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773D" w14:textId="77777777" w:rsidR="00894B0F" w:rsidRPr="00D70B3C" w:rsidRDefault="00894B0F" w:rsidP="00894B0F">
      <w:pPr>
        <w:spacing w:after="0" w:line="240" w:lineRule="auto"/>
        <w:jc w:val="right"/>
        <w:rPr>
          <w:rFonts w:ascii="GHEA Grapalat" w:eastAsia="Times New Roman" w:hAnsi="GHEA Grapalat" w:cs="Times New Roman"/>
          <w:b/>
          <w:bCs/>
          <w:sz w:val="24"/>
          <w:szCs w:val="24"/>
          <w:shd w:val="clear" w:color="auto" w:fill="FFFFFF"/>
        </w:rPr>
      </w:pPr>
      <w:r w:rsidRPr="00D70B3C">
        <w:rPr>
          <w:rFonts w:ascii="GHEA Grapalat" w:hAnsi="GHEA Grapalat"/>
          <w:b/>
          <w:noProof/>
          <w:sz w:val="24"/>
          <w:szCs w:val="24"/>
          <w:lang w:val="hy-AM"/>
        </w:rPr>
        <w:t>ՆԱԽԱԳԻԾ</w:t>
      </w:r>
    </w:p>
    <w:p w14:paraId="25F95A7E" w14:textId="77777777" w:rsidR="00894B0F" w:rsidRPr="00D70B3C" w:rsidRDefault="00894B0F" w:rsidP="00894B0F">
      <w:pPr>
        <w:spacing w:after="0" w:line="240" w:lineRule="auto"/>
        <w:jc w:val="center"/>
        <w:rPr>
          <w:rFonts w:ascii="GHEA Grapalat" w:eastAsia="Times New Roman" w:hAnsi="GHEA Grapalat" w:cs="Times New Roman"/>
          <w:b/>
          <w:bCs/>
          <w:sz w:val="24"/>
          <w:szCs w:val="24"/>
          <w:shd w:val="clear" w:color="auto" w:fill="FFFFFF"/>
        </w:rPr>
      </w:pPr>
    </w:p>
    <w:p w14:paraId="6A116CDC" w14:textId="77777777" w:rsidR="00894B0F" w:rsidRPr="00D70B3C" w:rsidRDefault="00894B0F" w:rsidP="00894B0F">
      <w:pPr>
        <w:spacing w:after="0" w:line="240" w:lineRule="auto"/>
        <w:jc w:val="center"/>
        <w:rPr>
          <w:rFonts w:ascii="GHEA Grapalat" w:eastAsia="Times New Roman" w:hAnsi="GHEA Grapalat" w:cs="Times New Roman"/>
          <w:b/>
          <w:sz w:val="24"/>
          <w:szCs w:val="24"/>
          <w:shd w:val="clear" w:color="auto" w:fill="FFFFFF"/>
        </w:rPr>
      </w:pPr>
      <w:r w:rsidRPr="00D70B3C">
        <w:rPr>
          <w:rFonts w:ascii="GHEA Grapalat" w:eastAsia="Times New Roman" w:hAnsi="GHEA Grapalat" w:cs="Times New Roman"/>
          <w:b/>
          <w:bCs/>
          <w:sz w:val="24"/>
          <w:szCs w:val="24"/>
          <w:shd w:val="clear" w:color="auto" w:fill="FFFFFF"/>
        </w:rPr>
        <w:t>ՀԱՅԱՍՏԱՆԻ ՀԱՆՐԱՊԵՏՈՒԹՅԱՆ ԿԱՌԱՎԱՐՈՒԹՅՈՒՆ</w:t>
      </w:r>
    </w:p>
    <w:p w14:paraId="398A3300" w14:textId="77777777" w:rsidR="00894B0F" w:rsidRPr="00D70B3C" w:rsidRDefault="00894B0F" w:rsidP="00894B0F">
      <w:pPr>
        <w:spacing w:after="0" w:line="240" w:lineRule="auto"/>
        <w:jc w:val="center"/>
        <w:rPr>
          <w:rFonts w:ascii="GHEA Grapalat" w:eastAsia="Times New Roman" w:hAnsi="GHEA Grapalat" w:cs="Times New Roman"/>
          <w:b/>
          <w:sz w:val="24"/>
          <w:szCs w:val="24"/>
          <w:shd w:val="clear" w:color="auto" w:fill="FFFFFF"/>
        </w:rPr>
      </w:pPr>
    </w:p>
    <w:p w14:paraId="05D3633E" w14:textId="77777777" w:rsidR="00894B0F" w:rsidRPr="00D70B3C" w:rsidRDefault="00894B0F" w:rsidP="00894B0F">
      <w:pPr>
        <w:spacing w:after="0" w:line="240" w:lineRule="auto"/>
        <w:jc w:val="center"/>
        <w:rPr>
          <w:rFonts w:ascii="GHEA Grapalat" w:eastAsia="Times New Roman" w:hAnsi="GHEA Grapalat" w:cs="Times New Roman"/>
          <w:b/>
          <w:sz w:val="24"/>
          <w:szCs w:val="24"/>
          <w:shd w:val="clear" w:color="auto" w:fill="FFFFFF"/>
        </w:rPr>
      </w:pPr>
      <w:r w:rsidRPr="00D70B3C">
        <w:rPr>
          <w:rFonts w:ascii="GHEA Grapalat" w:eastAsia="Times New Roman" w:hAnsi="GHEA Grapalat" w:cs="Times New Roman"/>
          <w:b/>
          <w:bCs/>
          <w:sz w:val="24"/>
          <w:szCs w:val="24"/>
          <w:shd w:val="clear" w:color="auto" w:fill="FFFFFF"/>
        </w:rPr>
        <w:t>Ո Ր Ո Շ ՈՒ Մ</w:t>
      </w:r>
    </w:p>
    <w:p w14:paraId="1992E5A4" w14:textId="77777777" w:rsidR="00894B0F" w:rsidRPr="00D70B3C" w:rsidRDefault="00894B0F" w:rsidP="00894B0F">
      <w:pPr>
        <w:spacing w:after="0" w:line="240" w:lineRule="auto"/>
        <w:jc w:val="center"/>
        <w:rPr>
          <w:rFonts w:ascii="GHEA Grapalat" w:eastAsia="Times New Roman" w:hAnsi="GHEA Grapalat" w:cs="Times New Roman"/>
          <w:sz w:val="24"/>
          <w:szCs w:val="24"/>
          <w:shd w:val="clear" w:color="auto" w:fill="FFFFFF"/>
        </w:rPr>
      </w:pPr>
    </w:p>
    <w:p w14:paraId="61737AF7" w14:textId="77777777" w:rsidR="007A60B5" w:rsidRPr="00D70B3C" w:rsidRDefault="002A5719" w:rsidP="009F4FA6">
      <w:pPr>
        <w:shd w:val="clear" w:color="auto" w:fill="FFFFFF"/>
        <w:spacing w:after="0" w:line="240" w:lineRule="auto"/>
        <w:jc w:val="center"/>
        <w:rPr>
          <w:rFonts w:ascii="GHEA Grapalat" w:eastAsia="Times New Roman" w:hAnsi="GHEA Grapalat" w:cs="Times New Roman"/>
          <w:sz w:val="24"/>
          <w:szCs w:val="24"/>
        </w:rPr>
      </w:pPr>
      <w:proofErr w:type="spellStart"/>
      <w:r w:rsidRPr="00D70B3C">
        <w:rPr>
          <w:rFonts w:ascii="GHEA Grapalat" w:eastAsia="Times New Roman" w:hAnsi="GHEA Grapalat" w:cs="Times New Roman"/>
          <w:sz w:val="24"/>
          <w:szCs w:val="24"/>
        </w:rPr>
        <w:t>դեկտեմբերի</w:t>
      </w:r>
      <w:proofErr w:type="spellEnd"/>
      <w:r w:rsidR="007A60B5" w:rsidRPr="00D70B3C">
        <w:rPr>
          <w:rFonts w:ascii="GHEA Grapalat" w:eastAsia="Times New Roman" w:hAnsi="GHEA Grapalat" w:cs="Times New Roman"/>
          <w:sz w:val="24"/>
          <w:szCs w:val="24"/>
        </w:rPr>
        <w:t xml:space="preserve"> 2020 </w:t>
      </w:r>
      <w:proofErr w:type="spellStart"/>
      <w:r w:rsidR="007A60B5" w:rsidRPr="00D70B3C">
        <w:rPr>
          <w:rFonts w:ascii="GHEA Grapalat" w:eastAsia="Times New Roman" w:hAnsi="GHEA Grapalat" w:cs="Times New Roman"/>
          <w:sz w:val="24"/>
          <w:szCs w:val="24"/>
        </w:rPr>
        <w:t>թվականի</w:t>
      </w:r>
      <w:proofErr w:type="spellEnd"/>
      <w:r w:rsidR="007A60B5" w:rsidRPr="00D70B3C">
        <w:rPr>
          <w:rFonts w:ascii="GHEA Grapalat" w:eastAsia="Times New Roman" w:hAnsi="GHEA Grapalat" w:cs="Times New Roman"/>
          <w:sz w:val="24"/>
          <w:szCs w:val="24"/>
        </w:rPr>
        <w:t xml:space="preserve"> N </w:t>
      </w:r>
      <w:r w:rsidR="004452FD" w:rsidRPr="00D70B3C">
        <w:rPr>
          <w:rFonts w:ascii="GHEA Grapalat" w:eastAsia="Times New Roman" w:hAnsi="GHEA Grapalat" w:cs="Times New Roman"/>
          <w:sz w:val="24"/>
          <w:szCs w:val="24"/>
        </w:rPr>
        <w:t xml:space="preserve">    </w:t>
      </w:r>
      <w:r w:rsidR="007A60B5" w:rsidRPr="00D70B3C">
        <w:rPr>
          <w:rFonts w:ascii="GHEA Grapalat" w:eastAsia="Times New Roman" w:hAnsi="GHEA Grapalat" w:cs="Times New Roman"/>
          <w:sz w:val="24"/>
          <w:szCs w:val="24"/>
        </w:rPr>
        <w:t>-Լ</w:t>
      </w:r>
    </w:p>
    <w:p w14:paraId="264150FD" w14:textId="77777777" w:rsidR="007A60B5" w:rsidRPr="00D70B3C" w:rsidRDefault="007A60B5" w:rsidP="009F4FA6">
      <w:pPr>
        <w:shd w:val="clear" w:color="auto" w:fill="FFFFFF"/>
        <w:spacing w:after="0" w:line="240" w:lineRule="auto"/>
        <w:jc w:val="center"/>
        <w:rPr>
          <w:rFonts w:ascii="GHEA Grapalat" w:eastAsia="Times New Roman" w:hAnsi="GHEA Grapalat" w:cs="Times New Roman"/>
          <w:sz w:val="24"/>
          <w:szCs w:val="24"/>
        </w:rPr>
      </w:pPr>
    </w:p>
    <w:p w14:paraId="32CCCC08" w14:textId="54C8ED7B" w:rsidR="007A60B5" w:rsidRPr="00D70B3C" w:rsidRDefault="00541ED7" w:rsidP="009F4FA6">
      <w:pPr>
        <w:shd w:val="clear" w:color="auto" w:fill="FFFFFF"/>
        <w:spacing w:after="0" w:line="240" w:lineRule="auto"/>
        <w:jc w:val="center"/>
        <w:rPr>
          <w:rFonts w:ascii="GHEA Grapalat" w:eastAsia="Times New Roman" w:hAnsi="GHEA Grapalat" w:cs="Times New Roman"/>
          <w:b/>
          <w:sz w:val="24"/>
          <w:szCs w:val="24"/>
        </w:rPr>
      </w:pPr>
      <w:r w:rsidRPr="00D70B3C">
        <w:rPr>
          <w:rFonts w:ascii="GHEA Grapalat" w:eastAsia="Tahoma" w:hAnsi="GHEA Grapalat"/>
          <w:b/>
          <w:caps/>
          <w:sz w:val="24"/>
          <w:szCs w:val="24"/>
          <w:lang w:val="hy-AM"/>
        </w:rPr>
        <w:t xml:space="preserve">2020 թվականի սեպտեմբերի 27-ից Ադրբեջանի Հանրապետության կողմից Արցախի Հանրապետության </w:t>
      </w:r>
      <w:r w:rsidRPr="00D70B3C">
        <w:rPr>
          <w:rFonts w:ascii="GHEA Grapalat" w:eastAsia="Tahoma" w:hAnsi="GHEA Grapalat"/>
          <w:b/>
          <w:caps/>
          <w:sz w:val="24"/>
          <w:szCs w:val="24"/>
        </w:rPr>
        <w:t>ՈՒՂՂՈՒԹՅԱՄԲ</w:t>
      </w:r>
      <w:r w:rsidRPr="00D70B3C">
        <w:rPr>
          <w:rFonts w:ascii="GHEA Grapalat" w:eastAsia="Tahoma" w:hAnsi="GHEA Grapalat"/>
          <w:b/>
          <w:caps/>
          <w:sz w:val="24"/>
          <w:szCs w:val="24"/>
          <w:lang w:val="hy-AM"/>
        </w:rPr>
        <w:t xml:space="preserve"> սկսված պատերազմական գործողությունների հետԵՎանքով </w:t>
      </w:r>
      <w:r w:rsidRPr="00D70B3C">
        <w:rPr>
          <w:rFonts w:ascii="GHEA Grapalat" w:hAnsi="GHEA Grapalat" w:cs="Sylfaen"/>
          <w:b/>
          <w:sz w:val="24"/>
          <w:szCs w:val="24"/>
        </w:rPr>
        <w:t>ՔԱՂԱՔԱՑԻԱԿԱՆ</w:t>
      </w:r>
      <w:r w:rsidRPr="00D70B3C">
        <w:rPr>
          <w:rFonts w:ascii="GHEA Grapalat" w:hAnsi="GHEA Grapalat"/>
          <w:b/>
          <w:sz w:val="24"/>
          <w:szCs w:val="24"/>
        </w:rPr>
        <w:t xml:space="preserve"> </w:t>
      </w:r>
      <w:r w:rsidRPr="00D70B3C">
        <w:rPr>
          <w:rFonts w:ascii="GHEA Grapalat" w:hAnsi="GHEA Grapalat" w:cs="Sylfaen"/>
          <w:b/>
          <w:sz w:val="24"/>
          <w:szCs w:val="24"/>
        </w:rPr>
        <w:t>ԱՆՁԱՆՑ</w:t>
      </w:r>
      <w:r w:rsidRPr="00D70B3C">
        <w:rPr>
          <w:rFonts w:ascii="GHEA Grapalat" w:hAnsi="GHEA Grapalat"/>
          <w:b/>
          <w:sz w:val="24"/>
          <w:szCs w:val="24"/>
        </w:rPr>
        <w:t xml:space="preserve"> </w:t>
      </w:r>
      <w:r w:rsidRPr="00D70B3C">
        <w:rPr>
          <w:rFonts w:ascii="GHEA Grapalat" w:hAnsi="GHEA Grapalat" w:cs="Sylfaen"/>
          <w:b/>
          <w:sz w:val="24"/>
          <w:szCs w:val="24"/>
        </w:rPr>
        <w:t>ՇՐՋԱՆՈՒՄ</w:t>
      </w:r>
      <w:r w:rsidRPr="00D70B3C">
        <w:rPr>
          <w:rFonts w:ascii="GHEA Grapalat" w:hAnsi="GHEA Grapalat"/>
          <w:b/>
          <w:sz w:val="24"/>
          <w:szCs w:val="24"/>
        </w:rPr>
        <w:t xml:space="preserve"> </w:t>
      </w:r>
      <w:r w:rsidRPr="00D70B3C">
        <w:rPr>
          <w:rFonts w:ascii="GHEA Grapalat" w:hAnsi="GHEA Grapalat" w:cs="Sylfaen"/>
          <w:b/>
          <w:sz w:val="24"/>
          <w:szCs w:val="24"/>
        </w:rPr>
        <w:t>ԶՈՀԵՐԻ</w:t>
      </w:r>
      <w:r w:rsidRPr="00D70B3C">
        <w:rPr>
          <w:rFonts w:ascii="GHEA Grapalat" w:hAnsi="GHEA Grapalat"/>
          <w:b/>
          <w:sz w:val="24"/>
          <w:szCs w:val="24"/>
        </w:rPr>
        <w:t xml:space="preserve"> </w:t>
      </w:r>
      <w:r w:rsidRPr="00D70B3C">
        <w:rPr>
          <w:rFonts w:ascii="GHEA Grapalat" w:hAnsi="GHEA Grapalat" w:cs="Sylfaen"/>
          <w:b/>
          <w:sz w:val="24"/>
          <w:szCs w:val="24"/>
        </w:rPr>
        <w:t>ԸՆՏԱՆԻՔՆԵՐԻՆ</w:t>
      </w:r>
      <w:r w:rsidRPr="00D70B3C">
        <w:rPr>
          <w:rFonts w:ascii="GHEA Grapalat" w:hAnsi="GHEA Grapalat"/>
          <w:b/>
          <w:sz w:val="24"/>
          <w:szCs w:val="24"/>
        </w:rPr>
        <w:t xml:space="preserve"> </w:t>
      </w:r>
      <w:r w:rsidRPr="00D70B3C">
        <w:rPr>
          <w:rFonts w:ascii="GHEA Grapalat" w:hAnsi="GHEA Grapalat" w:cs="Sylfaen"/>
          <w:b/>
          <w:sz w:val="24"/>
          <w:szCs w:val="24"/>
        </w:rPr>
        <w:t>ԵՎ</w:t>
      </w:r>
      <w:r w:rsidRPr="00D70B3C">
        <w:rPr>
          <w:rFonts w:ascii="GHEA Grapalat" w:hAnsi="GHEA Grapalat"/>
          <w:b/>
          <w:sz w:val="24"/>
          <w:szCs w:val="24"/>
        </w:rPr>
        <w:t xml:space="preserve"> </w:t>
      </w:r>
      <w:r w:rsidRPr="00D70B3C">
        <w:rPr>
          <w:rFonts w:ascii="GHEA Grapalat" w:hAnsi="GHEA Grapalat" w:cs="Sylfaen"/>
          <w:b/>
          <w:sz w:val="24"/>
          <w:szCs w:val="24"/>
        </w:rPr>
        <w:t>ՀԱՇՄԱՆԴԱՄՈՒԹՅՈՒՆ</w:t>
      </w:r>
      <w:r w:rsidRPr="00D70B3C">
        <w:rPr>
          <w:rFonts w:ascii="GHEA Grapalat" w:hAnsi="GHEA Grapalat"/>
          <w:b/>
          <w:sz w:val="24"/>
          <w:szCs w:val="24"/>
        </w:rPr>
        <w:t xml:space="preserve"> </w:t>
      </w:r>
      <w:r w:rsidRPr="00D70B3C">
        <w:rPr>
          <w:rFonts w:ascii="GHEA Grapalat" w:hAnsi="GHEA Grapalat" w:cs="Sylfaen"/>
          <w:b/>
          <w:sz w:val="24"/>
          <w:szCs w:val="24"/>
        </w:rPr>
        <w:t>ՁԵՌՔ ԲԵՐԱԾ</w:t>
      </w:r>
      <w:r w:rsidRPr="00D70B3C">
        <w:rPr>
          <w:rFonts w:ascii="GHEA Grapalat" w:hAnsi="GHEA Grapalat"/>
          <w:b/>
          <w:sz w:val="24"/>
          <w:szCs w:val="24"/>
        </w:rPr>
        <w:t xml:space="preserve"> </w:t>
      </w:r>
      <w:r w:rsidRPr="00D70B3C">
        <w:rPr>
          <w:rFonts w:ascii="GHEA Grapalat" w:hAnsi="GHEA Grapalat" w:cs="Sylfaen"/>
          <w:b/>
          <w:sz w:val="24"/>
          <w:szCs w:val="24"/>
        </w:rPr>
        <w:t>ԱՆՁԱՆՑ</w:t>
      </w:r>
      <w:r w:rsidRPr="00D70B3C">
        <w:rPr>
          <w:rFonts w:ascii="GHEA Grapalat" w:eastAsia="Tahoma" w:hAnsi="GHEA Grapalat"/>
          <w:b/>
          <w:bCs/>
          <w:sz w:val="24"/>
          <w:szCs w:val="24"/>
          <w:lang w:val="hy-AM"/>
        </w:rPr>
        <w:t xml:space="preserve"> </w:t>
      </w:r>
      <w:r w:rsidRPr="00D70B3C">
        <w:rPr>
          <w:rFonts w:ascii="GHEA Grapalat" w:eastAsia="Tahoma" w:hAnsi="GHEA Grapalat"/>
          <w:b/>
          <w:bCs/>
          <w:sz w:val="24"/>
          <w:szCs w:val="24"/>
        </w:rPr>
        <w:t xml:space="preserve">ՍՈՑԻԱԼԱԿԱՆ </w:t>
      </w:r>
      <w:r w:rsidRPr="00D70B3C">
        <w:rPr>
          <w:rFonts w:ascii="GHEA Grapalat" w:eastAsia="Tahoma" w:hAnsi="GHEA Grapalat"/>
          <w:b/>
          <w:bCs/>
          <w:sz w:val="24"/>
          <w:szCs w:val="24"/>
          <w:lang w:val="hy-AM"/>
        </w:rPr>
        <w:t>ԱՋԱԿՑՈՒԹՅԱՆ</w:t>
      </w:r>
      <w:r w:rsidR="007A60B5" w:rsidRPr="00D70B3C">
        <w:rPr>
          <w:rFonts w:ascii="GHEA Grapalat" w:eastAsia="Times New Roman" w:hAnsi="GHEA Grapalat" w:cs="Times New Roman"/>
          <w:b/>
          <w:bCs/>
          <w:sz w:val="24"/>
          <w:szCs w:val="24"/>
        </w:rPr>
        <w:t xml:space="preserve"> ՏՐԱՄԱԴՐՄԱՆ ԿԱՐԳԸ ՀԱՍՏԱՏԵԼՈՒ ՄԱՍԻՆ</w:t>
      </w:r>
    </w:p>
    <w:p w14:paraId="75BC2BBD" w14:textId="06FD8A16" w:rsidR="007A60B5" w:rsidRPr="00D70B3C" w:rsidRDefault="007A60B5" w:rsidP="00B106B1">
      <w:pPr>
        <w:shd w:val="clear" w:color="auto" w:fill="FFFFFF"/>
        <w:spacing w:after="0" w:line="240" w:lineRule="auto"/>
        <w:ind w:firstLine="375"/>
        <w:jc w:val="center"/>
        <w:rPr>
          <w:rFonts w:ascii="GHEA Grapalat" w:eastAsia="Times New Roman" w:hAnsi="GHEA Grapalat" w:cs="Times New Roman"/>
          <w:sz w:val="24"/>
          <w:szCs w:val="24"/>
        </w:rPr>
      </w:pPr>
    </w:p>
    <w:p w14:paraId="0D27199E" w14:textId="77777777" w:rsidR="00841F4F" w:rsidRPr="00D70B3C" w:rsidRDefault="00841F4F" w:rsidP="00631491">
      <w:pPr>
        <w:pStyle w:val="mechtex"/>
        <w:spacing w:line="360" w:lineRule="auto"/>
        <w:rPr>
          <w:rFonts w:ascii="GHEA Grapalat" w:eastAsia="Tahoma" w:hAnsi="GHEA Grapalat"/>
          <w:bCs/>
          <w:sz w:val="24"/>
          <w:szCs w:val="24"/>
          <w:lang w:val="hy-AM"/>
        </w:rPr>
      </w:pPr>
      <w:r w:rsidRPr="00D70B3C">
        <w:rPr>
          <w:rFonts w:ascii="GHEA Grapalat" w:eastAsia="Tahoma" w:hAnsi="GHEA Grapalat"/>
          <w:bCs/>
          <w:sz w:val="24"/>
          <w:szCs w:val="24"/>
          <w:lang w:val="hy-AM"/>
        </w:rPr>
        <w:t>-------------------------------------------------------------------------------------------</w:t>
      </w:r>
    </w:p>
    <w:p w14:paraId="3864E62C" w14:textId="73E10936" w:rsidR="00AF345E" w:rsidRPr="00D70B3C" w:rsidRDefault="00841F4F" w:rsidP="00045DC7">
      <w:pPr>
        <w:pStyle w:val="mechtex"/>
        <w:ind w:firstLine="720"/>
        <w:jc w:val="both"/>
        <w:rPr>
          <w:rFonts w:ascii="GHEA Grapalat" w:hAnsi="GHEA Grapalat"/>
          <w:sz w:val="24"/>
          <w:szCs w:val="24"/>
          <w:lang w:val="hy-AM"/>
        </w:rPr>
      </w:pPr>
      <w:r w:rsidRPr="00D70B3C">
        <w:rPr>
          <w:rFonts w:ascii="Courier New" w:hAnsi="Courier New" w:cs="Courier New"/>
          <w:sz w:val="24"/>
          <w:szCs w:val="24"/>
          <w:lang w:val="hy-AM"/>
        </w:rPr>
        <w:t> </w:t>
      </w:r>
      <w:r w:rsidR="00AF345E" w:rsidRPr="00D70B3C">
        <w:rPr>
          <w:rFonts w:ascii="GHEA Grapalat" w:hAnsi="GHEA Grapalat"/>
          <w:sz w:val="24"/>
          <w:szCs w:val="24"/>
          <w:lang w:val="hy-AM"/>
        </w:rPr>
        <w:t>Հիմք ընդունելով Հայաստանի Հանրապետության Սահմանադրության 83-րդ հոդվածը և 146-րդ հոդվածի 4-րդ մասը՝ Հայաստանի Հանրապետության կառավարությունը</w:t>
      </w:r>
      <w:r w:rsidR="00AF345E" w:rsidRPr="00D70B3C">
        <w:rPr>
          <w:rFonts w:ascii="Courier New" w:hAnsi="Courier New" w:cs="Courier New"/>
          <w:sz w:val="24"/>
          <w:szCs w:val="24"/>
          <w:lang w:val="hy-AM"/>
        </w:rPr>
        <w:t> </w:t>
      </w:r>
      <w:r w:rsidR="00AF345E" w:rsidRPr="00D70B3C">
        <w:rPr>
          <w:rFonts w:ascii="GHEA Grapalat" w:hAnsi="GHEA Grapalat"/>
          <w:b/>
          <w:bCs/>
          <w:i/>
          <w:iCs/>
          <w:sz w:val="24"/>
          <w:szCs w:val="24"/>
          <w:lang w:val="hy-AM"/>
        </w:rPr>
        <w:t>որոշում է.</w:t>
      </w:r>
    </w:p>
    <w:p w14:paraId="11DF067F" w14:textId="2D72D4B1" w:rsidR="00AF345E" w:rsidRPr="00D70B3C" w:rsidRDefault="00AF345E" w:rsidP="00B72E56">
      <w:pPr>
        <w:pStyle w:val="ListParagraph"/>
        <w:numPr>
          <w:ilvl w:val="0"/>
          <w:numId w:val="2"/>
        </w:numPr>
        <w:shd w:val="clear" w:color="auto" w:fill="FFFFFF"/>
        <w:spacing w:after="0" w:line="240" w:lineRule="auto"/>
        <w:ind w:left="0" w:firstLine="90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Հաստատել </w:t>
      </w:r>
      <w:r w:rsidR="001D01F0" w:rsidRPr="00D70B3C">
        <w:rPr>
          <w:rFonts w:ascii="GHEA Grapalat" w:eastAsia="Tahoma" w:hAnsi="GHEA Grapalat"/>
          <w:sz w:val="24"/>
          <w:szCs w:val="24"/>
          <w:lang w:val="hy-AM"/>
        </w:rPr>
        <w:t xml:space="preserve">2020 թվականի սեպտեմբերի 27-ից Ադրբեջանի Հանրապետության կողմից Արցախի Հանրապետության </w:t>
      </w:r>
      <w:r w:rsidR="001D01F0" w:rsidRPr="00AC144E">
        <w:rPr>
          <w:rFonts w:ascii="GHEA Grapalat" w:eastAsia="Tahoma" w:hAnsi="GHEA Grapalat"/>
          <w:sz w:val="24"/>
          <w:szCs w:val="24"/>
          <w:lang w:val="hy-AM"/>
        </w:rPr>
        <w:t>ուղղությամբ</w:t>
      </w:r>
      <w:r w:rsidR="001D01F0" w:rsidRPr="00D70B3C">
        <w:rPr>
          <w:rFonts w:ascii="GHEA Grapalat" w:eastAsia="Tahoma" w:hAnsi="GHEA Grapalat"/>
          <w:sz w:val="24"/>
          <w:szCs w:val="24"/>
          <w:lang w:val="hy-AM"/>
        </w:rPr>
        <w:t xml:space="preserve"> սկսված պատերազմական գործողությունների </w:t>
      </w:r>
      <w:proofErr w:type="spellStart"/>
      <w:r w:rsidR="001D01F0" w:rsidRPr="00D70B3C">
        <w:rPr>
          <w:rFonts w:ascii="GHEA Grapalat" w:eastAsia="Tahoma" w:hAnsi="GHEA Grapalat"/>
          <w:sz w:val="24"/>
          <w:szCs w:val="24"/>
          <w:lang w:val="hy-AM"/>
        </w:rPr>
        <w:t>հետ</w:t>
      </w:r>
      <w:r w:rsidR="001D01F0" w:rsidRPr="00AC144E">
        <w:rPr>
          <w:rFonts w:ascii="GHEA Grapalat" w:eastAsia="Tahoma" w:hAnsi="GHEA Grapalat"/>
          <w:sz w:val="24"/>
          <w:szCs w:val="24"/>
          <w:lang w:val="hy-AM"/>
        </w:rPr>
        <w:t>և</w:t>
      </w:r>
      <w:r w:rsidR="001D01F0" w:rsidRPr="00D70B3C">
        <w:rPr>
          <w:rFonts w:ascii="GHEA Grapalat" w:eastAsia="Tahoma" w:hAnsi="GHEA Grapalat"/>
          <w:sz w:val="24"/>
          <w:szCs w:val="24"/>
          <w:lang w:val="hy-AM"/>
        </w:rPr>
        <w:t>անքով</w:t>
      </w:r>
      <w:proofErr w:type="spellEnd"/>
      <w:r w:rsidR="001D01F0" w:rsidRPr="00D70B3C">
        <w:rPr>
          <w:rFonts w:ascii="GHEA Grapalat" w:eastAsia="Tahoma" w:hAnsi="GHEA Grapalat"/>
          <w:sz w:val="24"/>
          <w:szCs w:val="24"/>
          <w:lang w:val="hy-AM"/>
        </w:rPr>
        <w:t xml:space="preserve"> </w:t>
      </w:r>
      <w:r w:rsidR="001D01F0" w:rsidRPr="00AC144E">
        <w:rPr>
          <w:rFonts w:ascii="GHEA Grapalat" w:hAnsi="GHEA Grapalat" w:cs="Sylfaen"/>
          <w:sz w:val="24"/>
          <w:szCs w:val="24"/>
          <w:lang w:val="hy-AM"/>
        </w:rPr>
        <w:t>քաղաքացիական</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անձանց</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շրջանում</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զոհերի</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ընտանիքներին</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և</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հաշմանդամություն</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ձեռք բերած</w:t>
      </w:r>
      <w:r w:rsidR="001D01F0" w:rsidRPr="00AC144E">
        <w:rPr>
          <w:rFonts w:ascii="GHEA Grapalat" w:hAnsi="GHEA Grapalat"/>
          <w:sz w:val="24"/>
          <w:szCs w:val="24"/>
          <w:lang w:val="hy-AM"/>
        </w:rPr>
        <w:t xml:space="preserve"> </w:t>
      </w:r>
      <w:r w:rsidR="001D01F0" w:rsidRPr="00AC144E">
        <w:rPr>
          <w:rFonts w:ascii="GHEA Grapalat" w:hAnsi="GHEA Grapalat" w:cs="Sylfaen"/>
          <w:sz w:val="24"/>
          <w:szCs w:val="24"/>
          <w:lang w:val="hy-AM"/>
        </w:rPr>
        <w:t>անձանց</w:t>
      </w:r>
      <w:r w:rsidR="003A38C6" w:rsidRPr="00D70B3C">
        <w:rPr>
          <w:rFonts w:ascii="GHEA Grapalat" w:eastAsia="Tahoma" w:hAnsi="GHEA Grapalat"/>
          <w:bCs/>
          <w:sz w:val="24"/>
          <w:szCs w:val="24"/>
          <w:lang w:val="hy-AM"/>
        </w:rPr>
        <w:t xml:space="preserve"> սոցիալական աջակցության</w:t>
      </w:r>
      <w:r w:rsidR="003A38C6" w:rsidRPr="00AC144E">
        <w:rPr>
          <w:rFonts w:ascii="GHEA Grapalat" w:eastAsia="Times New Roman" w:hAnsi="GHEA Grapalat" w:cs="Times New Roman"/>
          <w:bCs/>
          <w:sz w:val="24"/>
          <w:szCs w:val="24"/>
          <w:lang w:val="hy-AM"/>
        </w:rPr>
        <w:t xml:space="preserve"> տրամադրման կարգը</w:t>
      </w:r>
      <w:r w:rsidRPr="00D70B3C">
        <w:rPr>
          <w:rFonts w:ascii="GHEA Grapalat" w:eastAsia="Times New Roman" w:hAnsi="GHEA Grapalat" w:cs="Times New Roman"/>
          <w:sz w:val="24"/>
          <w:szCs w:val="24"/>
          <w:lang w:val="hy-AM"/>
        </w:rPr>
        <w:t>՝ համաձայն հավելվածի։</w:t>
      </w:r>
    </w:p>
    <w:p w14:paraId="496E09A5" w14:textId="3D3B2FC7" w:rsidR="00B72E56" w:rsidRPr="00D70B3C" w:rsidRDefault="00C72966" w:rsidP="00B72E56">
      <w:pPr>
        <w:pStyle w:val="ListParagraph"/>
        <w:numPr>
          <w:ilvl w:val="0"/>
          <w:numId w:val="2"/>
        </w:numPr>
        <w:shd w:val="clear" w:color="auto" w:fill="FFFFFF"/>
        <w:spacing w:after="0" w:line="240" w:lineRule="auto"/>
        <w:ind w:left="0" w:firstLine="900"/>
        <w:jc w:val="both"/>
        <w:rPr>
          <w:rFonts w:ascii="GHEA Grapalat" w:eastAsia="Times New Roman" w:hAnsi="GHEA Grapalat" w:cs="Times New Roman"/>
          <w:sz w:val="24"/>
          <w:szCs w:val="24"/>
          <w:lang w:val="hy-AM"/>
        </w:rPr>
      </w:pPr>
      <w:r w:rsidRPr="00D70B3C">
        <w:rPr>
          <w:rFonts w:ascii="GHEA Grapalat" w:hAnsi="GHEA Grapalat"/>
          <w:sz w:val="24"/>
          <w:szCs w:val="24"/>
          <w:lang w:val="hy-AM"/>
        </w:rPr>
        <w:t xml:space="preserve">Առաջարկել </w:t>
      </w:r>
      <w:r w:rsidR="00691882" w:rsidRPr="00AC144E">
        <w:rPr>
          <w:rFonts w:ascii="GHEA Grapalat" w:hAnsi="GHEA Grapalat"/>
          <w:sz w:val="24"/>
          <w:szCs w:val="24"/>
          <w:lang w:val="hy-AM"/>
        </w:rPr>
        <w:t xml:space="preserve">Հայաստանի Հանրապետության և </w:t>
      </w:r>
      <w:r w:rsidRPr="00D70B3C">
        <w:rPr>
          <w:rFonts w:ascii="GHEA Grapalat" w:hAnsi="GHEA Grapalat"/>
          <w:sz w:val="24"/>
          <w:szCs w:val="24"/>
          <w:lang w:val="hy-AM"/>
        </w:rPr>
        <w:t xml:space="preserve">Արցախի Հանրապետության </w:t>
      </w:r>
      <w:r w:rsidR="00691882" w:rsidRPr="00AC144E">
        <w:rPr>
          <w:rFonts w:ascii="GHEA Grapalat" w:hAnsi="GHEA Grapalat"/>
          <w:sz w:val="24"/>
          <w:szCs w:val="24"/>
          <w:lang w:val="hy-AM"/>
        </w:rPr>
        <w:t>մարդու իրավունքների պաշտպաններին</w:t>
      </w:r>
      <w:r w:rsidRPr="00D70B3C">
        <w:rPr>
          <w:rFonts w:ascii="GHEA Grapalat" w:hAnsi="GHEA Grapalat"/>
          <w:sz w:val="24"/>
          <w:szCs w:val="24"/>
          <w:lang w:val="hy-AM"/>
        </w:rPr>
        <w:t xml:space="preserve">՝ </w:t>
      </w:r>
      <w:proofErr w:type="spellStart"/>
      <w:r w:rsidR="00B106B1" w:rsidRPr="00D70B3C">
        <w:rPr>
          <w:rFonts w:ascii="GHEA Grapalat" w:eastAsia="Times New Roman" w:hAnsi="GHEA Grapalat" w:cs="Times New Roman"/>
          <w:sz w:val="24"/>
          <w:szCs w:val="24"/>
          <w:lang w:val="hy-AM"/>
        </w:rPr>
        <w:t>մինչև</w:t>
      </w:r>
      <w:proofErr w:type="spellEnd"/>
      <w:r w:rsidR="00B106B1" w:rsidRPr="00D70B3C">
        <w:rPr>
          <w:rFonts w:ascii="GHEA Grapalat" w:eastAsia="Times New Roman" w:hAnsi="GHEA Grapalat" w:cs="Times New Roman"/>
          <w:sz w:val="24"/>
          <w:szCs w:val="24"/>
          <w:lang w:val="hy-AM"/>
        </w:rPr>
        <w:t xml:space="preserve"> 2020 թվականի դեկտեմբերի </w:t>
      </w:r>
      <w:r w:rsidR="00511676" w:rsidRPr="00DB668F">
        <w:rPr>
          <w:rFonts w:ascii="GHEA Grapalat" w:eastAsia="Times New Roman" w:hAnsi="GHEA Grapalat" w:cs="Times New Roman"/>
          <w:color w:val="000000" w:themeColor="text1"/>
          <w:sz w:val="24"/>
          <w:szCs w:val="24"/>
          <w:lang w:val="hy-AM"/>
        </w:rPr>
        <w:t>16</w:t>
      </w:r>
      <w:r w:rsidR="00B106B1" w:rsidRPr="00D70B3C">
        <w:rPr>
          <w:rFonts w:ascii="GHEA Grapalat" w:eastAsia="Times New Roman" w:hAnsi="GHEA Grapalat" w:cs="Times New Roman"/>
          <w:sz w:val="24"/>
          <w:szCs w:val="24"/>
          <w:lang w:val="hy-AM"/>
        </w:rPr>
        <w:t>-ը</w:t>
      </w:r>
      <w:r w:rsidR="00B106B1" w:rsidRPr="00D70B3C" w:rsidDel="00B106B1">
        <w:rPr>
          <w:rFonts w:ascii="GHEA Grapalat" w:hAnsi="GHEA Grapalat"/>
          <w:sz w:val="24"/>
          <w:szCs w:val="24"/>
          <w:lang w:val="hy-AM"/>
        </w:rPr>
        <w:t xml:space="preserve"> </w:t>
      </w:r>
      <w:r w:rsidRPr="00D70B3C">
        <w:rPr>
          <w:rFonts w:ascii="GHEA Grapalat" w:hAnsi="GHEA Grapalat"/>
          <w:sz w:val="24"/>
          <w:szCs w:val="24"/>
          <w:lang w:val="hy-AM"/>
        </w:rPr>
        <w:t>Հայաստանի Հանրապետության աշխատանքի և սոցիալական հարցերի նախարարության</w:t>
      </w:r>
      <w:r w:rsidR="00085A73" w:rsidRPr="00AC144E">
        <w:rPr>
          <w:rFonts w:ascii="GHEA Grapalat" w:hAnsi="GHEA Grapalat"/>
          <w:sz w:val="24"/>
          <w:szCs w:val="24"/>
          <w:lang w:val="hy-AM"/>
        </w:rPr>
        <w:t>ը</w:t>
      </w:r>
      <w:r w:rsidRPr="00D70B3C">
        <w:rPr>
          <w:rFonts w:ascii="GHEA Grapalat" w:hAnsi="GHEA Grapalat"/>
          <w:sz w:val="24"/>
          <w:szCs w:val="24"/>
          <w:lang w:val="hy-AM"/>
        </w:rPr>
        <w:t xml:space="preserve"> տրամադրել </w:t>
      </w:r>
      <w:r w:rsidR="00085A73" w:rsidRPr="00D70B3C">
        <w:rPr>
          <w:rFonts w:ascii="GHEA Grapalat" w:eastAsia="Tahoma" w:hAnsi="GHEA Grapalat"/>
          <w:sz w:val="24"/>
          <w:szCs w:val="24"/>
          <w:lang w:val="hy-AM"/>
        </w:rPr>
        <w:t xml:space="preserve">2020 թվականի սեպտեմբերի 27-ից Ադրբեջանի Հանրապետության կողմից Արցախի Հանրապետության </w:t>
      </w:r>
      <w:r w:rsidR="00085A73" w:rsidRPr="00AC144E">
        <w:rPr>
          <w:rFonts w:ascii="GHEA Grapalat" w:eastAsia="Tahoma" w:hAnsi="GHEA Grapalat"/>
          <w:sz w:val="24"/>
          <w:szCs w:val="24"/>
          <w:lang w:val="hy-AM"/>
        </w:rPr>
        <w:t>ուղղությամբ</w:t>
      </w:r>
      <w:r w:rsidR="00085A73" w:rsidRPr="00D70B3C">
        <w:rPr>
          <w:rFonts w:ascii="GHEA Grapalat" w:eastAsia="Tahoma" w:hAnsi="GHEA Grapalat"/>
          <w:sz w:val="24"/>
          <w:szCs w:val="24"/>
          <w:lang w:val="hy-AM"/>
        </w:rPr>
        <w:t xml:space="preserve"> սկսված պատերազմական գործողությունների </w:t>
      </w:r>
      <w:proofErr w:type="spellStart"/>
      <w:r w:rsidR="00085A73" w:rsidRPr="00D70B3C">
        <w:rPr>
          <w:rFonts w:ascii="GHEA Grapalat" w:eastAsia="Tahoma" w:hAnsi="GHEA Grapalat"/>
          <w:sz w:val="24"/>
          <w:szCs w:val="24"/>
          <w:lang w:val="hy-AM"/>
        </w:rPr>
        <w:t>հետ</w:t>
      </w:r>
      <w:r w:rsidR="00085A73" w:rsidRPr="00AC144E">
        <w:rPr>
          <w:rFonts w:ascii="GHEA Grapalat" w:eastAsia="Tahoma" w:hAnsi="GHEA Grapalat"/>
          <w:sz w:val="24"/>
          <w:szCs w:val="24"/>
          <w:lang w:val="hy-AM"/>
        </w:rPr>
        <w:t>և</w:t>
      </w:r>
      <w:r w:rsidR="00085A73" w:rsidRPr="00D70B3C">
        <w:rPr>
          <w:rFonts w:ascii="GHEA Grapalat" w:eastAsia="Tahoma" w:hAnsi="GHEA Grapalat"/>
          <w:sz w:val="24"/>
          <w:szCs w:val="24"/>
          <w:lang w:val="hy-AM"/>
        </w:rPr>
        <w:t>անքով</w:t>
      </w:r>
      <w:proofErr w:type="spellEnd"/>
      <w:r w:rsidR="00085A73" w:rsidRPr="00D70B3C">
        <w:rPr>
          <w:rFonts w:ascii="GHEA Grapalat" w:eastAsia="Tahoma" w:hAnsi="GHEA Grapalat"/>
          <w:sz w:val="24"/>
          <w:szCs w:val="24"/>
          <w:lang w:val="hy-AM"/>
        </w:rPr>
        <w:t xml:space="preserve"> </w:t>
      </w:r>
      <w:r w:rsidR="00085A73" w:rsidRPr="00AC144E">
        <w:rPr>
          <w:rFonts w:ascii="GHEA Grapalat" w:hAnsi="GHEA Grapalat" w:cs="Sylfaen"/>
          <w:sz w:val="24"/>
          <w:szCs w:val="24"/>
          <w:lang w:val="hy-AM"/>
        </w:rPr>
        <w:t>քաղաքացիական</w:t>
      </w:r>
      <w:r w:rsidR="00085A73" w:rsidRPr="00AC144E">
        <w:rPr>
          <w:rFonts w:ascii="GHEA Grapalat" w:hAnsi="GHEA Grapalat"/>
          <w:sz w:val="24"/>
          <w:szCs w:val="24"/>
          <w:lang w:val="hy-AM"/>
        </w:rPr>
        <w:t xml:space="preserve"> </w:t>
      </w:r>
      <w:r w:rsidR="00085A73" w:rsidRPr="00AC144E">
        <w:rPr>
          <w:rFonts w:ascii="GHEA Grapalat" w:hAnsi="GHEA Grapalat" w:cs="Sylfaen"/>
          <w:sz w:val="24"/>
          <w:szCs w:val="24"/>
          <w:lang w:val="hy-AM"/>
        </w:rPr>
        <w:t>անձանց</w:t>
      </w:r>
      <w:r w:rsidR="00085A73" w:rsidRPr="00AC144E">
        <w:rPr>
          <w:rFonts w:ascii="GHEA Grapalat" w:hAnsi="GHEA Grapalat"/>
          <w:sz w:val="24"/>
          <w:szCs w:val="24"/>
          <w:lang w:val="hy-AM"/>
        </w:rPr>
        <w:t xml:space="preserve"> </w:t>
      </w:r>
      <w:r w:rsidR="00085A73" w:rsidRPr="00AC144E">
        <w:rPr>
          <w:rFonts w:ascii="GHEA Grapalat" w:hAnsi="GHEA Grapalat" w:cs="Sylfaen"/>
          <w:sz w:val="24"/>
          <w:szCs w:val="24"/>
          <w:lang w:val="hy-AM"/>
        </w:rPr>
        <w:t>շրջանում</w:t>
      </w:r>
      <w:r w:rsidR="00085A73" w:rsidRPr="00AC144E">
        <w:rPr>
          <w:rFonts w:ascii="GHEA Grapalat" w:hAnsi="GHEA Grapalat"/>
          <w:sz w:val="24"/>
          <w:szCs w:val="24"/>
          <w:lang w:val="hy-AM"/>
        </w:rPr>
        <w:t xml:space="preserve"> </w:t>
      </w:r>
      <w:r w:rsidR="00085A73" w:rsidRPr="00AC144E">
        <w:rPr>
          <w:rFonts w:ascii="GHEA Grapalat" w:hAnsi="GHEA Grapalat" w:cs="Sylfaen"/>
          <w:sz w:val="24"/>
          <w:szCs w:val="24"/>
          <w:lang w:val="hy-AM"/>
        </w:rPr>
        <w:t>զոհերի</w:t>
      </w:r>
      <w:r w:rsidR="00085A73" w:rsidRPr="00AC144E">
        <w:rPr>
          <w:rFonts w:ascii="GHEA Grapalat" w:hAnsi="GHEA Grapalat"/>
          <w:sz w:val="24"/>
          <w:szCs w:val="24"/>
          <w:lang w:val="hy-AM"/>
        </w:rPr>
        <w:t xml:space="preserve"> </w:t>
      </w:r>
      <w:r w:rsidR="00085A73" w:rsidRPr="00AC144E">
        <w:rPr>
          <w:rFonts w:ascii="GHEA Grapalat" w:hAnsi="GHEA Grapalat" w:cs="Sylfaen"/>
          <w:sz w:val="24"/>
          <w:szCs w:val="24"/>
          <w:lang w:val="hy-AM"/>
        </w:rPr>
        <w:t>և</w:t>
      </w:r>
      <w:r w:rsidR="00085A73" w:rsidRPr="00AC144E">
        <w:rPr>
          <w:rFonts w:ascii="GHEA Grapalat" w:hAnsi="GHEA Grapalat"/>
          <w:sz w:val="24"/>
          <w:szCs w:val="24"/>
          <w:lang w:val="hy-AM"/>
        </w:rPr>
        <w:t xml:space="preserve"> </w:t>
      </w:r>
      <w:r w:rsidR="00556087" w:rsidRPr="00AC144E">
        <w:rPr>
          <w:rFonts w:ascii="GHEA Grapalat" w:hAnsi="GHEA Grapalat" w:cs="Sylfaen"/>
          <w:sz w:val="24"/>
          <w:szCs w:val="24"/>
          <w:lang w:val="hy-AM"/>
        </w:rPr>
        <w:t>վիրավորում (վնասվածք)</w:t>
      </w:r>
      <w:r w:rsidR="00085A73" w:rsidRPr="00AC144E">
        <w:rPr>
          <w:rFonts w:ascii="GHEA Grapalat" w:hAnsi="GHEA Grapalat"/>
          <w:sz w:val="24"/>
          <w:szCs w:val="24"/>
          <w:lang w:val="hy-AM"/>
        </w:rPr>
        <w:t xml:space="preserve"> </w:t>
      </w:r>
      <w:r w:rsidR="00556087" w:rsidRPr="00AC144E">
        <w:rPr>
          <w:rFonts w:ascii="GHEA Grapalat" w:hAnsi="GHEA Grapalat"/>
          <w:sz w:val="24"/>
          <w:szCs w:val="24"/>
          <w:lang w:val="hy-AM"/>
        </w:rPr>
        <w:t xml:space="preserve">ստացած </w:t>
      </w:r>
      <w:r w:rsidR="00085A73" w:rsidRPr="00AC144E">
        <w:rPr>
          <w:rFonts w:ascii="GHEA Grapalat" w:hAnsi="GHEA Grapalat" w:cs="Sylfaen"/>
          <w:sz w:val="24"/>
          <w:szCs w:val="24"/>
          <w:lang w:val="hy-AM"/>
        </w:rPr>
        <w:t>անձանց</w:t>
      </w:r>
      <w:r w:rsidR="00EB4ECE" w:rsidRPr="00AC144E">
        <w:rPr>
          <w:rFonts w:ascii="GHEA Grapalat" w:hAnsi="GHEA Grapalat"/>
          <w:sz w:val="24"/>
          <w:szCs w:val="24"/>
          <w:lang w:val="hy-AM"/>
        </w:rPr>
        <w:t xml:space="preserve"> </w:t>
      </w:r>
      <w:r w:rsidR="00556087" w:rsidRPr="00AC144E">
        <w:rPr>
          <w:rFonts w:ascii="GHEA Grapalat" w:hAnsi="GHEA Grapalat"/>
          <w:sz w:val="24"/>
          <w:szCs w:val="24"/>
          <w:lang w:val="hy-AM"/>
        </w:rPr>
        <w:t xml:space="preserve">վերաբերյալ </w:t>
      </w:r>
      <w:r w:rsidR="006A5B7C" w:rsidRPr="00D70B3C">
        <w:rPr>
          <w:rFonts w:ascii="GHEA Grapalat" w:hAnsi="GHEA Grapalat"/>
          <w:sz w:val="24"/>
          <w:szCs w:val="24"/>
          <w:lang w:val="hy-AM"/>
        </w:rPr>
        <w:t>տվյալները։</w:t>
      </w:r>
      <w:r w:rsidRPr="00D70B3C">
        <w:rPr>
          <w:rFonts w:ascii="GHEA Grapalat" w:hAnsi="GHEA Grapalat"/>
          <w:sz w:val="24"/>
          <w:szCs w:val="24"/>
          <w:lang w:val="hy-AM"/>
        </w:rPr>
        <w:t xml:space="preserve"> </w:t>
      </w:r>
    </w:p>
    <w:p w14:paraId="6F2064DE" w14:textId="1D74EA2B" w:rsidR="00C923E1" w:rsidRPr="00D70B3C" w:rsidRDefault="00AB2E71" w:rsidP="00B72E56">
      <w:pPr>
        <w:pStyle w:val="ListParagraph"/>
        <w:numPr>
          <w:ilvl w:val="0"/>
          <w:numId w:val="2"/>
        </w:numPr>
        <w:shd w:val="clear" w:color="auto" w:fill="FFFFFF"/>
        <w:spacing w:after="0" w:line="240" w:lineRule="auto"/>
        <w:ind w:left="0" w:firstLine="90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Հայաստանի Հանրապետության աշխատանքի և սոցիալական հարցերի նախարարին՝ </w:t>
      </w:r>
      <w:proofErr w:type="spellStart"/>
      <w:r w:rsidRPr="00D70B3C">
        <w:rPr>
          <w:rFonts w:ascii="GHEA Grapalat" w:eastAsia="Times New Roman" w:hAnsi="GHEA Grapalat" w:cs="Times New Roman"/>
          <w:sz w:val="24"/>
          <w:szCs w:val="24"/>
          <w:lang w:val="hy-AM"/>
        </w:rPr>
        <w:t>մինչև</w:t>
      </w:r>
      <w:proofErr w:type="spellEnd"/>
      <w:r w:rsidRPr="00D70B3C">
        <w:rPr>
          <w:rFonts w:ascii="GHEA Grapalat" w:eastAsia="Times New Roman" w:hAnsi="GHEA Grapalat" w:cs="Times New Roman"/>
          <w:sz w:val="24"/>
          <w:szCs w:val="24"/>
          <w:lang w:val="hy-AM"/>
        </w:rPr>
        <w:t xml:space="preserve"> 202</w:t>
      </w:r>
      <w:r w:rsidRPr="00AC144E">
        <w:rPr>
          <w:rFonts w:ascii="GHEA Grapalat" w:eastAsia="Times New Roman" w:hAnsi="GHEA Grapalat" w:cs="Times New Roman"/>
          <w:sz w:val="24"/>
          <w:szCs w:val="24"/>
          <w:lang w:val="hy-AM"/>
        </w:rPr>
        <w:t>1</w:t>
      </w:r>
      <w:r w:rsidRPr="00D70B3C">
        <w:rPr>
          <w:rFonts w:ascii="GHEA Grapalat" w:eastAsia="Times New Roman" w:hAnsi="GHEA Grapalat" w:cs="Times New Roman"/>
          <w:sz w:val="24"/>
          <w:szCs w:val="24"/>
          <w:lang w:val="hy-AM"/>
        </w:rPr>
        <w:t xml:space="preserve"> թվականի </w:t>
      </w:r>
      <w:r w:rsidRPr="00AC144E">
        <w:rPr>
          <w:rFonts w:ascii="GHEA Grapalat" w:eastAsia="Times New Roman" w:hAnsi="GHEA Grapalat" w:cs="Times New Roman"/>
          <w:sz w:val="24"/>
          <w:szCs w:val="24"/>
          <w:lang w:val="hy-AM"/>
        </w:rPr>
        <w:t>հունվարի 12</w:t>
      </w:r>
      <w:r w:rsidRPr="00D70B3C">
        <w:rPr>
          <w:rFonts w:ascii="GHEA Grapalat" w:eastAsia="Times New Roman" w:hAnsi="GHEA Grapalat" w:cs="Times New Roman"/>
          <w:sz w:val="24"/>
          <w:szCs w:val="24"/>
          <w:lang w:val="hy-AM"/>
        </w:rPr>
        <w:t>-ը Հայաստանի Հանրապետության կառավարություն ներկայացնել առաջարկություն՝ սույն որոշման 1-ին կետով նախատեսված սոցիալական աջակցության տրամադրման ֆինանսավորման նպատակով Հայաստանի Հանրապետության 202</w:t>
      </w:r>
      <w:r w:rsidRPr="00AC144E">
        <w:rPr>
          <w:rFonts w:ascii="GHEA Grapalat" w:eastAsia="Times New Roman" w:hAnsi="GHEA Grapalat" w:cs="Times New Roman"/>
          <w:sz w:val="24"/>
          <w:szCs w:val="24"/>
          <w:lang w:val="hy-AM"/>
        </w:rPr>
        <w:t>1</w:t>
      </w:r>
      <w:r w:rsidRPr="00D70B3C">
        <w:rPr>
          <w:rFonts w:ascii="GHEA Grapalat" w:eastAsia="Times New Roman" w:hAnsi="GHEA Grapalat" w:cs="Times New Roman"/>
          <w:sz w:val="24"/>
          <w:szCs w:val="24"/>
          <w:lang w:val="hy-AM"/>
        </w:rPr>
        <w:t xml:space="preserve"> թվականի պետական բյուջեում վերաբաշխում կատարելու վերաբերյալ:</w:t>
      </w:r>
    </w:p>
    <w:p w14:paraId="5FD20953" w14:textId="77777777" w:rsidR="00714BA4" w:rsidRPr="00D70B3C" w:rsidRDefault="00714BA4" w:rsidP="00714BA4">
      <w:pPr>
        <w:spacing w:after="0" w:line="240" w:lineRule="auto"/>
        <w:rPr>
          <w:rFonts w:ascii="GHEA Grapalat" w:hAnsi="GHEA Grapalat"/>
          <w:sz w:val="24"/>
          <w:szCs w:val="24"/>
          <w:lang w:val="af-ZA"/>
        </w:rPr>
      </w:pPr>
    </w:p>
    <w:p w14:paraId="5F05852D" w14:textId="137542B5" w:rsidR="004452FD" w:rsidRPr="00D70B3C" w:rsidRDefault="004452FD" w:rsidP="00714BA4">
      <w:pPr>
        <w:spacing w:after="0" w:line="240" w:lineRule="auto"/>
        <w:jc w:val="right"/>
        <w:rPr>
          <w:rFonts w:ascii="GHEA Grapalat" w:eastAsia="Times New Roman" w:hAnsi="GHEA Grapalat" w:cs="Times New Roman"/>
          <w:sz w:val="24"/>
          <w:szCs w:val="24"/>
          <w:lang w:val="hy-AM"/>
        </w:rPr>
      </w:pPr>
      <w:r w:rsidRPr="00D70B3C">
        <w:rPr>
          <w:rFonts w:ascii="GHEA Grapalat" w:eastAsia="Times New Roman" w:hAnsi="GHEA Grapalat" w:cs="Times New Roman"/>
          <w:bCs/>
          <w:sz w:val="24"/>
          <w:szCs w:val="24"/>
          <w:lang w:val="hy-AM"/>
        </w:rPr>
        <w:t>Հավելված</w:t>
      </w:r>
    </w:p>
    <w:p w14:paraId="71D2F5FF" w14:textId="77777777" w:rsidR="004452FD" w:rsidRPr="00D70B3C" w:rsidRDefault="004452FD" w:rsidP="00045DC7">
      <w:pPr>
        <w:spacing w:after="0" w:line="240" w:lineRule="auto"/>
        <w:jc w:val="right"/>
        <w:rPr>
          <w:rFonts w:ascii="GHEA Grapalat" w:eastAsia="Times New Roman" w:hAnsi="GHEA Grapalat" w:cs="Times New Roman"/>
          <w:sz w:val="24"/>
          <w:szCs w:val="24"/>
          <w:lang w:val="hy-AM"/>
        </w:rPr>
      </w:pPr>
      <w:r w:rsidRPr="00D70B3C">
        <w:rPr>
          <w:rFonts w:ascii="GHEA Grapalat" w:eastAsia="Times New Roman" w:hAnsi="GHEA Grapalat" w:cs="Times New Roman"/>
          <w:bCs/>
          <w:sz w:val="24"/>
          <w:szCs w:val="24"/>
          <w:lang w:val="hy-AM"/>
        </w:rPr>
        <w:t>ՀՀ կառավարության 2020 թվականի</w:t>
      </w:r>
    </w:p>
    <w:p w14:paraId="453431FF" w14:textId="77777777" w:rsidR="004452FD" w:rsidRPr="00D70B3C" w:rsidRDefault="00606AB4" w:rsidP="00045DC7">
      <w:pPr>
        <w:shd w:val="clear" w:color="auto" w:fill="FFFFFF"/>
        <w:spacing w:after="0" w:line="240" w:lineRule="auto"/>
        <w:jc w:val="right"/>
        <w:rPr>
          <w:rFonts w:ascii="GHEA Grapalat" w:eastAsia="Times New Roman" w:hAnsi="GHEA Grapalat" w:cs="Times New Roman"/>
          <w:bCs/>
          <w:sz w:val="24"/>
          <w:szCs w:val="24"/>
          <w:lang w:val="hy-AM"/>
        </w:rPr>
      </w:pPr>
      <w:r w:rsidRPr="00D70B3C">
        <w:rPr>
          <w:rFonts w:ascii="GHEA Grapalat" w:eastAsia="Times New Roman" w:hAnsi="GHEA Grapalat" w:cs="Times New Roman"/>
          <w:bCs/>
          <w:sz w:val="24"/>
          <w:szCs w:val="24"/>
          <w:lang w:val="hy-AM"/>
        </w:rPr>
        <w:t>դեկտեմբերի</w:t>
      </w:r>
      <w:r w:rsidR="004452FD" w:rsidRPr="00D70B3C">
        <w:rPr>
          <w:rFonts w:ascii="GHEA Grapalat" w:eastAsia="Times New Roman" w:hAnsi="GHEA Grapalat" w:cs="Times New Roman"/>
          <w:bCs/>
          <w:sz w:val="24"/>
          <w:szCs w:val="24"/>
          <w:lang w:val="hy-AM"/>
        </w:rPr>
        <w:t xml:space="preserve">    -ի N  -Լ որոշման</w:t>
      </w:r>
    </w:p>
    <w:p w14:paraId="7E6ECEF0" w14:textId="77777777" w:rsidR="004452FD" w:rsidRPr="00D70B3C" w:rsidRDefault="004452FD" w:rsidP="00045DC7">
      <w:pPr>
        <w:shd w:val="clear" w:color="auto" w:fill="FFFFFF"/>
        <w:spacing w:after="0" w:line="240" w:lineRule="auto"/>
        <w:jc w:val="right"/>
        <w:rPr>
          <w:rFonts w:ascii="GHEA Grapalat" w:eastAsia="Times New Roman" w:hAnsi="GHEA Grapalat" w:cs="Times New Roman"/>
          <w:b/>
          <w:bCs/>
          <w:sz w:val="24"/>
          <w:szCs w:val="24"/>
          <w:lang w:val="hy-AM"/>
        </w:rPr>
      </w:pPr>
    </w:p>
    <w:p w14:paraId="7C05BC14" w14:textId="77777777" w:rsidR="007A60B5" w:rsidRPr="00D70B3C" w:rsidRDefault="007A60B5" w:rsidP="00045DC7">
      <w:pPr>
        <w:shd w:val="clear" w:color="auto" w:fill="FFFFFF"/>
        <w:spacing w:after="0" w:line="240" w:lineRule="auto"/>
        <w:jc w:val="center"/>
        <w:rPr>
          <w:rFonts w:ascii="GHEA Grapalat" w:eastAsia="Times New Roman" w:hAnsi="GHEA Grapalat" w:cs="Times New Roman"/>
          <w:sz w:val="24"/>
          <w:szCs w:val="24"/>
          <w:lang w:val="hy-AM"/>
        </w:rPr>
      </w:pPr>
      <w:r w:rsidRPr="00D70B3C">
        <w:rPr>
          <w:rFonts w:ascii="GHEA Grapalat" w:eastAsia="Times New Roman" w:hAnsi="GHEA Grapalat" w:cs="Times New Roman"/>
          <w:b/>
          <w:bCs/>
          <w:sz w:val="24"/>
          <w:szCs w:val="24"/>
          <w:lang w:val="hy-AM"/>
        </w:rPr>
        <w:t>Կ Ա Ր Գ</w:t>
      </w:r>
    </w:p>
    <w:p w14:paraId="030D44E1" w14:textId="77777777" w:rsidR="007A60B5" w:rsidRPr="00D70B3C" w:rsidRDefault="007A60B5" w:rsidP="00045DC7">
      <w:pPr>
        <w:shd w:val="clear" w:color="auto" w:fill="FFFFFF"/>
        <w:spacing w:after="0" w:line="240" w:lineRule="auto"/>
        <w:jc w:val="center"/>
        <w:rPr>
          <w:rFonts w:ascii="GHEA Grapalat" w:eastAsia="Times New Roman" w:hAnsi="GHEA Grapalat" w:cs="Times New Roman"/>
          <w:sz w:val="24"/>
          <w:szCs w:val="24"/>
          <w:lang w:val="hy-AM"/>
        </w:rPr>
      </w:pPr>
    </w:p>
    <w:p w14:paraId="2F1817B9" w14:textId="0A63495F" w:rsidR="007A60B5" w:rsidRPr="00D70B3C" w:rsidRDefault="005E1171" w:rsidP="00045DC7">
      <w:pPr>
        <w:shd w:val="clear" w:color="auto" w:fill="FFFFFF"/>
        <w:spacing w:after="0" w:line="240" w:lineRule="auto"/>
        <w:jc w:val="center"/>
        <w:rPr>
          <w:rFonts w:ascii="GHEA Grapalat" w:eastAsia="Times New Roman" w:hAnsi="GHEA Grapalat" w:cs="Times New Roman"/>
          <w:sz w:val="24"/>
          <w:szCs w:val="24"/>
          <w:lang w:val="hy-AM"/>
        </w:rPr>
      </w:pPr>
      <w:r w:rsidRPr="00D70B3C">
        <w:rPr>
          <w:rFonts w:ascii="GHEA Grapalat" w:eastAsia="Tahoma" w:hAnsi="GHEA Grapalat"/>
          <w:b/>
          <w:caps/>
          <w:sz w:val="24"/>
          <w:szCs w:val="24"/>
          <w:lang w:val="hy-AM"/>
        </w:rPr>
        <w:t xml:space="preserve">2020 թվականի սեպտեմբերի 27-ից Ադրբեջանի Հանրապետության կողմից Արցախի Հանրապետության </w:t>
      </w:r>
      <w:r w:rsidRPr="00AC144E">
        <w:rPr>
          <w:rFonts w:ascii="GHEA Grapalat" w:eastAsia="Tahoma" w:hAnsi="GHEA Grapalat"/>
          <w:b/>
          <w:caps/>
          <w:sz w:val="24"/>
          <w:szCs w:val="24"/>
          <w:lang w:val="hy-AM"/>
        </w:rPr>
        <w:t>ՈՒՂՂՈՒԹՅԱՄԲ</w:t>
      </w:r>
      <w:r w:rsidRPr="00D70B3C">
        <w:rPr>
          <w:rFonts w:ascii="GHEA Grapalat" w:eastAsia="Tahoma" w:hAnsi="GHEA Grapalat"/>
          <w:b/>
          <w:caps/>
          <w:sz w:val="24"/>
          <w:szCs w:val="24"/>
          <w:lang w:val="hy-AM"/>
        </w:rPr>
        <w:t xml:space="preserve"> սկսված պատերազմական գործողությունների հետԵՎանքով </w:t>
      </w:r>
      <w:r w:rsidRPr="00AC144E">
        <w:rPr>
          <w:rFonts w:ascii="GHEA Grapalat" w:hAnsi="GHEA Grapalat" w:cs="Sylfaen"/>
          <w:b/>
          <w:sz w:val="24"/>
          <w:szCs w:val="24"/>
          <w:lang w:val="hy-AM"/>
        </w:rPr>
        <w:t>ՔԱՂԱՔԱՑԻԱԿԱՆ</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ԱՆՁԱՆՑ</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ՇՐՋԱՆՈՒՄ</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ԶՈՀԵՐԻ</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ԸՆՏԱՆԻՔՆԵՐԻՆ</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ԵՎ</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ՀԱՇՄԱՆԴԱՄՈՒԹՅՈՒՆ</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ՁԵՌՔ ԲԵՐԱԾ</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ԱՆՁԱՆՑ</w:t>
      </w:r>
      <w:r w:rsidRPr="00D70B3C">
        <w:rPr>
          <w:rFonts w:ascii="GHEA Grapalat" w:eastAsia="Tahoma" w:hAnsi="GHEA Grapalat"/>
          <w:b/>
          <w:bCs/>
          <w:sz w:val="24"/>
          <w:szCs w:val="24"/>
          <w:lang w:val="hy-AM"/>
        </w:rPr>
        <w:t xml:space="preserve"> </w:t>
      </w:r>
      <w:r w:rsidRPr="00AC144E">
        <w:rPr>
          <w:rFonts w:ascii="GHEA Grapalat" w:eastAsia="Tahoma" w:hAnsi="GHEA Grapalat"/>
          <w:b/>
          <w:bCs/>
          <w:sz w:val="24"/>
          <w:szCs w:val="24"/>
          <w:lang w:val="hy-AM"/>
        </w:rPr>
        <w:t xml:space="preserve">ՍՈՑԻԱԼԱԿԱՆ </w:t>
      </w:r>
      <w:r w:rsidRPr="00D70B3C">
        <w:rPr>
          <w:rFonts w:ascii="GHEA Grapalat" w:eastAsia="Tahoma" w:hAnsi="GHEA Grapalat"/>
          <w:b/>
          <w:bCs/>
          <w:sz w:val="24"/>
          <w:szCs w:val="24"/>
          <w:lang w:val="hy-AM"/>
        </w:rPr>
        <w:t>ԱՋԱԿՑՈՒԹՅԱՆ</w:t>
      </w:r>
      <w:r w:rsidRPr="00AC144E">
        <w:rPr>
          <w:rFonts w:ascii="GHEA Grapalat" w:eastAsia="Times New Roman" w:hAnsi="GHEA Grapalat" w:cs="Times New Roman"/>
          <w:b/>
          <w:bCs/>
          <w:sz w:val="24"/>
          <w:szCs w:val="24"/>
          <w:lang w:val="hy-AM"/>
        </w:rPr>
        <w:t xml:space="preserve"> ՏՐԱՄԱԴՐՄԱՆ</w:t>
      </w:r>
    </w:p>
    <w:p w14:paraId="4A52DF96" w14:textId="77777777" w:rsidR="007A60B5" w:rsidRPr="00D70B3C" w:rsidRDefault="007A60B5" w:rsidP="00045DC7">
      <w:pPr>
        <w:shd w:val="clear" w:color="auto" w:fill="FFFFFF"/>
        <w:spacing w:after="0" w:line="240" w:lineRule="auto"/>
        <w:jc w:val="both"/>
        <w:rPr>
          <w:rFonts w:ascii="GHEA Grapalat" w:eastAsia="Times New Roman" w:hAnsi="GHEA Grapalat" w:cs="Times New Roman"/>
          <w:sz w:val="24"/>
          <w:szCs w:val="24"/>
          <w:lang w:val="hy-AM"/>
        </w:rPr>
      </w:pPr>
      <w:r w:rsidRPr="00D70B3C">
        <w:rPr>
          <w:rFonts w:ascii="Courier New" w:eastAsia="Times New Roman" w:hAnsi="Courier New" w:cs="Courier New"/>
          <w:sz w:val="24"/>
          <w:szCs w:val="24"/>
          <w:lang w:val="hy-AM"/>
        </w:rPr>
        <w:t> </w:t>
      </w:r>
    </w:p>
    <w:p w14:paraId="2AD9D3EF" w14:textId="77777777" w:rsidR="00B72E56" w:rsidRPr="00D70B3C" w:rsidRDefault="007A60B5"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Սույն կարգով կարգավորվում են </w:t>
      </w:r>
      <w:r w:rsidR="00B615BC" w:rsidRPr="00D70B3C">
        <w:rPr>
          <w:rFonts w:ascii="GHEA Grapalat" w:eastAsia="Tahoma" w:hAnsi="GHEA Grapalat"/>
          <w:sz w:val="24"/>
          <w:szCs w:val="24"/>
          <w:lang w:val="hy-AM"/>
        </w:rPr>
        <w:t xml:space="preserve">2020 թվականի սեպտեմբերի 27-ից Ադրբեջանի Հանրապետության կողմից Արցախի Հանրապետության </w:t>
      </w:r>
      <w:r w:rsidR="00B615BC" w:rsidRPr="00AC144E">
        <w:rPr>
          <w:rFonts w:ascii="GHEA Grapalat" w:eastAsia="Tahoma" w:hAnsi="GHEA Grapalat"/>
          <w:sz w:val="24"/>
          <w:szCs w:val="24"/>
          <w:lang w:val="hy-AM"/>
        </w:rPr>
        <w:t>ուղղությամբ</w:t>
      </w:r>
      <w:r w:rsidR="00B615BC" w:rsidRPr="00D70B3C">
        <w:rPr>
          <w:rFonts w:ascii="GHEA Grapalat" w:eastAsia="Tahoma" w:hAnsi="GHEA Grapalat"/>
          <w:sz w:val="24"/>
          <w:szCs w:val="24"/>
          <w:lang w:val="hy-AM"/>
        </w:rPr>
        <w:t xml:space="preserve"> սկսված պատերազմական գործողությունների </w:t>
      </w:r>
      <w:proofErr w:type="spellStart"/>
      <w:r w:rsidR="00B615BC" w:rsidRPr="00D70B3C">
        <w:rPr>
          <w:rFonts w:ascii="GHEA Grapalat" w:eastAsia="Tahoma" w:hAnsi="GHEA Grapalat"/>
          <w:sz w:val="24"/>
          <w:szCs w:val="24"/>
          <w:lang w:val="hy-AM"/>
        </w:rPr>
        <w:t>հետ</w:t>
      </w:r>
      <w:r w:rsidR="00B615BC" w:rsidRPr="00AC144E">
        <w:rPr>
          <w:rFonts w:ascii="GHEA Grapalat" w:eastAsia="Tahoma" w:hAnsi="GHEA Grapalat"/>
          <w:sz w:val="24"/>
          <w:szCs w:val="24"/>
          <w:lang w:val="hy-AM"/>
        </w:rPr>
        <w:t>և</w:t>
      </w:r>
      <w:r w:rsidR="00B615BC" w:rsidRPr="00D70B3C">
        <w:rPr>
          <w:rFonts w:ascii="GHEA Grapalat" w:eastAsia="Tahoma" w:hAnsi="GHEA Grapalat"/>
          <w:sz w:val="24"/>
          <w:szCs w:val="24"/>
          <w:lang w:val="hy-AM"/>
        </w:rPr>
        <w:t>անքով</w:t>
      </w:r>
      <w:proofErr w:type="spellEnd"/>
      <w:r w:rsidR="00B615BC" w:rsidRPr="00D70B3C">
        <w:rPr>
          <w:rFonts w:ascii="GHEA Grapalat" w:eastAsia="Tahoma" w:hAnsi="GHEA Grapalat"/>
          <w:sz w:val="24"/>
          <w:szCs w:val="24"/>
          <w:lang w:val="hy-AM"/>
        </w:rPr>
        <w:t xml:space="preserve"> </w:t>
      </w:r>
      <w:r w:rsidR="00B615BC" w:rsidRPr="00AC144E">
        <w:rPr>
          <w:rFonts w:ascii="GHEA Grapalat" w:hAnsi="GHEA Grapalat" w:cs="Sylfaen"/>
          <w:sz w:val="24"/>
          <w:szCs w:val="24"/>
          <w:lang w:val="hy-AM"/>
        </w:rPr>
        <w:t>քաղաքացիական</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անձանց</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շրջանում</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զոհերի</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ընտանիքներին</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և</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հաշմանդամություն</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ձեռք բերած</w:t>
      </w:r>
      <w:r w:rsidR="00B615BC" w:rsidRPr="00AC144E">
        <w:rPr>
          <w:rFonts w:ascii="GHEA Grapalat" w:hAnsi="GHEA Grapalat"/>
          <w:sz w:val="24"/>
          <w:szCs w:val="24"/>
          <w:lang w:val="hy-AM"/>
        </w:rPr>
        <w:t xml:space="preserve"> </w:t>
      </w:r>
      <w:r w:rsidR="00B615BC" w:rsidRPr="00AC144E">
        <w:rPr>
          <w:rFonts w:ascii="GHEA Grapalat" w:hAnsi="GHEA Grapalat" w:cs="Sylfaen"/>
          <w:sz w:val="24"/>
          <w:szCs w:val="24"/>
          <w:lang w:val="hy-AM"/>
        </w:rPr>
        <w:t>անձանց</w:t>
      </w:r>
      <w:r w:rsidR="00B615BC" w:rsidRPr="00D70B3C">
        <w:rPr>
          <w:rFonts w:ascii="GHEA Grapalat" w:eastAsia="Tahoma" w:hAnsi="GHEA Grapalat"/>
          <w:bCs/>
          <w:sz w:val="24"/>
          <w:szCs w:val="24"/>
          <w:lang w:val="hy-AM"/>
        </w:rPr>
        <w:t xml:space="preserve"> </w:t>
      </w:r>
      <w:r w:rsidR="00B615BC" w:rsidRPr="00D70B3C">
        <w:rPr>
          <w:rFonts w:ascii="GHEA Grapalat" w:hAnsi="GHEA Grapalat"/>
          <w:sz w:val="24"/>
          <w:szCs w:val="24"/>
          <w:lang w:val="hy-AM"/>
        </w:rPr>
        <w:t xml:space="preserve">(այսուհետ՝ </w:t>
      </w:r>
      <w:r w:rsidR="00B615BC" w:rsidRPr="00AC144E">
        <w:rPr>
          <w:rFonts w:ascii="GHEA Grapalat" w:hAnsi="GHEA Grapalat"/>
          <w:sz w:val="24"/>
          <w:szCs w:val="24"/>
          <w:lang w:val="hy-AM"/>
        </w:rPr>
        <w:t>շահառու</w:t>
      </w:r>
      <w:r w:rsidR="00B615BC" w:rsidRPr="00D70B3C">
        <w:rPr>
          <w:rFonts w:ascii="GHEA Grapalat" w:hAnsi="GHEA Grapalat"/>
          <w:sz w:val="24"/>
          <w:szCs w:val="24"/>
          <w:lang w:val="hy-AM"/>
        </w:rPr>
        <w:t>)</w:t>
      </w:r>
      <w:r w:rsidR="00B615BC" w:rsidRPr="00AC144E">
        <w:rPr>
          <w:rFonts w:ascii="GHEA Grapalat" w:hAnsi="GHEA Grapalat"/>
          <w:sz w:val="24"/>
          <w:szCs w:val="24"/>
          <w:lang w:val="hy-AM"/>
        </w:rPr>
        <w:t xml:space="preserve"> </w:t>
      </w:r>
      <w:r w:rsidR="00B615BC" w:rsidRPr="00D70B3C">
        <w:rPr>
          <w:rFonts w:ascii="GHEA Grapalat" w:eastAsia="Tahoma" w:hAnsi="GHEA Grapalat"/>
          <w:bCs/>
          <w:sz w:val="24"/>
          <w:szCs w:val="24"/>
          <w:lang w:val="hy-AM"/>
        </w:rPr>
        <w:t>սոցիալական աջակցության</w:t>
      </w:r>
      <w:r w:rsidR="00B615BC" w:rsidRPr="00AC144E">
        <w:rPr>
          <w:rFonts w:ascii="GHEA Grapalat" w:eastAsia="Times New Roman" w:hAnsi="GHEA Grapalat" w:cs="Times New Roman"/>
          <w:bCs/>
          <w:sz w:val="24"/>
          <w:szCs w:val="24"/>
          <w:lang w:val="hy-AM"/>
        </w:rPr>
        <w:t xml:space="preserve"> </w:t>
      </w:r>
      <w:r w:rsidR="00B615BC" w:rsidRPr="00D70B3C">
        <w:rPr>
          <w:rFonts w:ascii="GHEA Grapalat" w:hAnsi="GHEA Grapalat"/>
          <w:sz w:val="24"/>
          <w:szCs w:val="24"/>
          <w:lang w:val="hy-AM"/>
        </w:rPr>
        <w:t xml:space="preserve">(այսուհետ՝ </w:t>
      </w:r>
      <w:r w:rsidR="00B615BC" w:rsidRPr="00AC144E">
        <w:rPr>
          <w:rFonts w:ascii="GHEA Grapalat" w:hAnsi="GHEA Grapalat"/>
          <w:sz w:val="24"/>
          <w:szCs w:val="24"/>
          <w:lang w:val="hy-AM"/>
        </w:rPr>
        <w:t>աջակցություն</w:t>
      </w:r>
      <w:r w:rsidR="00B615BC" w:rsidRPr="00D70B3C">
        <w:rPr>
          <w:rFonts w:ascii="GHEA Grapalat" w:hAnsi="GHEA Grapalat"/>
          <w:sz w:val="24"/>
          <w:szCs w:val="24"/>
          <w:lang w:val="hy-AM"/>
        </w:rPr>
        <w:t>)</w:t>
      </w:r>
      <w:r w:rsidR="00B615BC" w:rsidRPr="00AC144E">
        <w:rPr>
          <w:rFonts w:ascii="GHEA Grapalat" w:hAnsi="GHEA Grapalat"/>
          <w:sz w:val="24"/>
          <w:szCs w:val="24"/>
          <w:lang w:val="hy-AM"/>
        </w:rPr>
        <w:t xml:space="preserve"> </w:t>
      </w:r>
      <w:r w:rsidR="00B615BC" w:rsidRPr="00AC144E">
        <w:rPr>
          <w:rFonts w:ascii="GHEA Grapalat" w:eastAsia="Times New Roman" w:hAnsi="GHEA Grapalat" w:cs="Times New Roman"/>
          <w:bCs/>
          <w:sz w:val="24"/>
          <w:szCs w:val="24"/>
          <w:lang w:val="hy-AM"/>
        </w:rPr>
        <w:t>տրամադրման</w:t>
      </w:r>
      <w:r w:rsidR="00C507BE" w:rsidRPr="00D70B3C">
        <w:rPr>
          <w:rFonts w:ascii="GHEA Grapalat" w:eastAsia="Times New Roman" w:hAnsi="GHEA Grapalat" w:cs="Times New Roman"/>
          <w:sz w:val="24"/>
          <w:szCs w:val="24"/>
          <w:lang w:val="hy-AM"/>
        </w:rPr>
        <w:t xml:space="preserve"> </w:t>
      </w:r>
      <w:r w:rsidR="005442D5" w:rsidRPr="00AC144E">
        <w:rPr>
          <w:rFonts w:ascii="GHEA Grapalat" w:hAnsi="GHEA Grapalat"/>
          <w:sz w:val="24"/>
          <w:szCs w:val="24"/>
          <w:shd w:val="clear" w:color="auto" w:fill="FFFFFF"/>
          <w:lang w:val="hy-AM"/>
        </w:rPr>
        <w:t>(նշանակելու և վճարելու)</w:t>
      </w:r>
      <w:r w:rsidR="00C507BE" w:rsidRPr="00D70B3C">
        <w:rPr>
          <w:rFonts w:ascii="GHEA Grapalat" w:eastAsia="Times New Roman" w:hAnsi="GHEA Grapalat" w:cs="Times New Roman"/>
          <w:sz w:val="24"/>
          <w:szCs w:val="24"/>
          <w:lang w:val="hy-AM"/>
        </w:rPr>
        <w:t xml:space="preserve"> </w:t>
      </w:r>
      <w:r w:rsidR="00B615BC" w:rsidRPr="00AC144E">
        <w:rPr>
          <w:rFonts w:ascii="GHEA Grapalat" w:eastAsia="Times New Roman" w:hAnsi="GHEA Grapalat" w:cs="Times New Roman"/>
          <w:sz w:val="24"/>
          <w:szCs w:val="24"/>
          <w:lang w:val="hy-AM"/>
        </w:rPr>
        <w:t>հետ կապված</w:t>
      </w:r>
      <w:r w:rsidR="00C507BE" w:rsidRPr="00D70B3C">
        <w:rPr>
          <w:rFonts w:ascii="GHEA Grapalat" w:eastAsia="Times New Roman" w:hAnsi="GHEA Grapalat" w:cs="Times New Roman"/>
          <w:sz w:val="24"/>
          <w:szCs w:val="24"/>
          <w:lang w:val="hy-AM"/>
        </w:rPr>
        <w:t xml:space="preserve"> հարաբերությունները</w:t>
      </w:r>
      <w:r w:rsidRPr="00D70B3C">
        <w:rPr>
          <w:rFonts w:ascii="GHEA Grapalat" w:eastAsia="Times New Roman" w:hAnsi="GHEA Grapalat" w:cs="Times New Roman"/>
          <w:sz w:val="24"/>
          <w:szCs w:val="24"/>
          <w:lang w:val="hy-AM"/>
        </w:rPr>
        <w:t>:</w:t>
      </w:r>
    </w:p>
    <w:p w14:paraId="12ED1533" w14:textId="77777777" w:rsidR="00B72E56" w:rsidRPr="00D70B3C" w:rsidRDefault="007A60B5"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 Աջակցությունը տրամադրում (նշանակում և վճարում) է Հայաստանի Հանրապետության աշխատանքի և </w:t>
      </w:r>
      <w:r w:rsidR="006E2577" w:rsidRPr="00D70B3C">
        <w:rPr>
          <w:rFonts w:ascii="GHEA Grapalat" w:eastAsia="Times New Roman" w:hAnsi="GHEA Grapalat" w:cs="Times New Roman"/>
          <w:sz w:val="24"/>
          <w:szCs w:val="24"/>
          <w:lang w:val="hy-AM"/>
        </w:rPr>
        <w:t>սոցիալական հարցերի նախարարությ</w:t>
      </w:r>
      <w:r w:rsidR="006E2577" w:rsidRPr="00AC144E">
        <w:rPr>
          <w:rFonts w:ascii="GHEA Grapalat" w:eastAsia="Times New Roman" w:hAnsi="GHEA Grapalat" w:cs="Times New Roman"/>
          <w:sz w:val="24"/>
          <w:szCs w:val="24"/>
          <w:lang w:val="hy-AM"/>
        </w:rPr>
        <w:t>ունը</w:t>
      </w:r>
      <w:r w:rsidRPr="00D70B3C">
        <w:rPr>
          <w:rFonts w:ascii="GHEA Grapalat" w:eastAsia="Times New Roman" w:hAnsi="GHEA Grapalat" w:cs="Times New Roman"/>
          <w:sz w:val="24"/>
          <w:szCs w:val="24"/>
          <w:lang w:val="hy-AM"/>
        </w:rPr>
        <w:t xml:space="preserve"> </w:t>
      </w:r>
      <w:r w:rsidR="005241BC" w:rsidRPr="00D70B3C">
        <w:rPr>
          <w:rFonts w:ascii="GHEA Grapalat" w:eastAsia="Times New Roman" w:hAnsi="GHEA Grapalat" w:cs="Times New Roman"/>
          <w:sz w:val="24"/>
          <w:szCs w:val="24"/>
          <w:lang w:val="hy-AM"/>
        </w:rPr>
        <w:t xml:space="preserve">(այսուհետ՝ </w:t>
      </w:r>
      <w:r w:rsidR="006E2577" w:rsidRPr="00AC144E">
        <w:rPr>
          <w:rFonts w:ascii="GHEA Grapalat" w:eastAsia="Times New Roman" w:hAnsi="GHEA Grapalat" w:cs="Times New Roman"/>
          <w:sz w:val="24"/>
          <w:szCs w:val="24"/>
          <w:lang w:val="hy-AM"/>
        </w:rPr>
        <w:t>Նախարարություն</w:t>
      </w:r>
      <w:r w:rsidR="005241BC" w:rsidRPr="00D70B3C">
        <w:rPr>
          <w:rFonts w:ascii="GHEA Grapalat" w:eastAsia="Times New Roman" w:hAnsi="GHEA Grapalat" w:cs="Times New Roman"/>
          <w:sz w:val="24"/>
          <w:szCs w:val="24"/>
          <w:lang w:val="hy-AM"/>
        </w:rPr>
        <w:t>)՝</w:t>
      </w:r>
      <w:r w:rsidRPr="00D70B3C">
        <w:rPr>
          <w:rFonts w:ascii="GHEA Grapalat" w:eastAsia="Times New Roman" w:hAnsi="GHEA Grapalat" w:cs="Times New Roman"/>
          <w:sz w:val="24"/>
          <w:szCs w:val="24"/>
          <w:lang w:val="hy-AM"/>
        </w:rPr>
        <w:t xml:space="preserve"> </w:t>
      </w:r>
      <w:r w:rsidR="006E2577" w:rsidRPr="00AC144E">
        <w:rPr>
          <w:rFonts w:ascii="GHEA Grapalat" w:eastAsia="Times New Roman" w:hAnsi="GHEA Grapalat" w:cs="Times New Roman"/>
          <w:sz w:val="24"/>
          <w:szCs w:val="24"/>
          <w:lang w:val="hy-AM"/>
        </w:rPr>
        <w:t>շահառուի</w:t>
      </w:r>
      <w:r w:rsidR="00832903" w:rsidRPr="00D70B3C">
        <w:rPr>
          <w:rFonts w:ascii="GHEA Grapalat" w:eastAsia="Times New Roman" w:hAnsi="GHEA Grapalat" w:cs="Times New Roman"/>
          <w:sz w:val="24"/>
          <w:szCs w:val="24"/>
          <w:lang w:val="hy-AM"/>
        </w:rPr>
        <w:t xml:space="preserve"> կողմից </w:t>
      </w:r>
      <w:r w:rsidRPr="00D70B3C">
        <w:rPr>
          <w:rFonts w:ascii="GHEA Grapalat" w:eastAsia="Times New Roman" w:hAnsi="GHEA Grapalat" w:cs="Times New Roman"/>
          <w:sz w:val="24"/>
          <w:szCs w:val="24"/>
          <w:lang w:val="hy-AM"/>
        </w:rPr>
        <w:t>էլեկտրոնային եղանակով ներկայացվող դիմումի հիման վրա։</w:t>
      </w:r>
    </w:p>
    <w:p w14:paraId="08914A88" w14:textId="735188BC" w:rsidR="007A60B5" w:rsidRPr="00D70B3C" w:rsidRDefault="007A60B5"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Դիմումը ներկայացնելու համար </w:t>
      </w:r>
      <w:r w:rsidR="00787441" w:rsidRPr="00AC144E">
        <w:rPr>
          <w:rFonts w:ascii="GHEA Grapalat" w:eastAsia="Times New Roman" w:hAnsi="GHEA Grapalat" w:cs="Times New Roman"/>
          <w:sz w:val="24"/>
          <w:szCs w:val="24"/>
          <w:lang w:val="hy-AM"/>
        </w:rPr>
        <w:t>շահառուն</w:t>
      </w:r>
      <w:r w:rsidR="00DB37E7" w:rsidRPr="00AC144E">
        <w:rPr>
          <w:rFonts w:ascii="GHEA Grapalat" w:eastAsia="Times New Roman" w:hAnsi="GHEA Grapalat" w:cs="Times New Roman"/>
          <w:sz w:val="24"/>
          <w:szCs w:val="24"/>
          <w:lang w:val="hy-AM"/>
        </w:rPr>
        <w:t>,</w:t>
      </w:r>
      <w:r w:rsidR="00DE10A5" w:rsidRPr="00D70B3C">
        <w:rPr>
          <w:rFonts w:ascii="GHEA Grapalat" w:eastAsia="Times New Roman" w:hAnsi="GHEA Grapalat" w:cs="Times New Roman"/>
          <w:sz w:val="24"/>
          <w:szCs w:val="24"/>
          <w:lang w:val="hy-AM"/>
        </w:rPr>
        <w:t xml:space="preserve"> </w:t>
      </w:r>
      <w:proofErr w:type="spellStart"/>
      <w:r w:rsidR="00B37EA1" w:rsidRPr="00AC144E">
        <w:rPr>
          <w:rFonts w:ascii="GHEA Grapalat" w:eastAsia="Times New Roman" w:hAnsi="GHEA Grapalat" w:cs="Times New Roman"/>
          <w:sz w:val="24"/>
          <w:szCs w:val="24"/>
          <w:lang w:val="hy-AM"/>
        </w:rPr>
        <w:t>մինչև</w:t>
      </w:r>
      <w:proofErr w:type="spellEnd"/>
      <w:r w:rsidR="00B37EA1" w:rsidRPr="00AC144E">
        <w:rPr>
          <w:rFonts w:ascii="GHEA Grapalat" w:eastAsia="Times New Roman" w:hAnsi="GHEA Grapalat" w:cs="Times New Roman"/>
          <w:sz w:val="24"/>
          <w:szCs w:val="24"/>
          <w:lang w:val="hy-AM"/>
        </w:rPr>
        <w:t xml:space="preserve"> 2021 թվականի ապրիլի 1-ը</w:t>
      </w:r>
      <w:r w:rsidR="00DB37E7" w:rsidRPr="00AC144E">
        <w:rPr>
          <w:rFonts w:ascii="GHEA Grapalat" w:eastAsia="Times New Roman" w:hAnsi="GHEA Grapalat" w:cs="Times New Roman"/>
          <w:sz w:val="24"/>
          <w:szCs w:val="24"/>
          <w:lang w:val="hy-AM"/>
        </w:rPr>
        <w:t>,</w:t>
      </w:r>
      <w:r w:rsidR="00F205F4" w:rsidRPr="00AC144E">
        <w:rPr>
          <w:rFonts w:ascii="GHEA Grapalat" w:eastAsia="Times New Roman" w:hAnsi="GHEA Grapalat" w:cs="Times New Roman"/>
          <w:sz w:val="24"/>
          <w:szCs w:val="24"/>
          <w:lang w:val="hy-AM"/>
        </w:rPr>
        <w:t xml:space="preserve"> e-request.am էլեկտրոնային հարց</w:t>
      </w:r>
      <w:r w:rsidR="00287F4D" w:rsidRPr="00AC144E">
        <w:rPr>
          <w:rFonts w:ascii="GHEA Grapalat" w:eastAsia="Times New Roman" w:hAnsi="GHEA Grapalat" w:cs="Times New Roman"/>
          <w:sz w:val="24"/>
          <w:szCs w:val="24"/>
          <w:lang w:val="hy-AM"/>
        </w:rPr>
        <w:t>ումների միասնական հարթակի</w:t>
      </w:r>
      <w:r w:rsidR="00F205F4" w:rsidRPr="00AC144E">
        <w:rPr>
          <w:rFonts w:ascii="GHEA Grapalat" w:eastAsia="Times New Roman" w:hAnsi="GHEA Grapalat" w:cs="Times New Roman"/>
          <w:sz w:val="24"/>
          <w:szCs w:val="24"/>
          <w:lang w:val="hy-AM"/>
        </w:rPr>
        <w:t xml:space="preserve"> կամ Նախարարության պաշտոնական</w:t>
      </w:r>
      <w:r w:rsidRPr="00D70B3C">
        <w:rPr>
          <w:rFonts w:ascii="GHEA Grapalat" w:eastAsia="Times New Roman" w:hAnsi="GHEA Grapalat" w:cs="Times New Roman"/>
          <w:sz w:val="24"/>
          <w:szCs w:val="24"/>
          <w:lang w:val="hy-AM"/>
        </w:rPr>
        <w:t xml:space="preserve"> </w:t>
      </w:r>
      <w:r w:rsidR="002E780A">
        <w:fldChar w:fldCharType="begin"/>
      </w:r>
      <w:r w:rsidR="002E780A" w:rsidRPr="00DB668F">
        <w:rPr>
          <w:lang w:val="hy-AM"/>
        </w:rPr>
        <w:instrText xml:space="preserve"> HYPERLINK "mailto:info@mlsa.am" </w:instrText>
      </w:r>
      <w:r w:rsidR="002E780A">
        <w:fldChar w:fldCharType="separate"/>
      </w:r>
      <w:r w:rsidR="00315A39" w:rsidRPr="00AC144E">
        <w:rPr>
          <w:rStyle w:val="Hyperlink"/>
          <w:rFonts w:ascii="GHEA Grapalat" w:eastAsia="Times New Roman" w:hAnsi="GHEA Grapalat" w:cs="Times New Roman"/>
          <w:color w:val="auto"/>
          <w:sz w:val="24"/>
          <w:szCs w:val="24"/>
          <w:lang w:val="hy-AM"/>
        </w:rPr>
        <w:t>mlsa.am</w:t>
      </w:r>
      <w:r w:rsidR="002E780A">
        <w:rPr>
          <w:rStyle w:val="Hyperlink"/>
          <w:rFonts w:ascii="GHEA Grapalat" w:eastAsia="Times New Roman" w:hAnsi="GHEA Grapalat" w:cs="Times New Roman"/>
          <w:color w:val="auto"/>
          <w:sz w:val="24"/>
          <w:szCs w:val="24"/>
          <w:lang w:val="hy-AM"/>
        </w:rPr>
        <w:fldChar w:fldCharType="end"/>
      </w:r>
      <w:r w:rsidR="00315A39" w:rsidRPr="00AC144E">
        <w:rPr>
          <w:rFonts w:ascii="GHEA Grapalat" w:eastAsia="Times New Roman" w:hAnsi="GHEA Grapalat" w:cs="Times New Roman"/>
          <w:sz w:val="24"/>
          <w:szCs w:val="24"/>
          <w:lang w:val="hy-AM"/>
        </w:rPr>
        <w:t xml:space="preserve"> պաշտոնական </w:t>
      </w:r>
      <w:proofErr w:type="spellStart"/>
      <w:r w:rsidR="00287F4D" w:rsidRPr="00AC144E">
        <w:rPr>
          <w:rFonts w:ascii="GHEA Grapalat" w:eastAsia="Times New Roman" w:hAnsi="GHEA Grapalat" w:cs="Times New Roman"/>
          <w:sz w:val="24"/>
          <w:szCs w:val="24"/>
          <w:lang w:val="hy-AM"/>
        </w:rPr>
        <w:t>կայքէջի</w:t>
      </w:r>
      <w:proofErr w:type="spellEnd"/>
      <w:r w:rsidR="00287F4D" w:rsidRPr="00AC144E">
        <w:rPr>
          <w:rFonts w:ascii="GHEA Grapalat" w:eastAsia="Times New Roman" w:hAnsi="GHEA Grapalat" w:cs="Times New Roman"/>
          <w:sz w:val="24"/>
          <w:szCs w:val="24"/>
          <w:lang w:val="hy-AM"/>
        </w:rPr>
        <w:t xml:space="preserve"> «Գրեք նամակ» բաժնի միջոցով </w:t>
      </w:r>
      <w:r w:rsidR="00B37EA1" w:rsidRPr="00AC144E">
        <w:rPr>
          <w:rFonts w:ascii="GHEA Grapalat" w:eastAsia="Times New Roman" w:hAnsi="GHEA Grapalat" w:cs="Times New Roman"/>
          <w:sz w:val="24"/>
          <w:szCs w:val="24"/>
          <w:lang w:val="hy-AM"/>
        </w:rPr>
        <w:t>Նախարարություն է</w:t>
      </w:r>
      <w:r w:rsidRPr="00D70B3C">
        <w:rPr>
          <w:rFonts w:ascii="GHEA Grapalat" w:eastAsia="Times New Roman" w:hAnsi="GHEA Grapalat" w:cs="Times New Roman"/>
          <w:sz w:val="24"/>
          <w:szCs w:val="24"/>
          <w:lang w:val="hy-AM"/>
        </w:rPr>
        <w:t xml:space="preserve"> ներկայացնում՝</w:t>
      </w:r>
    </w:p>
    <w:p w14:paraId="22CA8141" w14:textId="1F777F56" w:rsidR="0080082C" w:rsidRPr="00AC144E" w:rsidRDefault="007A60B5"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1) </w:t>
      </w:r>
      <w:r w:rsidR="00B72E56" w:rsidRPr="00AC144E">
        <w:rPr>
          <w:rFonts w:ascii="GHEA Grapalat" w:eastAsia="Times New Roman" w:hAnsi="GHEA Grapalat" w:cs="Times New Roman"/>
          <w:sz w:val="24"/>
          <w:szCs w:val="24"/>
          <w:lang w:val="hy-AM"/>
        </w:rPr>
        <w:t xml:space="preserve"> </w:t>
      </w:r>
      <w:r w:rsidR="0080082C" w:rsidRPr="00AC144E">
        <w:rPr>
          <w:rFonts w:ascii="GHEA Grapalat" w:eastAsia="Times New Roman" w:hAnsi="GHEA Grapalat" w:cs="Times New Roman"/>
          <w:sz w:val="24"/>
          <w:szCs w:val="24"/>
          <w:lang w:val="hy-AM"/>
        </w:rPr>
        <w:t xml:space="preserve">հաշմանդամություն ձեռք բերած </w:t>
      </w:r>
      <w:r w:rsidR="000E021E" w:rsidRPr="00AC144E">
        <w:rPr>
          <w:rFonts w:ascii="GHEA Grapalat" w:hAnsi="GHEA Grapalat" w:cs="Sylfaen"/>
          <w:sz w:val="24"/>
          <w:szCs w:val="24"/>
          <w:lang w:val="hy-AM"/>
        </w:rPr>
        <w:t>քաղաքացիական</w:t>
      </w:r>
      <w:r w:rsidR="000E021E" w:rsidRPr="00AC144E">
        <w:rPr>
          <w:rFonts w:ascii="GHEA Grapalat" w:eastAsia="Times New Roman" w:hAnsi="GHEA Grapalat" w:cs="Times New Roman"/>
          <w:sz w:val="24"/>
          <w:szCs w:val="24"/>
          <w:lang w:val="hy-AM"/>
        </w:rPr>
        <w:t xml:space="preserve"> </w:t>
      </w:r>
      <w:r w:rsidR="0080082C" w:rsidRPr="00AC144E">
        <w:rPr>
          <w:rFonts w:ascii="GHEA Grapalat" w:eastAsia="Times New Roman" w:hAnsi="GHEA Grapalat" w:cs="Times New Roman"/>
          <w:sz w:val="24"/>
          <w:szCs w:val="24"/>
          <w:lang w:val="hy-AM"/>
        </w:rPr>
        <w:t>անձանց դեպքում՝</w:t>
      </w:r>
    </w:p>
    <w:p w14:paraId="19AC6935" w14:textId="246A46A0" w:rsidR="00437C95" w:rsidRPr="00AC144E" w:rsidRDefault="0080082C"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 xml:space="preserve">ա. </w:t>
      </w:r>
      <w:r w:rsidRPr="00AC144E">
        <w:rPr>
          <w:rFonts w:ascii="GHEA Grapalat" w:hAnsi="GHEA Grapalat"/>
          <w:sz w:val="24"/>
          <w:szCs w:val="24"/>
          <w:shd w:val="clear" w:color="auto" w:fill="FFFFFF"/>
          <w:lang w:val="hy-AM"/>
        </w:rPr>
        <w:t>եթե դիմումը ներկայացնելու պահին շահառուն չափահաս է, ապա շահառուի անունը, ազգանունը, անձը հաստատող փաստաթղթի սերիան ու համարը</w:t>
      </w:r>
      <w:r w:rsidR="001F4F01" w:rsidRPr="00AC144E">
        <w:rPr>
          <w:rFonts w:ascii="GHEA Grapalat" w:hAnsi="GHEA Grapalat"/>
          <w:sz w:val="24"/>
          <w:szCs w:val="24"/>
          <w:shd w:val="clear" w:color="auto" w:fill="FFFFFF"/>
          <w:lang w:val="hy-AM"/>
        </w:rPr>
        <w:t xml:space="preserve"> (կամ նույնականացման քարտի համարը)</w:t>
      </w:r>
      <w:r w:rsidRPr="00AC144E">
        <w:rPr>
          <w:rFonts w:ascii="GHEA Grapalat" w:hAnsi="GHEA Grapalat"/>
          <w:sz w:val="24"/>
          <w:szCs w:val="24"/>
          <w:shd w:val="clear" w:color="auto" w:fill="FFFFFF"/>
          <w:lang w:val="hy-AM"/>
        </w:rPr>
        <w:t xml:space="preserve">, </w:t>
      </w:r>
      <w:r w:rsidR="008C08B8" w:rsidRPr="00AC144E">
        <w:rPr>
          <w:rFonts w:ascii="GHEA Grapalat" w:eastAsia="Times New Roman" w:hAnsi="GHEA Grapalat" w:cs="Times New Roman"/>
          <w:sz w:val="24"/>
          <w:szCs w:val="24"/>
          <w:lang w:val="hy-AM"/>
        </w:rPr>
        <w:t>հանրային ծառայությունների համարանիշը</w:t>
      </w:r>
      <w:r w:rsidRPr="00AC144E">
        <w:rPr>
          <w:rFonts w:ascii="GHEA Grapalat" w:eastAsia="Times New Roman" w:hAnsi="GHEA Grapalat" w:cs="Times New Roman"/>
          <w:sz w:val="24"/>
          <w:szCs w:val="24"/>
          <w:lang w:val="hy-AM"/>
        </w:rPr>
        <w:t xml:space="preserve"> և </w:t>
      </w:r>
      <w:proofErr w:type="spellStart"/>
      <w:r w:rsidR="0077253E" w:rsidRPr="00AC144E">
        <w:rPr>
          <w:rFonts w:ascii="GHEA Grapalat" w:hAnsi="GHEA Grapalat"/>
          <w:sz w:val="24"/>
          <w:szCs w:val="24"/>
          <w:shd w:val="clear" w:color="auto" w:fill="FFFFFF"/>
          <w:lang w:val="hy-AM"/>
        </w:rPr>
        <w:t>բժշկասոցիալական</w:t>
      </w:r>
      <w:proofErr w:type="spellEnd"/>
      <w:r w:rsidR="0077253E" w:rsidRPr="00AC144E">
        <w:rPr>
          <w:rFonts w:ascii="GHEA Grapalat" w:hAnsi="GHEA Grapalat"/>
          <w:sz w:val="24"/>
          <w:szCs w:val="24"/>
          <w:shd w:val="clear" w:color="auto" w:fill="FFFFFF"/>
          <w:lang w:val="hy-AM"/>
        </w:rPr>
        <w:t xml:space="preserve"> </w:t>
      </w:r>
      <w:r w:rsidR="00DA2740" w:rsidRPr="00AC144E">
        <w:rPr>
          <w:rFonts w:ascii="GHEA Grapalat" w:hAnsi="GHEA Grapalat"/>
          <w:sz w:val="24"/>
          <w:szCs w:val="24"/>
          <w:shd w:val="clear" w:color="auto" w:fill="FFFFFF"/>
          <w:lang w:val="hy-AM"/>
        </w:rPr>
        <w:t>փորձաքննական</w:t>
      </w:r>
      <w:r w:rsidR="0077253E" w:rsidRPr="00AC144E">
        <w:rPr>
          <w:rFonts w:ascii="GHEA Grapalat" w:hAnsi="GHEA Grapalat"/>
          <w:sz w:val="24"/>
          <w:szCs w:val="24"/>
          <w:shd w:val="clear" w:color="auto" w:fill="FFFFFF"/>
          <w:lang w:val="hy-AM"/>
        </w:rPr>
        <w:t xml:space="preserve"> որոշման</w:t>
      </w:r>
      <w:r w:rsidRPr="00AC144E">
        <w:rPr>
          <w:rFonts w:ascii="GHEA Grapalat" w:hAnsi="GHEA Grapalat"/>
          <w:sz w:val="24"/>
          <w:szCs w:val="24"/>
          <w:shd w:val="clear" w:color="auto" w:fill="FFFFFF"/>
          <w:lang w:val="hy-AM"/>
        </w:rPr>
        <w:t xml:space="preserve"> </w:t>
      </w:r>
      <w:r w:rsidRPr="00D70B3C">
        <w:rPr>
          <w:rFonts w:ascii="GHEA Grapalat" w:hAnsi="GHEA Grapalat"/>
          <w:sz w:val="24"/>
          <w:szCs w:val="24"/>
          <w:lang w:val="hy-AM"/>
        </w:rPr>
        <w:t>էլեկտրոնային լուսապատճենը</w:t>
      </w:r>
      <w:r w:rsidR="00E83E79" w:rsidRPr="00AC144E">
        <w:rPr>
          <w:rFonts w:ascii="GHEA Grapalat" w:eastAsia="Times New Roman" w:hAnsi="GHEA Grapalat" w:cs="Times New Roman"/>
          <w:sz w:val="24"/>
          <w:szCs w:val="24"/>
          <w:lang w:val="hy-AM"/>
        </w:rPr>
        <w:t>.</w:t>
      </w:r>
    </w:p>
    <w:p w14:paraId="799FE774" w14:textId="1144C1CA" w:rsidR="002A7314" w:rsidRPr="00AC144E" w:rsidRDefault="0080082C"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բ.</w:t>
      </w:r>
      <w:r w:rsidR="002A7314" w:rsidRPr="00AC144E">
        <w:rPr>
          <w:rFonts w:ascii="GHEA Grapalat" w:eastAsia="Times New Roman" w:hAnsi="GHEA Grapalat" w:cs="Times New Roman"/>
          <w:sz w:val="24"/>
          <w:szCs w:val="24"/>
          <w:lang w:val="hy-AM"/>
        </w:rPr>
        <w:t xml:space="preserve"> եթե դիմումը ներկայացնելու պահին շահառուն անչափահաս է, ապա </w:t>
      </w:r>
      <w:r w:rsidR="00EE25D6" w:rsidRPr="00AC144E">
        <w:rPr>
          <w:rFonts w:ascii="GHEA Grapalat" w:hAnsi="GHEA Grapalat" w:cs="Sylfaen"/>
          <w:sz w:val="24"/>
          <w:szCs w:val="24"/>
          <w:shd w:val="clear" w:color="auto" w:fill="FFFFFF"/>
          <w:lang w:val="hy-AM"/>
        </w:rPr>
        <w:t>օրինական ներկայացուցչի</w:t>
      </w:r>
      <w:r w:rsidR="002A7314" w:rsidRPr="00AC144E">
        <w:rPr>
          <w:rFonts w:ascii="GHEA Grapalat" w:eastAsia="Times New Roman" w:hAnsi="GHEA Grapalat" w:cs="Times New Roman"/>
          <w:sz w:val="24"/>
          <w:szCs w:val="24"/>
          <w:lang w:val="hy-AM"/>
        </w:rPr>
        <w:t xml:space="preserve"> անունը, ազգանունը, անձը հաստատող փաստաթղթի սերիան ու համարը</w:t>
      </w:r>
      <w:r w:rsidR="00F0108C" w:rsidRPr="00AC144E">
        <w:rPr>
          <w:rFonts w:ascii="GHEA Grapalat" w:eastAsia="Times New Roman" w:hAnsi="GHEA Grapalat" w:cs="Times New Roman"/>
          <w:sz w:val="24"/>
          <w:szCs w:val="24"/>
          <w:lang w:val="hy-AM"/>
        </w:rPr>
        <w:t xml:space="preserve"> </w:t>
      </w:r>
      <w:r w:rsidR="00F0108C" w:rsidRPr="00AC144E">
        <w:rPr>
          <w:rFonts w:ascii="GHEA Grapalat" w:hAnsi="GHEA Grapalat"/>
          <w:sz w:val="24"/>
          <w:szCs w:val="24"/>
          <w:shd w:val="clear" w:color="auto" w:fill="FFFFFF"/>
          <w:lang w:val="hy-AM"/>
        </w:rPr>
        <w:t>(կամ նույնականացման քարտի համարը)</w:t>
      </w:r>
      <w:r w:rsidR="002A7314" w:rsidRPr="00AC144E">
        <w:rPr>
          <w:rFonts w:ascii="GHEA Grapalat" w:eastAsia="Times New Roman" w:hAnsi="GHEA Grapalat" w:cs="Times New Roman"/>
          <w:sz w:val="24"/>
          <w:szCs w:val="24"/>
          <w:lang w:val="hy-AM"/>
        </w:rPr>
        <w:t xml:space="preserve">, </w:t>
      </w:r>
      <w:r w:rsidRPr="00AC144E">
        <w:rPr>
          <w:rFonts w:ascii="GHEA Grapalat" w:eastAsia="Times New Roman" w:hAnsi="GHEA Grapalat" w:cs="Times New Roman"/>
          <w:sz w:val="24"/>
          <w:szCs w:val="24"/>
          <w:lang w:val="hy-AM"/>
        </w:rPr>
        <w:t xml:space="preserve">հանրային ծառայությունների համարանիշը, </w:t>
      </w:r>
      <w:r w:rsidR="002A7314" w:rsidRPr="00AC144E">
        <w:rPr>
          <w:rFonts w:ascii="GHEA Grapalat" w:eastAsia="Times New Roman" w:hAnsi="GHEA Grapalat" w:cs="Times New Roman"/>
          <w:sz w:val="24"/>
          <w:szCs w:val="24"/>
          <w:lang w:val="hy-AM"/>
        </w:rPr>
        <w:t xml:space="preserve">երեխայի անձը հաստատող փաստաթղթի սերիան </w:t>
      </w:r>
      <w:r w:rsidR="002A7314" w:rsidRPr="00AC144E">
        <w:rPr>
          <w:rFonts w:ascii="GHEA Grapalat" w:eastAsia="Times New Roman" w:hAnsi="GHEA Grapalat" w:cs="Times New Roman"/>
          <w:sz w:val="24"/>
          <w:szCs w:val="24"/>
          <w:lang w:val="hy-AM"/>
        </w:rPr>
        <w:lastRenderedPageBreak/>
        <w:t xml:space="preserve">ու համարը, ծննդյան վկայականի </w:t>
      </w:r>
      <w:r w:rsidRPr="00AC144E">
        <w:rPr>
          <w:rFonts w:ascii="GHEA Grapalat" w:eastAsia="Times New Roman" w:hAnsi="GHEA Grapalat" w:cs="Times New Roman"/>
          <w:sz w:val="24"/>
          <w:szCs w:val="24"/>
          <w:lang w:val="hy-AM"/>
        </w:rPr>
        <w:t xml:space="preserve">և </w:t>
      </w:r>
      <w:proofErr w:type="spellStart"/>
      <w:r w:rsidR="0077253E" w:rsidRPr="00AC144E">
        <w:rPr>
          <w:rFonts w:ascii="GHEA Grapalat" w:hAnsi="GHEA Grapalat"/>
          <w:sz w:val="24"/>
          <w:szCs w:val="24"/>
          <w:shd w:val="clear" w:color="auto" w:fill="FFFFFF"/>
          <w:lang w:val="hy-AM"/>
        </w:rPr>
        <w:t>բժշկասոցիալական</w:t>
      </w:r>
      <w:proofErr w:type="spellEnd"/>
      <w:r w:rsidR="0077253E" w:rsidRPr="00AC144E">
        <w:rPr>
          <w:rFonts w:ascii="GHEA Grapalat" w:hAnsi="GHEA Grapalat"/>
          <w:sz w:val="24"/>
          <w:szCs w:val="24"/>
          <w:shd w:val="clear" w:color="auto" w:fill="FFFFFF"/>
          <w:lang w:val="hy-AM"/>
        </w:rPr>
        <w:t xml:space="preserve"> </w:t>
      </w:r>
      <w:r w:rsidR="00DA2740" w:rsidRPr="00AC144E">
        <w:rPr>
          <w:rFonts w:ascii="GHEA Grapalat" w:hAnsi="GHEA Grapalat"/>
          <w:sz w:val="24"/>
          <w:szCs w:val="24"/>
          <w:shd w:val="clear" w:color="auto" w:fill="FFFFFF"/>
          <w:lang w:val="hy-AM"/>
        </w:rPr>
        <w:t>փորձաքննական</w:t>
      </w:r>
      <w:r w:rsidR="0077253E" w:rsidRPr="00AC144E">
        <w:rPr>
          <w:rFonts w:ascii="GHEA Grapalat" w:hAnsi="GHEA Grapalat"/>
          <w:sz w:val="24"/>
          <w:szCs w:val="24"/>
          <w:shd w:val="clear" w:color="auto" w:fill="FFFFFF"/>
          <w:lang w:val="hy-AM"/>
        </w:rPr>
        <w:t xml:space="preserve"> որոշման</w:t>
      </w:r>
      <w:r w:rsidRPr="00AC144E">
        <w:rPr>
          <w:rFonts w:ascii="GHEA Grapalat" w:eastAsia="Times New Roman" w:hAnsi="GHEA Grapalat" w:cs="Times New Roman"/>
          <w:sz w:val="24"/>
          <w:szCs w:val="24"/>
          <w:lang w:val="hy-AM"/>
        </w:rPr>
        <w:t xml:space="preserve"> էլեկտրոնային </w:t>
      </w:r>
      <w:proofErr w:type="spellStart"/>
      <w:r w:rsidRPr="00AC144E">
        <w:rPr>
          <w:rFonts w:ascii="GHEA Grapalat" w:eastAsia="Times New Roman" w:hAnsi="GHEA Grapalat" w:cs="Times New Roman"/>
          <w:sz w:val="24"/>
          <w:szCs w:val="24"/>
          <w:lang w:val="hy-AM"/>
        </w:rPr>
        <w:t>լուսապատճենները</w:t>
      </w:r>
      <w:proofErr w:type="spellEnd"/>
      <w:r w:rsidR="002A7314" w:rsidRPr="00AC144E">
        <w:rPr>
          <w:rFonts w:ascii="GHEA Grapalat" w:eastAsia="Times New Roman" w:hAnsi="GHEA Grapalat" w:cs="Times New Roman"/>
          <w:sz w:val="24"/>
          <w:szCs w:val="24"/>
          <w:lang w:val="hy-AM"/>
        </w:rPr>
        <w:t>.</w:t>
      </w:r>
    </w:p>
    <w:p w14:paraId="067F5165" w14:textId="3F47105E" w:rsidR="002A7314" w:rsidRPr="00AC144E" w:rsidRDefault="0080082C"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գ.</w:t>
      </w:r>
      <w:r w:rsidR="002A7314" w:rsidRPr="00AC144E">
        <w:rPr>
          <w:rFonts w:ascii="GHEA Grapalat" w:eastAsia="Times New Roman" w:hAnsi="GHEA Grapalat" w:cs="Times New Roman"/>
          <w:sz w:val="24"/>
          <w:szCs w:val="24"/>
          <w:lang w:val="hy-AM"/>
        </w:rPr>
        <w:t xml:space="preserve"> շահառուի (սույն </w:t>
      </w:r>
      <w:r w:rsidRPr="00AC144E">
        <w:rPr>
          <w:rFonts w:ascii="GHEA Grapalat" w:eastAsia="Times New Roman" w:hAnsi="GHEA Grapalat" w:cs="Times New Roman"/>
          <w:sz w:val="24"/>
          <w:szCs w:val="24"/>
          <w:lang w:val="hy-AM"/>
        </w:rPr>
        <w:t>ենթա</w:t>
      </w:r>
      <w:r w:rsidR="002A7314" w:rsidRPr="00AC144E">
        <w:rPr>
          <w:rFonts w:ascii="GHEA Grapalat" w:eastAsia="Times New Roman" w:hAnsi="GHEA Grapalat" w:cs="Times New Roman"/>
          <w:sz w:val="24"/>
          <w:szCs w:val="24"/>
          <w:lang w:val="hy-AM"/>
        </w:rPr>
        <w:t xml:space="preserve">կետի </w:t>
      </w:r>
      <w:r w:rsidR="00E51784" w:rsidRPr="00AC144E">
        <w:rPr>
          <w:rFonts w:ascii="GHEA Grapalat" w:eastAsia="Times New Roman" w:hAnsi="GHEA Grapalat" w:cs="Times New Roman"/>
          <w:sz w:val="24"/>
          <w:szCs w:val="24"/>
          <w:lang w:val="hy-AM"/>
        </w:rPr>
        <w:t>&lt;</w:t>
      </w:r>
      <w:r w:rsidRPr="00AC144E">
        <w:rPr>
          <w:rFonts w:ascii="GHEA Grapalat" w:eastAsia="Times New Roman" w:hAnsi="GHEA Grapalat" w:cs="Times New Roman"/>
          <w:sz w:val="24"/>
          <w:szCs w:val="24"/>
          <w:lang w:val="hy-AM"/>
        </w:rPr>
        <w:t>բ</w:t>
      </w:r>
      <w:r w:rsidR="00E51784" w:rsidRPr="00AC144E">
        <w:rPr>
          <w:rFonts w:ascii="GHEA Grapalat" w:eastAsia="Times New Roman" w:hAnsi="GHEA Grapalat" w:cs="Times New Roman"/>
          <w:sz w:val="24"/>
          <w:szCs w:val="24"/>
          <w:lang w:val="hy-AM"/>
        </w:rPr>
        <w:t>&gt;</w:t>
      </w:r>
      <w:r w:rsidRPr="00AC144E">
        <w:rPr>
          <w:rFonts w:ascii="GHEA Grapalat" w:eastAsia="Times New Roman" w:hAnsi="GHEA Grapalat" w:cs="Times New Roman"/>
          <w:sz w:val="24"/>
          <w:szCs w:val="24"/>
          <w:lang w:val="hy-AM"/>
        </w:rPr>
        <w:t xml:space="preserve"> պարբերությունում</w:t>
      </w:r>
      <w:r w:rsidR="002A7314" w:rsidRPr="00AC144E">
        <w:rPr>
          <w:rFonts w:ascii="GHEA Grapalat" w:eastAsia="Times New Roman" w:hAnsi="GHEA Grapalat" w:cs="Times New Roman"/>
          <w:sz w:val="24"/>
          <w:szCs w:val="24"/>
          <w:lang w:val="hy-AM"/>
        </w:rPr>
        <w:t xml:space="preserve"> նշված դեպքում՝ </w:t>
      </w:r>
      <w:r w:rsidR="00D333FE" w:rsidRPr="00AC144E">
        <w:rPr>
          <w:rFonts w:ascii="GHEA Grapalat" w:eastAsia="Times New Roman" w:hAnsi="GHEA Grapalat" w:cs="Times New Roman"/>
          <w:sz w:val="24"/>
          <w:szCs w:val="24"/>
          <w:lang w:val="hy-AM"/>
        </w:rPr>
        <w:t>օրինական ներկայացուցչի</w:t>
      </w:r>
      <w:r w:rsidR="002A7314" w:rsidRPr="00AC144E">
        <w:rPr>
          <w:rFonts w:ascii="GHEA Grapalat" w:eastAsia="Times New Roman" w:hAnsi="GHEA Grapalat" w:cs="Times New Roman"/>
          <w:sz w:val="24"/>
          <w:szCs w:val="24"/>
          <w:lang w:val="hy-AM"/>
        </w:rPr>
        <w:t xml:space="preserve">) </w:t>
      </w:r>
      <w:r w:rsidRPr="00D70B3C">
        <w:rPr>
          <w:rFonts w:ascii="GHEA Grapalat" w:eastAsia="Times New Roman" w:hAnsi="GHEA Grapalat" w:cs="Times New Roman"/>
          <w:sz w:val="24"/>
          <w:szCs w:val="24"/>
          <w:lang w:val="hy-AM"/>
        </w:rPr>
        <w:t>էլեկտրոնային փոստի հասցեն</w:t>
      </w:r>
      <w:r w:rsidRPr="00AC144E">
        <w:rPr>
          <w:rFonts w:ascii="GHEA Grapalat" w:eastAsia="Times New Roman" w:hAnsi="GHEA Grapalat" w:cs="Times New Roman"/>
          <w:sz w:val="24"/>
          <w:szCs w:val="24"/>
          <w:lang w:val="hy-AM"/>
        </w:rPr>
        <w:t>,</w:t>
      </w:r>
      <w:r w:rsidRPr="00D70B3C">
        <w:rPr>
          <w:rFonts w:ascii="GHEA Grapalat" w:eastAsia="Times New Roman" w:hAnsi="GHEA Grapalat" w:cs="Times New Roman"/>
          <w:sz w:val="24"/>
          <w:szCs w:val="24"/>
          <w:lang w:val="hy-AM"/>
        </w:rPr>
        <w:t xml:space="preserve"> բջջային հեռախոսահամարը</w:t>
      </w:r>
      <w:r w:rsidRPr="00AC144E">
        <w:rPr>
          <w:rFonts w:ascii="GHEA Grapalat" w:eastAsia="Times New Roman" w:hAnsi="GHEA Grapalat" w:cs="Times New Roman"/>
          <w:sz w:val="24"/>
          <w:szCs w:val="24"/>
          <w:lang w:val="hy-AM"/>
        </w:rPr>
        <w:t xml:space="preserve"> և բանկային </w:t>
      </w:r>
      <w:proofErr w:type="spellStart"/>
      <w:r w:rsidRPr="00AC144E">
        <w:rPr>
          <w:rFonts w:ascii="GHEA Grapalat" w:eastAsia="Times New Roman" w:hAnsi="GHEA Grapalat" w:cs="Times New Roman"/>
          <w:sz w:val="24"/>
          <w:szCs w:val="24"/>
          <w:lang w:val="hy-AM"/>
        </w:rPr>
        <w:t>հաշվեհամարը</w:t>
      </w:r>
      <w:proofErr w:type="spellEnd"/>
      <w:r w:rsidR="00983572" w:rsidRPr="00AC144E">
        <w:rPr>
          <w:rFonts w:ascii="GHEA Grapalat" w:eastAsia="Times New Roman" w:hAnsi="GHEA Grapalat" w:cs="Times New Roman"/>
          <w:sz w:val="24"/>
          <w:szCs w:val="24"/>
          <w:lang w:val="hy-AM"/>
        </w:rPr>
        <w:t>.</w:t>
      </w:r>
    </w:p>
    <w:p w14:paraId="07CA45B7" w14:textId="7843721A" w:rsidR="004D2FC2" w:rsidRPr="00AC144E" w:rsidRDefault="004D2FC2" w:rsidP="00B72E56">
      <w:pPr>
        <w:shd w:val="clear" w:color="auto" w:fill="FFFFFF"/>
        <w:spacing w:after="0" w:line="240" w:lineRule="auto"/>
        <w:ind w:firstLine="720"/>
        <w:jc w:val="both"/>
        <w:rPr>
          <w:rFonts w:ascii="GHEA Grapalat" w:hAnsi="GHEA Grapalat" w:cs="Sylfaen"/>
          <w:sz w:val="24"/>
          <w:szCs w:val="24"/>
          <w:lang w:val="hy-AM"/>
        </w:rPr>
      </w:pPr>
      <w:r w:rsidRPr="00AC144E">
        <w:rPr>
          <w:rFonts w:ascii="GHEA Grapalat" w:eastAsia="Times New Roman" w:hAnsi="GHEA Grapalat" w:cs="Times New Roman"/>
          <w:sz w:val="24"/>
          <w:szCs w:val="24"/>
          <w:lang w:val="hy-AM"/>
        </w:rPr>
        <w:t>2</w:t>
      </w:r>
      <w:r w:rsidRPr="00D70B3C">
        <w:rPr>
          <w:rFonts w:ascii="GHEA Grapalat" w:eastAsia="Times New Roman" w:hAnsi="GHEA Grapalat" w:cs="Times New Roman"/>
          <w:sz w:val="24"/>
          <w:szCs w:val="24"/>
          <w:lang w:val="hy-AM"/>
        </w:rPr>
        <w:t xml:space="preserve">) </w:t>
      </w:r>
      <w:r w:rsidR="000E021E" w:rsidRPr="00AC144E">
        <w:rPr>
          <w:rFonts w:ascii="GHEA Grapalat" w:hAnsi="GHEA Grapalat" w:cs="Sylfaen"/>
          <w:sz w:val="24"/>
          <w:szCs w:val="24"/>
          <w:lang w:val="hy-AM"/>
        </w:rPr>
        <w:t>զոհված քաղաքացիական</w:t>
      </w:r>
      <w:r w:rsidR="000E021E" w:rsidRPr="00AC144E">
        <w:rPr>
          <w:rFonts w:ascii="GHEA Grapalat" w:hAnsi="GHEA Grapalat"/>
          <w:sz w:val="24"/>
          <w:szCs w:val="24"/>
          <w:lang w:val="hy-AM"/>
        </w:rPr>
        <w:t xml:space="preserve"> </w:t>
      </w:r>
      <w:r w:rsidR="000E021E" w:rsidRPr="00AC144E">
        <w:rPr>
          <w:rFonts w:ascii="GHEA Grapalat" w:hAnsi="GHEA Grapalat" w:cs="Sylfaen"/>
          <w:sz w:val="24"/>
          <w:szCs w:val="24"/>
          <w:lang w:val="hy-AM"/>
        </w:rPr>
        <w:t>անձանց</w:t>
      </w:r>
      <w:r w:rsidR="000E021E" w:rsidRPr="00AC144E">
        <w:rPr>
          <w:rFonts w:ascii="GHEA Grapalat" w:hAnsi="GHEA Grapalat"/>
          <w:sz w:val="24"/>
          <w:szCs w:val="24"/>
          <w:lang w:val="hy-AM"/>
        </w:rPr>
        <w:t xml:space="preserve"> </w:t>
      </w:r>
      <w:r w:rsidR="000E021E" w:rsidRPr="00AC144E">
        <w:rPr>
          <w:rFonts w:ascii="GHEA Grapalat" w:hAnsi="GHEA Grapalat" w:cs="Sylfaen"/>
          <w:sz w:val="24"/>
          <w:szCs w:val="24"/>
          <w:lang w:val="hy-AM"/>
        </w:rPr>
        <w:t>ընտանիքների դեպքում՝</w:t>
      </w:r>
      <w:r w:rsidR="00655166" w:rsidRPr="00AC144E">
        <w:rPr>
          <w:rFonts w:ascii="GHEA Grapalat" w:hAnsi="GHEA Grapalat" w:cs="Sylfaen"/>
          <w:sz w:val="24"/>
          <w:szCs w:val="24"/>
          <w:lang w:val="hy-AM"/>
        </w:rPr>
        <w:t xml:space="preserve"> </w:t>
      </w:r>
    </w:p>
    <w:p w14:paraId="48229CB6" w14:textId="244BB9D8" w:rsidR="00726281" w:rsidRPr="00AC144E" w:rsidRDefault="00D3260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hAnsi="GHEA Grapalat"/>
          <w:sz w:val="24"/>
          <w:szCs w:val="24"/>
          <w:shd w:val="clear" w:color="auto" w:fill="FFFFFF"/>
          <w:lang w:val="hy-AM"/>
        </w:rPr>
        <w:t>ա</w:t>
      </w:r>
      <w:r w:rsidR="00726281" w:rsidRPr="00AC144E">
        <w:rPr>
          <w:rFonts w:ascii="GHEA Grapalat" w:hAnsi="GHEA Grapalat"/>
          <w:sz w:val="24"/>
          <w:szCs w:val="24"/>
          <w:shd w:val="clear" w:color="auto" w:fill="FFFFFF"/>
          <w:lang w:val="hy-AM"/>
        </w:rPr>
        <w:t>. շահառուի անունը, ազգանունը, անձը հաստատող փաստաթղթի սերիան ու համարը</w:t>
      </w:r>
      <w:r w:rsidR="00F0108C" w:rsidRPr="00AC144E">
        <w:rPr>
          <w:rFonts w:ascii="GHEA Grapalat" w:hAnsi="GHEA Grapalat"/>
          <w:sz w:val="24"/>
          <w:szCs w:val="24"/>
          <w:shd w:val="clear" w:color="auto" w:fill="FFFFFF"/>
          <w:lang w:val="hy-AM"/>
        </w:rPr>
        <w:t xml:space="preserve"> (կամ նույնականացման քարտի համարը)</w:t>
      </w:r>
      <w:r w:rsidR="00726281" w:rsidRPr="00AC144E">
        <w:rPr>
          <w:rFonts w:ascii="GHEA Grapalat" w:hAnsi="GHEA Grapalat"/>
          <w:sz w:val="24"/>
          <w:szCs w:val="24"/>
          <w:shd w:val="clear" w:color="auto" w:fill="FFFFFF"/>
          <w:lang w:val="hy-AM"/>
        </w:rPr>
        <w:t xml:space="preserve">, </w:t>
      </w:r>
      <w:r w:rsidR="00726281" w:rsidRPr="00AC144E">
        <w:rPr>
          <w:rFonts w:ascii="GHEA Grapalat" w:eastAsia="Times New Roman" w:hAnsi="GHEA Grapalat" w:cs="Times New Roman"/>
          <w:sz w:val="24"/>
          <w:szCs w:val="24"/>
          <w:lang w:val="hy-AM"/>
        </w:rPr>
        <w:t>հանրային ծառայությունների համարանիշը</w:t>
      </w:r>
      <w:r w:rsidR="00161BEC" w:rsidRPr="00AC144E">
        <w:rPr>
          <w:rFonts w:ascii="GHEA Grapalat" w:eastAsia="Times New Roman" w:hAnsi="GHEA Grapalat" w:cs="Times New Roman"/>
          <w:sz w:val="24"/>
          <w:szCs w:val="24"/>
          <w:lang w:val="hy-AM"/>
        </w:rPr>
        <w:t xml:space="preserve">, </w:t>
      </w:r>
      <w:r w:rsidR="00161BEC" w:rsidRPr="00D70B3C">
        <w:rPr>
          <w:rFonts w:ascii="GHEA Grapalat" w:eastAsia="Times New Roman" w:hAnsi="GHEA Grapalat" w:cs="Times New Roman"/>
          <w:sz w:val="24"/>
          <w:szCs w:val="24"/>
          <w:lang w:val="hy-AM"/>
        </w:rPr>
        <w:t>էլեկտրոնային փոստի հասցեն</w:t>
      </w:r>
      <w:r w:rsidR="00161BEC" w:rsidRPr="00AC144E">
        <w:rPr>
          <w:rFonts w:ascii="GHEA Grapalat" w:eastAsia="Times New Roman" w:hAnsi="GHEA Grapalat" w:cs="Times New Roman"/>
          <w:sz w:val="24"/>
          <w:szCs w:val="24"/>
          <w:lang w:val="hy-AM"/>
        </w:rPr>
        <w:t>,</w:t>
      </w:r>
      <w:r w:rsidR="00161BEC" w:rsidRPr="00D70B3C">
        <w:rPr>
          <w:rFonts w:ascii="GHEA Grapalat" w:eastAsia="Times New Roman" w:hAnsi="GHEA Grapalat" w:cs="Times New Roman"/>
          <w:sz w:val="24"/>
          <w:szCs w:val="24"/>
          <w:lang w:val="hy-AM"/>
        </w:rPr>
        <w:t xml:space="preserve"> բջջային հեռախոսահամարը</w:t>
      </w:r>
      <w:r w:rsidR="00161BEC" w:rsidRPr="00AC144E">
        <w:rPr>
          <w:rFonts w:ascii="GHEA Grapalat" w:eastAsia="Times New Roman" w:hAnsi="GHEA Grapalat" w:cs="Times New Roman"/>
          <w:sz w:val="24"/>
          <w:szCs w:val="24"/>
          <w:lang w:val="hy-AM"/>
        </w:rPr>
        <w:t xml:space="preserve">, բանկային </w:t>
      </w:r>
      <w:proofErr w:type="spellStart"/>
      <w:r w:rsidR="00161BEC" w:rsidRPr="00AC144E">
        <w:rPr>
          <w:rFonts w:ascii="GHEA Grapalat" w:eastAsia="Times New Roman" w:hAnsi="GHEA Grapalat" w:cs="Times New Roman"/>
          <w:sz w:val="24"/>
          <w:szCs w:val="24"/>
          <w:lang w:val="hy-AM"/>
        </w:rPr>
        <w:t>հաշվեհամարը</w:t>
      </w:r>
      <w:proofErr w:type="spellEnd"/>
      <w:r w:rsidR="00726281" w:rsidRPr="00AC144E">
        <w:rPr>
          <w:rFonts w:ascii="GHEA Grapalat" w:eastAsia="Times New Roman" w:hAnsi="GHEA Grapalat" w:cs="Times New Roman"/>
          <w:sz w:val="24"/>
          <w:szCs w:val="24"/>
          <w:lang w:val="hy-AM"/>
        </w:rPr>
        <w:t xml:space="preserve"> և զոհվածի մահվան վկայականի էլեկտրոնային լուսապատճենը.</w:t>
      </w:r>
    </w:p>
    <w:p w14:paraId="31A0F9CC" w14:textId="38694DCF" w:rsidR="00726281" w:rsidRPr="00AC144E" w:rsidRDefault="00D3260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բ</w:t>
      </w:r>
      <w:r w:rsidR="00726281" w:rsidRPr="00AC144E">
        <w:rPr>
          <w:rFonts w:ascii="GHEA Grapalat" w:eastAsia="Times New Roman" w:hAnsi="GHEA Grapalat" w:cs="Times New Roman"/>
          <w:sz w:val="24"/>
          <w:szCs w:val="24"/>
          <w:lang w:val="hy-AM"/>
        </w:rPr>
        <w:t>. ամուսնության վկայականի էլեկտրոնային լուսապատճենը` զոհվածի ամուսնու համար,</w:t>
      </w:r>
    </w:p>
    <w:p w14:paraId="079BC7ED" w14:textId="3CEF0395" w:rsidR="00726281" w:rsidRPr="00AC144E" w:rsidRDefault="00D3260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գ</w:t>
      </w:r>
      <w:r w:rsidR="00726281" w:rsidRPr="00AC144E">
        <w:rPr>
          <w:rFonts w:ascii="GHEA Grapalat" w:eastAsia="Times New Roman" w:hAnsi="GHEA Grapalat" w:cs="Times New Roman"/>
          <w:sz w:val="24"/>
          <w:szCs w:val="24"/>
          <w:lang w:val="hy-AM"/>
        </w:rPr>
        <w:t>. զոհվածի ծննդյան վկայականի էլեկտրոնային լուսապատճենը` զոհվածի ծնողի համար,</w:t>
      </w:r>
    </w:p>
    <w:p w14:paraId="7E518724" w14:textId="23A99CBF" w:rsidR="00726281" w:rsidRPr="00AC144E" w:rsidRDefault="00D3260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դ</w:t>
      </w:r>
      <w:r w:rsidR="00726281" w:rsidRPr="00AC144E">
        <w:rPr>
          <w:rFonts w:ascii="GHEA Grapalat" w:eastAsia="Times New Roman" w:hAnsi="GHEA Grapalat" w:cs="Times New Roman"/>
          <w:sz w:val="24"/>
          <w:szCs w:val="24"/>
          <w:lang w:val="hy-AM"/>
        </w:rPr>
        <w:t>. երեխայի ծննդյան վկայականի և երեխայի ծնողների ամուսնության վկայականի (կամ հայրության ճանաչման վկայականի) էլեկտրոնային լուսապատճենը՝ զոհվածի երեխայի համար,</w:t>
      </w:r>
    </w:p>
    <w:p w14:paraId="18BA6B30" w14:textId="007B4A01" w:rsidR="00726281" w:rsidRPr="00AC144E" w:rsidRDefault="00D3260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ե</w:t>
      </w:r>
      <w:r w:rsidR="00726281" w:rsidRPr="00AC144E">
        <w:rPr>
          <w:rFonts w:ascii="GHEA Grapalat" w:eastAsia="Times New Roman" w:hAnsi="GHEA Grapalat" w:cs="Times New Roman"/>
          <w:sz w:val="24"/>
          <w:szCs w:val="24"/>
          <w:lang w:val="hy-AM"/>
        </w:rPr>
        <w:t xml:space="preserve">. ըստ անհրաժեշտության՝ առկա (ցերեկային) ուսուցմամբ սովորելը հաստատող փաստաթղթի, հաշմանդամ ճանաչելու մասին </w:t>
      </w:r>
      <w:proofErr w:type="spellStart"/>
      <w:r w:rsidR="0026008C" w:rsidRPr="00AC144E">
        <w:rPr>
          <w:rFonts w:ascii="GHEA Grapalat" w:hAnsi="GHEA Grapalat"/>
          <w:sz w:val="24"/>
          <w:szCs w:val="24"/>
          <w:shd w:val="clear" w:color="auto" w:fill="FFFFFF"/>
          <w:lang w:val="hy-AM"/>
        </w:rPr>
        <w:t>բժշկասոցիալական</w:t>
      </w:r>
      <w:proofErr w:type="spellEnd"/>
      <w:r w:rsidR="0026008C" w:rsidRPr="00AC144E">
        <w:rPr>
          <w:rFonts w:ascii="GHEA Grapalat" w:hAnsi="GHEA Grapalat"/>
          <w:sz w:val="24"/>
          <w:szCs w:val="24"/>
          <w:shd w:val="clear" w:color="auto" w:fill="FFFFFF"/>
          <w:lang w:val="hy-AM"/>
        </w:rPr>
        <w:t xml:space="preserve"> փորձաքննական որոշման</w:t>
      </w:r>
      <w:r w:rsidR="00726281" w:rsidRPr="00AC144E">
        <w:rPr>
          <w:rFonts w:ascii="GHEA Grapalat" w:eastAsia="Times New Roman" w:hAnsi="GHEA Grapalat" w:cs="Times New Roman"/>
          <w:sz w:val="24"/>
          <w:szCs w:val="24"/>
          <w:lang w:val="hy-AM"/>
        </w:rPr>
        <w:t>, ինչպես նաև 18 տարին չլրացած երեխայի օրինական ներկայացուցիչը՝ ծնողը, խնամակալը, որդեգրողը, դատարանի վճռով անգործունակ կամ սահմանափակ գ</w:t>
      </w:r>
      <w:r w:rsidR="00315A39" w:rsidRPr="00AC144E">
        <w:rPr>
          <w:rFonts w:ascii="GHEA Grapalat" w:eastAsia="Times New Roman" w:hAnsi="GHEA Grapalat" w:cs="Times New Roman"/>
          <w:sz w:val="24"/>
          <w:szCs w:val="24"/>
          <w:lang w:val="hy-AM"/>
        </w:rPr>
        <w:t>ործունակ ճանաչված անձի խնամակալ</w:t>
      </w:r>
      <w:r w:rsidR="00726281" w:rsidRPr="00AC144E">
        <w:rPr>
          <w:rFonts w:ascii="GHEA Grapalat" w:eastAsia="Times New Roman" w:hAnsi="GHEA Grapalat" w:cs="Times New Roman"/>
          <w:sz w:val="24"/>
          <w:szCs w:val="24"/>
          <w:lang w:val="hy-AM"/>
        </w:rPr>
        <w:t xml:space="preserve"> հանդիսանալը հաստատող փաստաթղթերի էլեկտրոնային </w:t>
      </w:r>
      <w:proofErr w:type="spellStart"/>
      <w:r w:rsidR="00726281" w:rsidRPr="00AC144E">
        <w:rPr>
          <w:rFonts w:ascii="GHEA Grapalat" w:eastAsia="Times New Roman" w:hAnsi="GHEA Grapalat" w:cs="Times New Roman"/>
          <w:sz w:val="24"/>
          <w:szCs w:val="24"/>
          <w:lang w:val="hy-AM"/>
        </w:rPr>
        <w:t>լուսապատճենները</w:t>
      </w:r>
      <w:proofErr w:type="spellEnd"/>
      <w:r w:rsidR="00726281" w:rsidRPr="00AC144E">
        <w:rPr>
          <w:rFonts w:ascii="GHEA Grapalat" w:eastAsia="Times New Roman" w:hAnsi="GHEA Grapalat" w:cs="Times New Roman"/>
          <w:sz w:val="24"/>
          <w:szCs w:val="24"/>
          <w:lang w:val="hy-AM"/>
        </w:rPr>
        <w:t>.</w:t>
      </w:r>
    </w:p>
    <w:p w14:paraId="00B56B59" w14:textId="5BAB18BC" w:rsidR="00944663" w:rsidRPr="00AC144E" w:rsidRDefault="00161BEC"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զ. տեղեկատվություն այլ շահառուների (ընտանիքի անդամներ</w:t>
      </w:r>
      <w:r w:rsidR="00F66388" w:rsidRPr="00AC144E">
        <w:rPr>
          <w:rFonts w:ascii="GHEA Grapalat" w:eastAsia="Times New Roman" w:hAnsi="GHEA Grapalat" w:cs="Times New Roman"/>
          <w:sz w:val="24"/>
          <w:szCs w:val="24"/>
          <w:lang w:val="hy-AM"/>
        </w:rPr>
        <w:t>՝ ամուսին, զավակ, ծնող, քույր, եղբայր</w:t>
      </w:r>
      <w:r w:rsidRPr="00AC144E">
        <w:rPr>
          <w:rFonts w:ascii="GHEA Grapalat" w:eastAsia="Times New Roman" w:hAnsi="GHEA Grapalat" w:cs="Times New Roman"/>
          <w:sz w:val="24"/>
          <w:szCs w:val="24"/>
          <w:lang w:val="hy-AM"/>
        </w:rPr>
        <w:t xml:space="preserve">) առկայության վերաբերյալ՝ համաձայնության դեպքում կցելով նաև զոհվածի համար նախատեսված գումարը մեկ շահառուի կողմից ստանալու մասին </w:t>
      </w:r>
      <w:r w:rsidR="00F66388" w:rsidRPr="00AC144E">
        <w:rPr>
          <w:rFonts w:ascii="GHEA Grapalat" w:eastAsia="Times New Roman" w:hAnsi="GHEA Grapalat" w:cs="Times New Roman"/>
          <w:sz w:val="24"/>
          <w:szCs w:val="24"/>
          <w:lang w:val="hy-AM"/>
        </w:rPr>
        <w:t xml:space="preserve">բոլոր շահառուների կողմից ստորագրված </w:t>
      </w:r>
      <w:r w:rsidRPr="00AC144E">
        <w:rPr>
          <w:rFonts w:ascii="GHEA Grapalat" w:eastAsia="Times New Roman" w:hAnsi="GHEA Grapalat" w:cs="Times New Roman"/>
          <w:sz w:val="24"/>
          <w:szCs w:val="24"/>
          <w:lang w:val="hy-AM"/>
        </w:rPr>
        <w:t>համաձայնագրի էլեկտրոնային լուսապատճենը։</w:t>
      </w:r>
    </w:p>
    <w:p w14:paraId="00FBBA63" w14:textId="0E0E5946" w:rsidR="007A60B5" w:rsidRPr="00AC144E" w:rsidRDefault="000820A8"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Նախարարությունը</w:t>
      </w:r>
      <w:r w:rsidR="007A60B5" w:rsidRPr="00D70B3C">
        <w:rPr>
          <w:rFonts w:ascii="GHEA Grapalat" w:eastAsia="Times New Roman" w:hAnsi="GHEA Grapalat" w:cs="Times New Roman"/>
          <w:sz w:val="24"/>
          <w:szCs w:val="24"/>
          <w:lang w:val="hy-AM"/>
        </w:rPr>
        <w:t xml:space="preserve">, դիմումով ներկայացված տվյալները համեմատում է (համադրում է) </w:t>
      </w:r>
      <w:r w:rsidRPr="00AC144E">
        <w:rPr>
          <w:rFonts w:ascii="GHEA Grapalat" w:hAnsi="GHEA Grapalat"/>
          <w:sz w:val="24"/>
          <w:szCs w:val="24"/>
          <w:lang w:val="hy-AM"/>
        </w:rPr>
        <w:t xml:space="preserve">Հայաստանի Հանրապետության և </w:t>
      </w:r>
      <w:r w:rsidRPr="00D70B3C">
        <w:rPr>
          <w:rFonts w:ascii="GHEA Grapalat" w:hAnsi="GHEA Grapalat"/>
          <w:sz w:val="24"/>
          <w:szCs w:val="24"/>
          <w:lang w:val="hy-AM"/>
        </w:rPr>
        <w:t xml:space="preserve">Արցախի Հանրապետության </w:t>
      </w:r>
      <w:r w:rsidRPr="00AC144E">
        <w:rPr>
          <w:rFonts w:ascii="GHEA Grapalat" w:hAnsi="GHEA Grapalat"/>
          <w:sz w:val="24"/>
          <w:szCs w:val="24"/>
          <w:lang w:val="hy-AM"/>
        </w:rPr>
        <w:t xml:space="preserve">մարդու </w:t>
      </w:r>
      <w:r w:rsidRPr="005A5180">
        <w:rPr>
          <w:rFonts w:ascii="GHEA Grapalat" w:hAnsi="GHEA Grapalat"/>
          <w:sz w:val="24"/>
          <w:szCs w:val="24"/>
          <w:lang w:val="hy-AM"/>
        </w:rPr>
        <w:t>իրավունքների պաշտպանների կողմից տրամադրված</w:t>
      </w:r>
      <w:r w:rsidR="007A60B5" w:rsidRPr="005A5180">
        <w:rPr>
          <w:rFonts w:ascii="GHEA Grapalat" w:eastAsia="Times New Roman" w:hAnsi="GHEA Grapalat" w:cs="Times New Roman"/>
          <w:sz w:val="24"/>
          <w:szCs w:val="24"/>
          <w:lang w:val="hy-AM"/>
        </w:rPr>
        <w:t xml:space="preserve"> տվյալների հետ</w:t>
      </w:r>
      <w:r w:rsidR="00C07124" w:rsidRPr="005A5180">
        <w:rPr>
          <w:rFonts w:ascii="GHEA Grapalat" w:eastAsia="Times New Roman" w:hAnsi="GHEA Grapalat" w:cs="Times New Roman"/>
          <w:sz w:val="24"/>
          <w:szCs w:val="24"/>
          <w:lang w:val="hy-AM"/>
        </w:rPr>
        <w:t xml:space="preserve">, անհրաժեշտության դեպքում, </w:t>
      </w:r>
      <w:r w:rsidR="005A5180" w:rsidRPr="00DB668F">
        <w:rPr>
          <w:rFonts w:ascii="GHEA Grapalat" w:hAnsi="GHEA Grapalat" w:cs="Arial"/>
          <w:color w:val="000000" w:themeColor="text1"/>
          <w:sz w:val="24"/>
          <w:szCs w:val="24"/>
          <w:lang w:val="hy-AM"/>
        </w:rPr>
        <w:t>պետական</w:t>
      </w:r>
      <w:r w:rsidR="005A5180" w:rsidRPr="00DB668F">
        <w:rPr>
          <w:rFonts w:ascii="GHEA Grapalat" w:hAnsi="GHEA Grapalat"/>
          <w:color w:val="000000" w:themeColor="text1"/>
          <w:sz w:val="24"/>
          <w:szCs w:val="24"/>
          <w:lang w:val="hy-AM"/>
        </w:rPr>
        <w:t xml:space="preserve"> </w:t>
      </w:r>
      <w:r w:rsidR="005A5180" w:rsidRPr="00DB668F">
        <w:rPr>
          <w:rFonts w:ascii="GHEA Grapalat" w:hAnsi="GHEA Grapalat" w:cs="Arial"/>
          <w:color w:val="000000" w:themeColor="text1"/>
          <w:sz w:val="24"/>
          <w:szCs w:val="24"/>
          <w:lang w:val="hy-AM"/>
        </w:rPr>
        <w:t>և</w:t>
      </w:r>
      <w:r w:rsidR="005A5180" w:rsidRPr="00DB668F">
        <w:rPr>
          <w:rFonts w:ascii="GHEA Grapalat" w:hAnsi="GHEA Grapalat"/>
          <w:color w:val="000000" w:themeColor="text1"/>
          <w:sz w:val="24"/>
          <w:szCs w:val="24"/>
          <w:lang w:val="hy-AM"/>
        </w:rPr>
        <w:t xml:space="preserve"> </w:t>
      </w:r>
      <w:r w:rsidR="005A5180" w:rsidRPr="00DB668F">
        <w:rPr>
          <w:rFonts w:ascii="GHEA Grapalat" w:hAnsi="GHEA Grapalat" w:cs="Arial"/>
          <w:color w:val="000000" w:themeColor="text1"/>
          <w:sz w:val="24"/>
          <w:szCs w:val="24"/>
          <w:lang w:val="hy-AM"/>
        </w:rPr>
        <w:t>տեղական</w:t>
      </w:r>
      <w:r w:rsidR="005A5180" w:rsidRPr="00DB668F">
        <w:rPr>
          <w:rFonts w:ascii="GHEA Grapalat" w:hAnsi="GHEA Grapalat"/>
          <w:color w:val="000000" w:themeColor="text1"/>
          <w:sz w:val="24"/>
          <w:szCs w:val="24"/>
          <w:lang w:val="hy-AM"/>
        </w:rPr>
        <w:t xml:space="preserve"> </w:t>
      </w:r>
      <w:r w:rsidR="005A5180" w:rsidRPr="00DB668F">
        <w:rPr>
          <w:rFonts w:ascii="GHEA Grapalat" w:hAnsi="GHEA Grapalat" w:cs="Arial"/>
          <w:color w:val="000000" w:themeColor="text1"/>
          <w:sz w:val="24"/>
          <w:szCs w:val="24"/>
          <w:lang w:val="hy-AM"/>
        </w:rPr>
        <w:t>ինքնակառավարման</w:t>
      </w:r>
      <w:r w:rsidR="005A5180" w:rsidRPr="00DB668F">
        <w:rPr>
          <w:rFonts w:ascii="GHEA Grapalat" w:hAnsi="GHEA Grapalat"/>
          <w:color w:val="000000" w:themeColor="text1"/>
          <w:sz w:val="24"/>
          <w:szCs w:val="24"/>
          <w:lang w:val="hy-AM"/>
        </w:rPr>
        <w:t xml:space="preserve"> </w:t>
      </w:r>
      <w:r w:rsidR="005A5180" w:rsidRPr="00DB668F">
        <w:rPr>
          <w:rFonts w:ascii="GHEA Grapalat" w:hAnsi="GHEA Grapalat" w:cs="Arial"/>
          <w:color w:val="000000" w:themeColor="text1"/>
          <w:sz w:val="24"/>
          <w:szCs w:val="24"/>
          <w:lang w:val="hy-AM"/>
        </w:rPr>
        <w:t>մարմինների</w:t>
      </w:r>
      <w:r w:rsidR="00C07124" w:rsidRPr="00DB668F">
        <w:rPr>
          <w:rFonts w:ascii="GHEA Grapalat" w:eastAsia="Times New Roman" w:hAnsi="GHEA Grapalat" w:cs="Times New Roman"/>
          <w:color w:val="000000" w:themeColor="text1"/>
          <w:sz w:val="24"/>
          <w:szCs w:val="24"/>
          <w:lang w:val="hy-AM"/>
        </w:rPr>
        <w:t xml:space="preserve"> տեղեկատվական </w:t>
      </w:r>
      <w:proofErr w:type="spellStart"/>
      <w:r w:rsidR="00C07124" w:rsidRPr="00DB668F">
        <w:rPr>
          <w:rFonts w:ascii="GHEA Grapalat" w:eastAsia="Times New Roman" w:hAnsi="GHEA Grapalat" w:cs="Times New Roman"/>
          <w:color w:val="000000" w:themeColor="text1"/>
          <w:sz w:val="24"/>
          <w:szCs w:val="24"/>
          <w:lang w:val="hy-AM"/>
        </w:rPr>
        <w:t>բազաներից</w:t>
      </w:r>
      <w:proofErr w:type="spellEnd"/>
      <w:r w:rsidR="00C07124" w:rsidRPr="00DB668F">
        <w:rPr>
          <w:rFonts w:ascii="GHEA Grapalat" w:eastAsia="Times New Roman" w:hAnsi="GHEA Grapalat" w:cs="Times New Roman"/>
          <w:color w:val="000000" w:themeColor="text1"/>
          <w:sz w:val="24"/>
          <w:szCs w:val="24"/>
          <w:lang w:val="hy-AM"/>
        </w:rPr>
        <w:t xml:space="preserve"> </w:t>
      </w:r>
      <w:r w:rsidR="00C07124" w:rsidRPr="005A5180">
        <w:rPr>
          <w:rFonts w:ascii="GHEA Grapalat" w:eastAsia="Times New Roman" w:hAnsi="GHEA Grapalat" w:cs="Times New Roman"/>
          <w:sz w:val="24"/>
          <w:szCs w:val="24"/>
          <w:lang w:val="hy-AM"/>
        </w:rPr>
        <w:t xml:space="preserve">հարցումների միջոցով կատարում է դիմումով ներկայացված տվյալների </w:t>
      </w:r>
      <w:r w:rsidR="00EE2001" w:rsidRPr="005A5180">
        <w:rPr>
          <w:rFonts w:ascii="GHEA Grapalat" w:eastAsia="Times New Roman" w:hAnsi="GHEA Grapalat" w:cs="Times New Roman"/>
          <w:sz w:val="24"/>
          <w:szCs w:val="24"/>
          <w:lang w:val="hy-AM"/>
        </w:rPr>
        <w:t>ճշգրտումներ</w:t>
      </w:r>
      <w:r w:rsidR="007A60B5" w:rsidRPr="005A5180">
        <w:rPr>
          <w:rFonts w:ascii="GHEA Grapalat" w:eastAsia="Times New Roman" w:hAnsi="GHEA Grapalat" w:cs="Times New Roman"/>
          <w:sz w:val="24"/>
          <w:szCs w:val="24"/>
          <w:lang w:val="hy-AM"/>
        </w:rPr>
        <w:t xml:space="preserve"> և մերժում է կամ հաշվառում է դիմումը։</w:t>
      </w:r>
      <w:r w:rsidR="00ED4B1B" w:rsidRPr="005A5180">
        <w:rPr>
          <w:rFonts w:ascii="GHEA Grapalat" w:eastAsia="Times New Roman" w:hAnsi="GHEA Grapalat" w:cs="Times New Roman"/>
          <w:sz w:val="24"/>
          <w:szCs w:val="24"/>
          <w:lang w:val="hy-AM"/>
        </w:rPr>
        <w:t xml:space="preserve"> Ընդ որում, </w:t>
      </w:r>
      <w:r w:rsidR="00ED4B1B" w:rsidRPr="005A5180">
        <w:rPr>
          <w:rFonts w:ascii="GHEA Grapalat" w:hAnsi="GHEA Grapalat" w:cs="Sylfaen"/>
          <w:sz w:val="24"/>
          <w:szCs w:val="24"/>
          <w:lang w:val="hy-AM"/>
        </w:rPr>
        <w:t>զոհված</w:t>
      </w:r>
      <w:r w:rsidR="00ED4B1B" w:rsidRPr="00AC144E">
        <w:rPr>
          <w:rFonts w:ascii="GHEA Grapalat" w:hAnsi="GHEA Grapalat" w:cs="Sylfaen"/>
          <w:sz w:val="24"/>
          <w:szCs w:val="24"/>
          <w:lang w:val="hy-AM"/>
        </w:rPr>
        <w:t xml:space="preserve"> քաղաքացիական</w:t>
      </w:r>
      <w:r w:rsidR="00ED4B1B" w:rsidRPr="00AC144E">
        <w:rPr>
          <w:rFonts w:ascii="GHEA Grapalat" w:hAnsi="GHEA Grapalat"/>
          <w:sz w:val="24"/>
          <w:szCs w:val="24"/>
          <w:lang w:val="hy-AM"/>
        </w:rPr>
        <w:t xml:space="preserve"> </w:t>
      </w:r>
      <w:r w:rsidR="00ED4B1B" w:rsidRPr="00AC144E">
        <w:rPr>
          <w:rFonts w:ascii="GHEA Grapalat" w:hAnsi="GHEA Grapalat" w:cs="Sylfaen"/>
          <w:sz w:val="24"/>
          <w:szCs w:val="24"/>
          <w:lang w:val="hy-AM"/>
        </w:rPr>
        <w:t>անձանց</w:t>
      </w:r>
      <w:r w:rsidR="00ED4B1B" w:rsidRPr="00AC144E">
        <w:rPr>
          <w:rFonts w:ascii="GHEA Grapalat" w:hAnsi="GHEA Grapalat"/>
          <w:sz w:val="24"/>
          <w:szCs w:val="24"/>
          <w:lang w:val="hy-AM"/>
        </w:rPr>
        <w:t xml:space="preserve"> </w:t>
      </w:r>
      <w:r w:rsidR="00ED4B1B" w:rsidRPr="00AC144E">
        <w:rPr>
          <w:rFonts w:ascii="GHEA Grapalat" w:hAnsi="GHEA Grapalat" w:cs="Sylfaen"/>
          <w:sz w:val="24"/>
          <w:szCs w:val="24"/>
          <w:lang w:val="hy-AM"/>
        </w:rPr>
        <w:t>ընտանիքների դեպքում, ճշգրտվում է նաև այլ շահառուների առկայության վերաբերյալ տեղեկատվությունը:</w:t>
      </w:r>
    </w:p>
    <w:p w14:paraId="542A1CCA" w14:textId="23B26DA9" w:rsidR="007A60B5" w:rsidRPr="00D70B3C" w:rsidRDefault="007A60B5"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Դիմումը մերժվում է, եթե՝</w:t>
      </w:r>
    </w:p>
    <w:p w14:paraId="6E9F4D65" w14:textId="5AF7DC99" w:rsidR="00A343D2" w:rsidRPr="00B9771A" w:rsidRDefault="007A60B5" w:rsidP="00B72E56">
      <w:pPr>
        <w:shd w:val="clear" w:color="auto" w:fill="FFFFFF"/>
        <w:spacing w:after="0" w:line="240" w:lineRule="auto"/>
        <w:ind w:firstLine="720"/>
        <w:jc w:val="both"/>
        <w:rPr>
          <w:rFonts w:ascii="GHEA Grapalat" w:eastAsia="Times New Roman" w:hAnsi="GHEA Grapalat" w:cs="Times New Roman"/>
          <w:color w:val="FF0000"/>
          <w:sz w:val="24"/>
          <w:szCs w:val="24"/>
          <w:lang w:val="hy-AM"/>
        </w:rPr>
      </w:pPr>
      <w:r w:rsidRPr="00B9771A">
        <w:rPr>
          <w:rFonts w:ascii="GHEA Grapalat" w:eastAsia="Times New Roman" w:hAnsi="GHEA Grapalat" w:cs="Times New Roman"/>
          <w:sz w:val="24"/>
          <w:szCs w:val="24"/>
          <w:lang w:val="hy-AM"/>
        </w:rPr>
        <w:lastRenderedPageBreak/>
        <w:t xml:space="preserve">1) </w:t>
      </w:r>
      <w:r w:rsidR="0017635E" w:rsidRPr="00B9771A">
        <w:rPr>
          <w:rFonts w:ascii="GHEA Grapalat" w:eastAsia="Times New Roman" w:hAnsi="GHEA Grapalat" w:cs="Times New Roman"/>
          <w:sz w:val="24"/>
          <w:szCs w:val="24"/>
          <w:lang w:val="hy-AM"/>
        </w:rPr>
        <w:t>ներկայացված տվյալները թերի են</w:t>
      </w:r>
      <w:r w:rsidR="004A719C" w:rsidRPr="00DB668F">
        <w:rPr>
          <w:rFonts w:ascii="GHEA Grapalat" w:eastAsia="Times New Roman" w:hAnsi="GHEA Grapalat" w:cs="Times New Roman"/>
          <w:sz w:val="24"/>
          <w:szCs w:val="24"/>
          <w:lang w:val="hy-AM"/>
        </w:rPr>
        <w:t xml:space="preserve"> </w:t>
      </w:r>
      <w:r w:rsidR="004A719C" w:rsidRPr="00DB668F">
        <w:rPr>
          <w:rFonts w:ascii="GHEA Grapalat" w:eastAsia="Times New Roman" w:hAnsi="GHEA Grapalat" w:cs="Times New Roman"/>
          <w:color w:val="000000" w:themeColor="text1"/>
          <w:sz w:val="24"/>
          <w:szCs w:val="24"/>
          <w:lang w:val="hy-AM"/>
        </w:rPr>
        <w:t xml:space="preserve">և այդ մասին Նախարարությունից տեղեկանալուց հետո հինգ </w:t>
      </w:r>
      <w:r w:rsidR="00B9771A" w:rsidRPr="00DB668F">
        <w:rPr>
          <w:rFonts w:ascii="GHEA Grapalat" w:eastAsia="Times New Roman" w:hAnsi="GHEA Grapalat" w:cs="Times New Roman"/>
          <w:color w:val="000000" w:themeColor="text1"/>
          <w:sz w:val="24"/>
          <w:szCs w:val="24"/>
          <w:lang w:val="hy-AM"/>
        </w:rPr>
        <w:t xml:space="preserve">աշխատանքային </w:t>
      </w:r>
      <w:r w:rsidR="004A719C" w:rsidRPr="00DB668F">
        <w:rPr>
          <w:rFonts w:ascii="GHEA Grapalat" w:eastAsia="Times New Roman" w:hAnsi="GHEA Grapalat" w:cs="Times New Roman"/>
          <w:color w:val="000000" w:themeColor="text1"/>
          <w:sz w:val="24"/>
          <w:szCs w:val="24"/>
          <w:lang w:val="hy-AM"/>
        </w:rPr>
        <w:t>օրվա ընթացքում չեն լրացվել</w:t>
      </w:r>
      <w:r w:rsidR="00B9771A" w:rsidRPr="00DB668F">
        <w:rPr>
          <w:rFonts w:ascii="GHEA Grapalat" w:eastAsia="Times New Roman" w:hAnsi="GHEA Grapalat" w:cs="Times New Roman"/>
          <w:color w:val="000000" w:themeColor="text1"/>
          <w:sz w:val="24"/>
          <w:szCs w:val="24"/>
          <w:lang w:val="hy-AM"/>
        </w:rPr>
        <w:t>.</w:t>
      </w:r>
    </w:p>
    <w:p w14:paraId="70690317" w14:textId="042D2BA3" w:rsidR="007A60B5" w:rsidRPr="00B9771A" w:rsidRDefault="0017635E"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B9771A">
        <w:rPr>
          <w:rFonts w:ascii="GHEA Grapalat" w:eastAsia="Times New Roman" w:hAnsi="GHEA Grapalat" w:cs="Times New Roman"/>
          <w:sz w:val="24"/>
          <w:szCs w:val="24"/>
          <w:lang w:val="hy-AM"/>
        </w:rPr>
        <w:t xml:space="preserve">2) </w:t>
      </w:r>
      <w:r w:rsidR="007A60B5" w:rsidRPr="00B9771A">
        <w:rPr>
          <w:rFonts w:ascii="GHEA Grapalat" w:eastAsia="Times New Roman" w:hAnsi="GHEA Grapalat" w:cs="Times New Roman"/>
          <w:sz w:val="24"/>
          <w:szCs w:val="24"/>
          <w:lang w:val="hy-AM"/>
        </w:rPr>
        <w:t>ներկայացված տվյալները հավաստի չեն (</w:t>
      </w:r>
      <w:r w:rsidR="00B20629" w:rsidRPr="00B9771A">
        <w:rPr>
          <w:rFonts w:ascii="GHEA Grapalat" w:eastAsia="Times New Roman" w:hAnsi="GHEA Grapalat" w:cs="Times New Roman"/>
          <w:sz w:val="24"/>
          <w:szCs w:val="24"/>
          <w:lang w:val="hy-AM"/>
        </w:rPr>
        <w:t>Նախարարության իրականացրած ուսումնասիրության արդյունքում</w:t>
      </w:r>
      <w:r w:rsidR="007A60B5" w:rsidRPr="00B9771A">
        <w:rPr>
          <w:rFonts w:ascii="GHEA Grapalat" w:eastAsia="Times New Roman" w:hAnsi="GHEA Grapalat" w:cs="Times New Roman"/>
          <w:sz w:val="24"/>
          <w:szCs w:val="24"/>
          <w:lang w:val="hy-AM"/>
        </w:rPr>
        <w:t>).</w:t>
      </w:r>
    </w:p>
    <w:p w14:paraId="07A87CAD" w14:textId="7DA790EE" w:rsidR="007A60B5" w:rsidRPr="00DB668F" w:rsidRDefault="0017635E" w:rsidP="00B72E56">
      <w:pPr>
        <w:shd w:val="clear" w:color="auto" w:fill="FFFFFF"/>
        <w:spacing w:after="0" w:line="240" w:lineRule="auto"/>
        <w:ind w:firstLine="720"/>
        <w:jc w:val="both"/>
        <w:rPr>
          <w:rFonts w:ascii="GHEA Grapalat" w:eastAsia="Times New Roman" w:hAnsi="GHEA Grapalat" w:cs="Times New Roman"/>
          <w:color w:val="FF0000"/>
          <w:sz w:val="24"/>
          <w:szCs w:val="24"/>
          <w:lang w:val="hy-AM"/>
        </w:rPr>
      </w:pPr>
      <w:r w:rsidRPr="00D70B3C">
        <w:rPr>
          <w:rFonts w:ascii="GHEA Grapalat" w:eastAsia="Times New Roman" w:hAnsi="GHEA Grapalat" w:cs="Times New Roman"/>
          <w:sz w:val="24"/>
          <w:szCs w:val="24"/>
          <w:lang w:val="hy-AM"/>
        </w:rPr>
        <w:t xml:space="preserve">3) </w:t>
      </w:r>
      <w:r w:rsidR="007A60B5" w:rsidRPr="00D70B3C">
        <w:rPr>
          <w:rFonts w:ascii="GHEA Grapalat" w:eastAsia="Times New Roman" w:hAnsi="GHEA Grapalat" w:cs="Times New Roman"/>
          <w:sz w:val="24"/>
          <w:szCs w:val="24"/>
          <w:lang w:val="hy-AM"/>
        </w:rPr>
        <w:t xml:space="preserve">դիմումը ներկայացնելու պահին քաղաքացիական կացության ակտերի գրանցման մարմիններից ստացված տվյալների համաձայն՝ առկա է </w:t>
      </w:r>
      <w:r w:rsidR="00D37A31" w:rsidRPr="00AC144E">
        <w:rPr>
          <w:rFonts w:ascii="GHEA Grapalat" w:eastAsia="Times New Roman" w:hAnsi="GHEA Grapalat" w:cs="Times New Roman"/>
          <w:sz w:val="24"/>
          <w:szCs w:val="24"/>
          <w:lang w:val="hy-AM"/>
        </w:rPr>
        <w:t>շահառուի</w:t>
      </w:r>
      <w:r w:rsidR="00C90273">
        <w:rPr>
          <w:rFonts w:ascii="GHEA Grapalat" w:eastAsia="Times New Roman" w:hAnsi="GHEA Grapalat" w:cs="Times New Roman"/>
          <w:sz w:val="24"/>
          <w:szCs w:val="24"/>
          <w:lang w:val="hy-AM"/>
        </w:rPr>
        <w:t xml:space="preserve"> մահվան պետական գրանցում</w:t>
      </w:r>
      <w:r w:rsidR="00C90273" w:rsidRPr="00DB668F">
        <w:rPr>
          <w:rFonts w:ascii="GHEA Grapalat" w:eastAsia="Times New Roman" w:hAnsi="GHEA Grapalat" w:cs="Times New Roman"/>
          <w:sz w:val="24"/>
          <w:szCs w:val="24"/>
          <w:lang w:val="hy-AM"/>
        </w:rPr>
        <w:t xml:space="preserve">: </w:t>
      </w:r>
      <w:r w:rsidR="00C90273" w:rsidRPr="00DB668F">
        <w:rPr>
          <w:rFonts w:ascii="GHEA Grapalat" w:eastAsia="Times New Roman" w:hAnsi="GHEA Grapalat" w:cs="Times New Roman"/>
          <w:color w:val="000000" w:themeColor="text1"/>
          <w:sz w:val="24"/>
          <w:szCs w:val="24"/>
          <w:lang w:val="hy-AM"/>
        </w:rPr>
        <w:t xml:space="preserve">Այս դեպքում, </w:t>
      </w:r>
      <w:r w:rsidR="00C90273" w:rsidRPr="00DB668F">
        <w:rPr>
          <w:rFonts w:ascii="GHEA Grapalat" w:hAnsi="GHEA Grapalat" w:cs="Sylfaen"/>
          <w:color w:val="000000" w:themeColor="text1"/>
          <w:sz w:val="24"/>
          <w:szCs w:val="24"/>
          <w:lang w:val="hy-AM"/>
        </w:rPr>
        <w:t>զոհված քաղաքացիական</w:t>
      </w:r>
      <w:r w:rsidR="00C90273" w:rsidRPr="00DB668F">
        <w:rPr>
          <w:rFonts w:ascii="GHEA Grapalat" w:hAnsi="GHEA Grapalat"/>
          <w:color w:val="000000" w:themeColor="text1"/>
          <w:sz w:val="24"/>
          <w:szCs w:val="24"/>
          <w:lang w:val="hy-AM"/>
        </w:rPr>
        <w:t xml:space="preserve"> </w:t>
      </w:r>
      <w:r w:rsidR="00C90273" w:rsidRPr="00DB668F">
        <w:rPr>
          <w:rFonts w:ascii="GHEA Grapalat" w:hAnsi="GHEA Grapalat" w:cs="Sylfaen"/>
          <w:color w:val="000000" w:themeColor="text1"/>
          <w:sz w:val="24"/>
          <w:szCs w:val="24"/>
          <w:lang w:val="hy-AM"/>
        </w:rPr>
        <w:t>անձանց</w:t>
      </w:r>
      <w:r w:rsidR="00C90273" w:rsidRPr="00DB668F">
        <w:rPr>
          <w:rFonts w:ascii="GHEA Grapalat" w:hAnsi="GHEA Grapalat"/>
          <w:color w:val="000000" w:themeColor="text1"/>
          <w:sz w:val="24"/>
          <w:szCs w:val="24"/>
          <w:lang w:val="hy-AM"/>
        </w:rPr>
        <w:t xml:space="preserve"> </w:t>
      </w:r>
      <w:r w:rsidR="00C90273" w:rsidRPr="00DB668F">
        <w:rPr>
          <w:rFonts w:ascii="GHEA Grapalat" w:hAnsi="GHEA Grapalat" w:cs="Sylfaen"/>
          <w:color w:val="000000" w:themeColor="text1"/>
          <w:sz w:val="24"/>
          <w:szCs w:val="24"/>
          <w:lang w:val="hy-AM"/>
        </w:rPr>
        <w:t>ընտանիքների այլ անդամի</w:t>
      </w:r>
      <w:r w:rsidR="00C90273" w:rsidRPr="00DB668F">
        <w:rPr>
          <w:rFonts w:ascii="GHEA Grapalat" w:eastAsia="Times New Roman" w:hAnsi="GHEA Grapalat" w:cs="Times New Roman"/>
          <w:color w:val="000000" w:themeColor="text1"/>
          <w:sz w:val="24"/>
          <w:szCs w:val="24"/>
          <w:lang w:val="hy-AM"/>
        </w:rPr>
        <w:t xml:space="preserve"> առկայության դեպքում, վերջիններս աջակցությունից օգտվելու համար դիմում են սույն կարգի 3-րդ կետի 2-րդ ենթակետով սահմանված կարգով.</w:t>
      </w:r>
    </w:p>
    <w:p w14:paraId="0AABBCF0" w14:textId="5D226632" w:rsidR="004765F2" w:rsidRPr="00AC144E" w:rsidRDefault="004E5C3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4</w:t>
      </w:r>
      <w:r w:rsidR="007A60B5" w:rsidRPr="00D70B3C">
        <w:rPr>
          <w:rFonts w:ascii="GHEA Grapalat" w:eastAsia="Times New Roman" w:hAnsi="GHEA Grapalat" w:cs="Times New Roman"/>
          <w:sz w:val="24"/>
          <w:szCs w:val="24"/>
          <w:lang w:val="hy-AM"/>
        </w:rPr>
        <w:t xml:space="preserve">) </w:t>
      </w:r>
      <w:r w:rsidR="0050672F" w:rsidRPr="00AC144E">
        <w:rPr>
          <w:rFonts w:ascii="GHEA Grapalat" w:hAnsi="GHEA Grapalat" w:cs="Sylfaen"/>
          <w:sz w:val="24"/>
          <w:szCs w:val="24"/>
          <w:lang w:val="hy-AM"/>
        </w:rPr>
        <w:t>զոհված քաղաքացիական</w:t>
      </w:r>
      <w:r w:rsidR="0050672F" w:rsidRPr="00AC144E">
        <w:rPr>
          <w:rFonts w:ascii="GHEA Grapalat" w:hAnsi="GHEA Grapalat"/>
          <w:sz w:val="24"/>
          <w:szCs w:val="24"/>
          <w:lang w:val="hy-AM"/>
        </w:rPr>
        <w:t xml:space="preserve"> </w:t>
      </w:r>
      <w:r w:rsidR="0050672F" w:rsidRPr="00AC144E">
        <w:rPr>
          <w:rFonts w:ascii="GHEA Grapalat" w:hAnsi="GHEA Grapalat" w:cs="Sylfaen"/>
          <w:sz w:val="24"/>
          <w:szCs w:val="24"/>
          <w:lang w:val="hy-AM"/>
        </w:rPr>
        <w:t>անձանց</w:t>
      </w:r>
      <w:r w:rsidR="0050672F" w:rsidRPr="00AC144E">
        <w:rPr>
          <w:rFonts w:ascii="GHEA Grapalat" w:hAnsi="GHEA Grapalat"/>
          <w:sz w:val="24"/>
          <w:szCs w:val="24"/>
          <w:lang w:val="hy-AM"/>
        </w:rPr>
        <w:t xml:space="preserve"> </w:t>
      </w:r>
      <w:r w:rsidR="0050672F" w:rsidRPr="00AC144E">
        <w:rPr>
          <w:rFonts w:ascii="GHEA Grapalat" w:hAnsi="GHEA Grapalat" w:cs="Sylfaen"/>
          <w:sz w:val="24"/>
          <w:szCs w:val="24"/>
          <w:lang w:val="hy-AM"/>
        </w:rPr>
        <w:t xml:space="preserve">ընտանիքների դեպքում՝ </w:t>
      </w:r>
      <w:r w:rsidR="0050672F" w:rsidRPr="00AC144E">
        <w:rPr>
          <w:rFonts w:ascii="GHEA Grapalat" w:eastAsia="Times New Roman" w:hAnsi="GHEA Grapalat" w:cs="Times New Roman"/>
          <w:sz w:val="24"/>
          <w:szCs w:val="24"/>
          <w:lang w:val="hy-AM"/>
        </w:rPr>
        <w:t xml:space="preserve">ուսումնասիրության արդյունքում չի հաստատվել ՀՀ կառավարության 2020 թվականի </w:t>
      </w:r>
      <w:r w:rsidR="00EE2001" w:rsidRPr="00AC144E">
        <w:rPr>
          <w:rFonts w:ascii="GHEA Grapalat" w:eastAsia="Times New Roman" w:hAnsi="GHEA Grapalat" w:cs="Times New Roman"/>
          <w:sz w:val="24"/>
          <w:szCs w:val="24"/>
          <w:lang w:val="hy-AM"/>
        </w:rPr>
        <w:t>դեկտեմբերի</w:t>
      </w:r>
      <w:r w:rsidR="0050672F" w:rsidRPr="00AC144E">
        <w:rPr>
          <w:rFonts w:ascii="GHEA Grapalat" w:eastAsia="Times New Roman" w:hAnsi="GHEA Grapalat" w:cs="Times New Roman"/>
          <w:sz w:val="24"/>
          <w:szCs w:val="24"/>
          <w:lang w:val="hy-AM"/>
        </w:rPr>
        <w:t xml:space="preserve"> 3-ի N 1924-Լ որոշման հավելվածի 5-րդ կետով սահմանված՝ ընտանիքի անդամ լինելու հանգամանքը</w:t>
      </w:r>
      <w:r w:rsidR="004765F2" w:rsidRPr="00AC144E">
        <w:rPr>
          <w:rFonts w:ascii="GHEA Grapalat" w:eastAsia="Times New Roman" w:hAnsi="GHEA Grapalat" w:cs="Times New Roman"/>
          <w:sz w:val="24"/>
          <w:szCs w:val="24"/>
          <w:lang w:val="hy-AM"/>
        </w:rPr>
        <w:t>.</w:t>
      </w:r>
    </w:p>
    <w:p w14:paraId="6D72C51D" w14:textId="190FC0AA" w:rsidR="00D624FF" w:rsidRPr="00AC144E" w:rsidRDefault="004E5C3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5</w:t>
      </w:r>
      <w:r w:rsidR="00D624FF" w:rsidRPr="00AC144E">
        <w:rPr>
          <w:rFonts w:ascii="GHEA Grapalat" w:eastAsia="Times New Roman" w:hAnsi="GHEA Grapalat" w:cs="Times New Roman"/>
          <w:sz w:val="24"/>
          <w:szCs w:val="24"/>
          <w:lang w:val="hy-AM"/>
        </w:rPr>
        <w:t xml:space="preserve">) շահառուն </w:t>
      </w:r>
      <w:r w:rsidR="00D624FF" w:rsidRPr="00D70B3C">
        <w:rPr>
          <w:rFonts w:ascii="GHEA Grapalat" w:hAnsi="GHEA Grapalat"/>
          <w:sz w:val="24"/>
          <w:szCs w:val="24"/>
          <w:lang w:val="hy-AM"/>
        </w:rPr>
        <w:t>«Սահմանամերձ համայնքների սոցիալական աջակցության մասին» օրենքի հիման վրա միանվագ գումարային աջակցություն կամ հատուցում ստանալու իրավունք ունեցող անձ</w:t>
      </w:r>
      <w:r w:rsidR="00D624FF" w:rsidRPr="00AC144E">
        <w:rPr>
          <w:rFonts w:ascii="GHEA Grapalat" w:hAnsi="GHEA Grapalat"/>
          <w:sz w:val="24"/>
          <w:szCs w:val="24"/>
          <w:lang w:val="hy-AM"/>
        </w:rPr>
        <w:t xml:space="preserve"> է.</w:t>
      </w:r>
    </w:p>
    <w:p w14:paraId="5CCCCF8C" w14:textId="306C8C38" w:rsidR="007A60B5" w:rsidRPr="00D70B3C" w:rsidRDefault="004E5C3A"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AC144E">
        <w:rPr>
          <w:rFonts w:ascii="GHEA Grapalat" w:eastAsia="Times New Roman" w:hAnsi="GHEA Grapalat" w:cs="Times New Roman"/>
          <w:sz w:val="24"/>
          <w:szCs w:val="24"/>
          <w:lang w:val="hy-AM"/>
        </w:rPr>
        <w:t>6</w:t>
      </w:r>
      <w:r w:rsidR="004765F2" w:rsidRPr="00AC144E">
        <w:rPr>
          <w:rFonts w:ascii="GHEA Grapalat" w:eastAsia="Times New Roman" w:hAnsi="GHEA Grapalat" w:cs="Times New Roman"/>
          <w:sz w:val="24"/>
          <w:szCs w:val="24"/>
          <w:lang w:val="hy-AM"/>
        </w:rPr>
        <w:t xml:space="preserve">) </w:t>
      </w:r>
      <w:r w:rsidR="0050672F" w:rsidRPr="00AC144E">
        <w:rPr>
          <w:rFonts w:ascii="GHEA Grapalat" w:eastAsia="Times New Roman" w:hAnsi="GHEA Grapalat" w:cs="Times New Roman"/>
          <w:sz w:val="24"/>
          <w:szCs w:val="24"/>
          <w:lang w:val="hy-AM"/>
        </w:rPr>
        <w:t>շահառուի</w:t>
      </w:r>
      <w:r w:rsidR="0050672F" w:rsidRPr="00D70B3C">
        <w:rPr>
          <w:rFonts w:ascii="GHEA Grapalat" w:eastAsia="Times New Roman" w:hAnsi="GHEA Grapalat" w:cs="Times New Roman"/>
          <w:sz w:val="24"/>
          <w:szCs w:val="24"/>
          <w:lang w:val="hy-AM"/>
        </w:rPr>
        <w:t xml:space="preserve"> համար առկա է հաստատված դիմում</w:t>
      </w:r>
      <w:r w:rsidR="007A60B5" w:rsidRPr="00D70B3C">
        <w:rPr>
          <w:rFonts w:ascii="GHEA Grapalat" w:eastAsia="Times New Roman" w:hAnsi="GHEA Grapalat" w:cs="Times New Roman"/>
          <w:sz w:val="24"/>
          <w:szCs w:val="24"/>
          <w:lang w:val="hy-AM"/>
        </w:rPr>
        <w:t>։</w:t>
      </w:r>
    </w:p>
    <w:p w14:paraId="38432885" w14:textId="1E9E3D5E" w:rsidR="00A93FB4" w:rsidRPr="00D70B3C" w:rsidRDefault="007A60B5"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Եթե դիմումը չի մերժվում, ապա </w:t>
      </w:r>
      <w:r w:rsidR="00D624FF" w:rsidRPr="00AC144E">
        <w:rPr>
          <w:rFonts w:ascii="GHEA Grapalat" w:eastAsia="Times New Roman" w:hAnsi="GHEA Grapalat" w:cs="Times New Roman"/>
          <w:sz w:val="24"/>
          <w:szCs w:val="24"/>
          <w:lang w:val="hy-AM"/>
        </w:rPr>
        <w:t>Նախարարությունը</w:t>
      </w:r>
      <w:r w:rsidR="00A93FB4" w:rsidRPr="00D70B3C">
        <w:rPr>
          <w:rFonts w:ascii="GHEA Grapalat" w:eastAsia="Times New Roman" w:hAnsi="GHEA Grapalat" w:cs="Times New Roman"/>
          <w:sz w:val="24"/>
          <w:szCs w:val="24"/>
          <w:lang w:val="hy-AM"/>
        </w:rPr>
        <w:t>.</w:t>
      </w:r>
      <w:r w:rsidR="00896797" w:rsidRPr="00D70B3C">
        <w:rPr>
          <w:rFonts w:ascii="GHEA Grapalat" w:eastAsia="Times New Roman" w:hAnsi="GHEA Grapalat" w:cs="Times New Roman"/>
          <w:sz w:val="24"/>
          <w:szCs w:val="24"/>
          <w:lang w:val="hy-AM"/>
        </w:rPr>
        <w:t xml:space="preserve"> </w:t>
      </w:r>
    </w:p>
    <w:p w14:paraId="0376370F" w14:textId="69BC63EB" w:rsidR="007A60B5" w:rsidRPr="00AC144E" w:rsidRDefault="00A93FB4" w:rsidP="00B72E56">
      <w:pPr>
        <w:shd w:val="clear" w:color="auto" w:fill="FFFFFF"/>
        <w:spacing w:after="0" w:line="240" w:lineRule="auto"/>
        <w:ind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1) </w:t>
      </w:r>
      <w:r w:rsidR="00896797" w:rsidRPr="00D70B3C">
        <w:rPr>
          <w:rFonts w:ascii="GHEA Grapalat" w:eastAsia="Times New Roman" w:hAnsi="GHEA Grapalat" w:cs="Times New Roman"/>
          <w:sz w:val="24"/>
          <w:szCs w:val="24"/>
          <w:lang w:val="hy-AM"/>
        </w:rPr>
        <w:t xml:space="preserve">հաշվառում է դիմումը և </w:t>
      </w:r>
      <w:r w:rsidR="007A60B5" w:rsidRPr="00D70B3C">
        <w:rPr>
          <w:rFonts w:ascii="GHEA Grapalat" w:eastAsia="Times New Roman" w:hAnsi="GHEA Grapalat" w:cs="Times New Roman"/>
          <w:sz w:val="24"/>
          <w:szCs w:val="24"/>
          <w:lang w:val="hy-AM"/>
        </w:rPr>
        <w:t xml:space="preserve">ինքնաշխատ եղանակով հաշվարկում է </w:t>
      </w:r>
      <w:r w:rsidR="00C460AC" w:rsidRPr="00AC144E">
        <w:rPr>
          <w:rFonts w:ascii="GHEA Grapalat" w:eastAsia="Times New Roman" w:hAnsi="GHEA Grapalat" w:cs="Times New Roman"/>
          <w:sz w:val="24"/>
          <w:szCs w:val="24"/>
          <w:lang w:val="hy-AM"/>
        </w:rPr>
        <w:t xml:space="preserve">միանվագ </w:t>
      </w:r>
      <w:r w:rsidR="00896797" w:rsidRPr="00D70B3C">
        <w:rPr>
          <w:rFonts w:ascii="GHEA Grapalat" w:eastAsia="Times New Roman" w:hAnsi="GHEA Grapalat" w:cs="Times New Roman"/>
          <w:sz w:val="24"/>
          <w:szCs w:val="24"/>
          <w:lang w:val="hy-AM"/>
        </w:rPr>
        <w:t>դրամական օգնության չափը</w:t>
      </w:r>
      <w:r w:rsidR="007A60B5" w:rsidRPr="00D70B3C">
        <w:rPr>
          <w:rFonts w:ascii="GHEA Grapalat" w:eastAsia="Times New Roman" w:hAnsi="GHEA Grapalat" w:cs="Times New Roman"/>
          <w:sz w:val="24"/>
          <w:szCs w:val="24"/>
          <w:lang w:val="hy-AM"/>
        </w:rPr>
        <w:t>՝</w:t>
      </w:r>
    </w:p>
    <w:p w14:paraId="09BF0EA0" w14:textId="27B5BEB6" w:rsidR="00C460AC" w:rsidRPr="00D70B3C" w:rsidRDefault="00C460AC" w:rsidP="00B72E56">
      <w:pPr>
        <w:shd w:val="clear" w:color="auto" w:fill="FFFFFF"/>
        <w:tabs>
          <w:tab w:val="left" w:pos="1080"/>
        </w:tabs>
        <w:spacing w:after="0" w:line="240" w:lineRule="auto"/>
        <w:ind w:firstLine="720"/>
        <w:jc w:val="both"/>
        <w:rPr>
          <w:rFonts w:ascii="GHEA Grapalat" w:hAnsi="GHEA Grapalat"/>
          <w:sz w:val="24"/>
          <w:szCs w:val="24"/>
          <w:lang w:val="hy-AM"/>
        </w:rPr>
      </w:pPr>
      <w:r w:rsidRPr="00AC144E">
        <w:rPr>
          <w:rFonts w:ascii="GHEA Grapalat" w:hAnsi="GHEA Grapalat"/>
          <w:sz w:val="24"/>
          <w:szCs w:val="24"/>
          <w:shd w:val="clear" w:color="auto" w:fill="FFFFFF"/>
          <w:lang w:val="hy-AM"/>
        </w:rPr>
        <w:t xml:space="preserve">ա. առաջին խմբի հաշմանդամություն ձեռք բերելու դեպքում` 3.000.000 </w:t>
      </w:r>
      <w:r w:rsidRPr="00D70B3C">
        <w:rPr>
          <w:rFonts w:ascii="GHEA Grapalat" w:hAnsi="GHEA Grapalat"/>
          <w:sz w:val="24"/>
          <w:szCs w:val="24"/>
          <w:lang w:val="hy-AM"/>
        </w:rPr>
        <w:t>ՀՀ դրամ</w:t>
      </w:r>
      <w:r w:rsidRPr="00AC144E">
        <w:rPr>
          <w:rFonts w:ascii="GHEA Grapalat" w:hAnsi="GHEA Grapalat"/>
          <w:sz w:val="24"/>
          <w:szCs w:val="24"/>
          <w:lang w:val="hy-AM"/>
        </w:rPr>
        <w:t>,</w:t>
      </w:r>
    </w:p>
    <w:p w14:paraId="01A0CA80" w14:textId="18B6692B" w:rsidR="00C460AC" w:rsidRPr="00D70B3C" w:rsidRDefault="00C460AC" w:rsidP="00B72E56">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AC144E">
        <w:rPr>
          <w:rFonts w:ascii="GHEA Grapalat" w:hAnsi="GHEA Grapalat"/>
          <w:sz w:val="24"/>
          <w:szCs w:val="24"/>
          <w:shd w:val="clear" w:color="auto" w:fill="FFFFFF"/>
          <w:lang w:val="hy-AM"/>
        </w:rPr>
        <w:t xml:space="preserve">բ. երկրորդ խմբի հաշմանդամություն ձեռք բերելու դեպքում` 2.000.000 </w:t>
      </w:r>
      <w:r w:rsidRPr="00D70B3C">
        <w:rPr>
          <w:rFonts w:ascii="GHEA Grapalat" w:hAnsi="GHEA Grapalat"/>
          <w:sz w:val="24"/>
          <w:szCs w:val="24"/>
          <w:lang w:val="hy-AM"/>
        </w:rPr>
        <w:t>ՀՀ դրամ</w:t>
      </w:r>
      <w:r w:rsidRPr="00AC144E">
        <w:rPr>
          <w:rFonts w:ascii="GHEA Grapalat" w:hAnsi="GHEA Grapalat"/>
          <w:sz w:val="24"/>
          <w:szCs w:val="24"/>
          <w:lang w:val="hy-AM"/>
        </w:rPr>
        <w:t>,</w:t>
      </w:r>
    </w:p>
    <w:p w14:paraId="108530B9" w14:textId="12563123" w:rsidR="00C460AC" w:rsidRPr="00D70B3C" w:rsidRDefault="00C460AC" w:rsidP="00B72E56">
      <w:pPr>
        <w:shd w:val="clear" w:color="auto" w:fill="FFFFFF"/>
        <w:tabs>
          <w:tab w:val="left" w:pos="1080"/>
        </w:tabs>
        <w:spacing w:after="0" w:line="240" w:lineRule="auto"/>
        <w:ind w:firstLine="720"/>
        <w:jc w:val="both"/>
        <w:rPr>
          <w:rFonts w:ascii="GHEA Grapalat" w:hAnsi="GHEA Grapalat"/>
          <w:sz w:val="24"/>
          <w:szCs w:val="24"/>
          <w:lang w:val="hy-AM"/>
        </w:rPr>
      </w:pPr>
      <w:r w:rsidRPr="00AC144E">
        <w:rPr>
          <w:rFonts w:ascii="GHEA Grapalat" w:hAnsi="GHEA Grapalat" w:cs="Sylfaen"/>
          <w:sz w:val="24"/>
          <w:szCs w:val="24"/>
          <w:shd w:val="clear" w:color="auto" w:fill="FFFFFF"/>
          <w:lang w:val="hy-AM"/>
        </w:rPr>
        <w:t>գ. երրորդ</w:t>
      </w:r>
      <w:r w:rsidRPr="00AC144E">
        <w:rPr>
          <w:rFonts w:ascii="GHEA Grapalat" w:hAnsi="GHEA Grapalat"/>
          <w:sz w:val="24"/>
          <w:szCs w:val="24"/>
          <w:shd w:val="clear" w:color="auto" w:fill="FFFFFF"/>
          <w:lang w:val="hy-AM"/>
        </w:rPr>
        <w:t xml:space="preserve"> խմբի հաշմանդամություն ձեռք բերելու դեպքում` 1.000.000 </w:t>
      </w:r>
      <w:r w:rsidRPr="00D70B3C">
        <w:rPr>
          <w:rFonts w:ascii="GHEA Grapalat" w:hAnsi="GHEA Grapalat"/>
          <w:sz w:val="24"/>
          <w:szCs w:val="24"/>
          <w:lang w:val="hy-AM"/>
        </w:rPr>
        <w:t>ՀՀ դրամ</w:t>
      </w:r>
      <w:r w:rsidRPr="00AC144E">
        <w:rPr>
          <w:rFonts w:ascii="GHEA Grapalat" w:hAnsi="GHEA Grapalat"/>
          <w:sz w:val="24"/>
          <w:szCs w:val="24"/>
          <w:lang w:val="hy-AM"/>
        </w:rPr>
        <w:t>,</w:t>
      </w:r>
    </w:p>
    <w:p w14:paraId="60AAE0BA" w14:textId="736761BF" w:rsidR="00C460AC" w:rsidRPr="00D70B3C" w:rsidRDefault="00C460AC" w:rsidP="00B72E56">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AC144E">
        <w:rPr>
          <w:rFonts w:ascii="GHEA Grapalat" w:hAnsi="GHEA Grapalat"/>
          <w:sz w:val="24"/>
          <w:szCs w:val="24"/>
          <w:shd w:val="clear" w:color="auto" w:fill="FFFFFF"/>
          <w:lang w:val="hy-AM"/>
        </w:rPr>
        <w:t xml:space="preserve">դ. հաշմանդամ երեխայի կարգավիճակ ձեռք բերելու դեպքում՝ 3.000.000 </w:t>
      </w:r>
      <w:r w:rsidRPr="00D70B3C">
        <w:rPr>
          <w:rFonts w:ascii="GHEA Grapalat" w:hAnsi="GHEA Grapalat"/>
          <w:sz w:val="24"/>
          <w:szCs w:val="24"/>
          <w:lang w:val="hy-AM"/>
        </w:rPr>
        <w:t>ՀՀ դրամ</w:t>
      </w:r>
      <w:r w:rsidRPr="00AC144E">
        <w:rPr>
          <w:rFonts w:ascii="GHEA Grapalat" w:hAnsi="GHEA Grapalat"/>
          <w:sz w:val="24"/>
          <w:szCs w:val="24"/>
          <w:lang w:val="hy-AM"/>
        </w:rPr>
        <w:t>,</w:t>
      </w:r>
    </w:p>
    <w:p w14:paraId="167C3BC4" w14:textId="0536E770" w:rsidR="00C460AC" w:rsidRPr="00D70B3C" w:rsidRDefault="001C2C36" w:rsidP="00B72E56">
      <w:pPr>
        <w:pStyle w:val="ListParagraph"/>
        <w:shd w:val="clear" w:color="auto" w:fill="FFFFFF"/>
        <w:tabs>
          <w:tab w:val="left" w:pos="1080"/>
        </w:tabs>
        <w:spacing w:after="0" w:line="240" w:lineRule="auto"/>
        <w:ind w:left="0" w:firstLine="720"/>
        <w:jc w:val="both"/>
        <w:rPr>
          <w:rFonts w:ascii="GHEA Grapalat" w:hAnsi="GHEA Grapalat"/>
          <w:sz w:val="24"/>
          <w:szCs w:val="24"/>
          <w:lang w:val="hy-AM"/>
        </w:rPr>
      </w:pPr>
      <w:r w:rsidRPr="00AC144E">
        <w:rPr>
          <w:rFonts w:ascii="GHEA Grapalat" w:hAnsi="GHEA Grapalat" w:cs="Sylfaen"/>
          <w:sz w:val="24"/>
          <w:szCs w:val="24"/>
          <w:lang w:val="hy-AM"/>
        </w:rPr>
        <w:t xml:space="preserve">ե. </w:t>
      </w:r>
      <w:r w:rsidR="00C460AC" w:rsidRPr="00AC144E">
        <w:rPr>
          <w:rFonts w:ascii="GHEA Grapalat" w:hAnsi="GHEA Grapalat" w:cs="Sylfaen"/>
          <w:sz w:val="24"/>
          <w:szCs w:val="24"/>
          <w:lang w:val="hy-AM"/>
        </w:rPr>
        <w:t>զոհված քաղաքացիական</w:t>
      </w:r>
      <w:r w:rsidR="00C460AC" w:rsidRPr="00AC144E">
        <w:rPr>
          <w:rFonts w:ascii="GHEA Grapalat" w:hAnsi="GHEA Grapalat"/>
          <w:sz w:val="24"/>
          <w:szCs w:val="24"/>
          <w:lang w:val="hy-AM"/>
        </w:rPr>
        <w:t xml:space="preserve"> </w:t>
      </w:r>
      <w:r w:rsidR="00C460AC" w:rsidRPr="00AC144E">
        <w:rPr>
          <w:rFonts w:ascii="GHEA Grapalat" w:hAnsi="GHEA Grapalat" w:cs="Sylfaen"/>
          <w:sz w:val="24"/>
          <w:szCs w:val="24"/>
          <w:lang w:val="hy-AM"/>
        </w:rPr>
        <w:t>անձանց</w:t>
      </w:r>
      <w:r w:rsidR="00C460AC" w:rsidRPr="00AC144E">
        <w:rPr>
          <w:rFonts w:ascii="GHEA Grapalat" w:hAnsi="GHEA Grapalat"/>
          <w:sz w:val="24"/>
          <w:szCs w:val="24"/>
          <w:lang w:val="hy-AM"/>
        </w:rPr>
        <w:t xml:space="preserve"> </w:t>
      </w:r>
      <w:r w:rsidR="00C460AC" w:rsidRPr="00AC144E">
        <w:rPr>
          <w:rFonts w:ascii="GHEA Grapalat" w:hAnsi="GHEA Grapalat" w:cs="Sylfaen"/>
          <w:sz w:val="24"/>
          <w:szCs w:val="24"/>
          <w:lang w:val="hy-AM"/>
        </w:rPr>
        <w:t>ընտանիքների դեպքում՝ 5</w:t>
      </w:r>
      <w:r w:rsidR="00C460AC" w:rsidRPr="00AC144E">
        <w:rPr>
          <w:rFonts w:ascii="GHEA Grapalat" w:hAnsi="GHEA Grapalat"/>
          <w:sz w:val="24"/>
          <w:szCs w:val="24"/>
          <w:shd w:val="clear" w:color="auto" w:fill="FFFFFF"/>
          <w:lang w:val="hy-AM"/>
        </w:rPr>
        <w:t>.000.000</w:t>
      </w:r>
      <w:r w:rsidR="00DC16B3" w:rsidRPr="00D70B3C">
        <w:rPr>
          <w:rFonts w:ascii="GHEA Grapalat" w:hAnsi="GHEA Grapalat"/>
          <w:sz w:val="24"/>
          <w:szCs w:val="24"/>
          <w:lang w:val="hy-AM"/>
        </w:rPr>
        <w:t xml:space="preserve"> ՀՀ դրամ</w:t>
      </w:r>
      <w:r w:rsidR="00DC16B3" w:rsidRPr="00AC144E">
        <w:rPr>
          <w:rFonts w:ascii="GHEA Grapalat" w:hAnsi="GHEA Grapalat"/>
          <w:sz w:val="24"/>
          <w:szCs w:val="24"/>
          <w:shd w:val="clear" w:color="auto" w:fill="FFFFFF"/>
          <w:lang w:val="hy-AM"/>
        </w:rPr>
        <w:t xml:space="preserve">/շահառուների </w:t>
      </w:r>
      <w:r w:rsidR="00FA66C5" w:rsidRPr="00AC144E">
        <w:rPr>
          <w:rFonts w:ascii="GHEA Grapalat" w:hAnsi="GHEA Grapalat"/>
          <w:sz w:val="24"/>
          <w:szCs w:val="24"/>
          <w:shd w:val="clear" w:color="auto" w:fill="FFFFFF"/>
          <w:lang w:val="hy-AM"/>
        </w:rPr>
        <w:t>թիվ</w:t>
      </w:r>
      <w:r w:rsidR="00D96F64" w:rsidRPr="00AC144E">
        <w:rPr>
          <w:rFonts w:ascii="GHEA Grapalat" w:hAnsi="GHEA Grapalat"/>
          <w:sz w:val="24"/>
          <w:szCs w:val="24"/>
          <w:shd w:val="clear" w:color="auto" w:fill="FFFFFF"/>
          <w:lang w:val="hy-AM"/>
        </w:rPr>
        <w:t xml:space="preserve"> (գումարը բաժանվում է շահառուների </w:t>
      </w:r>
      <w:proofErr w:type="spellStart"/>
      <w:r w:rsidR="00D96F64" w:rsidRPr="00AC144E">
        <w:rPr>
          <w:rFonts w:ascii="GHEA Grapalat" w:hAnsi="GHEA Grapalat"/>
          <w:sz w:val="24"/>
          <w:szCs w:val="24"/>
          <w:shd w:val="clear" w:color="auto" w:fill="FFFFFF"/>
          <w:lang w:val="hy-AM"/>
        </w:rPr>
        <w:t>միջև</w:t>
      </w:r>
      <w:proofErr w:type="spellEnd"/>
      <w:r w:rsidR="00D96F64" w:rsidRPr="00AC144E">
        <w:rPr>
          <w:rFonts w:ascii="GHEA Grapalat" w:hAnsi="GHEA Grapalat"/>
          <w:sz w:val="24"/>
          <w:szCs w:val="24"/>
          <w:shd w:val="clear" w:color="auto" w:fill="FFFFFF"/>
          <w:lang w:val="hy-AM"/>
        </w:rPr>
        <w:t xml:space="preserve">, եթե չկա </w:t>
      </w:r>
      <w:r w:rsidR="00D96F64" w:rsidRPr="00AC144E">
        <w:rPr>
          <w:rFonts w:ascii="GHEA Grapalat" w:eastAsia="Times New Roman" w:hAnsi="GHEA Grapalat" w:cs="Times New Roman"/>
          <w:sz w:val="24"/>
          <w:szCs w:val="24"/>
          <w:lang w:val="hy-AM"/>
        </w:rPr>
        <w:t>նախատեսված գումարը մեկ շահառուի կողմից ստանալու մասին</w:t>
      </w:r>
      <w:r w:rsidR="00D96F64" w:rsidRPr="00AC144E">
        <w:rPr>
          <w:rFonts w:ascii="GHEA Grapalat" w:hAnsi="GHEA Grapalat"/>
          <w:sz w:val="24"/>
          <w:szCs w:val="24"/>
          <w:shd w:val="clear" w:color="auto" w:fill="FFFFFF"/>
          <w:lang w:val="hy-AM"/>
        </w:rPr>
        <w:t xml:space="preserve"> համաձայնություն)</w:t>
      </w:r>
      <w:r w:rsidR="00C460AC" w:rsidRPr="00AC144E">
        <w:rPr>
          <w:rFonts w:ascii="GHEA Grapalat" w:hAnsi="GHEA Grapalat"/>
          <w:sz w:val="24"/>
          <w:szCs w:val="24"/>
          <w:lang w:val="hy-AM"/>
        </w:rPr>
        <w:t>:</w:t>
      </w:r>
    </w:p>
    <w:p w14:paraId="76371874" w14:textId="6C3774FD" w:rsidR="00A93FB4" w:rsidRPr="00AC144E" w:rsidRDefault="00A93FB4" w:rsidP="00B72E56">
      <w:pPr>
        <w:shd w:val="clear" w:color="auto" w:fill="FFFFFF"/>
        <w:spacing w:after="0" w:line="240" w:lineRule="auto"/>
        <w:ind w:firstLine="720"/>
        <w:jc w:val="both"/>
        <w:rPr>
          <w:rFonts w:ascii="GHEA Grapalat" w:hAnsi="GHEA Grapalat"/>
          <w:sz w:val="24"/>
          <w:szCs w:val="24"/>
          <w:shd w:val="clear" w:color="auto" w:fill="FFFFFF"/>
          <w:lang w:val="hy-AM"/>
        </w:rPr>
      </w:pPr>
      <w:r w:rsidRPr="00D70B3C">
        <w:rPr>
          <w:rFonts w:ascii="GHEA Grapalat" w:eastAsia="Times New Roman" w:hAnsi="GHEA Grapalat" w:cs="Times New Roman"/>
          <w:sz w:val="24"/>
          <w:szCs w:val="24"/>
          <w:lang w:val="hy-AM"/>
        </w:rPr>
        <w:t xml:space="preserve">2) </w:t>
      </w:r>
      <w:r w:rsidR="00F25049" w:rsidRPr="00D70B3C">
        <w:rPr>
          <w:rFonts w:ascii="GHEA Grapalat" w:hAnsi="GHEA Grapalat"/>
          <w:sz w:val="24"/>
          <w:szCs w:val="24"/>
          <w:shd w:val="clear" w:color="auto" w:fill="FFFFFF"/>
          <w:lang w:val="hy-AM"/>
        </w:rPr>
        <w:t xml:space="preserve">հաստատում է դիմումը և </w:t>
      </w:r>
      <w:r w:rsidR="00DC16B3" w:rsidRPr="00AC144E">
        <w:rPr>
          <w:rFonts w:ascii="GHEA Grapalat" w:hAnsi="GHEA Grapalat"/>
          <w:sz w:val="24"/>
          <w:szCs w:val="24"/>
          <w:shd w:val="clear" w:color="auto" w:fill="FFFFFF"/>
          <w:lang w:val="hy-AM"/>
        </w:rPr>
        <w:t>շահառուի</w:t>
      </w:r>
      <w:r w:rsidR="00F25049" w:rsidRPr="00D70B3C">
        <w:rPr>
          <w:rFonts w:ascii="GHEA Grapalat" w:hAnsi="GHEA Grapalat"/>
          <w:sz w:val="24"/>
          <w:szCs w:val="24"/>
          <w:shd w:val="clear" w:color="auto" w:fill="FFFFFF"/>
          <w:lang w:val="hy-AM"/>
        </w:rPr>
        <w:t xml:space="preserve"> տվյալները ներառում է վճարման </w:t>
      </w:r>
      <w:r w:rsidR="0006714C" w:rsidRPr="00D70B3C">
        <w:rPr>
          <w:rFonts w:ascii="GHEA Grapalat" w:hAnsi="GHEA Grapalat"/>
          <w:sz w:val="24"/>
          <w:szCs w:val="24"/>
          <w:shd w:val="clear" w:color="auto" w:fill="FFFFFF"/>
          <w:lang w:val="hy-AM"/>
        </w:rPr>
        <w:t>ցուցակ</w:t>
      </w:r>
      <w:r w:rsidR="00F25049" w:rsidRPr="00D70B3C">
        <w:rPr>
          <w:rFonts w:ascii="GHEA Grapalat" w:hAnsi="GHEA Grapalat"/>
          <w:sz w:val="24"/>
          <w:szCs w:val="24"/>
          <w:shd w:val="clear" w:color="auto" w:fill="FFFFFF"/>
          <w:lang w:val="hy-AM"/>
        </w:rPr>
        <w:t>:</w:t>
      </w:r>
    </w:p>
    <w:p w14:paraId="669DDAEA" w14:textId="77777777" w:rsidR="00335B46" w:rsidRPr="00335B46" w:rsidRDefault="006C4722" w:rsidP="00335B46">
      <w:pPr>
        <w:pStyle w:val="NormalWeb"/>
        <w:numPr>
          <w:ilvl w:val="0"/>
          <w:numId w:val="11"/>
        </w:numPr>
        <w:shd w:val="clear" w:color="auto" w:fill="FFFFFF"/>
        <w:spacing w:before="0" w:beforeAutospacing="0" w:after="0" w:afterAutospacing="0"/>
        <w:ind w:left="0" w:firstLine="720"/>
        <w:contextualSpacing/>
        <w:jc w:val="both"/>
        <w:rPr>
          <w:rFonts w:ascii="GHEA Grapalat" w:hAnsi="GHEA Grapalat"/>
          <w:lang w:val="hy-AM"/>
        </w:rPr>
      </w:pPr>
      <w:r w:rsidRPr="00AC144E">
        <w:rPr>
          <w:rFonts w:ascii="GHEA Grapalat" w:hAnsi="GHEA Grapalat"/>
          <w:lang w:val="hy-AM"/>
        </w:rPr>
        <w:t>Ա</w:t>
      </w:r>
      <w:r w:rsidR="003C354F" w:rsidRPr="00AC144E">
        <w:rPr>
          <w:rFonts w:ascii="GHEA Grapalat" w:hAnsi="GHEA Grapalat"/>
          <w:lang w:val="hy-AM"/>
        </w:rPr>
        <w:t xml:space="preserve">ջակցությունը նշանակելու կամ մերժելու մասին որոշումը Նախարարությունը կայացնում է </w:t>
      </w:r>
      <w:r w:rsidRPr="00AC144E">
        <w:rPr>
          <w:rFonts w:ascii="GHEA Grapalat" w:hAnsi="GHEA Grapalat"/>
          <w:lang w:val="hy-AM"/>
        </w:rPr>
        <w:t xml:space="preserve">դիմումը ստանալուց հետո </w:t>
      </w:r>
      <w:r w:rsidR="003C354F" w:rsidRPr="00AC144E">
        <w:rPr>
          <w:rFonts w:ascii="GHEA Grapalat" w:hAnsi="GHEA Grapalat"/>
          <w:lang w:val="hy-AM"/>
        </w:rPr>
        <w:t>առավելագույնը 30 օրերի ընթացքում</w:t>
      </w:r>
      <w:r w:rsidRPr="00AC144E">
        <w:rPr>
          <w:rFonts w:ascii="GHEA Grapalat" w:hAnsi="GHEA Grapalat"/>
          <w:lang w:val="hy-AM"/>
        </w:rPr>
        <w:t>, որի մասին գրավոր տեղեկացնում է դիմողին</w:t>
      </w:r>
      <w:r w:rsidR="003C354F" w:rsidRPr="00AC144E">
        <w:rPr>
          <w:rFonts w:ascii="GHEA Grapalat" w:hAnsi="GHEA Grapalat"/>
          <w:lang w:val="hy-AM"/>
        </w:rPr>
        <w:t>:</w:t>
      </w:r>
      <w:r w:rsidRPr="00AC144E">
        <w:rPr>
          <w:rFonts w:ascii="GHEA Grapalat" w:hAnsi="GHEA Grapalat"/>
          <w:lang w:val="hy-AM"/>
        </w:rPr>
        <w:t xml:space="preserve"> Ընդ որում աջակցությունը նշանակելու</w:t>
      </w:r>
      <w:r w:rsidRPr="00D70B3C">
        <w:rPr>
          <w:rFonts w:ascii="GHEA Grapalat" w:hAnsi="GHEA Grapalat"/>
          <w:lang w:val="hy-AM"/>
        </w:rPr>
        <w:t xml:space="preserve"> դեպքում՝ </w:t>
      </w:r>
      <w:r w:rsidRPr="00AC144E">
        <w:rPr>
          <w:rFonts w:ascii="GHEA Grapalat" w:hAnsi="GHEA Grapalat"/>
          <w:lang w:val="hy-AM"/>
        </w:rPr>
        <w:t xml:space="preserve">նշվում է նաև </w:t>
      </w:r>
      <w:proofErr w:type="spellStart"/>
      <w:r w:rsidRPr="00D70B3C">
        <w:rPr>
          <w:rFonts w:ascii="GHEA Grapalat" w:hAnsi="GHEA Grapalat"/>
          <w:lang w:val="hy-AM"/>
        </w:rPr>
        <w:t>hաշվարկված</w:t>
      </w:r>
      <w:proofErr w:type="spellEnd"/>
      <w:r w:rsidRPr="00D70B3C">
        <w:rPr>
          <w:rFonts w:ascii="GHEA Grapalat" w:hAnsi="GHEA Grapalat"/>
          <w:lang w:val="hy-AM"/>
        </w:rPr>
        <w:t xml:space="preserve"> դրամական օգնության չափը։</w:t>
      </w:r>
      <w:r w:rsidR="00335B46" w:rsidRPr="00335B46">
        <w:rPr>
          <w:rFonts w:ascii="GHEA Grapalat" w:hAnsi="GHEA Grapalat"/>
          <w:lang w:val="hy-AM"/>
        </w:rPr>
        <w:t xml:space="preserve"> </w:t>
      </w:r>
    </w:p>
    <w:p w14:paraId="45DD6226" w14:textId="5EC84DBD" w:rsidR="00335B46" w:rsidRPr="00AC144E" w:rsidRDefault="00335B46" w:rsidP="00335B46">
      <w:pPr>
        <w:pStyle w:val="NormalWeb"/>
        <w:numPr>
          <w:ilvl w:val="0"/>
          <w:numId w:val="11"/>
        </w:numPr>
        <w:shd w:val="clear" w:color="auto" w:fill="FFFFFF"/>
        <w:spacing w:before="0" w:beforeAutospacing="0" w:after="0" w:afterAutospacing="0"/>
        <w:ind w:left="0" w:firstLine="720"/>
        <w:contextualSpacing/>
        <w:jc w:val="both"/>
        <w:rPr>
          <w:rFonts w:ascii="GHEA Grapalat" w:hAnsi="GHEA Grapalat"/>
          <w:lang w:val="hy-AM"/>
        </w:rPr>
      </w:pPr>
      <w:r w:rsidRPr="00D70B3C">
        <w:rPr>
          <w:rFonts w:ascii="GHEA Grapalat" w:hAnsi="GHEA Grapalat"/>
          <w:lang w:val="hy-AM"/>
        </w:rPr>
        <w:lastRenderedPageBreak/>
        <w:t>Աջակցությ</w:t>
      </w:r>
      <w:r w:rsidRPr="00AC144E">
        <w:rPr>
          <w:rFonts w:ascii="GHEA Grapalat" w:hAnsi="GHEA Grapalat"/>
          <w:lang w:val="hy-AM"/>
        </w:rPr>
        <w:t>ունը</w:t>
      </w:r>
      <w:r w:rsidRPr="00D70B3C">
        <w:rPr>
          <w:rFonts w:ascii="GHEA Grapalat" w:hAnsi="GHEA Grapalat"/>
          <w:lang w:val="hy-AM"/>
        </w:rPr>
        <w:t xml:space="preserve"> վճարվում է </w:t>
      </w:r>
      <w:r w:rsidRPr="00AC144E">
        <w:rPr>
          <w:rFonts w:ascii="GHEA Grapalat" w:hAnsi="GHEA Grapalat"/>
          <w:lang w:val="hy-AM"/>
        </w:rPr>
        <w:t xml:space="preserve">անկանխիկ եղանակով՝ </w:t>
      </w:r>
      <w:r w:rsidRPr="00AC144E">
        <w:rPr>
          <w:rFonts w:ascii="GHEA Grapalat" w:hAnsi="GHEA Grapalat" w:cs="Calibri"/>
          <w:shd w:val="clear" w:color="auto" w:fill="FFFFFF"/>
          <w:lang w:val="hy-AM"/>
        </w:rPr>
        <w:t>դրամական օգնության գումարը</w:t>
      </w:r>
      <w:r w:rsidRPr="00DB668F">
        <w:rPr>
          <w:rFonts w:ascii="GHEA Grapalat" w:hAnsi="GHEA Grapalat" w:cs="Calibri"/>
          <w:shd w:val="clear" w:color="auto" w:fill="FFFFFF"/>
          <w:lang w:val="hy-AM"/>
        </w:rPr>
        <w:t xml:space="preserve">՝ </w:t>
      </w:r>
      <w:r w:rsidRPr="00DB668F">
        <w:rPr>
          <w:rFonts w:ascii="GHEA Grapalat" w:hAnsi="GHEA Grapalat" w:cs="Calibri"/>
          <w:color w:val="000000" w:themeColor="text1"/>
          <w:shd w:val="clear" w:color="auto" w:fill="FFFFFF"/>
          <w:lang w:val="hy-AM"/>
        </w:rPr>
        <w:t>դիմումը հաստատելուց հետո հինգ աշխատանքային օրվա ընթացքում</w:t>
      </w:r>
      <w:r w:rsidRPr="00AC144E">
        <w:rPr>
          <w:rFonts w:ascii="GHEA Grapalat" w:hAnsi="GHEA Grapalat" w:cs="Calibri"/>
          <w:shd w:val="clear" w:color="auto" w:fill="FFFFFF"/>
          <w:lang w:val="hy-AM"/>
        </w:rPr>
        <w:t xml:space="preserve"> դիմողի բանկային </w:t>
      </w:r>
      <w:proofErr w:type="spellStart"/>
      <w:r w:rsidRPr="00AC144E">
        <w:rPr>
          <w:rFonts w:ascii="GHEA Grapalat" w:hAnsi="GHEA Grapalat" w:cs="Calibri"/>
          <w:shd w:val="clear" w:color="auto" w:fill="FFFFFF"/>
          <w:lang w:val="hy-AM"/>
        </w:rPr>
        <w:t>հաշվեհամարին</w:t>
      </w:r>
      <w:proofErr w:type="spellEnd"/>
      <w:r w:rsidRPr="00AC144E">
        <w:rPr>
          <w:rFonts w:ascii="GHEA Grapalat" w:hAnsi="GHEA Grapalat" w:cs="Calibri"/>
          <w:shd w:val="clear" w:color="auto" w:fill="FFFFFF"/>
          <w:lang w:val="hy-AM"/>
        </w:rPr>
        <w:t xml:space="preserve"> փոխանցելու միջոցով:</w:t>
      </w:r>
    </w:p>
    <w:p w14:paraId="436C374F" w14:textId="5CFCADB1" w:rsidR="007A60B5" w:rsidRPr="00D70B3C" w:rsidRDefault="007A60B5" w:rsidP="00B72E56">
      <w:pPr>
        <w:pStyle w:val="ListParagraph"/>
        <w:numPr>
          <w:ilvl w:val="0"/>
          <w:numId w:val="11"/>
        </w:numPr>
        <w:shd w:val="clear" w:color="auto" w:fill="FFFFFF"/>
        <w:spacing w:after="0" w:line="240" w:lineRule="auto"/>
        <w:ind w:left="0"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 xml:space="preserve">Աջակցության գումարը չի կարող </w:t>
      </w:r>
      <w:proofErr w:type="spellStart"/>
      <w:r w:rsidRPr="00D70B3C">
        <w:rPr>
          <w:rFonts w:ascii="GHEA Grapalat" w:eastAsia="Times New Roman" w:hAnsi="GHEA Grapalat" w:cs="Times New Roman"/>
          <w:sz w:val="24"/>
          <w:szCs w:val="24"/>
          <w:lang w:val="hy-AM"/>
        </w:rPr>
        <w:t>արգելադրվել</w:t>
      </w:r>
      <w:proofErr w:type="spellEnd"/>
      <w:r w:rsidRPr="00D70B3C">
        <w:rPr>
          <w:rFonts w:ascii="GHEA Grapalat" w:eastAsia="Times New Roman" w:hAnsi="GHEA Grapalat" w:cs="Times New Roman"/>
          <w:sz w:val="24"/>
          <w:szCs w:val="24"/>
          <w:lang w:val="hy-AM"/>
        </w:rPr>
        <w:t xml:space="preserve"> (դրվել արգելանքի տակ), բռնագանձվել կամ հաշվանցվել հաճախորդի պարտավորությունների դիմաց:</w:t>
      </w:r>
      <w:r w:rsidR="002D1DDA" w:rsidRPr="00D70B3C">
        <w:rPr>
          <w:rFonts w:ascii="GHEA Grapalat" w:eastAsia="Times New Roman" w:hAnsi="GHEA Grapalat" w:cs="Times New Roman"/>
          <w:sz w:val="24"/>
          <w:szCs w:val="24"/>
          <w:lang w:val="hy-AM"/>
        </w:rPr>
        <w:t xml:space="preserve"> </w:t>
      </w:r>
    </w:p>
    <w:p w14:paraId="3880278D" w14:textId="7422B755" w:rsidR="00D75E83" w:rsidRPr="00AC144E" w:rsidRDefault="00583B15" w:rsidP="00B72E56">
      <w:pPr>
        <w:pStyle w:val="NormalWeb"/>
        <w:numPr>
          <w:ilvl w:val="0"/>
          <w:numId w:val="11"/>
        </w:numPr>
        <w:shd w:val="clear" w:color="auto" w:fill="FFFFFF"/>
        <w:tabs>
          <w:tab w:val="left" w:pos="720"/>
        </w:tabs>
        <w:spacing w:before="0" w:beforeAutospacing="0" w:after="0" w:afterAutospacing="0"/>
        <w:ind w:left="0" w:firstLine="720"/>
        <w:jc w:val="both"/>
        <w:rPr>
          <w:rFonts w:ascii="GHEA Grapalat" w:hAnsi="GHEA Grapalat"/>
          <w:lang w:val="hy-AM"/>
        </w:rPr>
      </w:pPr>
      <w:r w:rsidRPr="00D70B3C">
        <w:rPr>
          <w:rFonts w:ascii="GHEA Grapalat" w:hAnsi="GHEA Grapalat"/>
          <w:lang w:val="hy-AM"/>
        </w:rPr>
        <w:t xml:space="preserve">Սույն կարգի հիման վրա նշանակված և </w:t>
      </w:r>
      <w:r w:rsidR="005A5180" w:rsidRPr="00DB668F">
        <w:rPr>
          <w:rFonts w:ascii="GHEA Grapalat" w:hAnsi="GHEA Grapalat"/>
          <w:color w:val="000000" w:themeColor="text1"/>
          <w:lang w:val="hy-AM"/>
        </w:rPr>
        <w:t>շահառուի</w:t>
      </w:r>
      <w:r w:rsidR="005A5180" w:rsidRPr="00DB668F">
        <w:rPr>
          <w:rFonts w:ascii="GHEA Grapalat" w:hAnsi="GHEA Grapalat"/>
          <w:lang w:val="hy-AM"/>
        </w:rPr>
        <w:t xml:space="preserve"> </w:t>
      </w:r>
      <w:r w:rsidRPr="00D70B3C">
        <w:rPr>
          <w:rFonts w:ascii="GHEA Grapalat" w:hAnsi="GHEA Grapalat"/>
          <w:lang w:val="hy-AM"/>
        </w:rPr>
        <w:t xml:space="preserve">մահվան պատճառով </w:t>
      </w:r>
      <w:proofErr w:type="spellStart"/>
      <w:r w:rsidRPr="00D70B3C">
        <w:rPr>
          <w:rFonts w:ascii="GHEA Grapalat" w:hAnsi="GHEA Grapalat"/>
          <w:lang w:val="hy-AM"/>
        </w:rPr>
        <w:t>մինչև</w:t>
      </w:r>
      <w:proofErr w:type="spellEnd"/>
      <w:r w:rsidRPr="00D70B3C">
        <w:rPr>
          <w:rFonts w:ascii="GHEA Grapalat" w:hAnsi="GHEA Grapalat"/>
          <w:lang w:val="hy-AM"/>
        </w:rPr>
        <w:t xml:space="preserve"> 2021 թվականի </w:t>
      </w:r>
      <w:r w:rsidR="00C606D7" w:rsidRPr="00AC144E">
        <w:rPr>
          <w:rFonts w:ascii="GHEA Grapalat" w:hAnsi="GHEA Grapalat"/>
          <w:lang w:val="hy-AM"/>
        </w:rPr>
        <w:t>մայիսի</w:t>
      </w:r>
      <w:r w:rsidRPr="00D70B3C">
        <w:rPr>
          <w:rFonts w:ascii="GHEA Grapalat" w:hAnsi="GHEA Grapalat"/>
          <w:lang w:val="hy-AM"/>
        </w:rPr>
        <w:t xml:space="preserve"> 1-ը չվճարված գումարը վճարվում է </w:t>
      </w:r>
      <w:r w:rsidR="00C606D7" w:rsidRPr="00AC144E">
        <w:rPr>
          <w:rFonts w:ascii="GHEA Grapalat" w:hAnsi="GHEA Grapalat"/>
          <w:lang w:val="hy-AM"/>
        </w:rPr>
        <w:t>դիմողի</w:t>
      </w:r>
      <w:r w:rsidRPr="00D70B3C">
        <w:rPr>
          <w:rFonts w:ascii="GHEA Grapalat" w:hAnsi="GHEA Grapalat"/>
          <w:lang w:val="hy-AM"/>
        </w:rPr>
        <w:t xml:space="preserve"> ամուսնուն կամ 14 տարին լրացած երեխային, եթե դիմումը և անհրաժեշտ փաստաթղթերը (դիմողի անձը հաստատող փաստաթուղթը, </w:t>
      </w:r>
      <w:r w:rsidR="00C606D7" w:rsidRPr="00AC144E">
        <w:rPr>
          <w:rFonts w:ascii="GHEA Grapalat" w:hAnsi="GHEA Grapalat"/>
          <w:lang w:val="hy-AM"/>
        </w:rPr>
        <w:t>դիմողի</w:t>
      </w:r>
      <w:r w:rsidRPr="00D70B3C">
        <w:rPr>
          <w:rFonts w:ascii="GHEA Grapalat" w:hAnsi="GHEA Grapalat"/>
          <w:lang w:val="hy-AM"/>
        </w:rPr>
        <w:t xml:space="preserve"> մահվան վկայականը, </w:t>
      </w:r>
      <w:r w:rsidRPr="00D70B3C">
        <w:rPr>
          <w:rFonts w:ascii="GHEA Grapalat" w:hAnsi="GHEA Grapalat"/>
          <w:shd w:val="clear" w:color="auto" w:fill="FFFFFF"/>
          <w:lang w:val="hy-AM"/>
        </w:rPr>
        <w:t>ազգակցական կապը հաստատող փաստաթուղթ և այլն</w:t>
      </w:r>
      <w:r w:rsidRPr="00D70B3C">
        <w:rPr>
          <w:rFonts w:ascii="GHEA Grapalat" w:hAnsi="GHEA Grapalat"/>
          <w:lang w:val="hy-AM"/>
        </w:rPr>
        <w:t xml:space="preserve">) </w:t>
      </w:r>
      <w:r w:rsidR="00C606D7" w:rsidRPr="00AC144E">
        <w:rPr>
          <w:rFonts w:ascii="GHEA Grapalat" w:hAnsi="GHEA Grapalat"/>
          <w:lang w:val="hy-AM"/>
        </w:rPr>
        <w:t>Նախարարություն</w:t>
      </w:r>
      <w:r w:rsidRPr="00D70B3C">
        <w:rPr>
          <w:rFonts w:ascii="GHEA Grapalat" w:hAnsi="GHEA Grapalat"/>
          <w:lang w:val="hy-AM"/>
        </w:rPr>
        <w:t xml:space="preserve"> են </w:t>
      </w:r>
      <w:r w:rsidR="00392640" w:rsidRPr="00D70B3C">
        <w:rPr>
          <w:rFonts w:ascii="GHEA Grapalat" w:hAnsi="GHEA Grapalat"/>
          <w:lang w:val="hy-AM"/>
        </w:rPr>
        <w:t>ներկայացվում</w:t>
      </w:r>
      <w:r w:rsidR="00392640" w:rsidRPr="00AC144E">
        <w:rPr>
          <w:rFonts w:ascii="GHEA Grapalat" w:hAnsi="GHEA Grapalat"/>
          <w:lang w:val="hy-AM"/>
        </w:rPr>
        <w:t xml:space="preserve"> </w:t>
      </w:r>
      <w:proofErr w:type="spellStart"/>
      <w:r w:rsidRPr="00D70B3C">
        <w:rPr>
          <w:rFonts w:ascii="GHEA Grapalat" w:hAnsi="GHEA Grapalat"/>
          <w:lang w:val="hy-AM"/>
        </w:rPr>
        <w:t>մինչև</w:t>
      </w:r>
      <w:proofErr w:type="spellEnd"/>
      <w:r w:rsidRPr="00D70B3C">
        <w:rPr>
          <w:rFonts w:ascii="GHEA Grapalat" w:hAnsi="GHEA Grapalat"/>
          <w:lang w:val="hy-AM"/>
        </w:rPr>
        <w:t xml:space="preserve"> 2021 թվականի </w:t>
      </w:r>
      <w:r w:rsidR="004C7A52" w:rsidRPr="00AC144E">
        <w:rPr>
          <w:rFonts w:ascii="GHEA Grapalat" w:hAnsi="GHEA Grapalat"/>
          <w:lang w:val="hy-AM"/>
        </w:rPr>
        <w:t>հունիսի</w:t>
      </w:r>
      <w:r w:rsidR="00392640" w:rsidRPr="00D70B3C">
        <w:rPr>
          <w:rFonts w:ascii="GHEA Grapalat" w:hAnsi="GHEA Grapalat"/>
          <w:lang w:val="hy-AM"/>
        </w:rPr>
        <w:t xml:space="preserve"> 1-ը</w:t>
      </w:r>
      <w:r w:rsidRPr="00D70B3C">
        <w:rPr>
          <w:rFonts w:ascii="GHEA Grapalat" w:hAnsi="GHEA Grapalat"/>
          <w:lang w:val="hy-AM"/>
        </w:rPr>
        <w:t>։</w:t>
      </w:r>
    </w:p>
    <w:p w14:paraId="6B2B0624" w14:textId="77777777" w:rsidR="00C81125" w:rsidRPr="00AC144E" w:rsidRDefault="00C81125"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4332ED8A"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13CF9F8D"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1F28B00D"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6F6B5AA"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1A43DE1"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44E6DBFF"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679297D5"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DD7AA2E"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55A8A4D0"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41C7B460"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255FA789"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61AAF262"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6217B9B"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D8FD99F"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129CB3C2"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20A8CADB"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067B01F0"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38060784"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5A5B16B0"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3823F91"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66CD9183"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75447BF"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7515F92"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07CC678B"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47ACEA94"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4FB01A9D" w14:textId="77777777" w:rsidR="00C9218B" w:rsidRPr="00AC144E" w:rsidRDefault="00C9218B" w:rsidP="00045DC7">
      <w:pPr>
        <w:pStyle w:val="NormalWeb"/>
        <w:shd w:val="clear" w:color="auto" w:fill="FFFFFF"/>
        <w:tabs>
          <w:tab w:val="left" w:pos="720"/>
        </w:tabs>
        <w:spacing w:before="0" w:beforeAutospacing="0" w:after="0" w:afterAutospacing="0"/>
        <w:ind w:firstLine="720"/>
        <w:jc w:val="both"/>
        <w:rPr>
          <w:rFonts w:ascii="GHEA Grapalat" w:hAnsi="GHEA Grapalat"/>
          <w:lang w:val="hy-AM"/>
        </w:rPr>
      </w:pPr>
    </w:p>
    <w:p w14:paraId="71585D83" w14:textId="77777777" w:rsidR="00D70B3C" w:rsidRDefault="00D70B3C">
      <w:pPr>
        <w:rPr>
          <w:rFonts w:ascii="GHEA Grapalat" w:eastAsia="Times New Roman" w:hAnsi="GHEA Grapalat" w:cs="Times New Roman"/>
          <w:b/>
          <w:sz w:val="24"/>
          <w:szCs w:val="24"/>
          <w:lang w:val="hy-AM"/>
        </w:rPr>
      </w:pPr>
      <w:r>
        <w:rPr>
          <w:rFonts w:ascii="GHEA Grapalat" w:hAnsi="GHEA Grapalat"/>
          <w:b/>
          <w:lang w:val="hy-AM"/>
        </w:rPr>
        <w:br w:type="page"/>
      </w:r>
    </w:p>
    <w:p w14:paraId="699AB88D" w14:textId="068D2F33" w:rsidR="00C9218B" w:rsidRPr="00AC144E" w:rsidRDefault="00C9218B" w:rsidP="00C9218B">
      <w:pPr>
        <w:pStyle w:val="NormalWeb"/>
        <w:shd w:val="clear" w:color="auto" w:fill="FFFFFF"/>
        <w:tabs>
          <w:tab w:val="left" w:pos="0"/>
          <w:tab w:val="left" w:pos="360"/>
          <w:tab w:val="left" w:pos="1170"/>
        </w:tabs>
        <w:spacing w:before="0" w:beforeAutospacing="0" w:after="0" w:afterAutospacing="0"/>
        <w:jc w:val="center"/>
        <w:rPr>
          <w:rFonts w:ascii="GHEA Grapalat" w:hAnsi="GHEA Grapalat"/>
          <w:b/>
          <w:lang w:val="hy-AM"/>
        </w:rPr>
      </w:pPr>
      <w:r w:rsidRPr="00D70B3C">
        <w:rPr>
          <w:rFonts w:ascii="GHEA Grapalat" w:hAnsi="GHEA Grapalat"/>
          <w:b/>
          <w:lang w:val="hy-AM"/>
        </w:rPr>
        <w:lastRenderedPageBreak/>
        <w:t>ՀԻՄՆԱՎՈՐՈՒՄ</w:t>
      </w:r>
    </w:p>
    <w:p w14:paraId="26908240" w14:textId="77777777" w:rsidR="009614A4" w:rsidRPr="00AC144E" w:rsidRDefault="009614A4" w:rsidP="00C9218B">
      <w:pPr>
        <w:pStyle w:val="NormalWeb"/>
        <w:shd w:val="clear" w:color="auto" w:fill="FFFFFF"/>
        <w:tabs>
          <w:tab w:val="left" w:pos="0"/>
          <w:tab w:val="left" w:pos="360"/>
          <w:tab w:val="left" w:pos="1170"/>
        </w:tabs>
        <w:spacing w:before="0" w:beforeAutospacing="0" w:after="0" w:afterAutospacing="0"/>
        <w:jc w:val="center"/>
        <w:rPr>
          <w:rFonts w:ascii="GHEA Grapalat" w:hAnsi="GHEA Grapalat"/>
          <w:b/>
          <w:lang w:val="hy-AM"/>
        </w:rPr>
      </w:pPr>
    </w:p>
    <w:p w14:paraId="6FA6F095" w14:textId="77777777" w:rsidR="00C9218B" w:rsidRPr="00AC144E" w:rsidRDefault="00C9218B" w:rsidP="00C9218B">
      <w:pPr>
        <w:shd w:val="clear" w:color="auto" w:fill="FFFFFF"/>
        <w:spacing w:after="0" w:line="240" w:lineRule="auto"/>
        <w:jc w:val="center"/>
        <w:rPr>
          <w:rFonts w:ascii="GHEA Grapalat" w:eastAsia="Times New Roman" w:hAnsi="GHEA Grapalat" w:cs="Times New Roman"/>
          <w:b/>
          <w:sz w:val="24"/>
          <w:szCs w:val="24"/>
          <w:lang w:val="hy-AM"/>
        </w:rPr>
      </w:pPr>
      <w:r w:rsidRPr="00D70B3C">
        <w:rPr>
          <w:rFonts w:ascii="GHEA Grapalat" w:hAnsi="GHEA Grapalat"/>
          <w:b/>
          <w:sz w:val="24"/>
          <w:szCs w:val="24"/>
          <w:lang w:val="hy-AM"/>
        </w:rPr>
        <w:t>«</w:t>
      </w:r>
      <w:r w:rsidRPr="00D70B3C">
        <w:rPr>
          <w:rFonts w:ascii="GHEA Grapalat" w:eastAsia="Tahoma" w:hAnsi="GHEA Grapalat"/>
          <w:b/>
          <w:caps/>
          <w:sz w:val="24"/>
          <w:szCs w:val="24"/>
          <w:lang w:val="hy-AM"/>
        </w:rPr>
        <w:t xml:space="preserve">2020 թվականի սեպտեմբերի 27-ից Ադրբեջանի Հանրապետության կողմից Արցախի Հանրապետության </w:t>
      </w:r>
      <w:r w:rsidRPr="00AC144E">
        <w:rPr>
          <w:rFonts w:ascii="GHEA Grapalat" w:eastAsia="Tahoma" w:hAnsi="GHEA Grapalat"/>
          <w:b/>
          <w:caps/>
          <w:sz w:val="24"/>
          <w:szCs w:val="24"/>
          <w:lang w:val="hy-AM"/>
        </w:rPr>
        <w:t>ՈՒՂՂՈՒԹՅԱՄԲ</w:t>
      </w:r>
      <w:r w:rsidRPr="00D70B3C">
        <w:rPr>
          <w:rFonts w:ascii="GHEA Grapalat" w:eastAsia="Tahoma" w:hAnsi="GHEA Grapalat"/>
          <w:b/>
          <w:caps/>
          <w:sz w:val="24"/>
          <w:szCs w:val="24"/>
          <w:lang w:val="hy-AM"/>
        </w:rPr>
        <w:t xml:space="preserve"> սկսված պատերազմական գործողությունների հետԵՎանքով </w:t>
      </w:r>
      <w:r w:rsidRPr="00AC144E">
        <w:rPr>
          <w:rFonts w:ascii="GHEA Grapalat" w:hAnsi="GHEA Grapalat" w:cs="Sylfaen"/>
          <w:b/>
          <w:sz w:val="24"/>
          <w:szCs w:val="24"/>
          <w:lang w:val="hy-AM"/>
        </w:rPr>
        <w:t>ՔԱՂԱՔԱՑԻԱԿԱՆ</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ԱՆՁԱՆՑ</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ՇՐՋԱՆՈՒՄ</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ԶՈՀԵՐԻ</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ԸՆՏԱՆԻՔՆԵՐԻՆ</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ԵՎ</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ՀԱՇՄԱՆԴԱՄՈՒԹՅՈՒՆ</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ՁԵՌՔ ԲԵՐԱԾ</w:t>
      </w:r>
      <w:r w:rsidRPr="00AC144E">
        <w:rPr>
          <w:rFonts w:ascii="GHEA Grapalat" w:hAnsi="GHEA Grapalat"/>
          <w:b/>
          <w:sz w:val="24"/>
          <w:szCs w:val="24"/>
          <w:lang w:val="hy-AM"/>
        </w:rPr>
        <w:t xml:space="preserve"> </w:t>
      </w:r>
      <w:r w:rsidRPr="00AC144E">
        <w:rPr>
          <w:rFonts w:ascii="GHEA Grapalat" w:hAnsi="GHEA Grapalat" w:cs="Sylfaen"/>
          <w:b/>
          <w:sz w:val="24"/>
          <w:szCs w:val="24"/>
          <w:lang w:val="hy-AM"/>
        </w:rPr>
        <w:t>ԱՆՁԱՆՑ</w:t>
      </w:r>
      <w:r w:rsidRPr="00D70B3C">
        <w:rPr>
          <w:rFonts w:ascii="GHEA Grapalat" w:eastAsia="Tahoma" w:hAnsi="GHEA Grapalat"/>
          <w:b/>
          <w:bCs/>
          <w:sz w:val="24"/>
          <w:szCs w:val="24"/>
          <w:lang w:val="hy-AM"/>
        </w:rPr>
        <w:t xml:space="preserve"> </w:t>
      </w:r>
      <w:r w:rsidRPr="00AC144E">
        <w:rPr>
          <w:rFonts w:ascii="GHEA Grapalat" w:eastAsia="Tahoma" w:hAnsi="GHEA Grapalat"/>
          <w:b/>
          <w:bCs/>
          <w:sz w:val="24"/>
          <w:szCs w:val="24"/>
          <w:lang w:val="hy-AM"/>
        </w:rPr>
        <w:t xml:space="preserve">ՍՈՑԻԱԼԱԿԱՆ </w:t>
      </w:r>
      <w:r w:rsidRPr="00D70B3C">
        <w:rPr>
          <w:rFonts w:ascii="GHEA Grapalat" w:eastAsia="Tahoma" w:hAnsi="GHEA Grapalat"/>
          <w:b/>
          <w:bCs/>
          <w:sz w:val="24"/>
          <w:szCs w:val="24"/>
          <w:lang w:val="hy-AM"/>
        </w:rPr>
        <w:t>ԱՋԱԿՑՈՒԹՅԱՆ</w:t>
      </w:r>
      <w:r w:rsidRPr="00AC144E">
        <w:rPr>
          <w:rFonts w:ascii="GHEA Grapalat" w:eastAsia="Times New Roman" w:hAnsi="GHEA Grapalat" w:cs="Times New Roman"/>
          <w:b/>
          <w:bCs/>
          <w:sz w:val="24"/>
          <w:szCs w:val="24"/>
          <w:lang w:val="hy-AM"/>
        </w:rPr>
        <w:t xml:space="preserve"> ՏՐԱՄԱԴՐՄԱՆ ԿԱՐԳԸ ՀԱՍՏԱՏԵԼՈՒ ՄԱՍԻՆ</w:t>
      </w:r>
      <w:r w:rsidRPr="00D70B3C">
        <w:rPr>
          <w:rFonts w:ascii="GHEA Grapalat" w:hAnsi="GHEA Grapalat"/>
          <w:b/>
          <w:sz w:val="24"/>
          <w:szCs w:val="24"/>
          <w:lang w:val="hy-AM"/>
        </w:rPr>
        <w:t>» ՀՀ ԿԱՌԱՎԱՐՈՒԹՅԱՆ ՈՐՈՇՄԱՆ ՆԱԽԱԳԾԻ ԸՆԴՈՒՆՄԱՆ ՎԵՐԱԲԵՐՅԱԼ</w:t>
      </w:r>
      <w:r w:rsidRPr="00D70B3C">
        <w:rPr>
          <w:rFonts w:ascii="GHEA Grapalat" w:hAnsi="GHEA Grapalat"/>
          <w:sz w:val="24"/>
          <w:szCs w:val="24"/>
          <w:lang w:val="hy-AM"/>
        </w:rPr>
        <w:t xml:space="preserve"> </w:t>
      </w:r>
    </w:p>
    <w:p w14:paraId="72686B87" w14:textId="77777777" w:rsidR="00C9218B" w:rsidRPr="00D70B3C" w:rsidRDefault="00C9218B" w:rsidP="00C9218B">
      <w:pPr>
        <w:pStyle w:val="NormalWeb"/>
        <w:shd w:val="clear" w:color="auto" w:fill="FFFFFF"/>
        <w:tabs>
          <w:tab w:val="left" w:pos="0"/>
          <w:tab w:val="left" w:pos="360"/>
          <w:tab w:val="left" w:pos="1170"/>
        </w:tabs>
        <w:spacing w:before="0" w:beforeAutospacing="0" w:after="0" w:afterAutospacing="0"/>
        <w:ind w:firstLine="720"/>
        <w:jc w:val="both"/>
        <w:rPr>
          <w:rFonts w:ascii="GHEA Grapalat" w:hAnsi="GHEA Grapalat"/>
          <w:lang w:val="hy-AM"/>
        </w:rPr>
      </w:pPr>
    </w:p>
    <w:p w14:paraId="2AF20D5C" w14:textId="77777777" w:rsidR="00C9218B" w:rsidRPr="00D70B3C" w:rsidRDefault="00C9218B" w:rsidP="00071288">
      <w:pPr>
        <w:tabs>
          <w:tab w:val="left" w:pos="1080"/>
        </w:tabs>
        <w:spacing w:line="240" w:lineRule="auto"/>
        <w:ind w:firstLine="720"/>
        <w:jc w:val="both"/>
        <w:rPr>
          <w:rFonts w:ascii="GHEA Grapalat" w:hAnsi="GHEA Grapalat" w:cs="Sylfaen"/>
          <w:b/>
          <w:sz w:val="24"/>
          <w:szCs w:val="24"/>
          <w:lang w:val="hy-AM"/>
        </w:rPr>
      </w:pPr>
      <w:r w:rsidRPr="00D70B3C">
        <w:rPr>
          <w:rFonts w:ascii="GHEA Grapalat" w:hAnsi="GHEA Grapalat" w:cs="Sylfaen"/>
          <w:b/>
          <w:sz w:val="24"/>
          <w:szCs w:val="24"/>
          <w:lang w:val="hy-AM"/>
        </w:rPr>
        <w:t>1. Իրավական ակտի անհրաժեշտությունը (նպատակը)</w:t>
      </w:r>
    </w:p>
    <w:p w14:paraId="22F74AE1" w14:textId="58AE8AF5" w:rsidR="00C9218B" w:rsidRPr="00AC144E" w:rsidRDefault="00C9218B" w:rsidP="00071288">
      <w:pPr>
        <w:spacing w:line="240" w:lineRule="auto"/>
        <w:ind w:firstLine="720"/>
        <w:jc w:val="both"/>
        <w:rPr>
          <w:rFonts w:ascii="GHEA Grapalat" w:hAnsi="GHEA Grapalat" w:cs="Sylfaen"/>
          <w:sz w:val="24"/>
          <w:szCs w:val="24"/>
          <w:lang w:val="hy-AM"/>
        </w:rPr>
      </w:pPr>
      <w:r w:rsidRPr="00D70B3C">
        <w:rPr>
          <w:rFonts w:ascii="GHEA Grapalat" w:hAnsi="GHEA Grapalat" w:cs="Sylfaen"/>
          <w:sz w:val="24"/>
          <w:szCs w:val="24"/>
          <w:lang w:val="hy-AM"/>
        </w:rPr>
        <w:t xml:space="preserve">Կառավարության 2020 թվականի </w:t>
      </w:r>
      <w:r w:rsidRPr="00AC144E">
        <w:rPr>
          <w:rFonts w:ascii="GHEA Grapalat" w:hAnsi="GHEA Grapalat" w:cs="Sylfaen"/>
          <w:sz w:val="24"/>
          <w:szCs w:val="24"/>
          <w:lang w:val="hy-AM"/>
        </w:rPr>
        <w:t>դեկտեմբերի</w:t>
      </w:r>
      <w:r w:rsidRPr="00D70B3C">
        <w:rPr>
          <w:rFonts w:ascii="GHEA Grapalat" w:hAnsi="GHEA Grapalat" w:cs="Sylfaen"/>
          <w:sz w:val="24"/>
          <w:szCs w:val="24"/>
          <w:lang w:val="hy-AM"/>
        </w:rPr>
        <w:t xml:space="preserve"> </w:t>
      </w:r>
      <w:r w:rsidRPr="00AC144E">
        <w:rPr>
          <w:rFonts w:ascii="GHEA Grapalat" w:hAnsi="GHEA Grapalat" w:cs="Sylfaen"/>
          <w:sz w:val="24"/>
          <w:szCs w:val="24"/>
          <w:lang w:val="hy-AM"/>
        </w:rPr>
        <w:t>3</w:t>
      </w:r>
      <w:r w:rsidRPr="00D70B3C">
        <w:rPr>
          <w:rFonts w:ascii="GHEA Grapalat" w:hAnsi="GHEA Grapalat" w:cs="Sylfaen"/>
          <w:sz w:val="24"/>
          <w:szCs w:val="24"/>
          <w:lang w:val="hy-AM"/>
        </w:rPr>
        <w:t>-ի թիվ 1</w:t>
      </w:r>
      <w:r w:rsidRPr="00AC144E">
        <w:rPr>
          <w:rFonts w:ascii="GHEA Grapalat" w:hAnsi="GHEA Grapalat" w:cs="Sylfaen"/>
          <w:sz w:val="24"/>
          <w:szCs w:val="24"/>
          <w:lang w:val="hy-AM"/>
        </w:rPr>
        <w:t>924</w:t>
      </w:r>
      <w:r w:rsidRPr="00D70B3C">
        <w:rPr>
          <w:rFonts w:ascii="GHEA Grapalat" w:hAnsi="GHEA Grapalat" w:cs="Sylfaen"/>
          <w:sz w:val="24"/>
          <w:szCs w:val="24"/>
          <w:lang w:val="hy-AM"/>
        </w:rPr>
        <w:t>-Լ որոշմամբ հաստատվել է</w:t>
      </w:r>
      <w:r w:rsidRPr="00D70B3C">
        <w:rPr>
          <w:rFonts w:ascii="GHEA Grapalat" w:hAnsi="GHEA Grapalat"/>
          <w:sz w:val="24"/>
          <w:szCs w:val="24"/>
          <w:lang w:val="hy-AM"/>
        </w:rPr>
        <w:t xml:space="preserve"> </w:t>
      </w:r>
      <w:r w:rsidR="00137384" w:rsidRPr="00D70B3C">
        <w:rPr>
          <w:rFonts w:ascii="GHEA Grapalat" w:hAnsi="GHEA Grapalat"/>
          <w:sz w:val="24"/>
          <w:szCs w:val="24"/>
          <w:lang w:val="hy-AM"/>
        </w:rPr>
        <w:t>«</w:t>
      </w:r>
      <w:r w:rsidRPr="00D70B3C">
        <w:rPr>
          <w:rFonts w:ascii="GHEA Grapalat" w:hAnsi="GHEA Grapalat"/>
          <w:sz w:val="24"/>
          <w:szCs w:val="24"/>
          <w:lang w:val="hy-AM"/>
        </w:rPr>
        <w:t xml:space="preserve">2020 թվականի սեպտեմբերի 27-ից Ադրբեջանի Հանրապետության կողմից Արցախի Հանրապետության ուղղությամբ սկսված պատերազմական գործողությունների </w:t>
      </w:r>
      <w:proofErr w:type="spellStart"/>
      <w:r w:rsidRPr="00D70B3C">
        <w:rPr>
          <w:rFonts w:ascii="GHEA Grapalat" w:hAnsi="GHEA Grapalat"/>
          <w:sz w:val="24"/>
          <w:szCs w:val="24"/>
          <w:lang w:val="hy-AM"/>
        </w:rPr>
        <w:t>հետևանքով</w:t>
      </w:r>
      <w:proofErr w:type="spellEnd"/>
      <w:r w:rsidRPr="00D70B3C">
        <w:rPr>
          <w:rFonts w:ascii="GHEA Grapalat" w:hAnsi="GHEA Grapalat"/>
          <w:sz w:val="24"/>
          <w:szCs w:val="24"/>
          <w:lang w:val="hy-AM"/>
        </w:rPr>
        <w:t xml:space="preserve"> քաղաքացիական անձանց շրջանում զոհերի ընտանիքներին և հաշմանդամություն ձեռք բերած անձանց սոցիալական աջակցության միջոցառումը</w:t>
      </w:r>
      <w:r w:rsidR="00137384" w:rsidRPr="00AC144E">
        <w:rPr>
          <w:rFonts w:ascii="GHEA Grapalat" w:hAnsi="GHEA Grapalat"/>
          <w:sz w:val="24"/>
          <w:szCs w:val="24"/>
          <w:lang w:val="hy-AM"/>
        </w:rPr>
        <w:t xml:space="preserve"> հաստատելու մասին</w:t>
      </w:r>
      <w:r w:rsidR="00137384" w:rsidRPr="00D70B3C">
        <w:rPr>
          <w:rFonts w:ascii="GHEA Grapalat" w:hAnsi="GHEA Grapalat"/>
          <w:sz w:val="24"/>
          <w:szCs w:val="24"/>
          <w:lang w:val="hy-AM"/>
        </w:rPr>
        <w:t>»</w:t>
      </w:r>
      <w:r w:rsidR="00137384" w:rsidRPr="00AC144E">
        <w:rPr>
          <w:rFonts w:ascii="GHEA Grapalat" w:hAnsi="GHEA Grapalat"/>
          <w:sz w:val="24"/>
          <w:szCs w:val="24"/>
          <w:lang w:val="hy-AM"/>
        </w:rPr>
        <w:t xml:space="preserve"> որոշումը</w:t>
      </w:r>
      <w:r w:rsidRPr="00D70B3C">
        <w:rPr>
          <w:rFonts w:ascii="GHEA Grapalat" w:hAnsi="GHEA Grapalat" w:cs="Sylfaen"/>
          <w:sz w:val="24"/>
          <w:szCs w:val="24"/>
          <w:lang w:val="hy-AM"/>
        </w:rPr>
        <w:t xml:space="preserve">, որի 2-րդ կետով Հայաստանի Հանրապետության աշխատանքի և սոցիալական հարցերի նախարարին հանձնարարվել է </w:t>
      </w:r>
      <w:proofErr w:type="spellStart"/>
      <w:r w:rsidRPr="00D70B3C">
        <w:rPr>
          <w:rFonts w:ascii="GHEA Grapalat" w:hAnsi="GHEA Grapalat" w:cs="Sylfaen"/>
          <w:sz w:val="24"/>
          <w:szCs w:val="24"/>
          <w:lang w:val="hy-AM"/>
        </w:rPr>
        <w:t>մինչև</w:t>
      </w:r>
      <w:proofErr w:type="spellEnd"/>
      <w:r w:rsidRPr="00D70B3C">
        <w:rPr>
          <w:rFonts w:ascii="GHEA Grapalat" w:hAnsi="GHEA Grapalat" w:cs="Sylfaen"/>
          <w:sz w:val="24"/>
          <w:szCs w:val="24"/>
          <w:lang w:val="hy-AM"/>
        </w:rPr>
        <w:t xml:space="preserve"> 2020 թվականի </w:t>
      </w:r>
      <w:r w:rsidRPr="00AC144E">
        <w:rPr>
          <w:rFonts w:ascii="GHEA Grapalat" w:hAnsi="GHEA Grapalat" w:cs="Sylfaen"/>
          <w:sz w:val="24"/>
          <w:szCs w:val="24"/>
          <w:lang w:val="hy-AM"/>
        </w:rPr>
        <w:t>դեկտեմբեր</w:t>
      </w:r>
      <w:r w:rsidRPr="00D70B3C">
        <w:rPr>
          <w:rFonts w:ascii="GHEA Grapalat" w:hAnsi="GHEA Grapalat" w:cs="Sylfaen"/>
          <w:sz w:val="24"/>
          <w:szCs w:val="24"/>
          <w:lang w:val="hy-AM"/>
        </w:rPr>
        <w:t xml:space="preserve">ի </w:t>
      </w:r>
      <w:r w:rsidRPr="00AC144E">
        <w:rPr>
          <w:rFonts w:ascii="GHEA Grapalat" w:hAnsi="GHEA Grapalat" w:cs="Sylfaen"/>
          <w:sz w:val="24"/>
          <w:szCs w:val="24"/>
          <w:lang w:val="hy-AM"/>
        </w:rPr>
        <w:t>9</w:t>
      </w:r>
      <w:r w:rsidRPr="00D70B3C">
        <w:rPr>
          <w:rFonts w:ascii="GHEA Grapalat" w:hAnsi="GHEA Grapalat" w:cs="Sylfaen"/>
          <w:sz w:val="24"/>
          <w:szCs w:val="24"/>
          <w:lang w:val="hy-AM"/>
        </w:rPr>
        <w:t>-ը ներկայացնել նշված որոշմամբ սահմանված աջակցության տրամադրման կարգը:</w:t>
      </w:r>
    </w:p>
    <w:p w14:paraId="04006605" w14:textId="77777777" w:rsidR="00C9218B" w:rsidRPr="00D70B3C" w:rsidRDefault="00C9218B" w:rsidP="00B72E56">
      <w:pPr>
        <w:spacing w:line="240" w:lineRule="auto"/>
        <w:ind w:firstLine="720"/>
        <w:jc w:val="both"/>
        <w:rPr>
          <w:rFonts w:ascii="GHEA Grapalat" w:hAnsi="GHEA Grapalat"/>
          <w:sz w:val="24"/>
          <w:szCs w:val="24"/>
          <w:lang w:val="hy-AM"/>
        </w:rPr>
      </w:pPr>
      <w:r w:rsidRPr="00D70B3C">
        <w:rPr>
          <w:rFonts w:ascii="GHEA Grapalat" w:hAnsi="GHEA Grapalat"/>
          <w:b/>
          <w:bCs/>
          <w:sz w:val="24"/>
          <w:szCs w:val="24"/>
          <w:lang w:val="hy-AM"/>
        </w:rPr>
        <w:t xml:space="preserve">1.1. </w:t>
      </w:r>
      <w:r w:rsidRPr="00D70B3C">
        <w:rPr>
          <w:rFonts w:ascii="GHEA Grapalat" w:hAnsi="GHEA Grapalat" w:cs="Sylfaen"/>
          <w:b/>
          <w:bCs/>
          <w:sz w:val="24"/>
          <w:szCs w:val="24"/>
          <w:lang w:val="hy-AM"/>
        </w:rPr>
        <w:t>Կարգավորման</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հարաբերությունների</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ներկա</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վիճակը</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և</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առկա</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խնդիրները</w:t>
      </w:r>
      <w:r w:rsidRPr="00D70B3C">
        <w:rPr>
          <w:rFonts w:ascii="GHEA Grapalat" w:hAnsi="GHEA Grapalat"/>
          <w:sz w:val="24"/>
          <w:szCs w:val="24"/>
          <w:lang w:val="hy-AM"/>
        </w:rPr>
        <w:t xml:space="preserve"> </w:t>
      </w:r>
    </w:p>
    <w:p w14:paraId="1E567DD9" w14:textId="69ECB1FC" w:rsidR="00C9218B" w:rsidRPr="00AC144E" w:rsidRDefault="00C9218B" w:rsidP="00071288">
      <w:pPr>
        <w:pStyle w:val="NormalWeb"/>
        <w:spacing w:before="0" w:beforeAutospacing="0" w:after="0" w:afterAutospacing="0"/>
        <w:ind w:firstLine="720"/>
        <w:jc w:val="both"/>
        <w:rPr>
          <w:rFonts w:ascii="GHEA Grapalat" w:hAnsi="GHEA Grapalat"/>
          <w:lang w:val="hy-AM"/>
        </w:rPr>
      </w:pPr>
      <w:r w:rsidRPr="00D70B3C">
        <w:rPr>
          <w:rFonts w:ascii="GHEA Grapalat" w:hAnsi="GHEA Grapalat"/>
          <w:lang w:val="hy-AM"/>
        </w:rPr>
        <w:t>Ադրբեջանի</w:t>
      </w:r>
      <w:r w:rsidR="00F205F4" w:rsidRPr="00AC144E">
        <w:rPr>
          <w:rFonts w:ascii="GHEA Grapalat" w:hAnsi="GHEA Grapalat"/>
          <w:lang w:val="hy-AM"/>
        </w:rPr>
        <w:t xml:space="preserve"> Հանրապետության</w:t>
      </w:r>
      <w:r w:rsidRPr="00D70B3C">
        <w:rPr>
          <w:rFonts w:ascii="GHEA Grapalat" w:hAnsi="GHEA Grapalat"/>
          <w:lang w:val="hy-AM"/>
        </w:rPr>
        <w:t xml:space="preserve"> կողմից 2020 թվականի սեպտեմբերի 27-ին </w:t>
      </w:r>
      <w:proofErr w:type="spellStart"/>
      <w:r w:rsidRPr="00D70B3C">
        <w:rPr>
          <w:rFonts w:ascii="GHEA Grapalat" w:hAnsi="GHEA Grapalat"/>
          <w:lang w:val="hy-AM"/>
        </w:rPr>
        <w:t>սանձազերծված</w:t>
      </w:r>
      <w:proofErr w:type="spellEnd"/>
      <w:r w:rsidRPr="00D70B3C">
        <w:rPr>
          <w:rFonts w:ascii="GHEA Grapalat" w:hAnsi="GHEA Grapalat"/>
          <w:lang w:val="hy-AM"/>
        </w:rPr>
        <w:t xml:space="preserve"> պատերազմի </w:t>
      </w:r>
      <w:proofErr w:type="spellStart"/>
      <w:r w:rsidRPr="00D70B3C">
        <w:rPr>
          <w:rFonts w:ascii="GHEA Grapalat" w:hAnsi="GHEA Grapalat"/>
          <w:lang w:val="hy-AM"/>
        </w:rPr>
        <w:t>հետևանքով</w:t>
      </w:r>
      <w:proofErr w:type="spellEnd"/>
      <w:r w:rsidRPr="00D70B3C">
        <w:rPr>
          <w:rFonts w:ascii="GHEA Grapalat" w:hAnsi="GHEA Grapalat"/>
          <w:lang w:val="hy-AM"/>
        </w:rPr>
        <w:t xml:space="preserve"> Հայաստանի Հանրապետության և Արցախի </w:t>
      </w:r>
      <w:r w:rsidRPr="00AC144E">
        <w:rPr>
          <w:rFonts w:ascii="GHEA Grapalat" w:hAnsi="GHEA Grapalat"/>
          <w:lang w:val="hy-AM"/>
        </w:rPr>
        <w:t>Հ</w:t>
      </w:r>
      <w:r w:rsidRPr="00D70B3C">
        <w:rPr>
          <w:rFonts w:ascii="GHEA Grapalat" w:hAnsi="GHEA Grapalat"/>
          <w:lang w:val="hy-AM"/>
        </w:rPr>
        <w:t>անրապետության</w:t>
      </w:r>
      <w:r w:rsidRPr="00AC144E">
        <w:rPr>
          <w:rFonts w:ascii="GHEA Grapalat" w:hAnsi="GHEA Grapalat"/>
          <w:lang w:val="hy-AM"/>
        </w:rPr>
        <w:t xml:space="preserve"> քաղաքացիական անձանց շրջանում եղել են զոհեր, ինչպես նաև հաշմանդամություն ձեռք բերած անձինք: Զոհված անձանց ընտանիքներն ու հաշմանդամություն ձեռք բերած անձինք կանգնել ե</w:t>
      </w:r>
      <w:r w:rsidR="00F205F4" w:rsidRPr="00AC144E">
        <w:rPr>
          <w:rFonts w:ascii="GHEA Grapalat" w:hAnsi="GHEA Grapalat"/>
          <w:lang w:val="hy-AM"/>
        </w:rPr>
        <w:t>ն մի շարք, այդ թվում սոցիալական</w:t>
      </w:r>
      <w:r w:rsidRPr="00AC144E">
        <w:rPr>
          <w:rFonts w:ascii="GHEA Grapalat" w:hAnsi="GHEA Grapalat"/>
          <w:lang w:val="hy-AM"/>
        </w:rPr>
        <w:t xml:space="preserve"> խնդիրների առաջ, որոնց լուծման համար անհրաժեշտ են ֆինանսական միջոցներ:</w:t>
      </w:r>
    </w:p>
    <w:p w14:paraId="7726B1DD" w14:textId="77777777" w:rsidR="00C9218B" w:rsidRPr="00AC144E" w:rsidRDefault="00C9218B" w:rsidP="00071288">
      <w:pPr>
        <w:pStyle w:val="NormalWeb"/>
        <w:spacing w:before="0" w:beforeAutospacing="0" w:after="0" w:afterAutospacing="0"/>
        <w:ind w:firstLine="720"/>
        <w:jc w:val="both"/>
        <w:rPr>
          <w:rFonts w:ascii="GHEA Grapalat" w:hAnsi="GHEA Grapalat"/>
          <w:lang w:val="hy-AM"/>
        </w:rPr>
      </w:pPr>
    </w:p>
    <w:p w14:paraId="228268CB" w14:textId="77777777" w:rsidR="00C9218B" w:rsidRPr="00D70B3C" w:rsidRDefault="00C9218B" w:rsidP="00071288">
      <w:pPr>
        <w:spacing w:line="240" w:lineRule="auto"/>
        <w:ind w:firstLine="720"/>
        <w:jc w:val="both"/>
        <w:rPr>
          <w:rFonts w:ascii="GHEA Grapalat" w:hAnsi="GHEA Grapalat"/>
          <w:sz w:val="24"/>
          <w:szCs w:val="24"/>
          <w:lang w:val="hy-AM"/>
        </w:rPr>
      </w:pPr>
      <w:r w:rsidRPr="00D70B3C">
        <w:rPr>
          <w:rFonts w:ascii="GHEA Grapalat" w:hAnsi="GHEA Grapalat"/>
          <w:b/>
          <w:bCs/>
          <w:sz w:val="24"/>
          <w:szCs w:val="24"/>
          <w:lang w:val="hy-AM"/>
        </w:rPr>
        <w:t xml:space="preserve">1.2. </w:t>
      </w:r>
      <w:r w:rsidRPr="00D70B3C">
        <w:rPr>
          <w:rFonts w:ascii="GHEA Grapalat" w:hAnsi="GHEA Grapalat" w:cs="Sylfaen"/>
          <w:b/>
          <w:bCs/>
          <w:sz w:val="24"/>
          <w:szCs w:val="24"/>
          <w:lang w:val="hy-AM"/>
        </w:rPr>
        <w:t>Առկա</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խնդրի</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առաջարկվող</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լուծումը</w:t>
      </w:r>
      <w:r w:rsidRPr="00D70B3C">
        <w:rPr>
          <w:rFonts w:ascii="GHEA Grapalat" w:hAnsi="GHEA Grapalat"/>
          <w:sz w:val="24"/>
          <w:szCs w:val="24"/>
          <w:lang w:val="hy-AM"/>
        </w:rPr>
        <w:t xml:space="preserve"> </w:t>
      </w:r>
    </w:p>
    <w:p w14:paraId="76E94386" w14:textId="4E5A49B6" w:rsidR="00071288" w:rsidRPr="00D70B3C" w:rsidRDefault="00C9218B" w:rsidP="00071288">
      <w:pPr>
        <w:shd w:val="clear" w:color="auto" w:fill="FFFFFF"/>
        <w:spacing w:after="0" w:line="240" w:lineRule="auto"/>
        <w:ind w:firstLine="720"/>
        <w:jc w:val="both"/>
        <w:rPr>
          <w:rFonts w:ascii="GHEA Grapalat" w:eastAsia="Times New Roman" w:hAnsi="GHEA Grapalat" w:cs="Times New Roman"/>
          <w:sz w:val="24"/>
          <w:szCs w:val="24"/>
          <w:lang w:val="hy-AM"/>
        </w:rPr>
      </w:pPr>
      <w:r w:rsidRPr="00D70B3C">
        <w:rPr>
          <w:rFonts w:ascii="GHEA Grapalat" w:eastAsia="Times New Roman" w:hAnsi="GHEA Grapalat" w:cs="Times New Roman"/>
          <w:sz w:val="24"/>
          <w:szCs w:val="24"/>
          <w:lang w:val="hy-AM"/>
        </w:rPr>
        <w:t>Առկա խնդիրներին լուծում տալու նպատակով առա</w:t>
      </w:r>
      <w:r w:rsidR="00F205F4" w:rsidRPr="00D70B3C">
        <w:rPr>
          <w:rFonts w:ascii="GHEA Grapalat" w:eastAsia="Times New Roman" w:hAnsi="GHEA Grapalat" w:cs="Times New Roman"/>
          <w:sz w:val="24"/>
          <w:szCs w:val="24"/>
          <w:lang w:val="hy-AM"/>
        </w:rPr>
        <w:t>ջարկվում</w:t>
      </w:r>
      <w:r w:rsidRPr="00D70B3C">
        <w:rPr>
          <w:rFonts w:ascii="GHEA Grapalat" w:eastAsia="Times New Roman" w:hAnsi="GHEA Grapalat" w:cs="Times New Roman"/>
          <w:sz w:val="24"/>
          <w:szCs w:val="24"/>
          <w:lang w:val="hy-AM"/>
        </w:rPr>
        <w:t xml:space="preserve"> </w:t>
      </w:r>
      <w:r w:rsidR="00137384" w:rsidRPr="00D70B3C">
        <w:rPr>
          <w:rFonts w:ascii="GHEA Grapalat" w:eastAsia="Times New Roman" w:hAnsi="GHEA Grapalat" w:cs="Times New Roman"/>
          <w:sz w:val="24"/>
          <w:szCs w:val="24"/>
          <w:lang w:val="hy-AM"/>
        </w:rPr>
        <w:t>է ընդունել ներկայացվող նախագիծը, որով</w:t>
      </w:r>
      <w:r w:rsidR="00071288" w:rsidRPr="00D70B3C">
        <w:rPr>
          <w:rFonts w:ascii="GHEA Grapalat" w:eastAsia="Times New Roman" w:hAnsi="GHEA Grapalat" w:cs="Times New Roman"/>
          <w:sz w:val="24"/>
          <w:szCs w:val="24"/>
          <w:lang w:val="hy-AM"/>
        </w:rPr>
        <w:t xml:space="preserve"> կկարգավորվեն 2020 թվականի սեպտեմբերի 27-ից Ադրբեջանի Հանրապետության կողմից Արցախի Հանրապետության ուղղությամբ սկսված ռազմական գործողությունների </w:t>
      </w:r>
      <w:proofErr w:type="spellStart"/>
      <w:r w:rsidR="00071288" w:rsidRPr="00D70B3C">
        <w:rPr>
          <w:rFonts w:ascii="GHEA Grapalat" w:eastAsia="Times New Roman" w:hAnsi="GHEA Grapalat" w:cs="Times New Roman"/>
          <w:sz w:val="24"/>
          <w:szCs w:val="24"/>
          <w:lang w:val="hy-AM"/>
        </w:rPr>
        <w:t>հետևանքով</w:t>
      </w:r>
      <w:proofErr w:type="spellEnd"/>
      <w:r w:rsidR="00071288" w:rsidRPr="00D70B3C">
        <w:rPr>
          <w:rFonts w:ascii="GHEA Grapalat" w:eastAsia="Times New Roman" w:hAnsi="GHEA Grapalat" w:cs="Times New Roman"/>
          <w:sz w:val="24"/>
          <w:szCs w:val="24"/>
          <w:lang w:val="hy-AM"/>
        </w:rPr>
        <w:t xml:space="preserve"> քաղաքացիական անձանց շրջանում զոհերի ընտանիքներին և հաշմանդամություն ձեռք բերած անձանց  </w:t>
      </w:r>
      <w:r w:rsidR="00071288" w:rsidRPr="00D70B3C">
        <w:rPr>
          <w:rFonts w:ascii="GHEA Grapalat" w:eastAsia="Times New Roman" w:hAnsi="GHEA Grapalat" w:cs="Times New Roman"/>
          <w:sz w:val="24"/>
          <w:szCs w:val="24"/>
          <w:lang w:val="hy-AM"/>
        </w:rPr>
        <w:lastRenderedPageBreak/>
        <w:t>սոցիալական աջակցության  տրամադրման (նշանակելու և վճարելու) հետ կապված հարաբերությունները:</w:t>
      </w:r>
    </w:p>
    <w:p w14:paraId="52451FA2" w14:textId="77777777" w:rsidR="00C9218B" w:rsidRPr="00AC144E" w:rsidRDefault="00C9218B" w:rsidP="00071288">
      <w:pPr>
        <w:pStyle w:val="NormalWeb"/>
        <w:shd w:val="clear" w:color="auto" w:fill="FFFFFF"/>
        <w:spacing w:before="0" w:beforeAutospacing="0" w:after="0" w:afterAutospacing="0"/>
        <w:ind w:firstLine="720"/>
        <w:jc w:val="both"/>
        <w:rPr>
          <w:rFonts w:ascii="GHEA Grapalat" w:hAnsi="GHEA Grapalat"/>
          <w:lang w:val="hy-AM"/>
        </w:rPr>
      </w:pPr>
      <w:r w:rsidRPr="00D70B3C">
        <w:rPr>
          <w:rFonts w:ascii="GHEA Grapalat" w:hAnsi="GHEA Grapalat"/>
          <w:lang w:val="hy-AM"/>
        </w:rPr>
        <w:t>Նախագիծը մշակվել է ՀՀ աշխատանքի և սոցիալական հարցերի նախարարության ժողովրդագրության և ընտանիքի սոցիալական երաշխիքների</w:t>
      </w:r>
      <w:r w:rsidRPr="00D70B3C">
        <w:rPr>
          <w:rFonts w:ascii="GHEA Grapalat" w:hAnsi="GHEA Grapalat"/>
          <w:lang w:val="et-EE"/>
        </w:rPr>
        <w:t xml:space="preserve"> </w:t>
      </w:r>
      <w:r w:rsidRPr="00D70B3C">
        <w:rPr>
          <w:rFonts w:ascii="GHEA Grapalat" w:hAnsi="GHEA Grapalat"/>
          <w:lang w:val="hy-AM"/>
        </w:rPr>
        <w:t>վարչության</w:t>
      </w:r>
      <w:r w:rsidRPr="00D70B3C">
        <w:rPr>
          <w:rFonts w:ascii="GHEA Grapalat" w:hAnsi="GHEA Grapalat"/>
          <w:lang w:val="et-EE"/>
        </w:rPr>
        <w:t xml:space="preserve"> </w:t>
      </w:r>
      <w:r w:rsidRPr="00D70B3C">
        <w:rPr>
          <w:rFonts w:ascii="GHEA Grapalat" w:hAnsi="GHEA Grapalat"/>
          <w:lang w:val="hy-AM"/>
        </w:rPr>
        <w:t>կողմից:</w:t>
      </w:r>
    </w:p>
    <w:p w14:paraId="78CAA0AF" w14:textId="77777777" w:rsidR="00F205F4" w:rsidRPr="00AC144E" w:rsidRDefault="00F205F4" w:rsidP="00071288">
      <w:pPr>
        <w:pStyle w:val="NormalWeb"/>
        <w:shd w:val="clear" w:color="auto" w:fill="FFFFFF"/>
        <w:spacing w:before="0" w:beforeAutospacing="0" w:after="0" w:afterAutospacing="0"/>
        <w:ind w:firstLine="720"/>
        <w:jc w:val="both"/>
        <w:rPr>
          <w:rFonts w:ascii="GHEA Grapalat" w:hAnsi="GHEA Grapalat"/>
          <w:lang w:val="hy-AM"/>
        </w:rPr>
      </w:pPr>
    </w:p>
    <w:p w14:paraId="40DB61AB" w14:textId="77777777" w:rsidR="00C9218B" w:rsidRPr="00D70B3C" w:rsidRDefault="00C9218B" w:rsidP="00071288">
      <w:pPr>
        <w:spacing w:line="240" w:lineRule="auto"/>
        <w:ind w:firstLine="720"/>
        <w:jc w:val="both"/>
        <w:rPr>
          <w:rFonts w:ascii="GHEA Grapalat" w:hAnsi="GHEA Grapalat"/>
          <w:sz w:val="24"/>
          <w:szCs w:val="24"/>
          <w:lang w:val="hy-AM"/>
        </w:rPr>
      </w:pPr>
      <w:r w:rsidRPr="00D70B3C">
        <w:rPr>
          <w:rFonts w:ascii="GHEA Grapalat" w:hAnsi="GHEA Grapalat"/>
          <w:b/>
          <w:bCs/>
          <w:sz w:val="24"/>
          <w:szCs w:val="24"/>
          <w:lang w:val="hy-AM"/>
        </w:rPr>
        <w:t xml:space="preserve">2. </w:t>
      </w:r>
      <w:r w:rsidRPr="00D70B3C">
        <w:rPr>
          <w:rFonts w:ascii="GHEA Grapalat" w:hAnsi="GHEA Grapalat" w:cs="Sylfaen"/>
          <w:b/>
          <w:bCs/>
          <w:sz w:val="24"/>
          <w:szCs w:val="24"/>
          <w:lang w:val="hy-AM"/>
        </w:rPr>
        <w:t>Կարգավորման</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առարկան</w:t>
      </w:r>
      <w:r w:rsidRPr="00D70B3C">
        <w:rPr>
          <w:rFonts w:ascii="GHEA Grapalat" w:hAnsi="GHEA Grapalat"/>
          <w:sz w:val="24"/>
          <w:szCs w:val="24"/>
          <w:lang w:val="hy-AM"/>
        </w:rPr>
        <w:t xml:space="preserve"> </w:t>
      </w:r>
    </w:p>
    <w:p w14:paraId="3B3EB277" w14:textId="77777777" w:rsidR="00C9218B" w:rsidRPr="00AC144E" w:rsidRDefault="00C9218B" w:rsidP="00B72E56">
      <w:pPr>
        <w:spacing w:after="0" w:line="240" w:lineRule="auto"/>
        <w:ind w:firstLine="720"/>
        <w:jc w:val="both"/>
        <w:rPr>
          <w:rFonts w:ascii="GHEA Grapalat" w:hAnsi="GHEA Grapalat"/>
          <w:sz w:val="24"/>
          <w:szCs w:val="24"/>
          <w:lang w:val="hy-AM"/>
        </w:rPr>
      </w:pPr>
      <w:r w:rsidRPr="00D70B3C">
        <w:rPr>
          <w:rFonts w:ascii="GHEA Grapalat" w:hAnsi="GHEA Grapalat"/>
          <w:sz w:val="24"/>
          <w:szCs w:val="24"/>
          <w:lang w:val="hy-AM"/>
        </w:rPr>
        <w:t xml:space="preserve">Ներկայացվող նախագծով կարգավորվում են </w:t>
      </w:r>
      <w:r w:rsidRPr="00D70B3C">
        <w:rPr>
          <w:rFonts w:ascii="GHEA Grapalat" w:eastAsia="Tahoma" w:hAnsi="GHEA Grapalat"/>
          <w:sz w:val="24"/>
          <w:szCs w:val="24"/>
          <w:lang w:val="hy-AM"/>
        </w:rPr>
        <w:t xml:space="preserve">2020 թվականի սեպտեմբերի 27-ից </w:t>
      </w:r>
      <w:r w:rsidRPr="00AC144E">
        <w:rPr>
          <w:rFonts w:ascii="GHEA Grapalat" w:eastAsia="Tahoma" w:hAnsi="GHEA Grapalat"/>
          <w:sz w:val="24"/>
          <w:szCs w:val="24"/>
          <w:lang w:val="hy-AM"/>
        </w:rPr>
        <w:t>Ա</w:t>
      </w:r>
      <w:r w:rsidRPr="00D70B3C">
        <w:rPr>
          <w:rFonts w:ascii="GHEA Grapalat" w:eastAsia="Tahoma" w:hAnsi="GHEA Grapalat"/>
          <w:sz w:val="24"/>
          <w:szCs w:val="24"/>
          <w:lang w:val="hy-AM"/>
        </w:rPr>
        <w:t xml:space="preserve">դրբեջանի </w:t>
      </w:r>
      <w:r w:rsidRPr="00AC144E">
        <w:rPr>
          <w:rFonts w:ascii="GHEA Grapalat" w:eastAsia="Tahoma" w:hAnsi="GHEA Grapalat"/>
          <w:sz w:val="24"/>
          <w:szCs w:val="24"/>
          <w:lang w:val="hy-AM"/>
        </w:rPr>
        <w:t>Հ</w:t>
      </w:r>
      <w:r w:rsidRPr="00D70B3C">
        <w:rPr>
          <w:rFonts w:ascii="GHEA Grapalat" w:eastAsia="Tahoma" w:hAnsi="GHEA Grapalat"/>
          <w:sz w:val="24"/>
          <w:szCs w:val="24"/>
          <w:lang w:val="hy-AM"/>
        </w:rPr>
        <w:t xml:space="preserve">անրապետության կողմից </w:t>
      </w:r>
      <w:r w:rsidRPr="00AC144E">
        <w:rPr>
          <w:rFonts w:ascii="GHEA Grapalat" w:eastAsia="Tahoma" w:hAnsi="GHEA Grapalat"/>
          <w:sz w:val="24"/>
          <w:szCs w:val="24"/>
          <w:lang w:val="hy-AM"/>
        </w:rPr>
        <w:t>Ա</w:t>
      </w:r>
      <w:r w:rsidRPr="00D70B3C">
        <w:rPr>
          <w:rFonts w:ascii="GHEA Grapalat" w:eastAsia="Tahoma" w:hAnsi="GHEA Grapalat"/>
          <w:sz w:val="24"/>
          <w:szCs w:val="24"/>
          <w:lang w:val="hy-AM"/>
        </w:rPr>
        <w:t xml:space="preserve">րցախի </w:t>
      </w:r>
      <w:r w:rsidRPr="00AC144E">
        <w:rPr>
          <w:rFonts w:ascii="GHEA Grapalat" w:eastAsia="Tahoma" w:hAnsi="GHEA Grapalat"/>
          <w:sz w:val="24"/>
          <w:szCs w:val="24"/>
          <w:lang w:val="hy-AM"/>
        </w:rPr>
        <w:t>Հ</w:t>
      </w:r>
      <w:r w:rsidRPr="00D70B3C">
        <w:rPr>
          <w:rFonts w:ascii="GHEA Grapalat" w:eastAsia="Tahoma" w:hAnsi="GHEA Grapalat"/>
          <w:sz w:val="24"/>
          <w:szCs w:val="24"/>
          <w:lang w:val="hy-AM"/>
        </w:rPr>
        <w:t xml:space="preserve">անրապետության </w:t>
      </w:r>
      <w:r w:rsidRPr="00AC144E">
        <w:rPr>
          <w:rFonts w:ascii="GHEA Grapalat" w:eastAsia="Tahoma" w:hAnsi="GHEA Grapalat"/>
          <w:sz w:val="24"/>
          <w:szCs w:val="24"/>
          <w:lang w:val="hy-AM"/>
        </w:rPr>
        <w:t>ուղղությամբ</w:t>
      </w:r>
      <w:r w:rsidRPr="00D70B3C">
        <w:rPr>
          <w:rFonts w:ascii="GHEA Grapalat" w:eastAsia="Tahoma" w:hAnsi="GHEA Grapalat"/>
          <w:sz w:val="24"/>
          <w:szCs w:val="24"/>
          <w:lang w:val="hy-AM"/>
        </w:rPr>
        <w:t xml:space="preserve"> սկսված պատերազմական գործողությունների </w:t>
      </w:r>
      <w:proofErr w:type="spellStart"/>
      <w:r w:rsidRPr="00D70B3C">
        <w:rPr>
          <w:rFonts w:ascii="GHEA Grapalat" w:eastAsia="Tahoma" w:hAnsi="GHEA Grapalat"/>
          <w:sz w:val="24"/>
          <w:szCs w:val="24"/>
          <w:lang w:val="hy-AM"/>
        </w:rPr>
        <w:t>հետ</w:t>
      </w:r>
      <w:r w:rsidRPr="00AC144E">
        <w:rPr>
          <w:rFonts w:ascii="GHEA Grapalat" w:eastAsia="Tahoma" w:hAnsi="GHEA Grapalat"/>
          <w:sz w:val="24"/>
          <w:szCs w:val="24"/>
          <w:lang w:val="hy-AM"/>
        </w:rPr>
        <w:t>և</w:t>
      </w:r>
      <w:r w:rsidRPr="00D70B3C">
        <w:rPr>
          <w:rFonts w:ascii="GHEA Grapalat" w:eastAsia="Tahoma" w:hAnsi="GHEA Grapalat"/>
          <w:sz w:val="24"/>
          <w:szCs w:val="24"/>
          <w:lang w:val="hy-AM"/>
        </w:rPr>
        <w:t>անքով</w:t>
      </w:r>
      <w:proofErr w:type="spellEnd"/>
      <w:r w:rsidRPr="00D70B3C">
        <w:rPr>
          <w:rFonts w:ascii="GHEA Grapalat" w:eastAsia="Tahoma" w:hAnsi="GHEA Grapalat"/>
          <w:sz w:val="24"/>
          <w:szCs w:val="24"/>
          <w:lang w:val="hy-AM"/>
        </w:rPr>
        <w:t xml:space="preserve"> </w:t>
      </w:r>
      <w:r w:rsidRPr="00AC144E">
        <w:rPr>
          <w:rFonts w:ascii="GHEA Grapalat" w:hAnsi="GHEA Grapalat" w:cs="Sylfaen"/>
          <w:sz w:val="24"/>
          <w:szCs w:val="24"/>
          <w:lang w:val="hy-AM"/>
        </w:rPr>
        <w:t>քաղաքացիական</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անձանց</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շրջանում</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զոհերի</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ընտանիքներին</w:t>
      </w:r>
      <w:r w:rsidRPr="00AC144E">
        <w:rPr>
          <w:rFonts w:ascii="GHEA Grapalat" w:hAnsi="GHEA Grapalat"/>
          <w:sz w:val="24"/>
          <w:szCs w:val="24"/>
          <w:lang w:val="hy-AM"/>
        </w:rPr>
        <w:t xml:space="preserve"> </w:t>
      </w:r>
      <w:r w:rsidRPr="00AC144E">
        <w:rPr>
          <w:rFonts w:ascii="GHEA Grapalat" w:hAnsi="GHEA Grapalat" w:cs="Sylfaen"/>
          <w:sz w:val="24"/>
          <w:szCs w:val="24"/>
          <w:lang w:val="hy-AM"/>
        </w:rPr>
        <w:t>և</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հաշմանդամություն</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ձեռք բերած</w:t>
      </w:r>
      <w:r w:rsidRPr="00AC144E">
        <w:rPr>
          <w:rFonts w:ascii="GHEA Grapalat" w:hAnsi="GHEA Grapalat"/>
          <w:sz w:val="24"/>
          <w:szCs w:val="24"/>
          <w:lang w:val="hy-AM"/>
        </w:rPr>
        <w:t xml:space="preserve"> </w:t>
      </w:r>
      <w:r w:rsidRPr="00AC144E">
        <w:rPr>
          <w:rFonts w:ascii="GHEA Grapalat" w:hAnsi="GHEA Grapalat" w:cs="Sylfaen"/>
          <w:sz w:val="24"/>
          <w:szCs w:val="24"/>
          <w:lang w:val="hy-AM"/>
        </w:rPr>
        <w:t xml:space="preserve">անձանց </w:t>
      </w:r>
      <w:r w:rsidRPr="00D70B3C">
        <w:rPr>
          <w:rFonts w:ascii="GHEA Grapalat" w:hAnsi="GHEA Grapalat"/>
          <w:sz w:val="24"/>
          <w:szCs w:val="24"/>
          <w:lang w:val="hy-AM"/>
        </w:rPr>
        <w:t>սոցիալական աջակցություն տրամադրելու հետ կապված հարաբերությունները</w:t>
      </w:r>
      <w:r w:rsidRPr="00AC144E">
        <w:rPr>
          <w:rFonts w:ascii="GHEA Grapalat" w:hAnsi="GHEA Grapalat"/>
          <w:sz w:val="24"/>
          <w:szCs w:val="24"/>
          <w:lang w:val="hy-AM"/>
        </w:rPr>
        <w:t xml:space="preserve">, </w:t>
      </w:r>
      <w:r w:rsidRPr="00D70B3C">
        <w:rPr>
          <w:rFonts w:ascii="GHEA Grapalat" w:hAnsi="GHEA Grapalat" w:cs="Sylfaen"/>
          <w:sz w:val="24"/>
          <w:szCs w:val="24"/>
          <w:lang w:val="hy-AM"/>
        </w:rPr>
        <w:t>մասնավորապես՝</w:t>
      </w:r>
    </w:p>
    <w:p w14:paraId="453E74AA" w14:textId="77777777" w:rsidR="007D2260" w:rsidRPr="00D70B3C" w:rsidRDefault="00137384" w:rsidP="007D2260">
      <w:pPr>
        <w:pStyle w:val="ListParagraph"/>
        <w:numPr>
          <w:ilvl w:val="3"/>
          <w:numId w:val="7"/>
        </w:numPr>
        <w:spacing w:after="0" w:line="240" w:lineRule="auto"/>
        <w:ind w:left="0" w:firstLine="1080"/>
        <w:jc w:val="both"/>
        <w:rPr>
          <w:rFonts w:ascii="GHEA Grapalat" w:hAnsi="GHEA Grapalat" w:cs="Sylfaen"/>
          <w:sz w:val="24"/>
          <w:szCs w:val="24"/>
          <w:lang w:val="hy-AM"/>
        </w:rPr>
      </w:pPr>
      <w:r w:rsidRPr="00AC144E">
        <w:rPr>
          <w:rFonts w:ascii="GHEA Grapalat" w:hAnsi="GHEA Grapalat" w:cs="Sylfaen"/>
          <w:sz w:val="24"/>
          <w:szCs w:val="24"/>
          <w:lang w:val="hy-AM"/>
        </w:rPr>
        <w:t>միանվագ</w:t>
      </w:r>
      <w:r w:rsidRPr="00D70B3C">
        <w:rPr>
          <w:rFonts w:ascii="GHEA Grapalat" w:hAnsi="GHEA Grapalat" w:cs="Sylfaen"/>
          <w:sz w:val="24"/>
          <w:szCs w:val="24"/>
          <w:lang w:val="hy-AM"/>
        </w:rPr>
        <w:t xml:space="preserve"> դրամական օգնությունը նշանակելու և վճարելու է Հայաստանի Հանրապետության աշխատանքի և սոցիալական հարցերի նախարարության սոցիալական ապահովության ծառայությունը</w:t>
      </w:r>
      <w:r w:rsidRPr="00AC144E">
        <w:rPr>
          <w:rFonts w:ascii="GHEA Grapalat" w:hAnsi="GHEA Grapalat" w:cs="Sylfaen"/>
          <w:sz w:val="24"/>
          <w:szCs w:val="24"/>
          <w:lang w:val="hy-AM"/>
        </w:rPr>
        <w:t>՝</w:t>
      </w:r>
      <w:r w:rsidRPr="00D70B3C">
        <w:rPr>
          <w:rFonts w:ascii="GHEA Grapalat" w:hAnsi="GHEA Grapalat" w:cs="Sylfaen"/>
          <w:sz w:val="24"/>
          <w:szCs w:val="24"/>
          <w:lang w:val="hy-AM"/>
        </w:rPr>
        <w:t xml:space="preserve"> էլեկտրոնային եղանակով ներկայացվող դիմումի հիման վրա</w:t>
      </w:r>
      <w:r w:rsidRPr="00AC144E">
        <w:rPr>
          <w:rFonts w:ascii="GHEA Grapalat" w:hAnsi="GHEA Grapalat" w:cs="Sylfaen"/>
          <w:sz w:val="24"/>
          <w:szCs w:val="24"/>
          <w:lang w:val="hy-AM"/>
        </w:rPr>
        <w:t>,</w:t>
      </w:r>
    </w:p>
    <w:p w14:paraId="498E1B05" w14:textId="77777777" w:rsidR="007D2260" w:rsidRPr="00D70B3C" w:rsidRDefault="00137384" w:rsidP="007D2260">
      <w:pPr>
        <w:pStyle w:val="ListParagraph"/>
        <w:numPr>
          <w:ilvl w:val="3"/>
          <w:numId w:val="7"/>
        </w:numPr>
        <w:spacing w:after="0" w:line="240" w:lineRule="auto"/>
        <w:ind w:left="0" w:firstLine="1080"/>
        <w:jc w:val="both"/>
        <w:rPr>
          <w:rFonts w:ascii="GHEA Grapalat" w:hAnsi="GHEA Grapalat" w:cs="Sylfaen"/>
          <w:sz w:val="24"/>
          <w:szCs w:val="24"/>
          <w:lang w:val="hy-AM"/>
        </w:rPr>
      </w:pPr>
      <w:r w:rsidRPr="00AC144E">
        <w:rPr>
          <w:rFonts w:ascii="GHEA Grapalat" w:eastAsia="Times New Roman" w:hAnsi="GHEA Grapalat" w:cs="Times New Roman"/>
          <w:sz w:val="24"/>
          <w:szCs w:val="24"/>
          <w:lang w:val="hy-AM"/>
        </w:rPr>
        <w:t>սահմանվում են դիմումը ներկայացնելու, մերժելու, դիմողի հետ հետադարձ կապն ապահովելու, տվյալները համադրելու հետ կապված ընթացակարգերը</w:t>
      </w:r>
      <w:r w:rsidRPr="00AC144E">
        <w:rPr>
          <w:rFonts w:ascii="GHEA Grapalat" w:hAnsi="GHEA Grapalat"/>
          <w:sz w:val="24"/>
          <w:szCs w:val="24"/>
          <w:shd w:val="clear" w:color="auto" w:fill="FFFFFF"/>
          <w:lang w:val="hy-AM"/>
        </w:rPr>
        <w:t>,</w:t>
      </w:r>
    </w:p>
    <w:p w14:paraId="68F45EB3" w14:textId="6BAF776A" w:rsidR="00137384" w:rsidRPr="00D70B3C" w:rsidRDefault="00137384" w:rsidP="007D2260">
      <w:pPr>
        <w:pStyle w:val="ListParagraph"/>
        <w:numPr>
          <w:ilvl w:val="3"/>
          <w:numId w:val="7"/>
        </w:numPr>
        <w:spacing w:after="0" w:line="240" w:lineRule="auto"/>
        <w:ind w:left="0" w:firstLine="1080"/>
        <w:jc w:val="both"/>
        <w:rPr>
          <w:rFonts w:ascii="GHEA Grapalat" w:hAnsi="GHEA Grapalat" w:cs="Sylfaen"/>
          <w:sz w:val="24"/>
          <w:szCs w:val="24"/>
          <w:lang w:val="hy-AM"/>
        </w:rPr>
      </w:pPr>
      <w:r w:rsidRPr="00D70B3C">
        <w:rPr>
          <w:rFonts w:ascii="GHEA Grapalat" w:hAnsi="GHEA Grapalat" w:cs="Sylfaen"/>
          <w:sz w:val="24"/>
          <w:szCs w:val="24"/>
          <w:lang w:val="hy-AM"/>
        </w:rPr>
        <w:t>սահմանվ</w:t>
      </w:r>
      <w:r w:rsidRPr="00AC144E">
        <w:rPr>
          <w:rFonts w:ascii="GHEA Grapalat" w:hAnsi="GHEA Grapalat"/>
          <w:sz w:val="24"/>
          <w:szCs w:val="24"/>
          <w:lang w:val="hy-AM"/>
        </w:rPr>
        <w:t>ում</w:t>
      </w:r>
      <w:r w:rsidRPr="00D70B3C">
        <w:rPr>
          <w:rFonts w:ascii="GHEA Grapalat" w:hAnsi="GHEA Grapalat"/>
          <w:sz w:val="24"/>
          <w:szCs w:val="24"/>
          <w:lang w:val="hy-AM"/>
        </w:rPr>
        <w:t xml:space="preserve"> են </w:t>
      </w:r>
      <w:r w:rsidR="006532C4" w:rsidRPr="00AC144E">
        <w:rPr>
          <w:rFonts w:ascii="GHEA Grapalat" w:hAnsi="GHEA Grapalat"/>
          <w:sz w:val="24"/>
          <w:szCs w:val="24"/>
          <w:lang w:val="hy-AM"/>
        </w:rPr>
        <w:t>միանվագ</w:t>
      </w:r>
      <w:r w:rsidRPr="00D70B3C">
        <w:rPr>
          <w:rFonts w:ascii="GHEA Grapalat" w:hAnsi="GHEA Grapalat"/>
          <w:sz w:val="24"/>
          <w:szCs w:val="24"/>
          <w:lang w:val="hy-AM"/>
        </w:rPr>
        <w:t xml:space="preserve"> դրամական օգնության վճարման եղանակը (</w:t>
      </w:r>
      <w:r w:rsidRPr="00AC144E">
        <w:rPr>
          <w:rFonts w:ascii="GHEA Grapalat" w:hAnsi="GHEA Grapalat"/>
          <w:sz w:val="24"/>
          <w:szCs w:val="24"/>
          <w:lang w:val="hy-AM"/>
        </w:rPr>
        <w:t xml:space="preserve">անկանխիկ եղանակով՝ </w:t>
      </w:r>
      <w:r w:rsidRPr="00AC144E">
        <w:rPr>
          <w:rFonts w:ascii="GHEA Grapalat" w:hAnsi="GHEA Grapalat" w:cs="Calibri"/>
          <w:sz w:val="24"/>
          <w:szCs w:val="24"/>
          <w:shd w:val="clear" w:color="auto" w:fill="FFFFFF"/>
          <w:lang w:val="hy-AM"/>
        </w:rPr>
        <w:t xml:space="preserve">դրամական օգնության գումարը հյուրընկալի բանկային </w:t>
      </w:r>
      <w:proofErr w:type="spellStart"/>
      <w:r w:rsidRPr="00AC144E">
        <w:rPr>
          <w:rFonts w:ascii="GHEA Grapalat" w:hAnsi="GHEA Grapalat" w:cs="Calibri"/>
          <w:sz w:val="24"/>
          <w:szCs w:val="24"/>
          <w:shd w:val="clear" w:color="auto" w:fill="FFFFFF"/>
          <w:lang w:val="hy-AM"/>
        </w:rPr>
        <w:t>հաշվեհամարին</w:t>
      </w:r>
      <w:proofErr w:type="spellEnd"/>
      <w:r w:rsidRPr="00AC144E">
        <w:rPr>
          <w:rFonts w:ascii="GHEA Grapalat" w:hAnsi="GHEA Grapalat" w:cs="Calibri"/>
          <w:sz w:val="24"/>
          <w:szCs w:val="24"/>
          <w:shd w:val="clear" w:color="auto" w:fill="FFFFFF"/>
          <w:lang w:val="hy-AM"/>
        </w:rPr>
        <w:t xml:space="preserve"> փոխանցելու միջոցով</w:t>
      </w:r>
      <w:r w:rsidRPr="00D70B3C">
        <w:rPr>
          <w:rFonts w:ascii="GHEA Grapalat" w:hAnsi="GHEA Grapalat"/>
          <w:sz w:val="24"/>
          <w:szCs w:val="24"/>
          <w:lang w:val="hy-AM"/>
        </w:rPr>
        <w:t>), վճարման ժամկետները և այլն:</w:t>
      </w:r>
    </w:p>
    <w:p w14:paraId="0C4ABA41" w14:textId="77777777" w:rsidR="00C9218B" w:rsidRPr="00AC144E" w:rsidRDefault="00C9218B" w:rsidP="00B72E56">
      <w:pPr>
        <w:spacing w:after="0" w:line="240" w:lineRule="auto"/>
        <w:ind w:firstLine="720"/>
        <w:jc w:val="both"/>
        <w:rPr>
          <w:rFonts w:ascii="GHEA Grapalat" w:hAnsi="GHEA Grapalat"/>
          <w:sz w:val="24"/>
          <w:szCs w:val="24"/>
          <w:lang w:val="hy-AM"/>
        </w:rPr>
      </w:pPr>
    </w:p>
    <w:p w14:paraId="29D80D35" w14:textId="77777777" w:rsidR="00C9218B" w:rsidRPr="00D70B3C" w:rsidRDefault="00C9218B" w:rsidP="00071288">
      <w:pPr>
        <w:spacing w:line="240" w:lineRule="auto"/>
        <w:ind w:firstLine="720"/>
        <w:jc w:val="both"/>
        <w:rPr>
          <w:rFonts w:ascii="GHEA Grapalat" w:hAnsi="GHEA Grapalat"/>
          <w:sz w:val="24"/>
          <w:szCs w:val="24"/>
          <w:lang w:val="hy-AM"/>
        </w:rPr>
      </w:pPr>
      <w:r w:rsidRPr="00D70B3C">
        <w:rPr>
          <w:rFonts w:ascii="GHEA Grapalat" w:hAnsi="GHEA Grapalat"/>
          <w:b/>
          <w:bCs/>
          <w:sz w:val="24"/>
          <w:szCs w:val="24"/>
          <w:lang w:val="hy-AM"/>
        </w:rPr>
        <w:t xml:space="preserve">3. </w:t>
      </w:r>
      <w:r w:rsidRPr="00D70B3C">
        <w:rPr>
          <w:rFonts w:ascii="GHEA Grapalat" w:hAnsi="GHEA Grapalat" w:cs="Sylfaen"/>
          <w:b/>
          <w:bCs/>
          <w:sz w:val="24"/>
          <w:szCs w:val="24"/>
          <w:lang w:val="hy-AM"/>
        </w:rPr>
        <w:t>Իրավական</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ակտի</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կիրառման</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դեպքում</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ակնկալվող</w:t>
      </w:r>
      <w:r w:rsidRPr="00D70B3C">
        <w:rPr>
          <w:rFonts w:ascii="GHEA Grapalat" w:hAnsi="GHEA Grapalat"/>
          <w:b/>
          <w:bCs/>
          <w:sz w:val="24"/>
          <w:szCs w:val="24"/>
          <w:lang w:val="hy-AM"/>
        </w:rPr>
        <w:t xml:space="preserve"> </w:t>
      </w:r>
      <w:r w:rsidRPr="00D70B3C">
        <w:rPr>
          <w:rFonts w:ascii="GHEA Grapalat" w:hAnsi="GHEA Grapalat" w:cs="Sylfaen"/>
          <w:b/>
          <w:bCs/>
          <w:sz w:val="24"/>
          <w:szCs w:val="24"/>
          <w:lang w:val="hy-AM"/>
        </w:rPr>
        <w:t>արդյունքը</w:t>
      </w:r>
      <w:r w:rsidRPr="00D70B3C">
        <w:rPr>
          <w:rFonts w:ascii="GHEA Grapalat" w:hAnsi="GHEA Grapalat"/>
          <w:sz w:val="24"/>
          <w:szCs w:val="24"/>
          <w:lang w:val="hy-AM"/>
        </w:rPr>
        <w:t xml:space="preserve"> </w:t>
      </w:r>
    </w:p>
    <w:p w14:paraId="31F9D3A0" w14:textId="26C7FF6E" w:rsidR="00A26830" w:rsidRPr="00D70B3C" w:rsidRDefault="00C9218B" w:rsidP="00071288">
      <w:pPr>
        <w:shd w:val="clear" w:color="auto" w:fill="FFFFFF"/>
        <w:tabs>
          <w:tab w:val="left" w:pos="1080"/>
        </w:tabs>
        <w:spacing w:line="240" w:lineRule="auto"/>
        <w:jc w:val="both"/>
        <w:rPr>
          <w:rFonts w:ascii="GHEA Grapalat" w:hAnsi="GHEA Grapalat"/>
          <w:sz w:val="24"/>
          <w:szCs w:val="24"/>
          <w:lang w:val="hy-AM"/>
        </w:rPr>
      </w:pPr>
      <w:r w:rsidRPr="00D70B3C">
        <w:rPr>
          <w:rFonts w:ascii="GHEA Grapalat" w:eastAsia="Tahoma" w:hAnsi="GHEA Grapalat"/>
          <w:sz w:val="24"/>
          <w:szCs w:val="24"/>
          <w:lang w:val="hy-AM"/>
        </w:rPr>
        <w:t xml:space="preserve">2020 թվականի սեպտեմբերի 27-ից </w:t>
      </w:r>
      <w:r w:rsidRPr="00AC144E">
        <w:rPr>
          <w:rFonts w:ascii="GHEA Grapalat" w:eastAsia="Tahoma" w:hAnsi="GHEA Grapalat"/>
          <w:sz w:val="24"/>
          <w:szCs w:val="24"/>
          <w:lang w:val="hy-AM"/>
        </w:rPr>
        <w:t>Ա</w:t>
      </w:r>
      <w:r w:rsidRPr="00D70B3C">
        <w:rPr>
          <w:rFonts w:ascii="GHEA Grapalat" w:eastAsia="Tahoma" w:hAnsi="GHEA Grapalat"/>
          <w:sz w:val="24"/>
          <w:szCs w:val="24"/>
          <w:lang w:val="hy-AM"/>
        </w:rPr>
        <w:t xml:space="preserve">դրբեջանի </w:t>
      </w:r>
      <w:r w:rsidRPr="00AC144E">
        <w:rPr>
          <w:rFonts w:ascii="GHEA Grapalat" w:eastAsia="Tahoma" w:hAnsi="GHEA Grapalat"/>
          <w:sz w:val="24"/>
          <w:szCs w:val="24"/>
          <w:lang w:val="hy-AM"/>
        </w:rPr>
        <w:t>Հ</w:t>
      </w:r>
      <w:r w:rsidRPr="00D70B3C">
        <w:rPr>
          <w:rFonts w:ascii="GHEA Grapalat" w:eastAsia="Tahoma" w:hAnsi="GHEA Grapalat"/>
          <w:sz w:val="24"/>
          <w:szCs w:val="24"/>
          <w:lang w:val="hy-AM"/>
        </w:rPr>
        <w:t xml:space="preserve">անրապետության կողմից </w:t>
      </w:r>
      <w:r w:rsidRPr="00AC144E">
        <w:rPr>
          <w:rFonts w:ascii="GHEA Grapalat" w:eastAsia="Tahoma" w:hAnsi="GHEA Grapalat"/>
          <w:sz w:val="24"/>
          <w:szCs w:val="24"/>
          <w:lang w:val="hy-AM"/>
        </w:rPr>
        <w:t>Ա</w:t>
      </w:r>
      <w:r w:rsidRPr="00D70B3C">
        <w:rPr>
          <w:rFonts w:ascii="GHEA Grapalat" w:eastAsia="Tahoma" w:hAnsi="GHEA Grapalat"/>
          <w:sz w:val="24"/>
          <w:szCs w:val="24"/>
          <w:lang w:val="hy-AM"/>
        </w:rPr>
        <w:t xml:space="preserve">րցախի </w:t>
      </w:r>
      <w:r w:rsidRPr="00AC144E">
        <w:rPr>
          <w:rFonts w:ascii="GHEA Grapalat" w:eastAsia="Tahoma" w:hAnsi="GHEA Grapalat"/>
          <w:sz w:val="24"/>
          <w:szCs w:val="24"/>
          <w:lang w:val="hy-AM"/>
        </w:rPr>
        <w:t>Հ</w:t>
      </w:r>
      <w:r w:rsidRPr="00D70B3C">
        <w:rPr>
          <w:rFonts w:ascii="GHEA Grapalat" w:eastAsia="Tahoma" w:hAnsi="GHEA Grapalat"/>
          <w:sz w:val="24"/>
          <w:szCs w:val="24"/>
          <w:lang w:val="hy-AM"/>
        </w:rPr>
        <w:t xml:space="preserve">անրապետության </w:t>
      </w:r>
      <w:r w:rsidRPr="00AC144E">
        <w:rPr>
          <w:rFonts w:ascii="GHEA Grapalat" w:eastAsia="Tahoma" w:hAnsi="GHEA Grapalat"/>
          <w:sz w:val="24"/>
          <w:szCs w:val="24"/>
          <w:lang w:val="hy-AM"/>
        </w:rPr>
        <w:t>ուղղությամբ</w:t>
      </w:r>
      <w:r w:rsidRPr="00D70B3C">
        <w:rPr>
          <w:rFonts w:ascii="GHEA Grapalat" w:eastAsia="Tahoma" w:hAnsi="GHEA Grapalat"/>
          <w:sz w:val="24"/>
          <w:szCs w:val="24"/>
          <w:lang w:val="hy-AM"/>
        </w:rPr>
        <w:t xml:space="preserve"> սկսված պատերազմական գործողությունների </w:t>
      </w:r>
      <w:proofErr w:type="spellStart"/>
      <w:r w:rsidRPr="00D70B3C">
        <w:rPr>
          <w:rFonts w:ascii="GHEA Grapalat" w:eastAsia="Tahoma" w:hAnsi="GHEA Grapalat"/>
          <w:sz w:val="24"/>
          <w:szCs w:val="24"/>
          <w:lang w:val="hy-AM"/>
        </w:rPr>
        <w:t>հետ</w:t>
      </w:r>
      <w:r w:rsidRPr="00AC144E">
        <w:rPr>
          <w:rFonts w:ascii="GHEA Grapalat" w:eastAsia="Tahoma" w:hAnsi="GHEA Grapalat"/>
          <w:sz w:val="24"/>
          <w:szCs w:val="24"/>
          <w:lang w:val="hy-AM"/>
        </w:rPr>
        <w:t>և</w:t>
      </w:r>
      <w:r w:rsidRPr="00D70B3C">
        <w:rPr>
          <w:rFonts w:ascii="GHEA Grapalat" w:eastAsia="Tahoma" w:hAnsi="GHEA Grapalat"/>
          <w:sz w:val="24"/>
          <w:szCs w:val="24"/>
          <w:lang w:val="hy-AM"/>
        </w:rPr>
        <w:t>անքով</w:t>
      </w:r>
      <w:proofErr w:type="spellEnd"/>
      <w:r w:rsidRPr="00D70B3C">
        <w:rPr>
          <w:rFonts w:ascii="GHEA Grapalat" w:eastAsia="Tahoma" w:hAnsi="GHEA Grapalat"/>
          <w:sz w:val="24"/>
          <w:szCs w:val="24"/>
          <w:lang w:val="hy-AM"/>
        </w:rPr>
        <w:t xml:space="preserve"> </w:t>
      </w:r>
      <w:r w:rsidRPr="00AC144E">
        <w:rPr>
          <w:rFonts w:ascii="GHEA Grapalat" w:hAnsi="GHEA Grapalat" w:cs="Sylfaen"/>
          <w:sz w:val="24"/>
          <w:szCs w:val="24"/>
          <w:lang w:val="hy-AM"/>
        </w:rPr>
        <w:t>քաղաքացիական</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անձանց</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շրջանում</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զոհերի</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ընտանիքներին</w:t>
      </w:r>
      <w:r w:rsidRPr="00AC144E">
        <w:rPr>
          <w:rFonts w:ascii="GHEA Grapalat" w:hAnsi="GHEA Grapalat"/>
          <w:sz w:val="24"/>
          <w:szCs w:val="24"/>
          <w:lang w:val="hy-AM"/>
        </w:rPr>
        <w:t xml:space="preserve"> </w:t>
      </w:r>
      <w:r w:rsidRPr="00AC144E">
        <w:rPr>
          <w:rFonts w:ascii="GHEA Grapalat" w:hAnsi="GHEA Grapalat" w:cs="Sylfaen"/>
          <w:sz w:val="24"/>
          <w:szCs w:val="24"/>
          <w:lang w:val="hy-AM"/>
        </w:rPr>
        <w:t>և</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հաշմանդամություն</w:t>
      </w:r>
      <w:r w:rsidRPr="00AC144E">
        <w:rPr>
          <w:rFonts w:ascii="GHEA Grapalat" w:hAnsi="GHEA Grapalat"/>
          <w:sz w:val="24"/>
          <w:szCs w:val="24"/>
          <w:lang w:val="hy-AM"/>
        </w:rPr>
        <w:t xml:space="preserve"> </w:t>
      </w:r>
      <w:r w:rsidRPr="00AC144E">
        <w:rPr>
          <w:rFonts w:ascii="GHEA Grapalat" w:hAnsi="GHEA Grapalat" w:cs="Sylfaen"/>
          <w:sz w:val="24"/>
          <w:szCs w:val="24"/>
          <w:lang w:val="hy-AM"/>
        </w:rPr>
        <w:t>ձեռք բերած</w:t>
      </w:r>
      <w:r w:rsidRPr="00AC144E">
        <w:rPr>
          <w:rFonts w:ascii="GHEA Grapalat" w:hAnsi="GHEA Grapalat"/>
          <w:sz w:val="24"/>
          <w:szCs w:val="24"/>
          <w:lang w:val="hy-AM"/>
        </w:rPr>
        <w:t xml:space="preserve"> </w:t>
      </w:r>
      <w:r w:rsidRPr="00D70B3C">
        <w:rPr>
          <w:rFonts w:ascii="GHEA Grapalat" w:hAnsi="GHEA Grapalat"/>
          <w:sz w:val="24"/>
          <w:szCs w:val="24"/>
          <w:lang w:val="hy-AM"/>
        </w:rPr>
        <w:t>անձանց ֆինանսական վիճակի բարելավում:</w:t>
      </w:r>
    </w:p>
    <w:p w14:paraId="619EF8F3" w14:textId="77777777" w:rsidR="00A26830" w:rsidRPr="00D70B3C" w:rsidRDefault="00A26830">
      <w:pPr>
        <w:rPr>
          <w:rFonts w:ascii="GHEA Grapalat" w:hAnsi="GHEA Grapalat"/>
          <w:sz w:val="24"/>
          <w:szCs w:val="24"/>
          <w:lang w:val="hy-AM"/>
        </w:rPr>
      </w:pPr>
      <w:r w:rsidRPr="00D70B3C">
        <w:rPr>
          <w:rFonts w:ascii="GHEA Grapalat" w:hAnsi="GHEA Grapalat"/>
          <w:sz w:val="24"/>
          <w:szCs w:val="24"/>
          <w:lang w:val="hy-AM"/>
        </w:rPr>
        <w:br w:type="page"/>
      </w:r>
    </w:p>
    <w:p w14:paraId="32B9A044" w14:textId="77777777" w:rsidR="00A26830" w:rsidRPr="00D70B3C" w:rsidRDefault="00A26830" w:rsidP="00A26830">
      <w:pPr>
        <w:spacing w:line="360" w:lineRule="auto"/>
        <w:jc w:val="center"/>
        <w:rPr>
          <w:rFonts w:ascii="GHEA Grapalat" w:hAnsi="GHEA Grapalat" w:cs="Sylfaen"/>
          <w:b/>
          <w:sz w:val="24"/>
          <w:szCs w:val="24"/>
          <w:lang w:val="af-ZA"/>
        </w:rPr>
        <w:sectPr w:rsidR="00A26830" w:rsidRPr="00D70B3C">
          <w:pgSz w:w="12240" w:h="15840"/>
          <w:pgMar w:top="1440" w:right="1440" w:bottom="1440" w:left="1440" w:header="720" w:footer="720" w:gutter="0"/>
          <w:cols w:space="720"/>
          <w:docGrid w:linePitch="360"/>
        </w:sectPr>
      </w:pPr>
    </w:p>
    <w:p w14:paraId="5AD0F5A4" w14:textId="6A0DE93C" w:rsidR="00A26830" w:rsidRPr="00D70B3C" w:rsidRDefault="00A26830" w:rsidP="00A26830">
      <w:pPr>
        <w:spacing w:after="0" w:line="240" w:lineRule="auto"/>
        <w:jc w:val="center"/>
        <w:rPr>
          <w:rFonts w:ascii="GHEA Grapalat" w:hAnsi="GHEA Grapalat" w:cs="Sylfaen"/>
          <w:b/>
          <w:sz w:val="24"/>
          <w:szCs w:val="24"/>
          <w:lang w:val="af-ZA"/>
        </w:rPr>
      </w:pPr>
      <w:r w:rsidRPr="00D70B3C">
        <w:rPr>
          <w:rFonts w:ascii="GHEA Grapalat" w:hAnsi="GHEA Grapalat" w:cs="Sylfaen"/>
          <w:b/>
          <w:sz w:val="24"/>
          <w:szCs w:val="24"/>
          <w:lang w:val="af-ZA"/>
        </w:rPr>
        <w:lastRenderedPageBreak/>
        <w:t>ԱՄՓՈՓԱԹԵՐԹ</w:t>
      </w:r>
    </w:p>
    <w:p w14:paraId="1D6C856C" w14:textId="63C7ECB6" w:rsidR="00A26830" w:rsidRPr="00D70B3C" w:rsidRDefault="00A26830" w:rsidP="00A26830">
      <w:pPr>
        <w:pStyle w:val="mechtex"/>
        <w:rPr>
          <w:rFonts w:ascii="GHEA Grapalat" w:hAnsi="GHEA Grapalat" w:cs="Times Armenian"/>
          <w:b/>
          <w:sz w:val="24"/>
          <w:szCs w:val="24"/>
          <w:lang w:val="x-none"/>
        </w:rPr>
      </w:pPr>
      <w:r w:rsidRPr="00D70B3C">
        <w:rPr>
          <w:rFonts w:ascii="GHEA Grapalat" w:hAnsi="GHEA Grapalat" w:cs="Sylfaen"/>
          <w:b/>
          <w:sz w:val="24"/>
          <w:szCs w:val="24"/>
          <w:lang w:val="pt-BR"/>
        </w:rPr>
        <w:t>«</w:t>
      </w:r>
      <w:r w:rsidR="00550B0E" w:rsidRPr="00D70B3C">
        <w:rPr>
          <w:rFonts w:ascii="GHEA Grapalat" w:eastAsia="Tahoma" w:hAnsi="GHEA Grapalat"/>
          <w:b/>
          <w:caps/>
          <w:sz w:val="24"/>
          <w:szCs w:val="24"/>
          <w:lang w:val="hy-AM"/>
        </w:rPr>
        <w:t xml:space="preserve">2020 թվականի սեպտեմբերի 27-ից Ադրբեջանի Հանրապետության կողմից Արցախի Հանրապետության </w:t>
      </w:r>
      <w:r w:rsidR="00550B0E" w:rsidRPr="00D70B3C">
        <w:rPr>
          <w:rFonts w:ascii="GHEA Grapalat" w:eastAsia="Tahoma" w:hAnsi="GHEA Grapalat"/>
          <w:b/>
          <w:caps/>
          <w:sz w:val="24"/>
          <w:szCs w:val="24"/>
        </w:rPr>
        <w:t>ՈՒՂՂՈՒԹՅԱՄԲ</w:t>
      </w:r>
      <w:r w:rsidR="00550B0E" w:rsidRPr="00D70B3C">
        <w:rPr>
          <w:rFonts w:ascii="GHEA Grapalat" w:eastAsia="Tahoma" w:hAnsi="GHEA Grapalat"/>
          <w:b/>
          <w:caps/>
          <w:sz w:val="24"/>
          <w:szCs w:val="24"/>
          <w:lang w:val="hy-AM"/>
        </w:rPr>
        <w:t xml:space="preserve"> սկսված պատերազմական գործողությունների հետԵՎանքով </w:t>
      </w:r>
      <w:r w:rsidR="00550B0E" w:rsidRPr="00D70B3C">
        <w:rPr>
          <w:rFonts w:ascii="GHEA Grapalat" w:hAnsi="GHEA Grapalat" w:cs="Sylfaen"/>
          <w:b/>
          <w:sz w:val="24"/>
          <w:szCs w:val="24"/>
        </w:rPr>
        <w:t>ՔԱՂԱՔԱՑԻԱԿԱՆ</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ԱՆՁԱՆՑ</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ՇՐՋԱՆՈՒՄ</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ԶՈՀԵՐԻ</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ԸՆՏԱՆԻՔՆԵՐԻՆ</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ԵՎ</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ՀԱՇՄԱՆԴԱՄՈՒԹՅՈՒՆ</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ՁԵՌՔ</w:t>
      </w:r>
      <w:r w:rsidR="00550B0E" w:rsidRPr="00AC144E">
        <w:rPr>
          <w:rFonts w:ascii="GHEA Grapalat" w:hAnsi="GHEA Grapalat" w:cs="Sylfaen"/>
          <w:b/>
          <w:sz w:val="24"/>
          <w:szCs w:val="24"/>
          <w:lang w:val="af-ZA"/>
        </w:rPr>
        <w:t xml:space="preserve"> </w:t>
      </w:r>
      <w:r w:rsidR="00550B0E" w:rsidRPr="00D70B3C">
        <w:rPr>
          <w:rFonts w:ascii="GHEA Grapalat" w:hAnsi="GHEA Grapalat" w:cs="Sylfaen"/>
          <w:b/>
          <w:sz w:val="24"/>
          <w:szCs w:val="24"/>
        </w:rPr>
        <w:t>ԲԵՐԱԾ</w:t>
      </w:r>
      <w:r w:rsidR="00550B0E" w:rsidRPr="00AC144E">
        <w:rPr>
          <w:rFonts w:ascii="GHEA Grapalat" w:hAnsi="GHEA Grapalat"/>
          <w:b/>
          <w:sz w:val="24"/>
          <w:szCs w:val="24"/>
          <w:lang w:val="af-ZA"/>
        </w:rPr>
        <w:t xml:space="preserve"> </w:t>
      </w:r>
      <w:r w:rsidR="00550B0E" w:rsidRPr="00D70B3C">
        <w:rPr>
          <w:rFonts w:ascii="GHEA Grapalat" w:hAnsi="GHEA Grapalat" w:cs="Sylfaen"/>
          <w:b/>
          <w:sz w:val="24"/>
          <w:szCs w:val="24"/>
        </w:rPr>
        <w:t>ԱՆՁԱՆՑ</w:t>
      </w:r>
      <w:r w:rsidR="00550B0E" w:rsidRPr="00D70B3C">
        <w:rPr>
          <w:rFonts w:ascii="GHEA Grapalat" w:eastAsia="Tahoma" w:hAnsi="GHEA Grapalat"/>
          <w:b/>
          <w:bCs/>
          <w:sz w:val="24"/>
          <w:szCs w:val="24"/>
          <w:lang w:val="hy-AM"/>
        </w:rPr>
        <w:t xml:space="preserve"> </w:t>
      </w:r>
      <w:r w:rsidR="00550B0E" w:rsidRPr="00D70B3C">
        <w:rPr>
          <w:rFonts w:ascii="GHEA Grapalat" w:eastAsia="Tahoma" w:hAnsi="GHEA Grapalat"/>
          <w:b/>
          <w:bCs/>
          <w:sz w:val="24"/>
          <w:szCs w:val="24"/>
        </w:rPr>
        <w:t>ՍՈՑԻԱԼԱԿԱՆ</w:t>
      </w:r>
      <w:r w:rsidR="00550B0E" w:rsidRPr="00AC144E">
        <w:rPr>
          <w:rFonts w:ascii="GHEA Grapalat" w:eastAsia="Tahoma" w:hAnsi="GHEA Grapalat"/>
          <w:b/>
          <w:bCs/>
          <w:sz w:val="24"/>
          <w:szCs w:val="24"/>
          <w:lang w:val="af-ZA"/>
        </w:rPr>
        <w:t xml:space="preserve"> </w:t>
      </w:r>
      <w:r w:rsidR="00550B0E" w:rsidRPr="00D70B3C">
        <w:rPr>
          <w:rFonts w:ascii="GHEA Grapalat" w:eastAsia="Tahoma" w:hAnsi="GHEA Grapalat"/>
          <w:b/>
          <w:bCs/>
          <w:sz w:val="24"/>
          <w:szCs w:val="24"/>
          <w:lang w:val="hy-AM"/>
        </w:rPr>
        <w:t>ԱՋԱԿՑՈՒԹՅԱՆ</w:t>
      </w:r>
      <w:r w:rsidR="00550B0E" w:rsidRPr="00AC144E">
        <w:rPr>
          <w:rFonts w:ascii="GHEA Grapalat" w:hAnsi="GHEA Grapalat"/>
          <w:b/>
          <w:bCs/>
          <w:sz w:val="24"/>
          <w:szCs w:val="24"/>
          <w:lang w:val="af-ZA"/>
        </w:rPr>
        <w:t xml:space="preserve"> </w:t>
      </w:r>
      <w:r w:rsidR="00550B0E" w:rsidRPr="00D70B3C">
        <w:rPr>
          <w:rFonts w:ascii="GHEA Grapalat" w:hAnsi="GHEA Grapalat"/>
          <w:b/>
          <w:bCs/>
          <w:sz w:val="24"/>
          <w:szCs w:val="24"/>
        </w:rPr>
        <w:t>ՏՐԱՄԱԴՐՄԱՆ</w:t>
      </w:r>
      <w:r w:rsidR="00550B0E" w:rsidRPr="00AC144E">
        <w:rPr>
          <w:rFonts w:ascii="GHEA Grapalat" w:hAnsi="GHEA Grapalat"/>
          <w:b/>
          <w:bCs/>
          <w:sz w:val="24"/>
          <w:szCs w:val="24"/>
          <w:lang w:val="af-ZA"/>
        </w:rPr>
        <w:t xml:space="preserve"> </w:t>
      </w:r>
      <w:r w:rsidR="00550B0E" w:rsidRPr="00D70B3C">
        <w:rPr>
          <w:rFonts w:ascii="GHEA Grapalat" w:hAnsi="GHEA Grapalat"/>
          <w:b/>
          <w:bCs/>
          <w:sz w:val="24"/>
          <w:szCs w:val="24"/>
        </w:rPr>
        <w:t>ԿԱՐԳԸ</w:t>
      </w:r>
      <w:r w:rsidR="00550B0E" w:rsidRPr="00AC144E">
        <w:rPr>
          <w:rFonts w:ascii="GHEA Grapalat" w:hAnsi="GHEA Grapalat"/>
          <w:b/>
          <w:bCs/>
          <w:sz w:val="24"/>
          <w:szCs w:val="24"/>
          <w:lang w:val="af-ZA"/>
        </w:rPr>
        <w:t xml:space="preserve"> </w:t>
      </w:r>
      <w:r w:rsidR="00550B0E" w:rsidRPr="00D70B3C">
        <w:rPr>
          <w:rFonts w:ascii="GHEA Grapalat" w:hAnsi="GHEA Grapalat"/>
          <w:b/>
          <w:bCs/>
          <w:sz w:val="24"/>
          <w:szCs w:val="24"/>
        </w:rPr>
        <w:t>ՀԱՍՏԱՏԵԼՈՒ</w:t>
      </w:r>
      <w:r w:rsidR="00550B0E" w:rsidRPr="00AC144E">
        <w:rPr>
          <w:rFonts w:ascii="GHEA Grapalat" w:hAnsi="GHEA Grapalat"/>
          <w:b/>
          <w:bCs/>
          <w:sz w:val="24"/>
          <w:szCs w:val="24"/>
          <w:lang w:val="af-ZA"/>
        </w:rPr>
        <w:t xml:space="preserve"> </w:t>
      </w:r>
      <w:r w:rsidR="00550B0E" w:rsidRPr="00D70B3C">
        <w:rPr>
          <w:rFonts w:ascii="GHEA Grapalat" w:hAnsi="GHEA Grapalat"/>
          <w:b/>
          <w:bCs/>
          <w:sz w:val="24"/>
          <w:szCs w:val="24"/>
        </w:rPr>
        <w:t>ՄԱՍԻՆ</w:t>
      </w:r>
      <w:r w:rsidRPr="00D70B3C">
        <w:rPr>
          <w:rFonts w:ascii="GHEA Grapalat" w:hAnsi="GHEA Grapalat" w:cs="Sylfaen"/>
          <w:b/>
          <w:sz w:val="24"/>
          <w:szCs w:val="24"/>
          <w:lang w:val="pt-BR"/>
        </w:rPr>
        <w:t>»</w:t>
      </w:r>
      <w:r w:rsidRPr="00D70B3C">
        <w:rPr>
          <w:rFonts w:ascii="GHEA Grapalat" w:hAnsi="GHEA Grapalat"/>
          <w:b/>
          <w:sz w:val="24"/>
          <w:szCs w:val="24"/>
          <w:lang w:val="hy-AM"/>
        </w:rPr>
        <w:t xml:space="preserve"> </w:t>
      </w:r>
      <w:r w:rsidRPr="00D70B3C">
        <w:rPr>
          <w:rFonts w:ascii="GHEA Grapalat" w:hAnsi="GHEA Grapalat" w:cs="Sylfaen"/>
          <w:b/>
          <w:bCs/>
          <w:sz w:val="24"/>
          <w:szCs w:val="24"/>
          <w:lang w:val="hy-AM"/>
        </w:rPr>
        <w:t>ՀԱՅԱՍՏԱՆԻ</w:t>
      </w:r>
      <w:r w:rsidRPr="00D70B3C">
        <w:rPr>
          <w:rFonts w:ascii="GHEA Grapalat" w:hAnsi="GHEA Grapalat"/>
          <w:b/>
          <w:bCs/>
          <w:sz w:val="24"/>
          <w:szCs w:val="24"/>
          <w:lang w:val="af-ZA"/>
        </w:rPr>
        <w:t xml:space="preserve"> </w:t>
      </w:r>
      <w:r w:rsidRPr="00D70B3C">
        <w:rPr>
          <w:rFonts w:ascii="GHEA Grapalat" w:hAnsi="GHEA Grapalat" w:cs="Sylfaen"/>
          <w:b/>
          <w:bCs/>
          <w:sz w:val="24"/>
          <w:szCs w:val="24"/>
          <w:lang w:val="hy-AM"/>
        </w:rPr>
        <w:t>ՀԱՆՐԱՊԵՏՈՒԹՅԱՆ</w:t>
      </w:r>
      <w:r w:rsidRPr="00D70B3C">
        <w:rPr>
          <w:rFonts w:ascii="GHEA Grapalat" w:hAnsi="GHEA Grapalat"/>
          <w:b/>
          <w:bCs/>
          <w:sz w:val="24"/>
          <w:szCs w:val="24"/>
          <w:lang w:val="af-ZA"/>
        </w:rPr>
        <w:t xml:space="preserve"> </w:t>
      </w:r>
      <w:r w:rsidRPr="00D70B3C">
        <w:rPr>
          <w:rFonts w:ascii="GHEA Grapalat" w:hAnsi="GHEA Grapalat" w:cs="Sylfaen"/>
          <w:b/>
          <w:bCs/>
          <w:sz w:val="24"/>
          <w:szCs w:val="24"/>
          <w:lang w:val="hy-AM"/>
        </w:rPr>
        <w:t>ԿԱՌԱՎԱՐՈՒԹՅԱՆ</w:t>
      </w:r>
      <w:r w:rsidRPr="00D70B3C">
        <w:rPr>
          <w:rFonts w:ascii="GHEA Grapalat" w:eastAsia="Calibri" w:hAnsi="GHEA Grapalat" w:cs="Sylfaen"/>
          <w:b/>
          <w:sz w:val="24"/>
          <w:szCs w:val="24"/>
          <w:lang w:val="et-EE"/>
        </w:rPr>
        <w:t xml:space="preserve"> </w:t>
      </w:r>
      <w:r w:rsidRPr="00D70B3C">
        <w:rPr>
          <w:rFonts w:ascii="GHEA Grapalat" w:eastAsia="Calibri" w:hAnsi="GHEA Grapalat" w:cs="Sylfaen"/>
          <w:b/>
          <w:sz w:val="24"/>
          <w:szCs w:val="24"/>
          <w:lang w:val="hy-AM"/>
        </w:rPr>
        <w:t>ՈՐՈՇՄԱՆ</w:t>
      </w:r>
      <w:r w:rsidRPr="00D70B3C">
        <w:rPr>
          <w:rFonts w:ascii="GHEA Grapalat" w:eastAsia="Calibri" w:hAnsi="GHEA Grapalat"/>
          <w:b/>
          <w:sz w:val="24"/>
          <w:szCs w:val="24"/>
          <w:lang w:val="et-EE"/>
        </w:rPr>
        <w:t xml:space="preserve"> </w:t>
      </w:r>
      <w:r w:rsidRPr="00D70B3C">
        <w:rPr>
          <w:rFonts w:ascii="GHEA Grapalat" w:eastAsia="Calibri" w:hAnsi="GHEA Grapalat" w:cs="Sylfaen"/>
          <w:b/>
          <w:sz w:val="24"/>
          <w:szCs w:val="24"/>
          <w:lang w:val="hy-AM"/>
        </w:rPr>
        <w:t>ՆԱԽԱԳԾԻ</w:t>
      </w:r>
      <w:r w:rsidRPr="00D70B3C">
        <w:rPr>
          <w:rFonts w:ascii="GHEA Grapalat" w:hAnsi="GHEA Grapalat" w:cs="Times Armenian"/>
          <w:b/>
          <w:sz w:val="24"/>
          <w:szCs w:val="24"/>
          <w:lang w:val="hy-AM"/>
        </w:rPr>
        <w:t xml:space="preserve"> </w:t>
      </w:r>
      <w:r w:rsidRPr="00D70B3C">
        <w:rPr>
          <w:rFonts w:ascii="GHEA Grapalat" w:hAnsi="GHEA Grapalat" w:cs="Times Armenian"/>
          <w:b/>
          <w:sz w:val="24"/>
          <w:szCs w:val="24"/>
        </w:rPr>
        <w:t>ՎԵՐԱԲԵՐՅԱԼ</w:t>
      </w:r>
    </w:p>
    <w:p w14:paraId="674748D6" w14:textId="77777777" w:rsidR="00A26830" w:rsidRPr="00D70B3C" w:rsidRDefault="00A26830" w:rsidP="00A26830">
      <w:pPr>
        <w:pStyle w:val="mechtex"/>
        <w:rPr>
          <w:rFonts w:ascii="GHEA Grapalat" w:hAnsi="GHEA Grapalat"/>
          <w:b/>
          <w:sz w:val="24"/>
          <w:szCs w:val="24"/>
          <w:lang w:val="af-ZA"/>
        </w:rPr>
      </w:pPr>
    </w:p>
    <w:tbl>
      <w:tblPr>
        <w:tblpPr w:leftFromText="180" w:rightFromText="180" w:vertAnchor="text" w:horzAnchor="margin" w:tblpXSpec="center" w:tblpY="112"/>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35"/>
        <w:gridCol w:w="3401"/>
        <w:gridCol w:w="3401"/>
      </w:tblGrid>
      <w:tr w:rsidR="00D70B3C" w:rsidRPr="00D70B3C" w14:paraId="1634A094" w14:textId="77777777" w:rsidTr="00A26830">
        <w:trPr>
          <w:trHeight w:val="980"/>
        </w:trPr>
        <w:tc>
          <w:tcPr>
            <w:tcW w:w="2943" w:type="dxa"/>
            <w:tcBorders>
              <w:top w:val="single" w:sz="4" w:space="0" w:color="auto"/>
              <w:left w:val="single" w:sz="4" w:space="0" w:color="auto"/>
              <w:bottom w:val="single" w:sz="4" w:space="0" w:color="auto"/>
              <w:right w:val="single" w:sz="4" w:space="0" w:color="auto"/>
            </w:tcBorders>
            <w:vAlign w:val="center"/>
            <w:hideMark/>
          </w:tcPr>
          <w:p w14:paraId="34C23A52" w14:textId="77777777" w:rsidR="00A26830" w:rsidRPr="00D70B3C" w:rsidRDefault="00A26830" w:rsidP="005045FC">
            <w:pPr>
              <w:spacing w:after="0" w:line="240" w:lineRule="auto"/>
              <w:jc w:val="center"/>
              <w:rPr>
                <w:rFonts w:ascii="GHEA Grapalat" w:hAnsi="GHEA Grapalat"/>
                <w:sz w:val="24"/>
                <w:szCs w:val="24"/>
                <w:lang w:val="ru-RU" w:eastAsia="ru-RU"/>
              </w:rPr>
            </w:pPr>
            <w:proofErr w:type="spellStart"/>
            <w:r w:rsidRPr="00D70B3C">
              <w:rPr>
                <w:rFonts w:ascii="GHEA Grapalat" w:hAnsi="GHEA Grapalat"/>
                <w:b/>
                <w:sz w:val="24"/>
                <w:szCs w:val="24"/>
              </w:rPr>
              <w:t>Առաջարկության</w:t>
            </w:r>
            <w:proofErr w:type="spellEnd"/>
            <w:r w:rsidRPr="00D70B3C">
              <w:rPr>
                <w:rFonts w:ascii="GHEA Grapalat" w:hAnsi="GHEA Grapalat"/>
                <w:b/>
                <w:sz w:val="24"/>
                <w:szCs w:val="24"/>
              </w:rPr>
              <w:t xml:space="preserve"> </w:t>
            </w:r>
            <w:proofErr w:type="spellStart"/>
            <w:r w:rsidRPr="00D70B3C">
              <w:rPr>
                <w:rFonts w:ascii="GHEA Grapalat" w:hAnsi="GHEA Grapalat"/>
                <w:b/>
                <w:sz w:val="24"/>
                <w:szCs w:val="24"/>
              </w:rPr>
              <w:t>հեղինակը</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14:paraId="1A4429F1" w14:textId="77777777" w:rsidR="00A26830" w:rsidRPr="00D70B3C" w:rsidRDefault="00A26830" w:rsidP="005045FC">
            <w:pPr>
              <w:spacing w:after="0" w:line="240" w:lineRule="auto"/>
              <w:jc w:val="center"/>
              <w:rPr>
                <w:rFonts w:ascii="GHEA Grapalat" w:hAnsi="GHEA Grapalat" w:cs="Sylfaen"/>
                <w:b/>
                <w:sz w:val="24"/>
                <w:szCs w:val="24"/>
                <w:lang w:val="af-ZA" w:eastAsia="ru-RU"/>
              </w:rPr>
            </w:pPr>
            <w:proofErr w:type="spellStart"/>
            <w:r w:rsidRPr="00D70B3C">
              <w:rPr>
                <w:rFonts w:ascii="GHEA Grapalat" w:hAnsi="GHEA Grapalat" w:cs="Sylfaen"/>
                <w:b/>
                <w:sz w:val="24"/>
                <w:szCs w:val="24"/>
                <w:lang w:val="af-ZA"/>
              </w:rPr>
              <w:t>Առարկության</w:t>
            </w:r>
            <w:proofErr w:type="spellEnd"/>
            <w:r w:rsidRPr="00D70B3C">
              <w:rPr>
                <w:rFonts w:ascii="GHEA Grapalat" w:hAnsi="GHEA Grapalat" w:cs="Sylfaen"/>
                <w:b/>
                <w:sz w:val="24"/>
                <w:szCs w:val="24"/>
                <w:lang w:val="af-ZA"/>
              </w:rPr>
              <w:t xml:space="preserve">, </w:t>
            </w:r>
            <w:proofErr w:type="spellStart"/>
            <w:r w:rsidRPr="00D70B3C">
              <w:rPr>
                <w:rFonts w:ascii="GHEA Grapalat" w:hAnsi="GHEA Grapalat" w:cs="Sylfaen"/>
                <w:b/>
                <w:sz w:val="24"/>
                <w:szCs w:val="24"/>
                <w:lang w:val="af-ZA"/>
              </w:rPr>
              <w:t>առաջարկության</w:t>
            </w:r>
            <w:proofErr w:type="spellEnd"/>
          </w:p>
          <w:p w14:paraId="4409C756" w14:textId="77777777" w:rsidR="00A26830" w:rsidRPr="00D70B3C" w:rsidRDefault="00A26830" w:rsidP="005045FC">
            <w:pPr>
              <w:spacing w:after="0" w:line="240" w:lineRule="auto"/>
              <w:jc w:val="center"/>
              <w:rPr>
                <w:rFonts w:ascii="GHEA Grapalat" w:hAnsi="GHEA Grapalat"/>
                <w:sz w:val="24"/>
                <w:szCs w:val="24"/>
                <w:lang w:val="ru-RU" w:eastAsia="ru-RU"/>
              </w:rPr>
            </w:pPr>
            <w:proofErr w:type="spellStart"/>
            <w:r w:rsidRPr="00D70B3C">
              <w:rPr>
                <w:rFonts w:ascii="GHEA Grapalat" w:hAnsi="GHEA Grapalat" w:cs="Sylfaen"/>
                <w:b/>
                <w:sz w:val="24"/>
                <w:szCs w:val="24"/>
                <w:lang w:val="af-ZA"/>
              </w:rPr>
              <w:t>բովանդակությունը</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4630FE57" w14:textId="77777777" w:rsidR="00A26830" w:rsidRPr="00D70B3C" w:rsidRDefault="00A26830" w:rsidP="005045FC">
            <w:pPr>
              <w:spacing w:after="0" w:line="240" w:lineRule="auto"/>
              <w:jc w:val="center"/>
              <w:rPr>
                <w:rFonts w:ascii="GHEA Grapalat" w:hAnsi="GHEA Grapalat"/>
                <w:sz w:val="24"/>
                <w:szCs w:val="24"/>
                <w:lang w:val="ru-RU" w:eastAsia="ru-RU"/>
              </w:rPr>
            </w:pPr>
            <w:proofErr w:type="spellStart"/>
            <w:r w:rsidRPr="00D70B3C">
              <w:rPr>
                <w:rFonts w:ascii="GHEA Grapalat" w:hAnsi="GHEA Grapalat"/>
                <w:b/>
                <w:sz w:val="24"/>
                <w:szCs w:val="24"/>
              </w:rPr>
              <w:t>Եզրակացություն</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609A301D" w14:textId="77777777" w:rsidR="00A26830" w:rsidRPr="00D70B3C" w:rsidRDefault="00A26830" w:rsidP="005045FC">
            <w:pPr>
              <w:spacing w:after="0" w:line="240" w:lineRule="auto"/>
              <w:jc w:val="center"/>
              <w:rPr>
                <w:rFonts w:ascii="GHEA Grapalat" w:hAnsi="GHEA Grapalat" w:cs="Sylfaen"/>
                <w:sz w:val="24"/>
                <w:szCs w:val="24"/>
                <w:lang w:val="ru-RU" w:eastAsia="ru-RU"/>
              </w:rPr>
            </w:pPr>
            <w:proofErr w:type="spellStart"/>
            <w:r w:rsidRPr="00D70B3C">
              <w:rPr>
                <w:rFonts w:ascii="GHEA Grapalat" w:hAnsi="GHEA Grapalat" w:cs="Sylfaen"/>
                <w:b/>
                <w:sz w:val="24"/>
                <w:szCs w:val="24"/>
              </w:rPr>
              <w:t>Կատարված</w:t>
            </w:r>
            <w:proofErr w:type="spellEnd"/>
            <w:r w:rsidRPr="00D70B3C">
              <w:rPr>
                <w:rFonts w:ascii="GHEA Grapalat" w:hAnsi="GHEA Grapalat" w:cs="Sylfaen"/>
                <w:b/>
                <w:sz w:val="24"/>
                <w:szCs w:val="24"/>
              </w:rPr>
              <w:t xml:space="preserve"> </w:t>
            </w:r>
            <w:proofErr w:type="spellStart"/>
            <w:r w:rsidRPr="00D70B3C">
              <w:rPr>
                <w:rFonts w:ascii="GHEA Grapalat" w:hAnsi="GHEA Grapalat"/>
                <w:b/>
                <w:sz w:val="24"/>
                <w:szCs w:val="24"/>
              </w:rPr>
              <w:t>փոփոխությունները</w:t>
            </w:r>
            <w:proofErr w:type="spellEnd"/>
          </w:p>
        </w:tc>
      </w:tr>
      <w:tr w:rsidR="00D70B3C" w:rsidRPr="00D70B3C" w14:paraId="6C620071" w14:textId="77777777" w:rsidTr="00A26830">
        <w:trPr>
          <w:trHeight w:val="967"/>
        </w:trPr>
        <w:tc>
          <w:tcPr>
            <w:tcW w:w="2943" w:type="dxa"/>
            <w:tcBorders>
              <w:top w:val="single" w:sz="4" w:space="0" w:color="auto"/>
              <w:left w:val="single" w:sz="4" w:space="0" w:color="auto"/>
              <w:bottom w:val="single" w:sz="4" w:space="0" w:color="auto"/>
              <w:right w:val="single" w:sz="4" w:space="0" w:color="auto"/>
            </w:tcBorders>
            <w:vAlign w:val="center"/>
            <w:hideMark/>
          </w:tcPr>
          <w:p w14:paraId="5230CBDF" w14:textId="077763EC" w:rsidR="00A26830" w:rsidRPr="00D70B3C" w:rsidRDefault="00A26830" w:rsidP="00A26830">
            <w:pPr>
              <w:spacing w:after="0" w:line="240" w:lineRule="auto"/>
              <w:rPr>
                <w:rFonts w:ascii="GHEA Grapalat" w:hAnsi="GHEA Grapalat"/>
                <w:sz w:val="24"/>
                <w:szCs w:val="24"/>
                <w:lang w:val="af-ZA" w:eastAsia="ru-RU"/>
              </w:rPr>
            </w:pPr>
            <w:r w:rsidRPr="00D70B3C">
              <w:rPr>
                <w:rFonts w:ascii="GHEA Grapalat" w:hAnsi="GHEA Grapalat"/>
                <w:sz w:val="24"/>
                <w:szCs w:val="24"/>
                <w:lang w:val="af-ZA"/>
              </w:rPr>
              <w:t xml:space="preserve">ՀՀ </w:t>
            </w:r>
            <w:proofErr w:type="spellStart"/>
            <w:r w:rsidRPr="00D70B3C">
              <w:rPr>
                <w:rFonts w:ascii="GHEA Grapalat" w:hAnsi="GHEA Grapalat"/>
                <w:sz w:val="24"/>
                <w:szCs w:val="24"/>
                <w:lang w:val="af-ZA"/>
              </w:rPr>
              <w:t>ֆինանսների</w:t>
            </w:r>
            <w:proofErr w:type="spellEnd"/>
            <w:r w:rsidRPr="00D70B3C">
              <w:rPr>
                <w:rFonts w:ascii="GHEA Grapalat" w:hAnsi="GHEA Grapalat"/>
                <w:sz w:val="24"/>
                <w:szCs w:val="24"/>
                <w:lang w:val="af-ZA"/>
              </w:rPr>
              <w:t xml:space="preserve"> </w:t>
            </w:r>
            <w:proofErr w:type="spellStart"/>
            <w:r w:rsidRPr="00D70B3C">
              <w:rPr>
                <w:rFonts w:ascii="GHEA Grapalat" w:hAnsi="GHEA Grapalat"/>
                <w:sz w:val="24"/>
                <w:szCs w:val="24"/>
                <w:lang w:val="af-ZA"/>
              </w:rPr>
              <w:t>նախարարություն</w:t>
            </w:r>
            <w:proofErr w:type="spellEnd"/>
            <w:r w:rsidRPr="00D70B3C">
              <w:rPr>
                <w:rFonts w:ascii="GHEA Grapalat" w:hAnsi="GHEA Grapalat"/>
                <w:sz w:val="24"/>
                <w:szCs w:val="24"/>
                <w:lang w:val="af-ZA"/>
              </w:rPr>
              <w:t xml:space="preserve"> </w:t>
            </w:r>
            <w:r w:rsidR="001671D2" w:rsidRPr="00D70B3C">
              <w:rPr>
                <w:rFonts w:ascii="GHEA Grapalat" w:hAnsi="GHEA Grapalat"/>
                <w:sz w:val="24"/>
                <w:szCs w:val="24"/>
              </w:rPr>
              <w:t>10</w:t>
            </w:r>
            <w:r w:rsidRPr="00D70B3C">
              <w:rPr>
                <w:rFonts w:ascii="GHEA Grapalat" w:hAnsi="GHEA Grapalat"/>
                <w:sz w:val="24"/>
                <w:szCs w:val="24"/>
                <w:lang w:val="af-ZA"/>
              </w:rPr>
              <w:t xml:space="preserve">.12.2020 </w:t>
            </w:r>
          </w:p>
          <w:p w14:paraId="0A3BE558" w14:textId="03729EE1" w:rsidR="00A26830" w:rsidRPr="00D70B3C" w:rsidRDefault="00A26830" w:rsidP="00A26830">
            <w:pPr>
              <w:spacing w:after="0" w:line="240" w:lineRule="auto"/>
              <w:rPr>
                <w:rFonts w:ascii="GHEA Grapalat" w:hAnsi="GHEA Grapalat"/>
                <w:sz w:val="24"/>
                <w:szCs w:val="24"/>
                <w:lang w:val="hy-AM" w:eastAsia="ru-RU"/>
              </w:rPr>
            </w:pPr>
            <w:r w:rsidRPr="00D70B3C">
              <w:rPr>
                <w:rFonts w:ascii="GHEA Grapalat" w:hAnsi="GHEA Grapalat"/>
                <w:sz w:val="24"/>
                <w:szCs w:val="24"/>
                <w:lang w:val="af-ZA"/>
              </w:rPr>
              <w:t>N</w:t>
            </w:r>
            <w:r w:rsidRPr="00D70B3C">
              <w:rPr>
                <w:rFonts w:ascii="GHEA Grapalat" w:hAnsi="GHEA Grapalat"/>
                <w:sz w:val="24"/>
                <w:szCs w:val="24"/>
                <w:lang w:val="hy-AM"/>
              </w:rPr>
              <w:t xml:space="preserve"> </w:t>
            </w:r>
            <w:r w:rsidRPr="00D70B3C">
              <w:rPr>
                <w:rFonts w:ascii="GHEA Grapalat" w:hAnsi="GHEA Grapalat"/>
                <w:sz w:val="24"/>
                <w:szCs w:val="24"/>
                <w:shd w:val="clear" w:color="auto" w:fill="FFFFFF"/>
                <w:lang w:val="af-ZA"/>
              </w:rPr>
              <w:t xml:space="preserve"> </w:t>
            </w:r>
            <w:r w:rsidR="001671D2" w:rsidRPr="00D70B3C">
              <w:rPr>
                <w:rFonts w:ascii="GHEA Grapalat" w:hAnsi="GHEA Grapalat"/>
                <w:sz w:val="24"/>
                <w:szCs w:val="24"/>
                <w:shd w:val="clear" w:color="auto" w:fill="FFFFFF"/>
              </w:rPr>
              <w:t>01/8-3/18387-2020</w:t>
            </w:r>
          </w:p>
        </w:tc>
        <w:tc>
          <w:tcPr>
            <w:tcW w:w="4535" w:type="dxa"/>
            <w:tcBorders>
              <w:top w:val="single" w:sz="4" w:space="0" w:color="auto"/>
              <w:left w:val="single" w:sz="4" w:space="0" w:color="auto"/>
              <w:bottom w:val="single" w:sz="4" w:space="0" w:color="auto"/>
              <w:right w:val="single" w:sz="4" w:space="0" w:color="auto"/>
            </w:tcBorders>
          </w:tcPr>
          <w:p w14:paraId="05717C65" w14:textId="77777777" w:rsidR="001671D2" w:rsidRPr="00D70B3C" w:rsidRDefault="001671D2" w:rsidP="001671D2">
            <w:pPr>
              <w:tabs>
                <w:tab w:val="left" w:pos="0"/>
                <w:tab w:val="left" w:pos="10065"/>
              </w:tabs>
              <w:spacing w:after="0" w:line="240" w:lineRule="auto"/>
              <w:ind w:right="6" w:firstLine="567"/>
              <w:jc w:val="both"/>
              <w:rPr>
                <w:rFonts w:ascii="GHEA Grapalat" w:hAnsi="GHEA Grapalat"/>
                <w:sz w:val="24"/>
                <w:szCs w:val="24"/>
                <w:lang w:val="fr-FR"/>
              </w:rPr>
            </w:pPr>
            <w:proofErr w:type="spellStart"/>
            <w:r w:rsidRPr="00D70B3C">
              <w:rPr>
                <w:rFonts w:ascii="GHEA Grapalat" w:hAnsi="GHEA Grapalat" w:cs="Sylfaen"/>
                <w:bCs/>
                <w:sz w:val="24"/>
                <w:szCs w:val="24"/>
                <w:lang w:val="fr-FR"/>
              </w:rPr>
              <w:t>Քննության</w:t>
            </w:r>
            <w:proofErr w:type="spellEnd"/>
            <w:r w:rsidRPr="00D70B3C">
              <w:rPr>
                <w:rFonts w:ascii="GHEA Grapalat" w:hAnsi="GHEA Grapalat" w:cs="Sylfaen"/>
                <w:bCs/>
                <w:sz w:val="24"/>
                <w:szCs w:val="24"/>
                <w:lang w:val="fr-FR"/>
              </w:rPr>
              <w:t xml:space="preserve"> </w:t>
            </w:r>
            <w:proofErr w:type="spellStart"/>
            <w:r w:rsidRPr="00D70B3C">
              <w:rPr>
                <w:rFonts w:ascii="GHEA Grapalat" w:hAnsi="GHEA Grapalat" w:cs="Sylfaen"/>
                <w:bCs/>
                <w:sz w:val="24"/>
                <w:szCs w:val="24"/>
                <w:lang w:val="fr-FR"/>
              </w:rPr>
              <w:t>առնելով</w:t>
            </w:r>
            <w:proofErr w:type="spellEnd"/>
            <w:r w:rsidRPr="00D70B3C">
              <w:rPr>
                <w:rFonts w:ascii="GHEA Grapalat" w:hAnsi="GHEA Grapalat" w:cs="Sylfaen"/>
                <w:bCs/>
                <w:sz w:val="24"/>
                <w:szCs w:val="24"/>
                <w:lang w:val="fr-FR"/>
              </w:rPr>
              <w:t xml:space="preserve"> ՌԱԶՄԱԿԱՆ </w:t>
            </w:r>
            <w:r w:rsidRPr="00D70B3C">
              <w:rPr>
                <w:rStyle w:val="Strong"/>
                <w:rFonts w:ascii="GHEA Grapalat" w:hAnsi="GHEA Grapalat"/>
                <w:sz w:val="24"/>
                <w:szCs w:val="24"/>
                <w:lang w:val="hy-AM"/>
              </w:rPr>
              <w:t>«</w:t>
            </w:r>
            <w:r w:rsidRPr="00D70B3C">
              <w:rPr>
                <w:rFonts w:ascii="GHEA Grapalat" w:eastAsia="Tahoma" w:hAnsi="GHEA Grapalat"/>
                <w:sz w:val="24"/>
                <w:szCs w:val="24"/>
                <w:lang w:val="hy-AM"/>
              </w:rPr>
              <w:t xml:space="preserve">2020 թվականի սեպտեմբերի 27-ից Ադրբեջանի Հանրապետության կողմից Արցախի Հանրապետության ուղղությամբ սկսված պատերազմական գործողությունների </w:t>
            </w:r>
            <w:proofErr w:type="spellStart"/>
            <w:r w:rsidRPr="00D70B3C">
              <w:rPr>
                <w:rFonts w:ascii="GHEA Grapalat" w:eastAsia="Tahoma" w:hAnsi="GHEA Grapalat"/>
                <w:sz w:val="24"/>
                <w:szCs w:val="24"/>
                <w:lang w:val="hy-AM"/>
              </w:rPr>
              <w:t>հետևանքով</w:t>
            </w:r>
            <w:proofErr w:type="spellEnd"/>
            <w:r w:rsidRPr="00D70B3C">
              <w:rPr>
                <w:rFonts w:ascii="GHEA Grapalat" w:eastAsia="Tahoma" w:hAnsi="GHEA Grapalat"/>
                <w:sz w:val="24"/>
                <w:szCs w:val="24"/>
                <w:lang w:val="hy-AM"/>
              </w:rPr>
              <w:t xml:space="preserve"> </w:t>
            </w:r>
            <w:r w:rsidRPr="00D70B3C">
              <w:rPr>
                <w:rFonts w:ascii="GHEA Grapalat" w:hAnsi="GHEA Grapalat" w:cs="Sylfaen"/>
                <w:sz w:val="24"/>
                <w:szCs w:val="24"/>
                <w:lang w:val="hy-AM"/>
              </w:rPr>
              <w:t>քաղաքացիական</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անձանց</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շրջանում</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զոհերի</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ընտանիքներին</w:t>
            </w:r>
            <w:r w:rsidRPr="00D70B3C">
              <w:rPr>
                <w:rFonts w:ascii="GHEA Grapalat" w:hAnsi="GHEA Grapalat"/>
                <w:sz w:val="24"/>
                <w:szCs w:val="24"/>
                <w:lang w:val="hy-AM"/>
              </w:rPr>
              <w:t xml:space="preserve"> </w:t>
            </w:r>
            <w:r w:rsidRPr="00D70B3C">
              <w:rPr>
                <w:rFonts w:ascii="GHEA Grapalat" w:hAnsi="GHEA Grapalat" w:cs="Sylfaen"/>
                <w:sz w:val="24"/>
                <w:szCs w:val="24"/>
                <w:lang w:val="hy-AM"/>
              </w:rPr>
              <w:t>և</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հաշմանդամություն</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ձեռք բերած</w:t>
            </w:r>
            <w:r w:rsidRPr="00D70B3C">
              <w:rPr>
                <w:rFonts w:ascii="GHEA Grapalat" w:hAnsi="GHEA Grapalat"/>
                <w:sz w:val="24"/>
                <w:szCs w:val="24"/>
                <w:lang w:val="hy-AM"/>
              </w:rPr>
              <w:t xml:space="preserve"> </w:t>
            </w:r>
            <w:r w:rsidRPr="00D70B3C">
              <w:rPr>
                <w:rFonts w:ascii="GHEA Grapalat" w:hAnsi="GHEA Grapalat" w:cs="Sylfaen"/>
                <w:sz w:val="24"/>
                <w:szCs w:val="24"/>
                <w:lang w:val="hy-AM"/>
              </w:rPr>
              <w:t>անձանց</w:t>
            </w:r>
            <w:r w:rsidRPr="00D70B3C">
              <w:rPr>
                <w:rFonts w:ascii="GHEA Grapalat" w:eastAsia="Tahoma" w:hAnsi="GHEA Grapalat"/>
                <w:bCs/>
                <w:sz w:val="24"/>
                <w:szCs w:val="24"/>
                <w:lang w:val="hy-AM"/>
              </w:rPr>
              <w:t xml:space="preserve"> սոցիալական աջակցության</w:t>
            </w:r>
            <w:r w:rsidRPr="00D70B3C">
              <w:rPr>
                <w:rFonts w:ascii="GHEA Grapalat" w:eastAsia="Times New Roman" w:hAnsi="GHEA Grapalat"/>
                <w:bCs/>
                <w:sz w:val="24"/>
                <w:szCs w:val="24"/>
                <w:lang w:val="hy-AM"/>
              </w:rPr>
              <w:t xml:space="preserve"> տրամադրման կարգը </w:t>
            </w:r>
            <w:r w:rsidRPr="00D70B3C">
              <w:rPr>
                <w:rFonts w:ascii="GHEA Grapalat" w:hAnsi="GHEA Grapalat"/>
                <w:sz w:val="24"/>
                <w:szCs w:val="24"/>
                <w:lang w:val="hy-AM"/>
              </w:rPr>
              <w:t>հաստատելու</w:t>
            </w:r>
            <w:r w:rsidRPr="00D70B3C">
              <w:rPr>
                <w:rFonts w:ascii="GHEA Grapalat" w:hAnsi="GHEA Grapalat" w:cs="Sylfaen"/>
                <w:bCs/>
                <w:sz w:val="24"/>
                <w:szCs w:val="24"/>
                <w:lang w:val="hy-AM"/>
              </w:rPr>
              <w:t xml:space="preserve"> </w:t>
            </w:r>
            <w:proofErr w:type="gramStart"/>
            <w:r w:rsidRPr="00D70B3C">
              <w:rPr>
                <w:rFonts w:ascii="GHEA Grapalat" w:hAnsi="GHEA Grapalat" w:cs="Sylfaen"/>
                <w:bCs/>
                <w:sz w:val="24"/>
                <w:szCs w:val="24"/>
                <w:lang w:val="hy-AM"/>
              </w:rPr>
              <w:t>մասին</w:t>
            </w:r>
            <w:r w:rsidRPr="00D70B3C">
              <w:rPr>
                <w:rStyle w:val="Strong"/>
                <w:rFonts w:ascii="GHEA Grapalat" w:hAnsi="GHEA Grapalat"/>
                <w:sz w:val="24"/>
                <w:szCs w:val="24"/>
                <w:lang w:val="hy-AM"/>
              </w:rPr>
              <w:t>»</w:t>
            </w:r>
            <w:proofErr w:type="gramEnd"/>
            <w:r w:rsidRPr="00D70B3C">
              <w:rPr>
                <w:rFonts w:ascii="GHEA Grapalat" w:hAnsi="GHEA Grapalat" w:cs="Sylfaen"/>
                <w:sz w:val="24"/>
                <w:szCs w:val="24"/>
                <w:lang w:val="hy-AM"/>
              </w:rPr>
              <w:t xml:space="preserve"> </w:t>
            </w:r>
            <w:r w:rsidRPr="00D70B3C">
              <w:rPr>
                <w:rFonts w:ascii="GHEA Grapalat" w:hAnsi="GHEA Grapalat" w:cs="Sylfaen"/>
                <w:sz w:val="24"/>
                <w:szCs w:val="24"/>
                <w:lang w:val="es-ES"/>
              </w:rPr>
              <w:t xml:space="preserve">ՀՀ </w:t>
            </w:r>
            <w:r w:rsidRPr="00D70B3C">
              <w:rPr>
                <w:rFonts w:ascii="GHEA Grapalat" w:hAnsi="GHEA Grapalat" w:cs="Sylfaen"/>
                <w:sz w:val="24"/>
                <w:szCs w:val="24"/>
                <w:lang w:val="hy-AM"/>
              </w:rPr>
              <w:t>կ</w:t>
            </w:r>
            <w:proofErr w:type="spellStart"/>
            <w:r w:rsidRPr="00D70B3C">
              <w:rPr>
                <w:rFonts w:ascii="GHEA Grapalat" w:hAnsi="GHEA Grapalat" w:cs="Sylfaen"/>
                <w:sz w:val="24"/>
                <w:szCs w:val="24"/>
                <w:lang w:val="es-ES"/>
              </w:rPr>
              <w:t>առավարության</w:t>
            </w:r>
            <w:proofErr w:type="spellEnd"/>
            <w:r w:rsidRPr="00D70B3C">
              <w:rPr>
                <w:rFonts w:ascii="GHEA Grapalat" w:hAnsi="GHEA Grapalat" w:cs="Sylfaen"/>
                <w:sz w:val="24"/>
                <w:szCs w:val="24"/>
                <w:lang w:val="es-ES"/>
              </w:rPr>
              <w:t xml:space="preserve"> </w:t>
            </w:r>
            <w:proofErr w:type="spellStart"/>
            <w:r w:rsidRPr="00D70B3C">
              <w:rPr>
                <w:rFonts w:ascii="GHEA Grapalat" w:hAnsi="GHEA Grapalat" w:cs="Sylfaen"/>
                <w:sz w:val="24"/>
                <w:szCs w:val="24"/>
                <w:lang w:val="es-ES"/>
              </w:rPr>
              <w:t>որոշ</w:t>
            </w:r>
            <w:proofErr w:type="spellEnd"/>
            <w:r w:rsidRPr="00D70B3C">
              <w:rPr>
                <w:rFonts w:ascii="GHEA Grapalat" w:hAnsi="GHEA Grapalat" w:cs="Sylfaen"/>
                <w:sz w:val="24"/>
                <w:szCs w:val="24"/>
                <w:lang w:val="hy-AM"/>
              </w:rPr>
              <w:t xml:space="preserve">ման </w:t>
            </w:r>
            <w:r w:rsidRPr="00D70B3C">
              <w:rPr>
                <w:rFonts w:ascii="GHEA Grapalat" w:hAnsi="GHEA Grapalat" w:cs="Sylfaen"/>
                <w:sz w:val="24"/>
                <w:szCs w:val="24"/>
                <w:shd w:val="clear" w:color="auto" w:fill="FFFFFF"/>
                <w:lang w:val="hy-AM"/>
              </w:rPr>
              <w:t xml:space="preserve">նախագիծը </w:t>
            </w:r>
            <w:r w:rsidRPr="00D70B3C">
              <w:rPr>
                <w:rFonts w:ascii="GHEA Grapalat" w:hAnsi="GHEA Grapalat"/>
                <w:sz w:val="24"/>
                <w:szCs w:val="24"/>
                <w:lang w:val="af-ZA"/>
              </w:rPr>
              <w:t>(</w:t>
            </w:r>
            <w:proofErr w:type="spellStart"/>
            <w:r w:rsidRPr="00D70B3C">
              <w:rPr>
                <w:rFonts w:ascii="GHEA Grapalat" w:hAnsi="GHEA Grapalat"/>
                <w:sz w:val="24"/>
                <w:szCs w:val="24"/>
                <w:lang w:val="af-ZA"/>
              </w:rPr>
              <w:t>այսուհետ</w:t>
            </w:r>
            <w:proofErr w:type="spellEnd"/>
            <w:r w:rsidRPr="00D70B3C">
              <w:rPr>
                <w:rFonts w:ascii="GHEA Grapalat" w:hAnsi="GHEA Grapalat"/>
                <w:sz w:val="24"/>
                <w:szCs w:val="24"/>
                <w:lang w:val="af-ZA"/>
              </w:rPr>
              <w:t xml:space="preserve">՝ </w:t>
            </w:r>
            <w:proofErr w:type="spellStart"/>
            <w:r w:rsidRPr="00D70B3C">
              <w:rPr>
                <w:rFonts w:ascii="GHEA Grapalat" w:hAnsi="GHEA Grapalat"/>
                <w:sz w:val="24"/>
                <w:szCs w:val="24"/>
                <w:lang w:val="af-ZA"/>
              </w:rPr>
              <w:t>Նախագիծ</w:t>
            </w:r>
            <w:proofErr w:type="spellEnd"/>
            <w:r w:rsidRPr="00D70B3C">
              <w:rPr>
                <w:rFonts w:ascii="GHEA Grapalat" w:hAnsi="GHEA Grapalat"/>
                <w:sz w:val="24"/>
                <w:szCs w:val="24"/>
                <w:lang w:val="af-ZA"/>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sz w:val="24"/>
                <w:szCs w:val="24"/>
                <w:lang w:val="fr-FR"/>
              </w:rPr>
              <w:t>հայտնում</w:t>
            </w:r>
            <w:proofErr w:type="spellEnd"/>
            <w:r w:rsidRPr="00D70B3C">
              <w:rPr>
                <w:rFonts w:ascii="GHEA Grapalat" w:hAnsi="GHEA Grapalat"/>
                <w:sz w:val="24"/>
                <w:szCs w:val="24"/>
                <w:lang w:val="fr-FR"/>
              </w:rPr>
              <w:t xml:space="preserve"> </w:t>
            </w:r>
            <w:proofErr w:type="spellStart"/>
            <w:r w:rsidRPr="00D70B3C">
              <w:rPr>
                <w:rFonts w:ascii="GHEA Grapalat" w:hAnsi="GHEA Grapalat"/>
                <w:sz w:val="24"/>
                <w:szCs w:val="24"/>
                <w:lang w:val="fr-FR"/>
              </w:rPr>
              <w:t>ենք</w:t>
            </w:r>
            <w:proofErr w:type="spellEnd"/>
            <w:r w:rsidRPr="00D70B3C">
              <w:rPr>
                <w:rFonts w:ascii="GHEA Grapalat" w:hAnsi="GHEA Grapalat"/>
                <w:sz w:val="24"/>
                <w:szCs w:val="24"/>
                <w:lang w:val="fr-FR"/>
              </w:rPr>
              <w:t xml:space="preserve">, </w:t>
            </w:r>
            <w:proofErr w:type="spellStart"/>
            <w:r w:rsidRPr="00D70B3C">
              <w:rPr>
                <w:rFonts w:ascii="GHEA Grapalat" w:hAnsi="GHEA Grapalat"/>
                <w:sz w:val="24"/>
                <w:szCs w:val="24"/>
                <w:lang w:val="fr-FR"/>
              </w:rPr>
              <w:t>որ</w:t>
            </w:r>
            <w:proofErr w:type="spellEnd"/>
            <w:r w:rsidRPr="00D70B3C">
              <w:rPr>
                <w:rFonts w:ascii="GHEA Grapalat" w:hAnsi="GHEA Grapalat"/>
                <w:sz w:val="24"/>
                <w:szCs w:val="24"/>
                <w:lang w:val="fr-FR"/>
              </w:rPr>
              <w:t xml:space="preserve"> </w:t>
            </w:r>
            <w:proofErr w:type="spellStart"/>
            <w:r w:rsidRPr="00D70B3C">
              <w:rPr>
                <w:rFonts w:ascii="GHEA Grapalat" w:hAnsi="GHEA Grapalat"/>
                <w:sz w:val="24"/>
                <w:szCs w:val="24"/>
                <w:lang w:val="fr-FR"/>
              </w:rPr>
              <w:t>վերջինիս</w:t>
            </w:r>
            <w:proofErr w:type="spellEnd"/>
            <w:r w:rsidRPr="00D70B3C">
              <w:rPr>
                <w:rFonts w:ascii="GHEA Grapalat" w:hAnsi="GHEA Grapalat"/>
                <w:sz w:val="24"/>
                <w:szCs w:val="24"/>
                <w:lang w:val="fr-FR"/>
              </w:rPr>
              <w:t xml:space="preserve"> </w:t>
            </w:r>
            <w:proofErr w:type="spellStart"/>
            <w:r w:rsidRPr="00D70B3C">
              <w:rPr>
                <w:rFonts w:ascii="GHEA Grapalat" w:hAnsi="GHEA Grapalat"/>
                <w:sz w:val="24"/>
                <w:szCs w:val="24"/>
                <w:lang w:val="fr-FR"/>
              </w:rPr>
              <w:t>վերաբերյալ</w:t>
            </w:r>
            <w:proofErr w:type="spellEnd"/>
            <w:r w:rsidRPr="00D70B3C">
              <w:rPr>
                <w:rFonts w:ascii="GHEA Grapalat" w:hAnsi="GHEA Grapalat"/>
                <w:sz w:val="24"/>
                <w:szCs w:val="24"/>
                <w:lang w:val="fr-FR"/>
              </w:rPr>
              <w:t xml:space="preserve"> </w:t>
            </w:r>
            <w:proofErr w:type="spellStart"/>
            <w:r w:rsidRPr="00D70B3C">
              <w:rPr>
                <w:rFonts w:ascii="GHEA Grapalat" w:hAnsi="GHEA Grapalat"/>
                <w:sz w:val="24"/>
                <w:szCs w:val="24"/>
                <w:lang w:val="fr-FR"/>
              </w:rPr>
              <w:t>առարկություններ</w:t>
            </w:r>
            <w:proofErr w:type="spellEnd"/>
            <w:r w:rsidRPr="00D70B3C">
              <w:rPr>
                <w:rFonts w:ascii="GHEA Grapalat" w:hAnsi="GHEA Grapalat"/>
                <w:sz w:val="24"/>
                <w:szCs w:val="24"/>
                <w:lang w:val="fr-FR"/>
              </w:rPr>
              <w:t xml:space="preserve"> </w:t>
            </w:r>
            <w:proofErr w:type="spellStart"/>
            <w:r w:rsidRPr="00D70B3C">
              <w:rPr>
                <w:rFonts w:ascii="GHEA Grapalat" w:hAnsi="GHEA Grapalat"/>
                <w:sz w:val="24"/>
                <w:szCs w:val="24"/>
                <w:lang w:val="fr-FR"/>
              </w:rPr>
              <w:t>չունենք</w:t>
            </w:r>
            <w:proofErr w:type="spellEnd"/>
            <w:r w:rsidRPr="00D70B3C">
              <w:rPr>
                <w:rFonts w:ascii="GHEA Grapalat" w:hAnsi="GHEA Grapalat"/>
                <w:sz w:val="24"/>
                <w:szCs w:val="24"/>
                <w:lang w:val="fr-FR"/>
              </w:rPr>
              <w:t>:</w:t>
            </w:r>
          </w:p>
          <w:p w14:paraId="36DA1FC2" w14:textId="6DBDE90F" w:rsidR="00A26830" w:rsidRPr="00D70B3C" w:rsidRDefault="001671D2" w:rsidP="001671D2">
            <w:pPr>
              <w:pStyle w:val="NormalWeb"/>
              <w:shd w:val="clear" w:color="auto" w:fill="FFFFFF"/>
              <w:tabs>
                <w:tab w:val="left" w:pos="-17"/>
                <w:tab w:val="left" w:pos="27"/>
              </w:tabs>
              <w:spacing w:before="0" w:beforeAutospacing="0" w:after="0" w:afterAutospacing="0"/>
              <w:ind w:firstLine="477"/>
              <w:jc w:val="both"/>
              <w:rPr>
                <w:rFonts w:ascii="GHEA Grapalat" w:hAnsi="GHEA Grapalat"/>
                <w:lang w:val="af-ZA" w:eastAsia="ru-RU"/>
              </w:rPr>
            </w:pPr>
            <w:proofErr w:type="spellStart"/>
            <w:r w:rsidRPr="00D70B3C">
              <w:rPr>
                <w:rFonts w:ascii="GHEA Grapalat" w:hAnsi="GHEA Grapalat"/>
                <w:lang w:val="af-ZA"/>
              </w:rPr>
              <w:t>Հարկ</w:t>
            </w:r>
            <w:proofErr w:type="spellEnd"/>
            <w:r w:rsidRPr="00D70B3C">
              <w:rPr>
                <w:rFonts w:ascii="GHEA Grapalat" w:hAnsi="GHEA Grapalat"/>
                <w:lang w:val="af-ZA"/>
              </w:rPr>
              <w:t xml:space="preserve"> է </w:t>
            </w:r>
            <w:proofErr w:type="spellStart"/>
            <w:r w:rsidRPr="00D70B3C">
              <w:rPr>
                <w:rFonts w:ascii="GHEA Grapalat" w:hAnsi="GHEA Grapalat"/>
                <w:lang w:val="af-ZA"/>
              </w:rPr>
              <w:t>նշել</w:t>
            </w:r>
            <w:proofErr w:type="spellEnd"/>
            <w:r w:rsidRPr="00D70B3C">
              <w:rPr>
                <w:rFonts w:ascii="GHEA Grapalat" w:hAnsi="GHEA Grapalat"/>
                <w:lang w:val="af-ZA"/>
              </w:rPr>
              <w:t xml:space="preserve">, </w:t>
            </w:r>
            <w:proofErr w:type="spellStart"/>
            <w:r w:rsidRPr="00D70B3C">
              <w:rPr>
                <w:rFonts w:ascii="GHEA Grapalat" w:hAnsi="GHEA Grapalat"/>
                <w:lang w:val="af-ZA"/>
              </w:rPr>
              <w:t>որ</w:t>
            </w:r>
            <w:proofErr w:type="spellEnd"/>
            <w:r w:rsidRPr="00D70B3C">
              <w:rPr>
                <w:rFonts w:ascii="GHEA Grapalat" w:hAnsi="GHEA Grapalat"/>
                <w:lang w:val="af-ZA"/>
              </w:rPr>
              <w:t xml:space="preserve"> </w:t>
            </w:r>
            <w:proofErr w:type="spellStart"/>
            <w:r w:rsidRPr="00D70B3C">
              <w:rPr>
                <w:rFonts w:ascii="GHEA Grapalat" w:hAnsi="GHEA Grapalat"/>
                <w:lang w:val="af-ZA"/>
              </w:rPr>
              <w:t>Նախագծի</w:t>
            </w:r>
            <w:proofErr w:type="spellEnd"/>
            <w:r w:rsidRPr="00D70B3C">
              <w:rPr>
                <w:rFonts w:ascii="GHEA Grapalat" w:hAnsi="GHEA Grapalat"/>
                <w:lang w:val="af-ZA"/>
              </w:rPr>
              <w:t xml:space="preserve"> </w:t>
            </w:r>
            <w:r w:rsidRPr="00D70B3C">
              <w:rPr>
                <w:rFonts w:ascii="GHEA Grapalat" w:hAnsi="GHEA Grapalat" w:cs="Sylfaen"/>
                <w:bCs/>
                <w:lang w:val="fr-FR"/>
              </w:rPr>
              <w:t xml:space="preserve">3-րդ </w:t>
            </w:r>
            <w:proofErr w:type="spellStart"/>
            <w:r w:rsidRPr="00D70B3C">
              <w:rPr>
                <w:rFonts w:ascii="GHEA Grapalat" w:hAnsi="GHEA Grapalat" w:cs="Sylfaen"/>
                <w:bCs/>
                <w:lang w:val="fr-FR"/>
              </w:rPr>
              <w:t>կետով</w:t>
            </w:r>
            <w:proofErr w:type="spellEnd"/>
            <w:r w:rsidRPr="00D70B3C">
              <w:rPr>
                <w:rFonts w:ascii="GHEA Grapalat" w:hAnsi="GHEA Grapalat" w:cs="Sylfaen"/>
                <w:bCs/>
                <w:lang w:val="fr-FR"/>
              </w:rPr>
              <w:t xml:space="preserve"> </w:t>
            </w:r>
            <w:r w:rsidRPr="00D70B3C">
              <w:rPr>
                <w:rFonts w:ascii="GHEA Grapalat" w:hAnsi="GHEA Grapalat"/>
                <w:lang w:val="hy-AM"/>
              </w:rPr>
              <w:t xml:space="preserve">ՀՀ աշխատանքի և </w:t>
            </w:r>
            <w:r w:rsidRPr="00D70B3C">
              <w:rPr>
                <w:rFonts w:ascii="GHEA Grapalat" w:hAnsi="GHEA Grapalat"/>
                <w:lang w:val="hy-AM"/>
              </w:rPr>
              <w:lastRenderedPageBreak/>
              <w:t>սոցիալական հարցերի նախարարին</w:t>
            </w:r>
            <w:r w:rsidRPr="00D70B3C">
              <w:rPr>
                <w:rFonts w:ascii="GHEA Grapalat" w:hAnsi="GHEA Grapalat"/>
                <w:lang w:val="fr-FR"/>
              </w:rPr>
              <w:t xml:space="preserve"> </w:t>
            </w:r>
            <w:proofErr w:type="spellStart"/>
            <w:r w:rsidRPr="00D70B3C">
              <w:rPr>
                <w:rFonts w:ascii="GHEA Grapalat" w:hAnsi="GHEA Grapalat"/>
              </w:rPr>
              <w:t>հանձնարարվում</w:t>
            </w:r>
            <w:proofErr w:type="spellEnd"/>
            <w:r w:rsidRPr="00D70B3C">
              <w:rPr>
                <w:rFonts w:ascii="GHEA Grapalat" w:hAnsi="GHEA Grapalat"/>
                <w:lang w:val="fr-FR"/>
              </w:rPr>
              <w:t xml:space="preserve"> </w:t>
            </w:r>
            <w:r w:rsidRPr="00D70B3C">
              <w:rPr>
                <w:rFonts w:ascii="GHEA Grapalat" w:hAnsi="GHEA Grapalat"/>
              </w:rPr>
              <w:t>է</w:t>
            </w:r>
            <w:r w:rsidRPr="00D70B3C">
              <w:rPr>
                <w:rFonts w:ascii="GHEA Grapalat" w:hAnsi="GHEA Grapalat"/>
                <w:lang w:val="hy-AM"/>
              </w:rPr>
              <w:t xml:space="preserve">՝ </w:t>
            </w:r>
            <w:proofErr w:type="spellStart"/>
            <w:r w:rsidRPr="00D70B3C">
              <w:rPr>
                <w:rFonts w:ascii="GHEA Grapalat" w:hAnsi="GHEA Grapalat"/>
                <w:lang w:val="hy-AM"/>
              </w:rPr>
              <w:t>մինչև</w:t>
            </w:r>
            <w:proofErr w:type="spellEnd"/>
            <w:r w:rsidRPr="00D70B3C">
              <w:rPr>
                <w:rFonts w:ascii="GHEA Grapalat" w:hAnsi="GHEA Grapalat"/>
                <w:lang w:val="hy-AM"/>
              </w:rPr>
              <w:t xml:space="preserve"> 202</w:t>
            </w:r>
            <w:r w:rsidRPr="00D70B3C">
              <w:rPr>
                <w:rFonts w:ascii="GHEA Grapalat" w:hAnsi="GHEA Grapalat"/>
                <w:lang w:val="fr-FR"/>
              </w:rPr>
              <w:t>1</w:t>
            </w:r>
            <w:r w:rsidRPr="00D70B3C">
              <w:rPr>
                <w:rFonts w:ascii="GHEA Grapalat" w:hAnsi="GHEA Grapalat"/>
                <w:lang w:val="hy-AM"/>
              </w:rPr>
              <w:t xml:space="preserve"> թվականի </w:t>
            </w:r>
            <w:proofErr w:type="spellStart"/>
            <w:r w:rsidRPr="00D70B3C">
              <w:rPr>
                <w:rFonts w:ascii="GHEA Grapalat" w:hAnsi="GHEA Grapalat"/>
              </w:rPr>
              <w:t>հունվարի</w:t>
            </w:r>
            <w:proofErr w:type="spellEnd"/>
            <w:r w:rsidRPr="00D70B3C">
              <w:rPr>
                <w:rFonts w:ascii="GHEA Grapalat" w:hAnsi="GHEA Grapalat"/>
                <w:lang w:val="fr-FR"/>
              </w:rPr>
              <w:t xml:space="preserve"> 12</w:t>
            </w:r>
            <w:r w:rsidRPr="00D70B3C">
              <w:rPr>
                <w:rFonts w:ascii="GHEA Grapalat" w:hAnsi="GHEA Grapalat"/>
                <w:lang w:val="hy-AM"/>
              </w:rPr>
              <w:t xml:space="preserve">-ը ՀՀ կառավարություն ներկայացնել առաջարկություն՝ </w:t>
            </w:r>
            <w:proofErr w:type="spellStart"/>
            <w:r w:rsidRPr="00D70B3C">
              <w:rPr>
                <w:rFonts w:ascii="GHEA Grapalat" w:hAnsi="GHEA Grapalat"/>
              </w:rPr>
              <w:t>Նախագծով</w:t>
            </w:r>
            <w:proofErr w:type="spellEnd"/>
            <w:r w:rsidRPr="00D70B3C">
              <w:rPr>
                <w:rFonts w:ascii="GHEA Grapalat" w:hAnsi="GHEA Grapalat"/>
                <w:lang w:val="hy-AM"/>
              </w:rPr>
              <w:t xml:space="preserve"> նախատեսված սոցիալական աջակցության տրամադրման ֆինանսավորման նպատակով ՀՀ 202</w:t>
            </w:r>
            <w:r w:rsidRPr="00D70B3C">
              <w:rPr>
                <w:rFonts w:ascii="GHEA Grapalat" w:hAnsi="GHEA Grapalat"/>
                <w:lang w:val="fr-FR"/>
              </w:rPr>
              <w:t>1</w:t>
            </w:r>
            <w:r w:rsidRPr="00D70B3C">
              <w:rPr>
                <w:rFonts w:ascii="GHEA Grapalat" w:hAnsi="GHEA Grapalat"/>
                <w:lang w:val="hy-AM"/>
              </w:rPr>
              <w:t xml:space="preserve"> թվականի պետական բյուջեում վերաբաշխում կատարելու վերաբերյալ:</w:t>
            </w:r>
          </w:p>
        </w:tc>
        <w:tc>
          <w:tcPr>
            <w:tcW w:w="3401" w:type="dxa"/>
            <w:tcBorders>
              <w:top w:val="single" w:sz="4" w:space="0" w:color="auto"/>
              <w:left w:val="single" w:sz="4" w:space="0" w:color="auto"/>
              <w:bottom w:val="single" w:sz="4" w:space="0" w:color="auto"/>
              <w:right w:val="single" w:sz="4" w:space="0" w:color="auto"/>
            </w:tcBorders>
          </w:tcPr>
          <w:p w14:paraId="6901378E" w14:textId="78BF0E47" w:rsidR="00A26830" w:rsidRPr="00D70B3C" w:rsidRDefault="005D0376" w:rsidP="00A26830">
            <w:pPr>
              <w:pStyle w:val="Default"/>
              <w:jc w:val="both"/>
              <w:rPr>
                <w:rFonts w:ascii="GHEA Grapalat" w:hAnsi="GHEA Grapalat"/>
                <w:color w:val="auto"/>
                <w:sz w:val="24"/>
                <w:szCs w:val="24"/>
                <w:lang w:eastAsia="lv-LV"/>
              </w:rPr>
            </w:pPr>
            <w:proofErr w:type="spellStart"/>
            <w:r w:rsidRPr="00D70B3C">
              <w:rPr>
                <w:rFonts w:ascii="GHEA Grapalat" w:hAnsi="GHEA Grapalat"/>
                <w:color w:val="auto"/>
                <w:sz w:val="24"/>
                <w:szCs w:val="24"/>
                <w:lang w:eastAsia="lv-LV"/>
              </w:rPr>
              <w:lastRenderedPageBreak/>
              <w:t>Ընդունվել</w:t>
            </w:r>
            <w:proofErr w:type="spellEnd"/>
            <w:r w:rsidRPr="00D70B3C">
              <w:rPr>
                <w:rFonts w:ascii="GHEA Grapalat" w:hAnsi="GHEA Grapalat"/>
                <w:color w:val="auto"/>
                <w:sz w:val="24"/>
                <w:szCs w:val="24"/>
                <w:lang w:eastAsia="lv-LV"/>
              </w:rPr>
              <w:t xml:space="preserve"> է ի </w:t>
            </w:r>
            <w:proofErr w:type="spellStart"/>
            <w:r w:rsidRPr="00D70B3C">
              <w:rPr>
                <w:rFonts w:ascii="GHEA Grapalat" w:hAnsi="GHEA Grapalat"/>
                <w:color w:val="auto"/>
                <w:sz w:val="24"/>
                <w:szCs w:val="24"/>
                <w:lang w:eastAsia="lv-LV"/>
              </w:rPr>
              <w:t>գիտություն</w:t>
            </w:r>
            <w:proofErr w:type="spellEnd"/>
            <w:r w:rsidRPr="00D70B3C">
              <w:rPr>
                <w:rFonts w:ascii="GHEA Grapalat" w:hAnsi="GHEA Grapalat"/>
                <w:color w:val="auto"/>
                <w:sz w:val="24"/>
                <w:szCs w:val="24"/>
                <w:lang w:eastAsia="lv-LV"/>
              </w:rPr>
              <w:t>:</w:t>
            </w:r>
          </w:p>
        </w:tc>
        <w:tc>
          <w:tcPr>
            <w:tcW w:w="3401" w:type="dxa"/>
            <w:tcBorders>
              <w:top w:val="single" w:sz="4" w:space="0" w:color="auto"/>
              <w:left w:val="single" w:sz="4" w:space="0" w:color="auto"/>
              <w:bottom w:val="single" w:sz="4" w:space="0" w:color="auto"/>
              <w:right w:val="single" w:sz="4" w:space="0" w:color="auto"/>
            </w:tcBorders>
          </w:tcPr>
          <w:p w14:paraId="6EBD39DF" w14:textId="77777777" w:rsidR="00A26830" w:rsidRPr="00D70B3C" w:rsidRDefault="00A26830" w:rsidP="00A26830">
            <w:pPr>
              <w:spacing w:after="0" w:line="240" w:lineRule="auto"/>
              <w:rPr>
                <w:rFonts w:ascii="GHEA Grapalat" w:hAnsi="GHEA Grapalat"/>
                <w:sz w:val="24"/>
                <w:szCs w:val="24"/>
                <w:lang w:val="hy-AM" w:eastAsia="ru-RU"/>
              </w:rPr>
            </w:pPr>
          </w:p>
        </w:tc>
      </w:tr>
      <w:tr w:rsidR="00D70B3C" w:rsidRPr="00DB668F" w14:paraId="074A826F"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hideMark/>
          </w:tcPr>
          <w:p w14:paraId="35D534AD" w14:textId="71CD5D4A" w:rsidR="00F8521E" w:rsidRPr="00D70B3C" w:rsidRDefault="00F8521E" w:rsidP="00F8521E">
            <w:pPr>
              <w:spacing w:after="0" w:line="240" w:lineRule="auto"/>
              <w:rPr>
                <w:rFonts w:ascii="GHEA Grapalat" w:hAnsi="GHEA Grapalat"/>
                <w:sz w:val="24"/>
                <w:szCs w:val="24"/>
                <w:lang w:val="af-ZA" w:eastAsia="ru-RU"/>
              </w:rPr>
            </w:pPr>
            <w:r w:rsidRPr="00D70B3C">
              <w:rPr>
                <w:rFonts w:ascii="GHEA Grapalat" w:hAnsi="GHEA Grapalat"/>
                <w:sz w:val="24"/>
                <w:szCs w:val="24"/>
                <w:lang w:val="af-ZA"/>
              </w:rPr>
              <w:lastRenderedPageBreak/>
              <w:t xml:space="preserve">ՀՀ </w:t>
            </w:r>
            <w:proofErr w:type="spellStart"/>
            <w:r w:rsidRPr="00D70B3C">
              <w:rPr>
                <w:rFonts w:ascii="GHEA Grapalat" w:hAnsi="GHEA Grapalat"/>
                <w:sz w:val="24"/>
                <w:szCs w:val="24"/>
                <w:lang w:val="af-ZA"/>
              </w:rPr>
              <w:t>արդարադատության</w:t>
            </w:r>
            <w:proofErr w:type="spellEnd"/>
            <w:r w:rsidRPr="00D70B3C">
              <w:rPr>
                <w:rFonts w:ascii="GHEA Grapalat" w:hAnsi="GHEA Grapalat"/>
                <w:sz w:val="24"/>
                <w:szCs w:val="24"/>
                <w:lang w:val="af-ZA"/>
              </w:rPr>
              <w:t xml:space="preserve"> </w:t>
            </w:r>
            <w:proofErr w:type="spellStart"/>
            <w:r w:rsidRPr="00D70B3C">
              <w:rPr>
                <w:rFonts w:ascii="GHEA Grapalat" w:hAnsi="GHEA Grapalat"/>
                <w:sz w:val="24"/>
                <w:szCs w:val="24"/>
                <w:lang w:val="af-ZA"/>
              </w:rPr>
              <w:t>նախարարություն</w:t>
            </w:r>
            <w:proofErr w:type="spellEnd"/>
            <w:r w:rsidRPr="00D70B3C">
              <w:rPr>
                <w:rFonts w:ascii="GHEA Grapalat" w:hAnsi="GHEA Grapalat"/>
                <w:sz w:val="24"/>
                <w:szCs w:val="24"/>
                <w:lang w:val="af-ZA"/>
              </w:rPr>
              <w:t xml:space="preserve"> </w:t>
            </w:r>
            <w:r w:rsidR="00350B2D" w:rsidRPr="00D70B3C">
              <w:rPr>
                <w:rFonts w:ascii="GHEA Grapalat" w:hAnsi="GHEA Grapalat"/>
                <w:sz w:val="24"/>
                <w:szCs w:val="24"/>
              </w:rPr>
              <w:t>10</w:t>
            </w:r>
            <w:r w:rsidRPr="00D70B3C">
              <w:rPr>
                <w:rFonts w:ascii="GHEA Grapalat" w:hAnsi="GHEA Grapalat"/>
                <w:sz w:val="24"/>
                <w:szCs w:val="24"/>
                <w:lang w:val="af-ZA"/>
              </w:rPr>
              <w:t xml:space="preserve">.12.2020 </w:t>
            </w:r>
          </w:p>
          <w:p w14:paraId="2ECB914D" w14:textId="036D5E41" w:rsidR="00A26830" w:rsidRPr="00D70B3C" w:rsidRDefault="00F8521E" w:rsidP="00F8521E">
            <w:pPr>
              <w:spacing w:after="0" w:line="240" w:lineRule="auto"/>
              <w:rPr>
                <w:rFonts w:ascii="GHEA Grapalat" w:hAnsi="GHEA Grapalat"/>
                <w:sz w:val="24"/>
                <w:szCs w:val="24"/>
                <w:lang w:val="af-ZA" w:eastAsia="ru-RU"/>
              </w:rPr>
            </w:pPr>
            <w:r w:rsidRPr="00D70B3C">
              <w:rPr>
                <w:rFonts w:ascii="GHEA Grapalat" w:hAnsi="GHEA Grapalat"/>
                <w:sz w:val="24"/>
                <w:szCs w:val="24"/>
                <w:lang w:val="af-ZA"/>
              </w:rPr>
              <w:t>N</w:t>
            </w:r>
            <w:r w:rsidRPr="00D70B3C">
              <w:rPr>
                <w:rFonts w:ascii="GHEA Grapalat" w:hAnsi="GHEA Grapalat"/>
                <w:sz w:val="24"/>
                <w:szCs w:val="24"/>
                <w:lang w:val="hy-AM"/>
              </w:rPr>
              <w:t xml:space="preserve"> </w:t>
            </w:r>
            <w:r w:rsidRPr="00D70B3C">
              <w:rPr>
                <w:rFonts w:ascii="GHEA Grapalat" w:hAnsi="GHEA Grapalat"/>
                <w:sz w:val="24"/>
                <w:szCs w:val="24"/>
                <w:shd w:val="clear" w:color="auto" w:fill="FFFFFF"/>
                <w:lang w:val="af-ZA"/>
              </w:rPr>
              <w:t xml:space="preserve"> </w:t>
            </w:r>
            <w:r w:rsidR="00350B2D" w:rsidRPr="00D70B3C">
              <w:rPr>
                <w:rFonts w:ascii="GHEA Grapalat" w:hAnsi="GHEA Grapalat"/>
                <w:sz w:val="24"/>
                <w:szCs w:val="24"/>
                <w:shd w:val="clear" w:color="auto" w:fill="FFFFFF"/>
              </w:rPr>
              <w:t>01/27.2/27768-2020</w:t>
            </w:r>
          </w:p>
        </w:tc>
        <w:tc>
          <w:tcPr>
            <w:tcW w:w="4535" w:type="dxa"/>
            <w:tcBorders>
              <w:top w:val="single" w:sz="4" w:space="0" w:color="auto"/>
              <w:left w:val="single" w:sz="4" w:space="0" w:color="auto"/>
              <w:bottom w:val="single" w:sz="4" w:space="0" w:color="auto"/>
              <w:right w:val="single" w:sz="4" w:space="0" w:color="auto"/>
            </w:tcBorders>
          </w:tcPr>
          <w:p w14:paraId="05C881F9" w14:textId="77777777" w:rsidR="005069C0" w:rsidRPr="00AC144E" w:rsidRDefault="005069C0" w:rsidP="005069C0">
            <w:pPr>
              <w:spacing w:after="0" w:line="240" w:lineRule="auto"/>
              <w:ind w:left="29" w:right="-43" w:firstLine="274"/>
              <w:jc w:val="both"/>
              <w:rPr>
                <w:rFonts w:ascii="GHEA Grapalat" w:hAnsi="GHEA Grapalat" w:cs="Sylfaen"/>
                <w:sz w:val="24"/>
                <w:szCs w:val="24"/>
                <w:shd w:val="clear" w:color="auto" w:fill="FFFFFF"/>
                <w:lang w:val="af-ZA"/>
              </w:rPr>
            </w:pPr>
            <w:r w:rsidRPr="00AC144E">
              <w:rPr>
                <w:rFonts w:ascii="GHEA Grapalat" w:hAnsi="GHEA Grapalat" w:cs="Sylfaen"/>
                <w:sz w:val="24"/>
                <w:szCs w:val="24"/>
                <w:shd w:val="clear" w:color="auto" w:fill="FFFFFF"/>
                <w:lang w:val="af-ZA"/>
              </w:rPr>
              <w:t xml:space="preserve">1.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այսուհետ</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նաև</w:t>
            </w:r>
            <w:proofErr w:type="spellEnd"/>
            <w:r w:rsidRPr="00D70B3C">
              <w:rPr>
                <w:rFonts w:ascii="GHEA Grapalat" w:hAnsi="GHEA Grapalat" w:cs="Sylfaen"/>
                <w:sz w:val="24"/>
                <w:szCs w:val="24"/>
                <w:shd w:val="clear" w:color="auto" w:fill="FFFFFF"/>
              </w:rPr>
              <w:t>՝</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w:t>
            </w:r>
            <w:proofErr w:type="spellEnd"/>
            <w:r w:rsidRPr="00AC144E">
              <w:rPr>
                <w:rFonts w:ascii="GHEA Grapalat" w:hAnsi="GHEA Grapalat" w:cs="Sylfaen"/>
                <w:sz w:val="24"/>
                <w:szCs w:val="24"/>
                <w:shd w:val="clear" w:color="auto" w:fill="FFFFFF"/>
                <w:lang w:val="af-ZA"/>
              </w:rPr>
              <w:t>)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ա</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նշվում</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եթե</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շահառուն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չափահաս</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ապա</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դիմումը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ներկայացնելիս</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Նախարարություն</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շահառուի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անունը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ազգանունը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b/>
                <w:i/>
                <w:sz w:val="24"/>
                <w:szCs w:val="24"/>
                <w:shd w:val="clear" w:color="auto" w:fill="FFFFFF"/>
              </w:rPr>
              <w:t>անձը</w:t>
            </w:r>
            <w:proofErr w:type="spellEnd"/>
            <w:r w:rsidRPr="00AC144E">
              <w:rPr>
                <w:rFonts w:ascii="GHEA Grapalat" w:hAnsi="GHEA Grapalat" w:cs="Sylfaen"/>
                <w:b/>
                <w:i/>
                <w:sz w:val="24"/>
                <w:szCs w:val="24"/>
                <w:shd w:val="clear" w:color="auto" w:fill="FFFFFF"/>
                <w:lang w:val="af-ZA"/>
              </w:rPr>
              <w:t xml:space="preserve"> </w:t>
            </w:r>
            <w:proofErr w:type="spellStart"/>
            <w:r w:rsidRPr="00D70B3C">
              <w:rPr>
                <w:rFonts w:ascii="GHEA Grapalat" w:hAnsi="GHEA Grapalat" w:cs="Sylfaen"/>
                <w:b/>
                <w:i/>
                <w:sz w:val="24"/>
                <w:szCs w:val="24"/>
                <w:shd w:val="clear" w:color="auto" w:fill="FFFFFF"/>
              </w:rPr>
              <w:t>հաստատող</w:t>
            </w:r>
            <w:proofErr w:type="spellEnd"/>
            <w:r w:rsidRPr="00AC144E">
              <w:rPr>
                <w:rFonts w:ascii="GHEA Grapalat" w:hAnsi="GHEA Grapalat" w:cs="Sylfaen"/>
                <w:b/>
                <w:i/>
                <w:sz w:val="24"/>
                <w:szCs w:val="24"/>
                <w:shd w:val="clear" w:color="auto" w:fill="FFFFFF"/>
                <w:lang w:val="af-ZA"/>
              </w:rPr>
              <w:t xml:space="preserve"> </w:t>
            </w:r>
            <w:proofErr w:type="spellStart"/>
            <w:r w:rsidRPr="00D70B3C">
              <w:rPr>
                <w:rFonts w:ascii="GHEA Grapalat" w:hAnsi="GHEA Grapalat" w:cs="Sylfaen"/>
                <w:b/>
                <w:i/>
                <w:sz w:val="24"/>
                <w:szCs w:val="24"/>
                <w:shd w:val="clear" w:color="auto" w:fill="FFFFFF"/>
              </w:rPr>
              <w:t>փաստաթղթի</w:t>
            </w:r>
            <w:proofErr w:type="spellEnd"/>
            <w:r w:rsidRPr="00AC144E">
              <w:rPr>
                <w:rFonts w:ascii="GHEA Grapalat" w:hAnsi="GHEA Grapalat" w:cs="Sylfaen"/>
                <w:b/>
                <w:i/>
                <w:sz w:val="24"/>
                <w:szCs w:val="24"/>
                <w:shd w:val="clear" w:color="auto" w:fill="FFFFFF"/>
                <w:lang w:val="af-ZA"/>
              </w:rPr>
              <w:t xml:space="preserve"> </w:t>
            </w:r>
            <w:proofErr w:type="spellStart"/>
            <w:r w:rsidRPr="00D70B3C">
              <w:rPr>
                <w:rFonts w:ascii="GHEA Grapalat" w:hAnsi="GHEA Grapalat" w:cs="Sylfaen"/>
                <w:b/>
                <w:i/>
                <w:sz w:val="24"/>
                <w:szCs w:val="24"/>
                <w:shd w:val="clear" w:color="auto" w:fill="FFFFFF"/>
              </w:rPr>
              <w:t>սերիան</w:t>
            </w:r>
            <w:proofErr w:type="spellEnd"/>
            <w:r w:rsidRPr="00AC144E">
              <w:rPr>
                <w:rFonts w:ascii="GHEA Grapalat" w:hAnsi="GHEA Grapalat" w:cs="Sylfaen"/>
                <w:b/>
                <w:i/>
                <w:sz w:val="24"/>
                <w:szCs w:val="24"/>
                <w:shd w:val="clear" w:color="auto" w:fill="FFFFFF"/>
                <w:lang w:val="af-ZA"/>
              </w:rPr>
              <w:t xml:space="preserve"> </w:t>
            </w:r>
            <w:proofErr w:type="spellStart"/>
            <w:r w:rsidRPr="00D70B3C">
              <w:rPr>
                <w:rFonts w:ascii="GHEA Grapalat" w:hAnsi="GHEA Grapalat" w:cs="Sylfaen"/>
                <w:b/>
                <w:i/>
                <w:sz w:val="24"/>
                <w:szCs w:val="24"/>
                <w:shd w:val="clear" w:color="auto" w:fill="FFFFFF"/>
              </w:rPr>
              <w:t>ու</w:t>
            </w:r>
            <w:proofErr w:type="spellEnd"/>
            <w:r w:rsidRPr="00AC144E">
              <w:rPr>
                <w:rFonts w:ascii="GHEA Grapalat" w:hAnsi="GHEA Grapalat" w:cs="Sylfaen"/>
                <w:b/>
                <w:i/>
                <w:sz w:val="24"/>
                <w:szCs w:val="24"/>
                <w:shd w:val="clear" w:color="auto" w:fill="FFFFFF"/>
                <w:lang w:val="af-ZA"/>
              </w:rPr>
              <w:t xml:space="preserve"> </w:t>
            </w:r>
            <w:proofErr w:type="spellStart"/>
            <w:r w:rsidRPr="00D70B3C">
              <w:rPr>
                <w:rFonts w:ascii="GHEA Grapalat" w:hAnsi="GHEA Grapalat" w:cs="Sylfaen"/>
                <w:b/>
                <w:i/>
                <w:sz w:val="24"/>
                <w:szCs w:val="24"/>
                <w:shd w:val="clear" w:color="auto" w:fill="FFFFFF"/>
              </w:rPr>
              <w:t>համարը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հանրային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ծառայությունների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համարանիշը</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և</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բժշկասոցիալական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փորձաքննություն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իրականացնող</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իրավասու</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պետական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մարմնի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տված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տեղեկանքի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էլեկտրոնային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լուսապատճենը</w:t>
            </w:r>
            <w:proofErr w:type="spellEnd"/>
            <w:r w:rsidRPr="00AC144E">
              <w:rPr>
                <w:rFonts w:ascii="GHEA Grapalat" w:hAnsi="GHEA Grapalat" w:cs="Sylfaen"/>
                <w:sz w:val="24"/>
                <w:szCs w:val="24"/>
                <w:shd w:val="clear" w:color="auto" w:fill="FFFFFF"/>
                <w:lang w:val="af-ZA"/>
              </w:rPr>
              <w:t>:</w:t>
            </w:r>
          </w:p>
          <w:p w14:paraId="782EE760" w14:textId="77777777" w:rsidR="005069C0" w:rsidRPr="00AC144E" w:rsidRDefault="005069C0" w:rsidP="005069C0">
            <w:pPr>
              <w:spacing w:after="0" w:line="240" w:lineRule="auto"/>
              <w:ind w:left="29" w:right="-43" w:firstLine="274"/>
              <w:jc w:val="both"/>
              <w:rPr>
                <w:rFonts w:ascii="GHEA Grapalat" w:hAnsi="GHEA Grapalat" w:cs="Sylfaen"/>
                <w:sz w:val="24"/>
                <w:szCs w:val="24"/>
                <w:shd w:val="clear" w:color="auto" w:fill="FFFFFF"/>
                <w:lang w:val="af-ZA"/>
              </w:rPr>
            </w:pPr>
            <w:proofErr w:type="spellStart"/>
            <w:r w:rsidRPr="00D70B3C">
              <w:rPr>
                <w:rFonts w:ascii="GHEA Grapalat" w:hAnsi="GHEA Grapalat" w:cs="Sylfaen"/>
                <w:sz w:val="24"/>
                <w:szCs w:val="24"/>
                <w:shd w:val="clear" w:color="auto" w:fill="FFFFFF"/>
              </w:rPr>
              <w:t>Այս</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առումով</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հիմք</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ընդունելով</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cs="Sylfaen"/>
                <w:sz w:val="24"/>
                <w:szCs w:val="24"/>
                <w:shd w:val="clear" w:color="auto" w:fill="FFFFFF"/>
              </w:rPr>
              <w:t>Նորմատիվ</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իրավական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ակտերի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lastRenderedPageBreak/>
              <w:t>մասին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օրենքի</w:t>
            </w:r>
            <w:proofErr w:type="spellEnd"/>
            <w:r w:rsidRPr="00D70B3C">
              <w:rPr>
                <w:rFonts w:ascii="GHEA Grapalat" w:hAnsi="GHEA Grapalat"/>
                <w:sz w:val="24"/>
                <w:szCs w:val="24"/>
                <w:shd w:val="clear" w:color="auto" w:fill="FFFFFF"/>
                <w:lang w:val="hy-AM"/>
              </w:rPr>
              <w:t>»</w:t>
            </w:r>
            <w:r w:rsidRPr="00AC144E">
              <w:rPr>
                <w:rFonts w:ascii="GHEA Grapalat" w:hAnsi="GHEA Grapalat" w:cs="Sylfaen"/>
                <w:sz w:val="24"/>
                <w:szCs w:val="24"/>
                <w:shd w:val="clear" w:color="auto" w:fill="FFFFFF"/>
                <w:lang w:val="af-ZA"/>
              </w:rPr>
              <w:t xml:space="preserve"> 16-</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հոդվածի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մասի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ամրագրված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կարգավորումը</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և</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նկատի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ունենալով</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այն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հանգամանքը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նույնականացման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քարտը</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cs="Sylfaen"/>
                <w:sz w:val="24"/>
                <w:szCs w:val="24"/>
                <w:shd w:val="clear" w:color="auto" w:fill="FFFFFF"/>
              </w:rPr>
              <w:t>Նույնականացման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քարտերի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մասին</w:t>
            </w:r>
            <w:proofErr w:type="spellEnd"/>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օրենքի</w:t>
            </w:r>
            <w:proofErr w:type="spellEnd"/>
            <w:r w:rsidRPr="00AC144E">
              <w:rPr>
                <w:rFonts w:ascii="GHEA Grapalat" w:hAnsi="GHEA Grapalat" w:cs="Sylfaen"/>
                <w:sz w:val="24"/>
                <w:szCs w:val="24"/>
                <w:shd w:val="clear" w:color="auto" w:fill="FFFFFF"/>
                <w:lang w:val="af-ZA"/>
              </w:rPr>
              <w:t xml:space="preserve"> 4-</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հոդվածի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մասում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ամրագրված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իրավակարգավորման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համաձայն</w:t>
            </w:r>
            <w:proofErr w:type="spellEnd"/>
            <w:r w:rsidRPr="00D70B3C">
              <w:rPr>
                <w:rFonts w:ascii="GHEA Grapalat" w:hAnsi="GHEA Grapalat" w:cs="Sylfaen"/>
                <w:sz w:val="24"/>
                <w:szCs w:val="24"/>
                <w:shd w:val="clear" w:color="auto" w:fill="FFFFFF"/>
              </w:rPr>
              <w:t>՝</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ներառում</w:t>
            </w:r>
            <w:proofErr w:type="spellEnd"/>
            <w:r w:rsidRPr="00AC144E">
              <w:rPr>
                <w:rFonts w:ascii="GHEA Grapalat" w:hAnsi="GHEA Grapalat"/>
                <w:sz w:val="24"/>
                <w:szCs w:val="24"/>
                <w:shd w:val="clear" w:color="auto" w:fill="FFFFFF"/>
                <w:lang w:val="af-ZA"/>
              </w:rPr>
              <w:t xml:space="preserve"> </w:t>
            </w:r>
            <w:r w:rsidRPr="00D70B3C">
              <w:rPr>
                <w:rFonts w:ascii="GHEA Grapalat" w:hAnsi="GHEA Grapalat"/>
                <w:sz w:val="24"/>
                <w:szCs w:val="24"/>
                <w:shd w:val="clear" w:color="auto" w:fill="FFFFFF"/>
              </w:rPr>
              <w:t>է</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b/>
                <w:i/>
                <w:sz w:val="24"/>
                <w:szCs w:val="24"/>
                <w:shd w:val="clear" w:color="auto" w:fill="FFFFFF"/>
              </w:rPr>
              <w:t>նույնականացման</w:t>
            </w:r>
            <w:proofErr w:type="spellEnd"/>
            <w:r w:rsidRPr="00AC144E">
              <w:rPr>
                <w:rFonts w:ascii="GHEA Grapalat" w:hAnsi="GHEA Grapalat"/>
                <w:b/>
                <w:i/>
                <w:sz w:val="24"/>
                <w:szCs w:val="24"/>
                <w:shd w:val="clear" w:color="auto" w:fill="FFFFFF"/>
                <w:lang w:val="af-ZA"/>
              </w:rPr>
              <w:t xml:space="preserve"> </w:t>
            </w:r>
            <w:proofErr w:type="spellStart"/>
            <w:r w:rsidRPr="00D70B3C">
              <w:rPr>
                <w:rFonts w:ascii="GHEA Grapalat" w:hAnsi="GHEA Grapalat"/>
                <w:b/>
                <w:i/>
                <w:sz w:val="24"/>
                <w:szCs w:val="24"/>
                <w:shd w:val="clear" w:color="auto" w:fill="FFFFFF"/>
              </w:rPr>
              <w:t>քարտի</w:t>
            </w:r>
            <w:proofErr w:type="spellEnd"/>
            <w:r w:rsidRPr="00AC144E">
              <w:rPr>
                <w:rFonts w:ascii="GHEA Grapalat" w:hAnsi="GHEA Grapalat"/>
                <w:b/>
                <w:i/>
                <w:sz w:val="24"/>
                <w:szCs w:val="24"/>
                <w:shd w:val="clear" w:color="auto" w:fill="FFFFFF"/>
                <w:lang w:val="af-ZA"/>
              </w:rPr>
              <w:t xml:space="preserve"> </w:t>
            </w:r>
            <w:proofErr w:type="spellStart"/>
            <w:r w:rsidRPr="00D70B3C">
              <w:rPr>
                <w:rFonts w:ascii="GHEA Grapalat" w:hAnsi="GHEA Grapalat"/>
                <w:b/>
                <w:i/>
                <w:sz w:val="24"/>
                <w:szCs w:val="24"/>
                <w:shd w:val="clear" w:color="auto" w:fill="FFFFFF"/>
              </w:rPr>
              <w:t>համարը</w:t>
            </w:r>
            <w:proofErr w:type="spellEnd"/>
            <w:r w:rsidRPr="00D70B3C">
              <w:rPr>
                <w:rFonts w:ascii="GHEA Grapalat" w:hAnsi="GHEA Grapalat"/>
                <w:sz w:val="24"/>
                <w:szCs w:val="24"/>
                <w:shd w:val="clear" w:color="auto" w:fill="FFFFFF"/>
              </w:rPr>
              <w:t>՝</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անհրաժեշտ</w:t>
            </w:r>
            <w:proofErr w:type="spellEnd"/>
            <w:r w:rsidRPr="00AC144E">
              <w:rPr>
                <w:rFonts w:ascii="GHEA Grapalat" w:hAnsi="GHEA Grapalat"/>
                <w:sz w:val="24"/>
                <w:szCs w:val="24"/>
                <w:shd w:val="clear" w:color="auto" w:fill="FFFFFF"/>
                <w:lang w:val="af-ZA"/>
              </w:rPr>
              <w:t xml:space="preserve"> </w:t>
            </w:r>
            <w:r w:rsidRPr="00D70B3C">
              <w:rPr>
                <w:rFonts w:ascii="GHEA Grapalat" w:hAnsi="GHEA Grapalat"/>
                <w:sz w:val="24"/>
                <w:szCs w:val="24"/>
                <w:shd w:val="clear" w:color="auto" w:fill="FFFFFF"/>
              </w:rPr>
              <w:t>է</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ա</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նշված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կարգավորումը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վերանայել</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Նույն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դիտողությունը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վերաբերելի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նաև</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ամրագրված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համանման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այլ</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կարգավորումներին</w:t>
            </w:r>
            <w:proofErr w:type="spellEnd"/>
            <w:r w:rsidRPr="00AC144E">
              <w:rPr>
                <w:rFonts w:ascii="GHEA Grapalat" w:hAnsi="GHEA Grapalat" w:cs="Sylfaen"/>
                <w:sz w:val="24"/>
                <w:szCs w:val="24"/>
                <w:shd w:val="clear" w:color="auto" w:fill="FFFFFF"/>
                <w:lang w:val="af-ZA"/>
              </w:rPr>
              <w:t>:</w:t>
            </w:r>
          </w:p>
          <w:p w14:paraId="3A6F3760" w14:textId="77777777" w:rsidR="005069C0" w:rsidRPr="00AC144E" w:rsidRDefault="005069C0" w:rsidP="005069C0">
            <w:pPr>
              <w:spacing w:after="0" w:line="240" w:lineRule="auto"/>
              <w:ind w:left="29" w:right="-43" w:firstLine="274"/>
              <w:jc w:val="both"/>
              <w:rPr>
                <w:rFonts w:ascii="GHEA Grapalat" w:hAnsi="GHEA Grapalat" w:cs="Sylfaen"/>
                <w:sz w:val="24"/>
                <w:szCs w:val="24"/>
                <w:shd w:val="clear" w:color="auto" w:fill="FFFFFF"/>
                <w:lang w:val="af-ZA"/>
              </w:rPr>
            </w:pPr>
            <w:proofErr w:type="spellStart"/>
            <w:r w:rsidRPr="00D70B3C">
              <w:rPr>
                <w:rFonts w:ascii="GHEA Grapalat" w:hAnsi="GHEA Grapalat" w:cs="Sylfaen"/>
                <w:sz w:val="24"/>
                <w:szCs w:val="24"/>
                <w:shd w:val="clear" w:color="auto" w:fill="FFFFFF"/>
              </w:rPr>
              <w:t>Միևնույն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ժամանակ</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ա</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անհրաժեշտ</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վերանայել</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հանրային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ծառայությունների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համարանիշը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ներկայացնելու</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պարտադիր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պահանջի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նախատեսումը</w:t>
            </w:r>
            <w:proofErr w:type="spellEnd"/>
            <w:r w:rsidRPr="00AC144E">
              <w:rPr>
                <w:rFonts w:ascii="GHEA Grapalat" w:hAnsi="GHEA Grapalat" w:cs="Sylfaen"/>
                <w:sz w:val="24"/>
                <w:szCs w:val="24"/>
                <w:shd w:val="clear" w:color="auto" w:fill="FFFFFF"/>
                <w:lang w:val="af-ZA"/>
              </w:rPr>
              <w:t>:</w:t>
            </w:r>
          </w:p>
          <w:p w14:paraId="4503F69E" w14:textId="77777777" w:rsidR="00A26830" w:rsidRPr="00AC144E" w:rsidRDefault="00A26830" w:rsidP="005069C0">
            <w:pPr>
              <w:tabs>
                <w:tab w:val="left" w:pos="27"/>
                <w:tab w:val="left" w:pos="90"/>
              </w:tabs>
              <w:spacing w:after="0" w:line="240" w:lineRule="auto"/>
              <w:ind w:left="29" w:right="-6" w:firstLine="274"/>
              <w:jc w:val="both"/>
              <w:rPr>
                <w:rFonts w:ascii="GHEA Grapalat" w:eastAsia="Tahoma" w:hAnsi="GHEA Grapalat"/>
                <w:sz w:val="24"/>
                <w:szCs w:val="24"/>
                <w:lang w:val="af-ZA" w:eastAsia="ru-RU"/>
              </w:rPr>
            </w:pPr>
          </w:p>
        </w:tc>
        <w:tc>
          <w:tcPr>
            <w:tcW w:w="3401" w:type="dxa"/>
            <w:tcBorders>
              <w:top w:val="single" w:sz="4" w:space="0" w:color="auto"/>
              <w:left w:val="single" w:sz="4" w:space="0" w:color="auto"/>
              <w:bottom w:val="single" w:sz="4" w:space="0" w:color="auto"/>
              <w:right w:val="single" w:sz="4" w:space="0" w:color="auto"/>
            </w:tcBorders>
          </w:tcPr>
          <w:p w14:paraId="4418F32D" w14:textId="7ED9679E" w:rsidR="00A26830" w:rsidRPr="00AC144E" w:rsidRDefault="00F0108C" w:rsidP="00A26830">
            <w:pPr>
              <w:pStyle w:val="Default"/>
              <w:jc w:val="both"/>
              <w:rPr>
                <w:rFonts w:ascii="GHEA Grapalat" w:eastAsia="GHEA Grapalat" w:hAnsi="GHEA Grapalat" w:cs="GHEA Grapalat"/>
                <w:color w:val="auto"/>
                <w:sz w:val="24"/>
                <w:szCs w:val="24"/>
                <w:lang w:val="af-ZA"/>
              </w:rPr>
            </w:pPr>
            <w:proofErr w:type="spellStart"/>
            <w:r w:rsidRPr="00D70B3C">
              <w:rPr>
                <w:rFonts w:ascii="GHEA Grapalat" w:eastAsia="GHEA Grapalat" w:hAnsi="GHEA Grapalat" w:cs="GHEA Grapalat"/>
                <w:color w:val="auto"/>
                <w:sz w:val="24"/>
                <w:szCs w:val="24"/>
              </w:rPr>
              <w:lastRenderedPageBreak/>
              <w:t>Ընդունվել</w:t>
            </w:r>
            <w:proofErr w:type="spellEnd"/>
            <w:r w:rsidRPr="00AC144E">
              <w:rPr>
                <w:rFonts w:ascii="GHEA Grapalat" w:eastAsia="GHEA Grapalat" w:hAnsi="GHEA Grapalat" w:cs="GHEA Grapalat"/>
                <w:color w:val="auto"/>
                <w:sz w:val="24"/>
                <w:szCs w:val="24"/>
                <w:lang w:val="af-ZA"/>
              </w:rPr>
              <w:t xml:space="preserve"> </w:t>
            </w:r>
            <w:r w:rsidRPr="00D70B3C">
              <w:rPr>
                <w:rFonts w:ascii="GHEA Grapalat" w:eastAsia="GHEA Grapalat" w:hAnsi="GHEA Grapalat" w:cs="GHEA Grapalat"/>
                <w:color w:val="auto"/>
                <w:sz w:val="24"/>
                <w:szCs w:val="24"/>
              </w:rPr>
              <w:t>է</w:t>
            </w:r>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մասամբ</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Հանրային</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ծառայությունների</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համարանիշն</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անհրաժեշտ</w:t>
            </w:r>
            <w:proofErr w:type="spellEnd"/>
            <w:r w:rsidRPr="00AC144E">
              <w:rPr>
                <w:rFonts w:ascii="GHEA Grapalat" w:eastAsia="GHEA Grapalat" w:hAnsi="GHEA Grapalat" w:cs="GHEA Grapalat"/>
                <w:color w:val="auto"/>
                <w:sz w:val="24"/>
                <w:szCs w:val="24"/>
                <w:lang w:val="af-ZA"/>
              </w:rPr>
              <w:t xml:space="preserve"> </w:t>
            </w:r>
            <w:r w:rsidRPr="00D70B3C">
              <w:rPr>
                <w:rFonts w:ascii="GHEA Grapalat" w:eastAsia="GHEA Grapalat" w:hAnsi="GHEA Grapalat" w:cs="GHEA Grapalat"/>
                <w:color w:val="auto"/>
                <w:sz w:val="24"/>
                <w:szCs w:val="24"/>
              </w:rPr>
              <w:t>է</w:t>
            </w:r>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բանկային</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փոխանցումները</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ավելի</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պատշաճ</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մակարդակով</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իրականացնելու</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համար</w:t>
            </w:r>
            <w:proofErr w:type="spellEnd"/>
            <w:r w:rsidRPr="00AC144E">
              <w:rPr>
                <w:rFonts w:ascii="GHEA Grapalat" w:eastAsia="GHEA Grapalat" w:hAnsi="GHEA Grapalat" w:cs="GHEA Grapalat"/>
                <w:color w:val="auto"/>
                <w:sz w:val="24"/>
                <w:szCs w:val="24"/>
                <w:lang w:val="af-ZA"/>
              </w:rPr>
              <w:t>:</w:t>
            </w:r>
          </w:p>
        </w:tc>
        <w:tc>
          <w:tcPr>
            <w:tcW w:w="3401" w:type="dxa"/>
            <w:tcBorders>
              <w:top w:val="single" w:sz="4" w:space="0" w:color="auto"/>
              <w:left w:val="single" w:sz="4" w:space="0" w:color="auto"/>
              <w:bottom w:val="single" w:sz="4" w:space="0" w:color="auto"/>
              <w:right w:val="single" w:sz="4" w:space="0" w:color="auto"/>
            </w:tcBorders>
          </w:tcPr>
          <w:p w14:paraId="0C35CEC8" w14:textId="75691F31" w:rsidR="00A26830" w:rsidRPr="00AC144E" w:rsidRDefault="00F0108C" w:rsidP="00A26830">
            <w:pPr>
              <w:spacing w:after="0" w:line="240" w:lineRule="auto"/>
              <w:rPr>
                <w:rFonts w:ascii="GHEA Grapalat" w:hAnsi="GHEA Grapalat"/>
                <w:sz w:val="24"/>
                <w:szCs w:val="24"/>
                <w:lang w:val="af-ZA" w:eastAsia="ru-RU"/>
              </w:rPr>
            </w:pPr>
            <w:proofErr w:type="spellStart"/>
            <w:r w:rsidRPr="00D70B3C">
              <w:rPr>
                <w:rFonts w:ascii="GHEA Grapalat" w:hAnsi="GHEA Grapalat"/>
                <w:sz w:val="24"/>
                <w:szCs w:val="24"/>
                <w:lang w:eastAsia="ru-RU"/>
              </w:rPr>
              <w:t>Նախագիծը</w:t>
            </w:r>
            <w:proofErr w:type="spellEnd"/>
            <w:r w:rsidRPr="00D70B3C">
              <w:rPr>
                <w:rFonts w:ascii="GHEA Grapalat" w:hAnsi="GHEA Grapalat"/>
                <w:sz w:val="24"/>
                <w:szCs w:val="24"/>
                <w:lang w:eastAsia="ru-RU"/>
              </w:rPr>
              <w:t>՝</w:t>
            </w:r>
            <w:r w:rsidRPr="00AC144E">
              <w:rPr>
                <w:rFonts w:ascii="GHEA Grapalat" w:hAnsi="GHEA Grapalat"/>
                <w:sz w:val="24"/>
                <w:szCs w:val="24"/>
                <w:lang w:val="af-ZA" w:eastAsia="ru-RU"/>
              </w:rPr>
              <w:t xml:space="preserve"> </w:t>
            </w:r>
            <w:proofErr w:type="spellStart"/>
            <w:r w:rsidRPr="00D70B3C">
              <w:rPr>
                <w:rFonts w:ascii="GHEA Grapalat" w:hAnsi="GHEA Grapalat"/>
                <w:sz w:val="24"/>
                <w:szCs w:val="24"/>
                <w:lang w:eastAsia="ru-RU"/>
              </w:rPr>
              <w:t>նույնականացման</w:t>
            </w:r>
            <w:proofErr w:type="spellEnd"/>
            <w:r w:rsidRPr="00AC144E">
              <w:rPr>
                <w:rFonts w:ascii="GHEA Grapalat" w:hAnsi="GHEA Grapalat"/>
                <w:sz w:val="24"/>
                <w:szCs w:val="24"/>
                <w:lang w:val="af-ZA" w:eastAsia="ru-RU"/>
              </w:rPr>
              <w:t xml:space="preserve"> </w:t>
            </w:r>
            <w:proofErr w:type="spellStart"/>
            <w:r w:rsidRPr="00D70B3C">
              <w:rPr>
                <w:rFonts w:ascii="GHEA Grapalat" w:hAnsi="GHEA Grapalat"/>
                <w:sz w:val="24"/>
                <w:szCs w:val="24"/>
                <w:lang w:eastAsia="ru-RU"/>
              </w:rPr>
              <w:t>քարտերի</w:t>
            </w:r>
            <w:proofErr w:type="spellEnd"/>
            <w:r w:rsidRPr="00AC144E">
              <w:rPr>
                <w:rFonts w:ascii="GHEA Grapalat" w:hAnsi="GHEA Grapalat"/>
                <w:sz w:val="24"/>
                <w:szCs w:val="24"/>
                <w:lang w:val="af-ZA" w:eastAsia="ru-RU"/>
              </w:rPr>
              <w:t xml:space="preserve"> </w:t>
            </w:r>
            <w:proofErr w:type="spellStart"/>
            <w:r w:rsidRPr="00D70B3C">
              <w:rPr>
                <w:rFonts w:ascii="GHEA Grapalat" w:hAnsi="GHEA Grapalat"/>
                <w:sz w:val="24"/>
                <w:szCs w:val="24"/>
                <w:lang w:eastAsia="ru-RU"/>
              </w:rPr>
              <w:t>մասով</w:t>
            </w:r>
            <w:proofErr w:type="spellEnd"/>
            <w:r w:rsidRPr="00AC144E">
              <w:rPr>
                <w:rFonts w:ascii="GHEA Grapalat" w:hAnsi="GHEA Grapalat"/>
                <w:sz w:val="24"/>
                <w:szCs w:val="24"/>
                <w:lang w:val="af-ZA" w:eastAsia="ru-RU"/>
              </w:rPr>
              <w:t xml:space="preserve"> </w:t>
            </w:r>
            <w:proofErr w:type="spellStart"/>
            <w:r w:rsidRPr="00D70B3C">
              <w:rPr>
                <w:rFonts w:ascii="GHEA Grapalat" w:hAnsi="GHEA Grapalat"/>
                <w:sz w:val="24"/>
                <w:szCs w:val="24"/>
                <w:lang w:eastAsia="ru-RU"/>
              </w:rPr>
              <w:t>խմբագրվել</w:t>
            </w:r>
            <w:proofErr w:type="spellEnd"/>
            <w:r w:rsidRPr="00AC144E">
              <w:rPr>
                <w:rFonts w:ascii="GHEA Grapalat" w:hAnsi="GHEA Grapalat"/>
                <w:sz w:val="24"/>
                <w:szCs w:val="24"/>
                <w:lang w:val="af-ZA" w:eastAsia="ru-RU"/>
              </w:rPr>
              <w:t xml:space="preserve"> </w:t>
            </w:r>
            <w:r w:rsidRPr="00D70B3C">
              <w:rPr>
                <w:rFonts w:ascii="GHEA Grapalat" w:hAnsi="GHEA Grapalat"/>
                <w:sz w:val="24"/>
                <w:szCs w:val="24"/>
                <w:lang w:eastAsia="ru-RU"/>
              </w:rPr>
              <w:t>է</w:t>
            </w:r>
            <w:r w:rsidRPr="00AC144E">
              <w:rPr>
                <w:rFonts w:ascii="GHEA Grapalat" w:hAnsi="GHEA Grapalat"/>
                <w:sz w:val="24"/>
                <w:szCs w:val="24"/>
                <w:lang w:val="af-ZA" w:eastAsia="ru-RU"/>
              </w:rPr>
              <w:t>:</w:t>
            </w:r>
          </w:p>
        </w:tc>
      </w:tr>
      <w:tr w:rsidR="00D70B3C" w:rsidRPr="00D70B3C" w14:paraId="5C65FB47"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495277F1" w14:textId="77777777" w:rsidR="005069C0" w:rsidRPr="00D70B3C" w:rsidRDefault="005069C0" w:rsidP="00A26830">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7BD033BC" w14:textId="726BCB25" w:rsidR="005069C0" w:rsidRPr="00D70B3C" w:rsidRDefault="005069C0" w:rsidP="005069C0">
            <w:pPr>
              <w:tabs>
                <w:tab w:val="left" w:pos="0"/>
                <w:tab w:val="left" w:pos="90"/>
              </w:tabs>
              <w:spacing w:after="0" w:line="240" w:lineRule="auto"/>
              <w:ind w:left="29" w:right="-6" w:firstLine="274"/>
              <w:jc w:val="both"/>
              <w:rPr>
                <w:rFonts w:ascii="GHEA Grapalat" w:hAnsi="GHEA Grapalat"/>
                <w:sz w:val="24"/>
                <w:szCs w:val="24"/>
                <w:lang w:val="af-ZA"/>
              </w:rPr>
            </w:pPr>
            <w:r w:rsidRPr="00AC144E">
              <w:rPr>
                <w:rFonts w:ascii="GHEA Grapalat" w:hAnsi="GHEA Grapalat" w:cs="Sylfaen"/>
                <w:sz w:val="24"/>
                <w:szCs w:val="24"/>
                <w:shd w:val="clear" w:color="auto" w:fill="FFFFFF"/>
                <w:lang w:val="af-ZA"/>
              </w:rPr>
              <w:t xml:space="preserve">2.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ա</w:t>
            </w:r>
            <w:r w:rsidRPr="00D70B3C">
              <w:rPr>
                <w:rFonts w:ascii="GHEA Grapalat" w:hAnsi="GHEA Grapalat"/>
                <w:sz w:val="24"/>
                <w:szCs w:val="24"/>
                <w:shd w:val="clear" w:color="auto" w:fill="FFFFFF"/>
                <w:lang w:val="hy-AM"/>
              </w:rPr>
              <w:t>»</w:t>
            </w:r>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և</w:t>
            </w:r>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բ</w:t>
            </w:r>
            <w:r w:rsidRPr="00D70B3C">
              <w:rPr>
                <w:rFonts w:ascii="GHEA Grapalat" w:hAnsi="GHEA Grapalat"/>
                <w:sz w:val="24"/>
                <w:szCs w:val="24"/>
                <w:shd w:val="clear" w:color="auto" w:fill="FFFFFF"/>
                <w:lang w:val="hy-AM"/>
              </w:rPr>
              <w:t>»</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պարբերություններում</w:t>
            </w:r>
            <w:proofErr w:type="spellEnd"/>
            <w:r w:rsidRPr="00AC144E">
              <w:rPr>
                <w:rFonts w:ascii="GHEA Grapalat" w:hAnsi="GHEA Grapalat"/>
                <w:sz w:val="24"/>
                <w:szCs w:val="24"/>
                <w:shd w:val="clear" w:color="auto" w:fill="FFFFFF"/>
                <w:lang w:val="af-ZA"/>
              </w:rPr>
              <w:t>, 2-</w:t>
            </w:r>
            <w:proofErr w:type="spellStart"/>
            <w:r w:rsidRPr="00D70B3C">
              <w:rPr>
                <w:rFonts w:ascii="GHEA Grapalat" w:hAnsi="GHEA Grapalat"/>
                <w:sz w:val="24"/>
                <w:szCs w:val="24"/>
                <w:shd w:val="clear" w:color="auto" w:fill="FFFFFF"/>
              </w:rPr>
              <w:t>րդ</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ենթակետի</w:t>
            </w:r>
            <w:proofErr w:type="spellEnd"/>
            <w:r w:rsidRPr="00AC144E">
              <w:rPr>
                <w:rFonts w:ascii="GHEA Grapalat" w:hAnsi="GHEA Grapalat"/>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sz w:val="24"/>
                <w:szCs w:val="24"/>
                <w:shd w:val="clear" w:color="auto" w:fill="FFFFFF"/>
              </w:rPr>
              <w:t>ե</w:t>
            </w:r>
            <w:r w:rsidRPr="00D70B3C">
              <w:rPr>
                <w:rFonts w:ascii="GHEA Grapalat" w:hAnsi="GHEA Grapalat"/>
                <w:sz w:val="24"/>
                <w:szCs w:val="24"/>
                <w:shd w:val="clear" w:color="auto" w:fill="FFFFFF"/>
                <w:lang w:val="hy-AM"/>
              </w:rPr>
              <w:t>»</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պարբերությունում</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նշված</w:t>
            </w:r>
            <w:proofErr w:type="spellEnd"/>
            <w:r w:rsidRPr="00AC144E">
              <w:rPr>
                <w:rFonts w:ascii="GHEA Grapalat" w:hAnsi="GHEA Grapalat"/>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sz w:val="24"/>
                <w:szCs w:val="24"/>
                <w:shd w:val="clear" w:color="auto" w:fill="FFFFFF"/>
              </w:rPr>
              <w:t>բժշկասոցիալական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փորձաքննություն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իրականացնող</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իրավասու</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պետական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մարմնի</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տված</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տեղեկանքի</w:t>
            </w:r>
            <w:proofErr w:type="spellEnd"/>
            <w:r w:rsidRPr="00D70B3C">
              <w:rPr>
                <w:rFonts w:ascii="GHEA Grapalat" w:hAnsi="GHEA Grapalat"/>
                <w:sz w:val="24"/>
                <w:szCs w:val="24"/>
                <w:shd w:val="clear" w:color="auto" w:fill="FFFFFF"/>
                <w:lang w:val="hy-AM"/>
              </w:rPr>
              <w:t>»</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բառերն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անհրաժեշտ</w:t>
            </w:r>
            <w:proofErr w:type="spellEnd"/>
            <w:r w:rsidRPr="00AC144E">
              <w:rPr>
                <w:rFonts w:ascii="GHEA Grapalat" w:hAnsi="GHEA Grapalat"/>
                <w:sz w:val="24"/>
                <w:szCs w:val="24"/>
                <w:shd w:val="clear" w:color="auto" w:fill="FFFFFF"/>
                <w:lang w:val="af-ZA"/>
              </w:rPr>
              <w:t xml:space="preserve"> </w:t>
            </w:r>
            <w:r w:rsidRPr="00D70B3C">
              <w:rPr>
                <w:rFonts w:ascii="GHEA Grapalat" w:hAnsi="GHEA Grapalat"/>
                <w:sz w:val="24"/>
                <w:szCs w:val="24"/>
                <w:shd w:val="clear" w:color="auto" w:fill="FFFFFF"/>
              </w:rPr>
              <w:t>է</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փոխարինել</w:t>
            </w:r>
            <w:proofErr w:type="spellEnd"/>
            <w:r w:rsidRPr="00AC144E">
              <w:rPr>
                <w:rFonts w:ascii="GHEA Grapalat" w:hAnsi="GHEA Grapalat"/>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sz w:val="24"/>
                <w:szCs w:val="24"/>
                <w:shd w:val="clear" w:color="auto" w:fill="FFFFFF"/>
              </w:rPr>
              <w:t>բժշկասոցիալական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փորձաքննություն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իրականացնող</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իրավասու</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պետական</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մարմնի</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կողմից</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տրված</w:t>
            </w:r>
            <w:proofErr w:type="spellEnd"/>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տեղեկանքի</w:t>
            </w:r>
            <w:proofErr w:type="spellEnd"/>
            <w:r w:rsidRPr="00D70B3C">
              <w:rPr>
                <w:rFonts w:ascii="GHEA Grapalat" w:hAnsi="GHEA Grapalat"/>
                <w:sz w:val="24"/>
                <w:szCs w:val="24"/>
                <w:shd w:val="clear" w:color="auto" w:fill="FFFFFF"/>
                <w:lang w:val="hy-AM"/>
              </w:rPr>
              <w:t>»</w:t>
            </w:r>
            <w:r w:rsidRPr="00AC144E">
              <w:rPr>
                <w:rFonts w:ascii="GHEA Grapalat" w:hAnsi="GHEA Grapalat"/>
                <w:sz w:val="24"/>
                <w:szCs w:val="24"/>
                <w:shd w:val="clear" w:color="auto" w:fill="FFFFFF"/>
                <w:lang w:val="af-ZA"/>
              </w:rPr>
              <w:t xml:space="preserve"> </w:t>
            </w:r>
            <w:proofErr w:type="spellStart"/>
            <w:r w:rsidRPr="00D70B3C">
              <w:rPr>
                <w:rFonts w:ascii="GHEA Grapalat" w:hAnsi="GHEA Grapalat"/>
                <w:sz w:val="24"/>
                <w:szCs w:val="24"/>
                <w:shd w:val="clear" w:color="auto" w:fill="FFFFFF"/>
              </w:rPr>
              <w:t>բառերով</w:t>
            </w:r>
            <w:proofErr w:type="spellEnd"/>
            <w:r w:rsidRPr="00AC144E">
              <w:rPr>
                <w:rFonts w:ascii="GHEA Grapalat" w:hAnsi="GHEA Grapalat"/>
                <w:sz w:val="24"/>
                <w:szCs w:val="24"/>
                <w:shd w:val="clear" w:color="auto" w:fill="FFFFFF"/>
                <w:lang w:val="af-ZA"/>
              </w:rPr>
              <w:t>:</w:t>
            </w:r>
          </w:p>
        </w:tc>
        <w:tc>
          <w:tcPr>
            <w:tcW w:w="3401" w:type="dxa"/>
            <w:tcBorders>
              <w:top w:val="single" w:sz="4" w:space="0" w:color="auto"/>
              <w:left w:val="single" w:sz="4" w:space="0" w:color="auto"/>
              <w:bottom w:val="single" w:sz="4" w:space="0" w:color="auto"/>
              <w:right w:val="single" w:sz="4" w:space="0" w:color="auto"/>
            </w:tcBorders>
          </w:tcPr>
          <w:p w14:paraId="7D5DB5AB" w14:textId="72052C68" w:rsidR="005069C0" w:rsidRPr="00D70B3C" w:rsidRDefault="0077253E" w:rsidP="00A26830">
            <w:pPr>
              <w:pStyle w:val="Default"/>
              <w:jc w:val="both"/>
              <w:rPr>
                <w:rFonts w:ascii="GHEA Grapalat" w:eastAsia="GHEA Grapalat" w:hAnsi="GHEA Grapalat" w:cs="GHEA Grapalat"/>
                <w:color w:val="auto"/>
                <w:sz w:val="24"/>
                <w:szCs w:val="24"/>
              </w:rPr>
            </w:pPr>
            <w:proofErr w:type="spellStart"/>
            <w:r w:rsidRPr="00D70B3C">
              <w:rPr>
                <w:rFonts w:ascii="GHEA Grapalat" w:eastAsia="GHEA Grapalat" w:hAnsi="GHEA Grapalat" w:cs="GHEA Grapalat"/>
                <w:color w:val="auto"/>
                <w:sz w:val="24"/>
                <w:szCs w:val="24"/>
              </w:rPr>
              <w:t>Ընդունվել</w:t>
            </w:r>
            <w:proofErr w:type="spellEnd"/>
            <w:r w:rsidRPr="00D70B3C">
              <w:rPr>
                <w:rFonts w:ascii="GHEA Grapalat" w:eastAsia="GHEA Grapalat" w:hAnsi="GHEA Grapalat" w:cs="GHEA Grapalat"/>
                <w:color w:val="auto"/>
                <w:sz w:val="24"/>
                <w:szCs w:val="24"/>
              </w:rPr>
              <w:t xml:space="preserve"> է </w:t>
            </w:r>
            <w:proofErr w:type="spellStart"/>
            <w:r w:rsidRPr="00D70B3C">
              <w:rPr>
                <w:rFonts w:ascii="GHEA Grapalat" w:eastAsia="GHEA Grapalat" w:hAnsi="GHEA Grapalat" w:cs="GHEA Grapalat"/>
                <w:color w:val="auto"/>
                <w:sz w:val="24"/>
                <w:szCs w:val="24"/>
              </w:rPr>
              <w:t>մասամբ</w:t>
            </w:r>
            <w:proofErr w:type="spellEnd"/>
            <w:r w:rsidRPr="00D70B3C">
              <w:rPr>
                <w:rFonts w:ascii="GHEA Grapalat" w:eastAsia="GHEA Grapalat" w:hAnsi="GHEA Grapalat" w:cs="GHEA Grapalat"/>
                <w:color w:val="auto"/>
                <w:sz w:val="24"/>
                <w:szCs w:val="24"/>
              </w:rPr>
              <w:t>:</w:t>
            </w:r>
          </w:p>
        </w:tc>
        <w:tc>
          <w:tcPr>
            <w:tcW w:w="3401" w:type="dxa"/>
            <w:tcBorders>
              <w:top w:val="single" w:sz="4" w:space="0" w:color="auto"/>
              <w:left w:val="single" w:sz="4" w:space="0" w:color="auto"/>
              <w:bottom w:val="single" w:sz="4" w:space="0" w:color="auto"/>
              <w:right w:val="single" w:sz="4" w:space="0" w:color="auto"/>
            </w:tcBorders>
          </w:tcPr>
          <w:p w14:paraId="0F0F636D" w14:textId="08167DF7" w:rsidR="005069C0" w:rsidRPr="00D70B3C" w:rsidRDefault="0077253E" w:rsidP="0077253E">
            <w:pPr>
              <w:spacing w:after="0" w:line="240" w:lineRule="auto"/>
              <w:rPr>
                <w:rFonts w:ascii="GHEA Grapalat" w:hAnsi="GHEA Grapalat"/>
                <w:sz w:val="24"/>
                <w:szCs w:val="24"/>
                <w:lang w:eastAsia="ru-RU"/>
              </w:rPr>
            </w:pPr>
            <w:r w:rsidRPr="00D70B3C">
              <w:rPr>
                <w:rFonts w:ascii="GHEA Grapalat" w:hAnsi="GHEA Grapalat"/>
                <w:bCs/>
                <w:sz w:val="24"/>
                <w:szCs w:val="24"/>
                <w:lang w:val="hy-AM"/>
              </w:rPr>
              <w:t>«</w:t>
            </w:r>
            <w:proofErr w:type="spellStart"/>
            <w:r w:rsidRPr="00D70B3C">
              <w:rPr>
                <w:rFonts w:ascii="GHEA Grapalat" w:hAnsi="GHEA Grapalat"/>
                <w:sz w:val="24"/>
                <w:szCs w:val="24"/>
                <w:shd w:val="clear" w:color="auto" w:fill="FFFFFF"/>
              </w:rPr>
              <w:t>բժշկասոցիալական</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փորձաքննություն</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իրականացնող</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իրավասու</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պետական</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մարմնի</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տված</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տեղեկանքի</w:t>
            </w:r>
            <w:proofErr w:type="spellEnd"/>
            <w:r w:rsidRPr="00D70B3C">
              <w:rPr>
                <w:rFonts w:ascii="GHEA Grapalat" w:hAnsi="GHEA Grapalat"/>
                <w:sz w:val="24"/>
                <w:szCs w:val="24"/>
                <w:shd w:val="clear" w:color="auto" w:fill="FFFFFF"/>
                <w:lang w:val="hy-AM"/>
              </w:rPr>
              <w:t>»</w:t>
            </w:r>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բառերը</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փոխարինվել</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են</w:t>
            </w:r>
            <w:proofErr w:type="spellEnd"/>
            <w:r w:rsidRPr="00D70B3C">
              <w:rPr>
                <w:rFonts w:ascii="GHEA Grapalat" w:hAnsi="GHEA Grapalat"/>
                <w:sz w:val="24"/>
                <w:szCs w:val="24"/>
                <w:shd w:val="clear" w:color="auto" w:fill="FFFFFF"/>
              </w:rPr>
              <w:t xml:space="preserve"> </w:t>
            </w:r>
            <w:r w:rsidRPr="00D70B3C">
              <w:rPr>
                <w:rFonts w:ascii="GHEA Grapalat" w:hAnsi="GHEA Grapalat"/>
                <w:bCs/>
                <w:sz w:val="24"/>
                <w:szCs w:val="24"/>
                <w:lang w:val="hy-AM"/>
              </w:rPr>
              <w:t>«</w:t>
            </w:r>
            <w:proofErr w:type="spellStart"/>
            <w:r w:rsidRPr="00D70B3C">
              <w:rPr>
                <w:rFonts w:ascii="GHEA Grapalat" w:hAnsi="GHEA Grapalat"/>
                <w:sz w:val="24"/>
                <w:szCs w:val="24"/>
                <w:shd w:val="clear" w:color="auto" w:fill="FFFFFF"/>
              </w:rPr>
              <w:t>բժշկասոցիալական</w:t>
            </w:r>
            <w:proofErr w:type="spellEnd"/>
            <w:r w:rsidRPr="00D70B3C">
              <w:rPr>
                <w:rFonts w:ascii="GHEA Grapalat" w:hAnsi="GHEA Grapalat"/>
                <w:sz w:val="24"/>
                <w:szCs w:val="24"/>
                <w:shd w:val="clear" w:color="auto" w:fill="FFFFFF"/>
              </w:rPr>
              <w:t xml:space="preserve"> </w:t>
            </w:r>
            <w:proofErr w:type="spellStart"/>
            <w:r w:rsidR="00DA2740" w:rsidRPr="00D70B3C">
              <w:rPr>
                <w:rFonts w:ascii="GHEA Grapalat" w:hAnsi="GHEA Grapalat"/>
                <w:sz w:val="24"/>
                <w:szCs w:val="24"/>
                <w:shd w:val="clear" w:color="auto" w:fill="FFFFFF"/>
              </w:rPr>
              <w:t>փորձաքննական</w:t>
            </w:r>
            <w:proofErr w:type="spellEnd"/>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որոշման</w:t>
            </w:r>
            <w:proofErr w:type="spellEnd"/>
            <w:r w:rsidRPr="00D70B3C">
              <w:rPr>
                <w:rFonts w:ascii="GHEA Grapalat" w:hAnsi="GHEA Grapalat"/>
                <w:sz w:val="24"/>
                <w:szCs w:val="24"/>
                <w:shd w:val="clear" w:color="auto" w:fill="FFFFFF"/>
                <w:lang w:val="hy-AM"/>
              </w:rPr>
              <w:t>»</w:t>
            </w:r>
            <w:r w:rsidRPr="00D70B3C">
              <w:rPr>
                <w:rFonts w:ascii="GHEA Grapalat" w:hAnsi="GHEA Grapalat"/>
                <w:sz w:val="24"/>
                <w:szCs w:val="24"/>
                <w:shd w:val="clear" w:color="auto" w:fill="FFFFFF"/>
              </w:rPr>
              <w:t xml:space="preserve"> </w:t>
            </w:r>
            <w:proofErr w:type="spellStart"/>
            <w:r w:rsidRPr="00D70B3C">
              <w:rPr>
                <w:rFonts w:ascii="GHEA Grapalat" w:hAnsi="GHEA Grapalat"/>
                <w:sz w:val="24"/>
                <w:szCs w:val="24"/>
                <w:shd w:val="clear" w:color="auto" w:fill="FFFFFF"/>
              </w:rPr>
              <w:t>բառերով</w:t>
            </w:r>
            <w:proofErr w:type="spellEnd"/>
          </w:p>
        </w:tc>
      </w:tr>
      <w:tr w:rsidR="005069C0" w:rsidRPr="00D70B3C" w14:paraId="163140A9"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4F65B2DA" w14:textId="77777777" w:rsidR="005069C0" w:rsidRPr="00D70B3C" w:rsidRDefault="005069C0" w:rsidP="00A26830">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0B8B29CB" w14:textId="1D860C78" w:rsidR="005069C0" w:rsidRPr="00AC144E" w:rsidRDefault="005069C0" w:rsidP="005069C0">
            <w:pPr>
              <w:spacing w:after="0" w:line="240" w:lineRule="auto"/>
              <w:ind w:left="29" w:right="-43" w:firstLine="274"/>
              <w:jc w:val="both"/>
              <w:rPr>
                <w:rFonts w:ascii="GHEA Grapalat" w:hAnsi="GHEA Grapalat" w:cs="Sylfaen"/>
                <w:sz w:val="24"/>
                <w:szCs w:val="24"/>
                <w:shd w:val="clear" w:color="auto" w:fill="FFFFFF"/>
                <w:lang w:val="af-ZA"/>
              </w:rPr>
            </w:pPr>
            <w:r w:rsidRPr="00AC144E">
              <w:rPr>
                <w:rFonts w:ascii="GHEA Grapalat" w:hAnsi="GHEA Grapalat" w:cs="Sylfaen"/>
                <w:sz w:val="24"/>
                <w:szCs w:val="24"/>
                <w:shd w:val="clear" w:color="auto" w:fill="FFFFFF"/>
                <w:lang w:val="af-ZA"/>
              </w:rPr>
              <w:t xml:space="preserve">3.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բ</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cs="Sylfaen"/>
                <w:sz w:val="24"/>
                <w:szCs w:val="24"/>
                <w:shd w:val="clear" w:color="auto" w:fill="FFFFFF"/>
              </w:rPr>
              <w:t>ծնողի</w:t>
            </w:r>
            <w:proofErr w:type="spellEnd"/>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բառն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առաջարկում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ենք</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փոխարինել</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cs="Sylfaen"/>
                <w:sz w:val="24"/>
                <w:szCs w:val="24"/>
                <w:shd w:val="clear" w:color="auto" w:fill="FFFFFF"/>
              </w:rPr>
              <w:t>օրինական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ներկայացուցչի</w:t>
            </w:r>
            <w:proofErr w:type="spellEnd"/>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բառերով</w:t>
            </w:r>
            <w:proofErr w:type="spellEnd"/>
            <w:r w:rsidRPr="00AC144E">
              <w:rPr>
                <w:rFonts w:ascii="GHEA Grapalat" w:hAnsi="GHEA Grapalat" w:cs="Sylfaen"/>
                <w:sz w:val="24"/>
                <w:szCs w:val="24"/>
                <w:shd w:val="clear" w:color="auto" w:fill="FFFFFF"/>
                <w:lang w:val="af-ZA"/>
              </w:rPr>
              <w:t>:</w:t>
            </w:r>
          </w:p>
        </w:tc>
        <w:tc>
          <w:tcPr>
            <w:tcW w:w="3401" w:type="dxa"/>
            <w:tcBorders>
              <w:top w:val="single" w:sz="4" w:space="0" w:color="auto"/>
              <w:left w:val="single" w:sz="4" w:space="0" w:color="auto"/>
              <w:bottom w:val="single" w:sz="4" w:space="0" w:color="auto"/>
              <w:right w:val="single" w:sz="4" w:space="0" w:color="auto"/>
            </w:tcBorders>
          </w:tcPr>
          <w:p w14:paraId="74CF06FE" w14:textId="258E195A" w:rsidR="005069C0" w:rsidRPr="00D70B3C" w:rsidRDefault="006C70D0" w:rsidP="00A26830">
            <w:pPr>
              <w:pStyle w:val="Default"/>
              <w:jc w:val="both"/>
              <w:rPr>
                <w:rFonts w:ascii="GHEA Grapalat" w:eastAsia="GHEA Grapalat" w:hAnsi="GHEA Grapalat" w:cs="GHEA Grapalat"/>
                <w:color w:val="auto"/>
                <w:sz w:val="24"/>
                <w:szCs w:val="24"/>
              </w:rPr>
            </w:pPr>
            <w:proofErr w:type="spellStart"/>
            <w:r w:rsidRPr="00D70B3C">
              <w:rPr>
                <w:rFonts w:ascii="GHEA Grapalat" w:eastAsia="GHEA Grapalat" w:hAnsi="GHEA Grapalat" w:cs="GHEA Grapalat"/>
                <w:color w:val="auto"/>
                <w:sz w:val="24"/>
                <w:szCs w:val="24"/>
              </w:rPr>
              <w:t>Ընդունվել</w:t>
            </w:r>
            <w:proofErr w:type="spellEnd"/>
            <w:r w:rsidRPr="00D70B3C">
              <w:rPr>
                <w:rFonts w:ascii="GHEA Grapalat" w:eastAsia="GHEA Grapalat" w:hAnsi="GHEA Grapalat" w:cs="GHEA Grapalat"/>
                <w:color w:val="auto"/>
                <w:sz w:val="24"/>
                <w:szCs w:val="24"/>
              </w:rPr>
              <w:t xml:space="preserve"> է:</w:t>
            </w:r>
          </w:p>
        </w:tc>
        <w:tc>
          <w:tcPr>
            <w:tcW w:w="3401" w:type="dxa"/>
            <w:tcBorders>
              <w:top w:val="single" w:sz="4" w:space="0" w:color="auto"/>
              <w:left w:val="single" w:sz="4" w:space="0" w:color="auto"/>
              <w:bottom w:val="single" w:sz="4" w:space="0" w:color="auto"/>
              <w:right w:val="single" w:sz="4" w:space="0" w:color="auto"/>
            </w:tcBorders>
          </w:tcPr>
          <w:p w14:paraId="454C2B98" w14:textId="576F6816" w:rsidR="005069C0" w:rsidRPr="00D70B3C" w:rsidRDefault="006C70D0" w:rsidP="00A26830">
            <w:pPr>
              <w:spacing w:after="0" w:line="240" w:lineRule="auto"/>
              <w:rPr>
                <w:rFonts w:ascii="GHEA Grapalat" w:hAnsi="GHEA Grapalat"/>
                <w:sz w:val="24"/>
                <w:szCs w:val="24"/>
                <w:lang w:eastAsia="ru-RU"/>
              </w:rPr>
            </w:pPr>
            <w:proofErr w:type="spellStart"/>
            <w:r w:rsidRPr="00D70B3C">
              <w:rPr>
                <w:rFonts w:ascii="GHEA Grapalat" w:hAnsi="GHEA Grapalat"/>
                <w:sz w:val="24"/>
                <w:szCs w:val="24"/>
                <w:lang w:eastAsia="ru-RU"/>
              </w:rPr>
              <w:t>Պարբերությունը</w:t>
            </w:r>
            <w:proofErr w:type="spellEnd"/>
            <w:r w:rsidRPr="00D70B3C">
              <w:rPr>
                <w:rFonts w:ascii="GHEA Grapalat" w:hAnsi="GHEA Grapalat"/>
                <w:sz w:val="24"/>
                <w:szCs w:val="24"/>
                <w:lang w:eastAsia="ru-RU"/>
              </w:rPr>
              <w:t xml:space="preserve"> </w:t>
            </w:r>
            <w:proofErr w:type="spellStart"/>
            <w:r w:rsidRPr="00D70B3C">
              <w:rPr>
                <w:rFonts w:ascii="GHEA Grapalat" w:hAnsi="GHEA Grapalat"/>
                <w:sz w:val="24"/>
                <w:szCs w:val="24"/>
                <w:lang w:eastAsia="ru-RU"/>
              </w:rPr>
              <w:t>խմբագրվել</w:t>
            </w:r>
            <w:proofErr w:type="spellEnd"/>
            <w:r w:rsidRPr="00D70B3C">
              <w:rPr>
                <w:rFonts w:ascii="GHEA Grapalat" w:hAnsi="GHEA Grapalat"/>
                <w:sz w:val="24"/>
                <w:szCs w:val="24"/>
                <w:lang w:eastAsia="ru-RU"/>
              </w:rPr>
              <w:t xml:space="preserve"> է:</w:t>
            </w:r>
          </w:p>
        </w:tc>
      </w:tr>
      <w:tr w:rsidR="005069C0" w:rsidRPr="00DB668F" w14:paraId="042E828F"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05E5BC9B" w14:textId="77777777" w:rsidR="005069C0" w:rsidRPr="00D70B3C" w:rsidRDefault="005069C0" w:rsidP="00A26830">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7EB2510C" w14:textId="77777777" w:rsidR="005069C0" w:rsidRPr="00AC144E" w:rsidRDefault="005069C0" w:rsidP="005069C0">
            <w:pPr>
              <w:spacing w:after="0" w:line="240" w:lineRule="auto"/>
              <w:ind w:left="29" w:right="-43" w:firstLine="274"/>
              <w:jc w:val="both"/>
              <w:rPr>
                <w:rFonts w:ascii="GHEA Grapalat" w:hAnsi="GHEA Grapalat"/>
                <w:sz w:val="24"/>
                <w:szCs w:val="24"/>
                <w:lang w:val="af-ZA"/>
              </w:rPr>
            </w:pPr>
            <w:r w:rsidRPr="00AC144E">
              <w:rPr>
                <w:rFonts w:ascii="GHEA Grapalat" w:hAnsi="GHEA Grapalat" w:cs="Sylfaen"/>
                <w:sz w:val="24"/>
                <w:szCs w:val="24"/>
                <w:shd w:val="clear" w:color="auto" w:fill="FFFFFF"/>
                <w:lang w:val="af-ZA"/>
              </w:rPr>
              <w:t xml:space="preserve">4.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2-</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ե</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նշվում</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զոհված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քաղաքացիական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անձանց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ընտանիքների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դեպքում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sz w:val="24"/>
                <w:szCs w:val="24"/>
              </w:rPr>
              <w:t>ըստ</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անհրաժեշտության</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ներկայացվում</w:t>
            </w:r>
            <w:proofErr w:type="spellEnd"/>
            <w:r w:rsidRPr="00AC144E">
              <w:rPr>
                <w:rFonts w:ascii="GHEA Grapalat" w:hAnsi="GHEA Grapalat"/>
                <w:sz w:val="24"/>
                <w:szCs w:val="24"/>
                <w:lang w:val="af-ZA"/>
              </w:rPr>
              <w:t xml:space="preserve"> </w:t>
            </w:r>
            <w:r w:rsidRPr="00D70B3C">
              <w:rPr>
                <w:rFonts w:ascii="GHEA Grapalat" w:hAnsi="GHEA Grapalat"/>
                <w:sz w:val="24"/>
                <w:szCs w:val="24"/>
              </w:rPr>
              <w:t>է</w:t>
            </w:r>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առկա</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ցերեկային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ուսուցմամբ</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սովորելը</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հաստատող</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փաստա</w:t>
            </w:r>
            <w:r w:rsidRPr="00D70B3C">
              <w:rPr>
                <w:rFonts w:ascii="GHEA Grapalat" w:hAnsi="GHEA Grapalat"/>
                <w:sz w:val="24"/>
                <w:szCs w:val="24"/>
              </w:rPr>
              <w:t>թղթի</w:t>
            </w:r>
            <w:proofErr w:type="spellEnd"/>
            <w:r w:rsidRPr="00AC144E">
              <w:rPr>
                <w:rFonts w:ascii="GHEA Grapalat" w:hAnsi="GHEA Grapalat"/>
                <w:sz w:val="24"/>
                <w:szCs w:val="24"/>
                <w:lang w:val="af-ZA"/>
              </w:rPr>
              <w:t xml:space="preserve">, </w:t>
            </w:r>
            <w:proofErr w:type="spellStart"/>
            <w:r w:rsidRPr="00D70B3C">
              <w:rPr>
                <w:rFonts w:ascii="GHEA Grapalat" w:eastAsia="Times New Roman" w:hAnsi="GHEA Grapalat" w:cs="Times New Roman"/>
                <w:sz w:val="24"/>
                <w:szCs w:val="24"/>
              </w:rPr>
              <w:t>հաշմանդամ</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ճանաչելու</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մասին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բժշկասոցիալական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փորձաքննություն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lastRenderedPageBreak/>
              <w:t>իրականացնող</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իրավասու</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պետական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մարմնի</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տված</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տեղեկանքի</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ինչպես</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նաև</w:t>
            </w:r>
            <w:proofErr w:type="spellEnd"/>
            <w:r w:rsidRPr="00AC144E">
              <w:rPr>
                <w:rFonts w:ascii="GHEA Grapalat" w:eastAsia="Times New Roman" w:hAnsi="GHEA Grapalat" w:cs="Times New Roman"/>
                <w:sz w:val="24"/>
                <w:szCs w:val="24"/>
                <w:lang w:val="af-ZA"/>
              </w:rPr>
              <w:t xml:space="preserve"> 18 </w:t>
            </w:r>
            <w:proofErr w:type="spellStart"/>
            <w:r w:rsidRPr="00D70B3C">
              <w:rPr>
                <w:rFonts w:ascii="GHEA Grapalat" w:eastAsia="Times New Roman" w:hAnsi="GHEA Grapalat" w:cs="Times New Roman"/>
                <w:sz w:val="24"/>
                <w:szCs w:val="24"/>
              </w:rPr>
              <w:t>տարին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չլրացած</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երեխայի</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օրինական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ներկայացուցիչը</w:t>
            </w:r>
            <w:proofErr w:type="spellEnd"/>
            <w:r w:rsidRPr="00D70B3C">
              <w:rPr>
                <w:rFonts w:ascii="GHEA Grapalat" w:eastAsia="Times New Roman" w:hAnsi="GHEA Grapalat" w:cs="Times New Roman"/>
                <w:sz w:val="24"/>
                <w:szCs w:val="24"/>
              </w:rPr>
              <w:t>՝</w:t>
            </w:r>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ծնողը</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խնամակալը</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որդեգրողը</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դատարանի</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վճռով</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անգործունակ</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կամ</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սահմանափակ</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գործունակ</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ճանաչված</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անձի</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խնամակալ</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հանդիսանալը</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հաստատող</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փաստաթղթերի</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էլեկտրոնային</w:t>
            </w:r>
            <w:proofErr w:type="spellEnd"/>
            <w:r w:rsidRPr="00AC144E">
              <w:rPr>
                <w:rFonts w:ascii="GHEA Grapalat" w:eastAsia="Times New Roman" w:hAnsi="GHEA Grapalat" w:cs="Times New Roman"/>
                <w:sz w:val="24"/>
                <w:szCs w:val="24"/>
                <w:lang w:val="af-ZA"/>
              </w:rPr>
              <w:t xml:space="preserve"> </w:t>
            </w:r>
            <w:proofErr w:type="spellStart"/>
            <w:r w:rsidRPr="00D70B3C">
              <w:rPr>
                <w:rFonts w:ascii="GHEA Grapalat" w:eastAsia="Times New Roman" w:hAnsi="GHEA Grapalat" w:cs="Times New Roman"/>
                <w:sz w:val="24"/>
                <w:szCs w:val="24"/>
              </w:rPr>
              <w:t>լուսապատճենները</w:t>
            </w:r>
            <w:proofErr w:type="spellEnd"/>
            <w:r w:rsidRPr="00AC144E">
              <w:rPr>
                <w:rFonts w:ascii="GHEA Grapalat" w:hAnsi="GHEA Grapalat"/>
                <w:sz w:val="24"/>
                <w:szCs w:val="24"/>
                <w:lang w:val="af-ZA"/>
              </w:rPr>
              <w:t>:</w:t>
            </w:r>
          </w:p>
          <w:p w14:paraId="59814ACB" w14:textId="3A991E1A" w:rsidR="005069C0" w:rsidRPr="00AC144E" w:rsidRDefault="005069C0" w:rsidP="005069C0">
            <w:pPr>
              <w:spacing w:after="0" w:line="240" w:lineRule="auto"/>
              <w:ind w:left="29" w:right="-43" w:firstLine="274"/>
              <w:jc w:val="both"/>
              <w:rPr>
                <w:rFonts w:ascii="GHEA Grapalat" w:eastAsia="Times New Roman" w:hAnsi="GHEA Grapalat" w:cs="Sylfaen"/>
                <w:sz w:val="24"/>
                <w:szCs w:val="24"/>
                <w:shd w:val="clear" w:color="auto" w:fill="FFFFFF"/>
                <w:lang w:val="af-ZA"/>
              </w:rPr>
            </w:pPr>
            <w:proofErr w:type="spellStart"/>
            <w:r w:rsidRPr="00D70B3C">
              <w:rPr>
                <w:rFonts w:ascii="GHEA Grapalat" w:hAnsi="GHEA Grapalat"/>
                <w:sz w:val="24"/>
                <w:szCs w:val="24"/>
              </w:rPr>
              <w:t>Տվյալ</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պարագայում</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հարկ</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ենք</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համարում</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նշել</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որ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2-</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ե</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նախատեսված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կարգավորումը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բովանդակային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առումով</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անհասկանալի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ուստի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հստակեցման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կարիք</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ունի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Միևնույն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ժամանակ</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հարկ</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ենք</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համարում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նշել</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3-</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2-</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r w:rsidRPr="00D70B3C">
              <w:rPr>
                <w:rFonts w:ascii="GHEA Grapalat" w:hAnsi="GHEA Grapalat" w:cs="Sylfaen"/>
                <w:sz w:val="24"/>
                <w:szCs w:val="24"/>
                <w:shd w:val="clear" w:color="auto" w:fill="FFFFFF"/>
              </w:rPr>
              <w:t>ե</w:t>
            </w:r>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պարբերությունում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նախատեսված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կարգավորումը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անհրաժեշտ</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դիտարկել</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Հայաստանի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Հանրապետության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կառավարության</w:t>
            </w:r>
            <w:proofErr w:type="spellEnd"/>
            <w:r w:rsidRPr="00AC144E">
              <w:rPr>
                <w:rFonts w:ascii="GHEA Grapalat" w:hAnsi="GHEA Grapalat" w:cs="Sylfaen"/>
                <w:sz w:val="24"/>
                <w:szCs w:val="24"/>
                <w:shd w:val="clear" w:color="auto" w:fill="FFFFFF"/>
                <w:lang w:val="af-ZA"/>
              </w:rPr>
              <w:t xml:space="preserve"> 2020 </w:t>
            </w:r>
            <w:proofErr w:type="spellStart"/>
            <w:r w:rsidRPr="00D70B3C">
              <w:rPr>
                <w:rFonts w:ascii="GHEA Grapalat" w:hAnsi="GHEA Grapalat" w:cs="Sylfaen"/>
                <w:sz w:val="24"/>
                <w:szCs w:val="24"/>
                <w:shd w:val="clear" w:color="auto" w:fill="FFFFFF"/>
              </w:rPr>
              <w:t>թվականի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դեկտեմբերի</w:t>
            </w:r>
            <w:proofErr w:type="spellEnd"/>
            <w:r w:rsidRPr="00AC144E">
              <w:rPr>
                <w:rFonts w:ascii="GHEA Grapalat" w:hAnsi="GHEA Grapalat" w:cs="Sylfaen"/>
                <w:sz w:val="24"/>
                <w:szCs w:val="24"/>
                <w:shd w:val="clear" w:color="auto" w:fill="FFFFFF"/>
                <w:lang w:val="af-ZA"/>
              </w:rPr>
              <w:t xml:space="preserve"> 3-</w:t>
            </w:r>
            <w:r w:rsidRPr="00D70B3C">
              <w:rPr>
                <w:rFonts w:ascii="GHEA Grapalat" w:hAnsi="GHEA Grapalat" w:cs="Sylfaen"/>
                <w:sz w:val="24"/>
                <w:szCs w:val="24"/>
                <w:shd w:val="clear" w:color="auto" w:fill="FFFFFF"/>
              </w:rPr>
              <w:t>ի</w:t>
            </w:r>
            <w:r w:rsidRPr="00AC144E">
              <w:rPr>
                <w:rFonts w:ascii="GHEA Grapalat" w:hAnsi="GHEA Grapalat" w:cs="Sylfaen"/>
                <w:sz w:val="24"/>
                <w:szCs w:val="24"/>
                <w:shd w:val="clear" w:color="auto" w:fill="FFFFFF"/>
                <w:lang w:val="af-ZA"/>
              </w:rPr>
              <w:t xml:space="preserve"> N 1924-</w:t>
            </w:r>
            <w:r w:rsidRPr="00D70B3C">
              <w:rPr>
                <w:rFonts w:ascii="GHEA Grapalat" w:hAnsi="GHEA Grapalat" w:cs="Sylfaen"/>
                <w:sz w:val="24"/>
                <w:szCs w:val="24"/>
                <w:shd w:val="clear" w:color="auto" w:fill="FFFFFF"/>
              </w:rPr>
              <w:t>Լ</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որոշման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5-</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ամրագրված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կարգավորման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lastRenderedPageBreak/>
              <w:t>համատեքստում</w:t>
            </w:r>
            <w:proofErr w:type="spellEnd"/>
            <w:r w:rsidRPr="00AC144E">
              <w:rPr>
                <w:rFonts w:ascii="GHEA Grapalat" w:hAnsi="GHEA Grapalat" w:cs="Sylfaen"/>
                <w:sz w:val="24"/>
                <w:szCs w:val="24"/>
                <w:shd w:val="clear" w:color="auto" w:fill="FFFFFF"/>
                <w:lang w:val="af-ZA"/>
              </w:rPr>
              <w:t>:</w:t>
            </w:r>
          </w:p>
        </w:tc>
        <w:tc>
          <w:tcPr>
            <w:tcW w:w="3401" w:type="dxa"/>
            <w:tcBorders>
              <w:top w:val="single" w:sz="4" w:space="0" w:color="auto"/>
              <w:left w:val="single" w:sz="4" w:space="0" w:color="auto"/>
              <w:bottom w:val="single" w:sz="4" w:space="0" w:color="auto"/>
              <w:right w:val="single" w:sz="4" w:space="0" w:color="auto"/>
            </w:tcBorders>
          </w:tcPr>
          <w:p w14:paraId="501F2855" w14:textId="58A87507" w:rsidR="005069C0" w:rsidRPr="00AC144E" w:rsidRDefault="006E031D" w:rsidP="00A26830">
            <w:pPr>
              <w:pStyle w:val="Default"/>
              <w:jc w:val="both"/>
              <w:rPr>
                <w:rFonts w:ascii="GHEA Grapalat" w:eastAsia="GHEA Grapalat" w:hAnsi="GHEA Grapalat" w:cs="GHEA Grapalat"/>
                <w:color w:val="auto"/>
                <w:sz w:val="24"/>
                <w:szCs w:val="24"/>
                <w:lang w:val="af-ZA"/>
              </w:rPr>
            </w:pPr>
            <w:proofErr w:type="spellStart"/>
            <w:r w:rsidRPr="00D70B3C">
              <w:rPr>
                <w:rFonts w:ascii="GHEA Grapalat" w:eastAsia="GHEA Grapalat" w:hAnsi="GHEA Grapalat" w:cs="GHEA Grapalat"/>
                <w:color w:val="auto"/>
                <w:sz w:val="24"/>
                <w:szCs w:val="24"/>
              </w:rPr>
              <w:lastRenderedPageBreak/>
              <w:t>Չի</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ընդունվել</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Օգտագործվել</w:t>
            </w:r>
            <w:proofErr w:type="spellEnd"/>
            <w:r w:rsidRPr="00AC144E">
              <w:rPr>
                <w:rFonts w:ascii="GHEA Grapalat" w:eastAsia="GHEA Grapalat" w:hAnsi="GHEA Grapalat" w:cs="GHEA Grapalat"/>
                <w:color w:val="auto"/>
                <w:sz w:val="24"/>
                <w:szCs w:val="24"/>
                <w:lang w:val="af-ZA"/>
              </w:rPr>
              <w:t xml:space="preserve"> </w:t>
            </w:r>
            <w:r w:rsidRPr="00D70B3C">
              <w:rPr>
                <w:rFonts w:ascii="GHEA Grapalat" w:eastAsia="GHEA Grapalat" w:hAnsi="GHEA Grapalat" w:cs="GHEA Grapalat"/>
                <w:color w:val="auto"/>
                <w:sz w:val="24"/>
                <w:szCs w:val="24"/>
              </w:rPr>
              <w:t>է</w:t>
            </w:r>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արդեն</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իսկ</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գործող</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իրավական</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ակտերի</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ձևակերպումները</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Օրինակ</w:t>
            </w:r>
            <w:proofErr w:type="spellEnd"/>
            <w:r w:rsidRPr="00D70B3C">
              <w:rPr>
                <w:rFonts w:ascii="GHEA Grapalat" w:eastAsia="GHEA Grapalat" w:hAnsi="GHEA Grapalat" w:cs="GHEA Grapalat"/>
                <w:color w:val="auto"/>
                <w:sz w:val="24"/>
                <w:szCs w:val="24"/>
              </w:rPr>
              <w:t>՝</w:t>
            </w:r>
            <w:r w:rsidRPr="00AC144E">
              <w:rPr>
                <w:rFonts w:ascii="GHEA Grapalat" w:eastAsia="GHEA Grapalat" w:hAnsi="GHEA Grapalat" w:cs="GHEA Grapalat"/>
                <w:color w:val="auto"/>
                <w:sz w:val="24"/>
                <w:szCs w:val="24"/>
                <w:lang w:val="af-ZA"/>
              </w:rPr>
              <w:t xml:space="preserve"> </w:t>
            </w:r>
            <w:r w:rsidRPr="00D70B3C">
              <w:rPr>
                <w:rFonts w:ascii="GHEA Grapalat" w:eastAsia="GHEA Grapalat" w:hAnsi="GHEA Grapalat" w:cs="GHEA Grapalat"/>
                <w:color w:val="auto"/>
                <w:sz w:val="24"/>
                <w:szCs w:val="24"/>
              </w:rPr>
              <w:t>ՀՀ</w:t>
            </w:r>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կառավարության</w:t>
            </w:r>
            <w:proofErr w:type="spellEnd"/>
            <w:r w:rsidRPr="00AC144E">
              <w:rPr>
                <w:rFonts w:ascii="GHEA Grapalat" w:eastAsia="GHEA Grapalat" w:hAnsi="GHEA Grapalat" w:cs="GHEA Grapalat"/>
                <w:color w:val="auto"/>
                <w:sz w:val="24"/>
                <w:szCs w:val="24"/>
                <w:lang w:val="af-ZA"/>
              </w:rPr>
              <w:t xml:space="preserve"> 2014 </w:t>
            </w:r>
            <w:proofErr w:type="spellStart"/>
            <w:r w:rsidRPr="00D70B3C">
              <w:rPr>
                <w:rFonts w:ascii="GHEA Grapalat" w:eastAsia="GHEA Grapalat" w:hAnsi="GHEA Grapalat" w:cs="GHEA Grapalat"/>
                <w:color w:val="auto"/>
                <w:sz w:val="24"/>
                <w:szCs w:val="24"/>
              </w:rPr>
              <w:t>թվականի</w:t>
            </w:r>
            <w:proofErr w:type="spellEnd"/>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մարտի</w:t>
            </w:r>
            <w:proofErr w:type="spellEnd"/>
            <w:r w:rsidRPr="00AC144E">
              <w:rPr>
                <w:rFonts w:ascii="GHEA Grapalat" w:eastAsia="GHEA Grapalat" w:hAnsi="GHEA Grapalat" w:cs="GHEA Grapalat"/>
                <w:color w:val="auto"/>
                <w:sz w:val="24"/>
                <w:szCs w:val="24"/>
                <w:lang w:val="af-ZA"/>
              </w:rPr>
              <w:t xml:space="preserve"> 6-</w:t>
            </w:r>
            <w:r w:rsidRPr="00D70B3C">
              <w:rPr>
                <w:rFonts w:ascii="GHEA Grapalat" w:eastAsia="GHEA Grapalat" w:hAnsi="GHEA Grapalat" w:cs="GHEA Grapalat"/>
                <w:color w:val="auto"/>
                <w:sz w:val="24"/>
                <w:szCs w:val="24"/>
              </w:rPr>
              <w:t>ի</w:t>
            </w:r>
            <w:r w:rsidRPr="00AC144E">
              <w:rPr>
                <w:rFonts w:ascii="GHEA Grapalat" w:eastAsia="GHEA Grapalat" w:hAnsi="GHEA Grapalat" w:cs="GHEA Grapalat"/>
                <w:color w:val="auto"/>
                <w:sz w:val="24"/>
                <w:szCs w:val="24"/>
                <w:lang w:val="af-ZA"/>
              </w:rPr>
              <w:t xml:space="preserve"> N 302-</w:t>
            </w:r>
            <w:r w:rsidRPr="00D70B3C">
              <w:rPr>
                <w:rFonts w:ascii="GHEA Grapalat" w:eastAsia="GHEA Grapalat" w:hAnsi="GHEA Grapalat" w:cs="GHEA Grapalat"/>
                <w:color w:val="auto"/>
                <w:sz w:val="24"/>
                <w:szCs w:val="24"/>
              </w:rPr>
              <w:t>Ն</w:t>
            </w:r>
            <w:r w:rsidRPr="00AC144E">
              <w:rPr>
                <w:rFonts w:ascii="GHEA Grapalat" w:eastAsia="GHEA Grapalat" w:hAnsi="GHEA Grapalat" w:cs="GHEA Grapalat"/>
                <w:color w:val="auto"/>
                <w:sz w:val="24"/>
                <w:szCs w:val="24"/>
                <w:lang w:val="af-ZA"/>
              </w:rPr>
              <w:t xml:space="preserve"> </w:t>
            </w:r>
            <w:proofErr w:type="spellStart"/>
            <w:r w:rsidRPr="00D70B3C">
              <w:rPr>
                <w:rFonts w:ascii="GHEA Grapalat" w:eastAsia="GHEA Grapalat" w:hAnsi="GHEA Grapalat" w:cs="GHEA Grapalat"/>
                <w:color w:val="auto"/>
                <w:sz w:val="24"/>
                <w:szCs w:val="24"/>
              </w:rPr>
              <w:t>որոշում</w:t>
            </w:r>
            <w:proofErr w:type="spellEnd"/>
            <w:r w:rsidRPr="00AC144E">
              <w:rPr>
                <w:rFonts w:ascii="GHEA Grapalat" w:eastAsia="GHEA Grapalat" w:hAnsi="GHEA Grapalat" w:cs="GHEA Grapalat"/>
                <w:color w:val="auto"/>
                <w:sz w:val="24"/>
                <w:szCs w:val="24"/>
                <w:lang w:val="af-ZA"/>
              </w:rPr>
              <w:t>:</w:t>
            </w:r>
          </w:p>
        </w:tc>
        <w:tc>
          <w:tcPr>
            <w:tcW w:w="3401" w:type="dxa"/>
            <w:tcBorders>
              <w:top w:val="single" w:sz="4" w:space="0" w:color="auto"/>
              <w:left w:val="single" w:sz="4" w:space="0" w:color="auto"/>
              <w:bottom w:val="single" w:sz="4" w:space="0" w:color="auto"/>
              <w:right w:val="single" w:sz="4" w:space="0" w:color="auto"/>
            </w:tcBorders>
          </w:tcPr>
          <w:p w14:paraId="565B35DF" w14:textId="77777777" w:rsidR="005069C0" w:rsidRPr="00AC144E" w:rsidRDefault="005069C0" w:rsidP="00A26830">
            <w:pPr>
              <w:spacing w:after="0" w:line="240" w:lineRule="auto"/>
              <w:rPr>
                <w:rFonts w:ascii="GHEA Grapalat" w:hAnsi="GHEA Grapalat"/>
                <w:sz w:val="24"/>
                <w:szCs w:val="24"/>
                <w:lang w:val="af-ZA" w:eastAsia="ru-RU"/>
              </w:rPr>
            </w:pPr>
          </w:p>
        </w:tc>
      </w:tr>
      <w:tr w:rsidR="005069C0" w:rsidRPr="00AC144E" w14:paraId="3CD4A098"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284CBCDF" w14:textId="77777777" w:rsidR="005069C0" w:rsidRPr="00D70B3C" w:rsidRDefault="005069C0" w:rsidP="00A26830">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2A2C8EFD" w14:textId="77777777" w:rsidR="005069C0" w:rsidRPr="00AC144E" w:rsidRDefault="005069C0" w:rsidP="005069C0">
            <w:pPr>
              <w:spacing w:after="0" w:line="240" w:lineRule="auto"/>
              <w:ind w:left="29" w:right="-43" w:firstLine="274"/>
              <w:jc w:val="both"/>
              <w:rPr>
                <w:rFonts w:ascii="GHEA Grapalat" w:hAnsi="GHEA Grapalat" w:cs="Sylfaen"/>
                <w:sz w:val="24"/>
                <w:szCs w:val="24"/>
                <w:shd w:val="clear" w:color="auto" w:fill="FFFFFF"/>
                <w:lang w:val="af-ZA"/>
              </w:rPr>
            </w:pPr>
            <w:r w:rsidRPr="00AC144E">
              <w:rPr>
                <w:rFonts w:ascii="GHEA Grapalat" w:hAnsi="GHEA Grapalat" w:cs="Sylfaen"/>
                <w:sz w:val="24"/>
                <w:szCs w:val="24"/>
                <w:shd w:val="clear" w:color="auto" w:fill="FFFFFF"/>
                <w:lang w:val="af-ZA"/>
              </w:rPr>
              <w:t xml:space="preserve">5. </w:t>
            </w:r>
            <w:proofErr w:type="spellStart"/>
            <w:r w:rsidRPr="00D70B3C">
              <w:rPr>
                <w:rFonts w:ascii="GHEA Grapalat" w:hAnsi="GHEA Grapalat" w:cs="Sylfaen"/>
                <w:sz w:val="24"/>
                <w:szCs w:val="24"/>
                <w:shd w:val="clear" w:color="auto" w:fill="FFFFFF"/>
              </w:rPr>
              <w:t>Նախագծին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կից</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հավելվածի</w:t>
            </w:r>
            <w:proofErr w:type="spellEnd"/>
            <w:r w:rsidRPr="00AC144E">
              <w:rPr>
                <w:rFonts w:ascii="GHEA Grapalat" w:hAnsi="GHEA Grapalat" w:cs="Sylfaen"/>
                <w:sz w:val="24"/>
                <w:szCs w:val="24"/>
                <w:shd w:val="clear" w:color="auto" w:fill="FFFFFF"/>
                <w:lang w:val="af-ZA"/>
              </w:rPr>
              <w:t xml:space="preserve"> 5-</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կետի</w:t>
            </w:r>
            <w:proofErr w:type="spellEnd"/>
            <w:r w:rsidRPr="00AC144E">
              <w:rPr>
                <w:rFonts w:ascii="GHEA Grapalat" w:hAnsi="GHEA Grapalat" w:cs="Sylfaen"/>
                <w:sz w:val="24"/>
                <w:szCs w:val="24"/>
                <w:shd w:val="clear" w:color="auto" w:fill="FFFFFF"/>
                <w:lang w:val="af-ZA"/>
              </w:rPr>
              <w:t xml:space="preserve"> 1-</w:t>
            </w:r>
            <w:proofErr w:type="spellStart"/>
            <w:r w:rsidRPr="00D70B3C">
              <w:rPr>
                <w:rFonts w:ascii="GHEA Grapalat" w:hAnsi="GHEA Grapalat" w:cs="Sylfaen"/>
                <w:sz w:val="24"/>
                <w:szCs w:val="24"/>
                <w:shd w:val="clear" w:color="auto" w:fill="FFFFFF"/>
              </w:rPr>
              <w:t>ին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ենթակետում</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նշվում</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որ</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դիմումը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մերժվում</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է</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եթե</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ներկայացված</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տվյալները</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թերի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են</w:t>
            </w:r>
            <w:proofErr w:type="spellEnd"/>
            <w:r w:rsidRPr="00AC144E">
              <w:rPr>
                <w:rFonts w:ascii="GHEA Grapalat" w:hAnsi="GHEA Grapalat" w:cs="Sylfaen"/>
                <w:sz w:val="24"/>
                <w:szCs w:val="24"/>
                <w:shd w:val="clear" w:color="auto" w:fill="FFFFFF"/>
                <w:lang w:val="af-ZA"/>
              </w:rPr>
              <w:t>:</w:t>
            </w:r>
          </w:p>
          <w:p w14:paraId="22F6797A" w14:textId="1F24A25D" w:rsidR="005069C0" w:rsidRPr="00AC144E" w:rsidRDefault="005069C0" w:rsidP="005069C0">
            <w:pPr>
              <w:spacing w:after="0" w:line="240" w:lineRule="auto"/>
              <w:ind w:left="29" w:right="-43" w:firstLine="274"/>
              <w:jc w:val="both"/>
              <w:rPr>
                <w:rFonts w:ascii="GHEA Grapalat" w:hAnsi="GHEA Grapalat"/>
                <w:spacing w:val="-6"/>
                <w:sz w:val="24"/>
                <w:szCs w:val="24"/>
                <w:lang w:val="af-ZA"/>
              </w:rPr>
            </w:pPr>
            <w:proofErr w:type="spellStart"/>
            <w:r w:rsidRPr="00D70B3C">
              <w:rPr>
                <w:rFonts w:ascii="GHEA Grapalat" w:hAnsi="GHEA Grapalat" w:cs="Sylfaen"/>
                <w:sz w:val="24"/>
                <w:szCs w:val="24"/>
                <w:shd w:val="clear" w:color="auto" w:fill="FFFFFF"/>
              </w:rPr>
              <w:t>Այս</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առումով</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նկատի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ունենալով</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bCs/>
                <w:sz w:val="24"/>
                <w:szCs w:val="24"/>
                <w:lang w:val="hy-AM"/>
              </w:rPr>
              <w:t>«</w:t>
            </w:r>
            <w:proofErr w:type="spellStart"/>
            <w:r w:rsidRPr="00D70B3C">
              <w:rPr>
                <w:rFonts w:ascii="GHEA Grapalat" w:hAnsi="GHEA Grapalat" w:cs="Sylfaen"/>
                <w:sz w:val="24"/>
                <w:szCs w:val="24"/>
                <w:shd w:val="clear" w:color="auto" w:fill="FFFFFF"/>
              </w:rPr>
              <w:t>Վարչարարության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հիմունքների</w:t>
            </w:r>
            <w:proofErr w:type="spellEnd"/>
            <w:r w:rsidRPr="00AC144E">
              <w:rPr>
                <w:rFonts w:ascii="GHEA Grapalat" w:hAnsi="GHEA Grapalat" w:cs="Sylfaen"/>
                <w:sz w:val="24"/>
                <w:szCs w:val="24"/>
                <w:shd w:val="clear" w:color="auto" w:fill="FFFFFF"/>
                <w:lang w:val="af-ZA"/>
              </w:rPr>
              <w:t xml:space="preserve"> </w:t>
            </w:r>
            <w:r w:rsidRPr="00D70B3C">
              <w:rPr>
                <w:rFonts w:ascii="GHEA Grapalat" w:hAnsi="GHEA Grapalat" w:cs="Sylfaen"/>
                <w:sz w:val="24"/>
                <w:szCs w:val="24"/>
                <w:shd w:val="clear" w:color="auto" w:fill="FFFFFF"/>
              </w:rPr>
              <w:t>և</w:t>
            </w:r>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վարչական</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վարույթի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մասին</w:t>
            </w:r>
            <w:proofErr w:type="spellEnd"/>
            <w:r w:rsidRPr="00D70B3C">
              <w:rPr>
                <w:rFonts w:ascii="GHEA Grapalat" w:hAnsi="GHEA Grapalat"/>
                <w:sz w:val="24"/>
                <w:szCs w:val="24"/>
                <w:shd w:val="clear" w:color="auto" w:fill="FFFFFF"/>
                <w:lang w:val="hy-AM"/>
              </w:rPr>
              <w:t>»</w:t>
            </w:r>
            <w:r w:rsidRPr="00D70B3C">
              <w:rPr>
                <w:rFonts w:ascii="GHEA Grapalat" w:hAnsi="GHEA Grapalat" w:cs="Sylfaen"/>
                <w:sz w:val="24"/>
                <w:szCs w:val="24"/>
                <w:shd w:val="clear" w:color="auto" w:fill="FFFFFF"/>
                <w:lang w:val="hy-AM"/>
              </w:rPr>
              <w:t xml:space="preserve"> </w:t>
            </w:r>
            <w:proofErr w:type="spellStart"/>
            <w:r w:rsidRPr="00D70B3C">
              <w:rPr>
                <w:rFonts w:ascii="GHEA Grapalat" w:hAnsi="GHEA Grapalat" w:cs="Sylfaen"/>
                <w:sz w:val="24"/>
                <w:szCs w:val="24"/>
                <w:shd w:val="clear" w:color="auto" w:fill="FFFFFF"/>
              </w:rPr>
              <w:t>օրենքի</w:t>
            </w:r>
            <w:proofErr w:type="spellEnd"/>
            <w:r w:rsidRPr="00AC144E">
              <w:rPr>
                <w:rFonts w:ascii="GHEA Grapalat" w:hAnsi="GHEA Grapalat" w:cs="Sylfaen"/>
                <w:sz w:val="24"/>
                <w:szCs w:val="24"/>
                <w:shd w:val="clear" w:color="auto" w:fill="FFFFFF"/>
                <w:lang w:val="af-ZA"/>
              </w:rPr>
              <w:t xml:space="preserve"> 32-</w:t>
            </w:r>
            <w:proofErr w:type="spellStart"/>
            <w:r w:rsidRPr="00D70B3C">
              <w:rPr>
                <w:rFonts w:ascii="GHEA Grapalat" w:hAnsi="GHEA Grapalat" w:cs="Sylfaen"/>
                <w:sz w:val="24"/>
                <w:szCs w:val="24"/>
                <w:shd w:val="clear" w:color="auto" w:fill="FFFFFF"/>
              </w:rPr>
              <w:t>րդ</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հոդվածի</w:t>
            </w:r>
            <w:proofErr w:type="spellEnd"/>
            <w:r w:rsidRPr="00AC144E">
              <w:rPr>
                <w:rFonts w:ascii="GHEA Grapalat" w:hAnsi="GHEA Grapalat" w:cs="Sylfaen"/>
                <w:sz w:val="24"/>
                <w:szCs w:val="24"/>
                <w:shd w:val="clear" w:color="auto" w:fill="FFFFFF"/>
                <w:lang w:val="af-ZA"/>
              </w:rPr>
              <w:t xml:space="preserve"> </w:t>
            </w:r>
            <w:proofErr w:type="spellStart"/>
            <w:r w:rsidRPr="00D70B3C">
              <w:rPr>
                <w:rFonts w:ascii="GHEA Grapalat" w:hAnsi="GHEA Grapalat" w:cs="Sylfaen"/>
                <w:sz w:val="24"/>
                <w:szCs w:val="24"/>
                <w:shd w:val="clear" w:color="auto" w:fill="FFFFFF"/>
              </w:rPr>
              <w:t>կարգավորումները</w:t>
            </w:r>
            <w:proofErr w:type="spellEnd"/>
            <w:r w:rsidRPr="00D70B3C">
              <w:rPr>
                <w:rFonts w:ascii="GHEA Grapalat" w:hAnsi="GHEA Grapalat" w:cs="Sylfaen"/>
                <w:sz w:val="24"/>
                <w:szCs w:val="24"/>
                <w:shd w:val="clear" w:color="auto" w:fill="FFFFFF"/>
              </w:rPr>
              <w:t>՝</w:t>
            </w:r>
            <w:r w:rsidRPr="00D70B3C">
              <w:rPr>
                <w:rFonts w:ascii="GHEA Grapalat" w:hAnsi="GHEA Grapalat" w:cs="Sylfaen"/>
                <w:bCs/>
                <w:iCs/>
                <w:sz w:val="24"/>
                <w:szCs w:val="24"/>
                <w:lang w:val="hy-AM"/>
              </w:rPr>
              <w:t xml:space="preserve"> առաջարկում ենք </w:t>
            </w:r>
            <w:proofErr w:type="spellStart"/>
            <w:r w:rsidRPr="00D70B3C">
              <w:rPr>
                <w:rFonts w:ascii="GHEA Grapalat" w:hAnsi="GHEA Grapalat" w:cs="Sylfaen"/>
                <w:bCs/>
                <w:iCs/>
                <w:sz w:val="24"/>
                <w:szCs w:val="24"/>
              </w:rPr>
              <w:t>Նախագծին</w:t>
            </w:r>
            <w:proofErr w:type="spellEnd"/>
            <w:r w:rsidRPr="00AC144E">
              <w:rPr>
                <w:rFonts w:ascii="GHEA Grapalat" w:hAnsi="GHEA Grapalat" w:cs="Sylfaen"/>
                <w:bCs/>
                <w:iCs/>
                <w:sz w:val="24"/>
                <w:szCs w:val="24"/>
                <w:lang w:val="af-ZA"/>
              </w:rPr>
              <w:t xml:space="preserve"> </w:t>
            </w:r>
            <w:proofErr w:type="spellStart"/>
            <w:r w:rsidRPr="00D70B3C">
              <w:rPr>
                <w:rFonts w:ascii="GHEA Grapalat" w:hAnsi="GHEA Grapalat" w:cs="Sylfaen"/>
                <w:bCs/>
                <w:iCs/>
                <w:sz w:val="24"/>
                <w:szCs w:val="24"/>
              </w:rPr>
              <w:t>կից</w:t>
            </w:r>
            <w:proofErr w:type="spellEnd"/>
            <w:r w:rsidRPr="00AC144E">
              <w:rPr>
                <w:rFonts w:ascii="GHEA Grapalat" w:hAnsi="GHEA Grapalat" w:cs="Sylfaen"/>
                <w:bCs/>
                <w:iCs/>
                <w:sz w:val="24"/>
                <w:szCs w:val="24"/>
                <w:lang w:val="af-ZA"/>
              </w:rPr>
              <w:t xml:space="preserve"> </w:t>
            </w:r>
            <w:proofErr w:type="spellStart"/>
            <w:r w:rsidRPr="00D70B3C">
              <w:rPr>
                <w:rFonts w:ascii="GHEA Grapalat" w:hAnsi="GHEA Grapalat" w:cs="Sylfaen"/>
                <w:bCs/>
                <w:iCs/>
                <w:sz w:val="24"/>
                <w:szCs w:val="24"/>
              </w:rPr>
              <w:t>ներկայացված</w:t>
            </w:r>
            <w:proofErr w:type="spellEnd"/>
            <w:r w:rsidRPr="00AC144E">
              <w:rPr>
                <w:rFonts w:ascii="GHEA Grapalat" w:hAnsi="GHEA Grapalat" w:cs="Sylfaen"/>
                <w:bCs/>
                <w:iCs/>
                <w:sz w:val="24"/>
                <w:szCs w:val="24"/>
                <w:lang w:val="af-ZA"/>
              </w:rPr>
              <w:t xml:space="preserve"> </w:t>
            </w:r>
            <w:proofErr w:type="spellStart"/>
            <w:r w:rsidRPr="00D70B3C">
              <w:rPr>
                <w:rFonts w:ascii="GHEA Grapalat" w:hAnsi="GHEA Grapalat" w:cs="Sylfaen"/>
                <w:bCs/>
                <w:iCs/>
                <w:sz w:val="24"/>
                <w:szCs w:val="24"/>
              </w:rPr>
              <w:t>հավելվածում</w:t>
            </w:r>
            <w:proofErr w:type="spellEnd"/>
            <w:r w:rsidRPr="00D70B3C">
              <w:rPr>
                <w:rFonts w:ascii="GHEA Grapalat" w:hAnsi="GHEA Grapalat" w:cs="Sylfaen"/>
                <w:bCs/>
                <w:iCs/>
                <w:sz w:val="24"/>
                <w:szCs w:val="24"/>
                <w:lang w:val="hy-AM"/>
              </w:rPr>
              <w:t xml:space="preserve"> նախատեսել </w:t>
            </w:r>
            <w:proofErr w:type="spellStart"/>
            <w:r w:rsidRPr="00D70B3C">
              <w:rPr>
                <w:rFonts w:ascii="GHEA Grapalat" w:hAnsi="GHEA Grapalat" w:cs="Sylfaen"/>
                <w:bCs/>
                <w:iCs/>
                <w:sz w:val="24"/>
                <w:szCs w:val="24"/>
              </w:rPr>
              <w:t>իրավա</w:t>
            </w:r>
            <w:proofErr w:type="spellEnd"/>
            <w:r w:rsidRPr="00D70B3C">
              <w:rPr>
                <w:rFonts w:ascii="GHEA Grapalat" w:hAnsi="GHEA Grapalat" w:cs="Sylfaen"/>
                <w:bCs/>
                <w:iCs/>
                <w:sz w:val="24"/>
                <w:szCs w:val="24"/>
                <w:lang w:val="hy-AM"/>
              </w:rPr>
              <w:t xml:space="preserve">կարգավորում, որով </w:t>
            </w:r>
            <w:proofErr w:type="spellStart"/>
            <w:r w:rsidRPr="00D70B3C">
              <w:rPr>
                <w:rFonts w:ascii="GHEA Grapalat" w:hAnsi="GHEA Grapalat" w:cs="Sylfaen"/>
                <w:bCs/>
                <w:iCs/>
                <w:sz w:val="24"/>
                <w:szCs w:val="24"/>
              </w:rPr>
              <w:t>ներկայացված</w:t>
            </w:r>
            <w:proofErr w:type="spellEnd"/>
            <w:r w:rsidRPr="00AC144E">
              <w:rPr>
                <w:rFonts w:ascii="GHEA Grapalat" w:hAnsi="GHEA Grapalat" w:cs="Sylfaen"/>
                <w:bCs/>
                <w:iCs/>
                <w:sz w:val="24"/>
                <w:szCs w:val="24"/>
                <w:lang w:val="af-ZA"/>
              </w:rPr>
              <w:t xml:space="preserve"> </w:t>
            </w:r>
            <w:proofErr w:type="spellStart"/>
            <w:r w:rsidRPr="00D70B3C">
              <w:rPr>
                <w:rFonts w:ascii="GHEA Grapalat" w:hAnsi="GHEA Grapalat" w:cs="Sylfaen"/>
                <w:bCs/>
                <w:iCs/>
                <w:sz w:val="24"/>
                <w:szCs w:val="24"/>
              </w:rPr>
              <w:t>տվյալները</w:t>
            </w:r>
            <w:proofErr w:type="spellEnd"/>
            <w:r w:rsidRPr="00AC144E">
              <w:rPr>
                <w:rFonts w:ascii="GHEA Grapalat" w:hAnsi="GHEA Grapalat" w:cs="Sylfaen"/>
                <w:bCs/>
                <w:iCs/>
                <w:sz w:val="24"/>
                <w:szCs w:val="24"/>
                <w:lang w:val="af-ZA"/>
              </w:rPr>
              <w:t xml:space="preserve"> </w:t>
            </w:r>
            <w:r w:rsidRPr="00D70B3C">
              <w:rPr>
                <w:rFonts w:ascii="GHEA Grapalat" w:hAnsi="GHEA Grapalat" w:cs="Sylfaen"/>
                <w:bCs/>
                <w:iCs/>
                <w:sz w:val="24"/>
                <w:szCs w:val="24"/>
                <w:lang w:val="hy-AM"/>
              </w:rPr>
              <w:t xml:space="preserve">թերի լինելու դեպքում դիմողին հնարավորություն կտրվի </w:t>
            </w:r>
            <w:proofErr w:type="spellStart"/>
            <w:r w:rsidRPr="00D70B3C">
              <w:rPr>
                <w:rFonts w:ascii="GHEA Grapalat" w:hAnsi="GHEA Grapalat"/>
                <w:spacing w:val="-6"/>
                <w:sz w:val="24"/>
                <w:szCs w:val="24"/>
                <w:lang w:val="af-ZA"/>
              </w:rPr>
              <w:t>սահմանված</w:t>
            </w:r>
            <w:proofErr w:type="spellEnd"/>
            <w:r w:rsidRPr="00D70B3C">
              <w:rPr>
                <w:rFonts w:ascii="GHEA Grapalat" w:hAnsi="GHEA Grapalat"/>
                <w:spacing w:val="-6"/>
                <w:sz w:val="24"/>
                <w:szCs w:val="24"/>
                <w:lang w:val="af-ZA"/>
              </w:rPr>
              <w:t xml:space="preserve"> </w:t>
            </w:r>
            <w:proofErr w:type="spellStart"/>
            <w:r w:rsidRPr="00D70B3C">
              <w:rPr>
                <w:rFonts w:ascii="GHEA Grapalat" w:hAnsi="GHEA Grapalat"/>
                <w:spacing w:val="-6"/>
                <w:sz w:val="24"/>
                <w:szCs w:val="24"/>
                <w:lang w:val="af-ZA"/>
              </w:rPr>
              <w:t>ժամկետում</w:t>
            </w:r>
            <w:proofErr w:type="spellEnd"/>
            <w:r w:rsidRPr="00D70B3C">
              <w:rPr>
                <w:rFonts w:ascii="GHEA Grapalat" w:hAnsi="GHEA Grapalat"/>
                <w:spacing w:val="-6"/>
                <w:sz w:val="24"/>
                <w:szCs w:val="24"/>
                <w:lang w:val="af-ZA"/>
              </w:rPr>
              <w:t xml:space="preserve"> </w:t>
            </w:r>
            <w:proofErr w:type="spellStart"/>
            <w:r w:rsidRPr="00D70B3C">
              <w:rPr>
                <w:rFonts w:ascii="GHEA Grapalat" w:hAnsi="GHEA Grapalat"/>
                <w:spacing w:val="-6"/>
                <w:sz w:val="24"/>
                <w:szCs w:val="24"/>
                <w:lang w:val="af-ZA"/>
              </w:rPr>
              <w:t>թերությունները</w:t>
            </w:r>
            <w:proofErr w:type="spellEnd"/>
            <w:r w:rsidRPr="00D70B3C">
              <w:rPr>
                <w:rFonts w:ascii="GHEA Grapalat" w:hAnsi="GHEA Grapalat"/>
                <w:spacing w:val="-6"/>
                <w:sz w:val="24"/>
                <w:szCs w:val="24"/>
                <w:lang w:val="af-ZA"/>
              </w:rPr>
              <w:t xml:space="preserve"> </w:t>
            </w:r>
            <w:proofErr w:type="spellStart"/>
            <w:r w:rsidRPr="00D70B3C">
              <w:rPr>
                <w:rFonts w:ascii="GHEA Grapalat" w:hAnsi="GHEA Grapalat"/>
                <w:spacing w:val="-6"/>
                <w:sz w:val="24"/>
                <w:szCs w:val="24"/>
                <w:lang w:val="af-ZA"/>
              </w:rPr>
              <w:t>շտկելու</w:t>
            </w:r>
            <w:proofErr w:type="spellEnd"/>
            <w:r w:rsidRPr="00D70B3C">
              <w:rPr>
                <w:rFonts w:ascii="GHEA Grapalat" w:hAnsi="GHEA Grapalat"/>
                <w:spacing w:val="-6"/>
                <w:sz w:val="24"/>
                <w:szCs w:val="24"/>
                <w:lang w:val="af-ZA"/>
              </w:rPr>
              <w:t xml:space="preserve"> և </w:t>
            </w:r>
            <w:r w:rsidRPr="00D70B3C">
              <w:rPr>
                <w:rFonts w:ascii="GHEA Grapalat" w:hAnsi="GHEA Grapalat"/>
                <w:spacing w:val="-6"/>
                <w:sz w:val="24"/>
                <w:szCs w:val="24"/>
                <w:lang w:val="hy-AM"/>
              </w:rPr>
              <w:t xml:space="preserve">այն </w:t>
            </w:r>
            <w:proofErr w:type="spellStart"/>
            <w:r w:rsidRPr="00D70B3C">
              <w:rPr>
                <w:rFonts w:ascii="GHEA Grapalat" w:hAnsi="GHEA Grapalat"/>
                <w:spacing w:val="-6"/>
                <w:sz w:val="24"/>
                <w:szCs w:val="24"/>
                <w:lang w:val="af-ZA"/>
              </w:rPr>
              <w:t>կրկին</w:t>
            </w:r>
            <w:proofErr w:type="spellEnd"/>
            <w:r w:rsidRPr="00D70B3C">
              <w:rPr>
                <w:rFonts w:ascii="GHEA Grapalat" w:hAnsi="GHEA Grapalat"/>
                <w:spacing w:val="-6"/>
                <w:sz w:val="24"/>
                <w:szCs w:val="24"/>
                <w:lang w:val="af-ZA"/>
              </w:rPr>
              <w:t xml:space="preserve"> </w:t>
            </w:r>
            <w:proofErr w:type="spellStart"/>
            <w:r w:rsidRPr="00D70B3C">
              <w:rPr>
                <w:rFonts w:ascii="GHEA Grapalat" w:hAnsi="GHEA Grapalat"/>
                <w:spacing w:val="-6"/>
                <w:sz w:val="24"/>
                <w:szCs w:val="24"/>
                <w:lang w:val="af-ZA"/>
              </w:rPr>
              <w:t>ներկայացնելու</w:t>
            </w:r>
            <w:proofErr w:type="spellEnd"/>
            <w:r w:rsidRPr="00D70B3C">
              <w:rPr>
                <w:rFonts w:ascii="GHEA Grapalat" w:hAnsi="GHEA Grapalat"/>
                <w:spacing w:val="-6"/>
                <w:sz w:val="24"/>
                <w:szCs w:val="24"/>
                <w:lang w:val="hy-AM"/>
              </w:rPr>
              <w:t>:</w:t>
            </w:r>
          </w:p>
        </w:tc>
        <w:tc>
          <w:tcPr>
            <w:tcW w:w="3401" w:type="dxa"/>
            <w:tcBorders>
              <w:top w:val="single" w:sz="4" w:space="0" w:color="auto"/>
              <w:left w:val="single" w:sz="4" w:space="0" w:color="auto"/>
              <w:bottom w:val="single" w:sz="4" w:space="0" w:color="auto"/>
              <w:right w:val="single" w:sz="4" w:space="0" w:color="auto"/>
            </w:tcBorders>
          </w:tcPr>
          <w:p w14:paraId="649EF537" w14:textId="77FB8416" w:rsidR="005069C0" w:rsidRPr="00AC144E" w:rsidRDefault="00600C53" w:rsidP="00A26830">
            <w:pPr>
              <w:pStyle w:val="Default"/>
              <w:jc w:val="both"/>
              <w:rPr>
                <w:rFonts w:ascii="GHEA Grapalat" w:eastAsia="GHEA Grapalat" w:hAnsi="GHEA Grapalat" w:cs="GHEA Grapalat"/>
                <w:color w:val="auto"/>
                <w:sz w:val="24"/>
                <w:szCs w:val="24"/>
                <w:lang w:val="af-ZA"/>
              </w:rPr>
            </w:pPr>
            <w:proofErr w:type="spellStart"/>
            <w:r w:rsidRPr="00DB668F">
              <w:rPr>
                <w:rFonts w:ascii="GHEA Grapalat" w:eastAsia="GHEA Grapalat" w:hAnsi="GHEA Grapalat" w:cs="GHEA Grapalat"/>
                <w:color w:val="000000" w:themeColor="text1"/>
                <w:sz w:val="24"/>
                <w:szCs w:val="24"/>
              </w:rPr>
              <w:t>Ընդունվել</w:t>
            </w:r>
            <w:proofErr w:type="spellEnd"/>
            <w:r w:rsidRPr="00DB668F">
              <w:rPr>
                <w:rFonts w:ascii="GHEA Grapalat" w:eastAsia="GHEA Grapalat" w:hAnsi="GHEA Grapalat" w:cs="GHEA Grapalat"/>
                <w:color w:val="000000" w:themeColor="text1"/>
                <w:sz w:val="24"/>
                <w:szCs w:val="24"/>
              </w:rPr>
              <w:t xml:space="preserve"> է</w:t>
            </w:r>
          </w:p>
        </w:tc>
        <w:tc>
          <w:tcPr>
            <w:tcW w:w="3401" w:type="dxa"/>
            <w:tcBorders>
              <w:top w:val="single" w:sz="4" w:space="0" w:color="auto"/>
              <w:left w:val="single" w:sz="4" w:space="0" w:color="auto"/>
              <w:bottom w:val="single" w:sz="4" w:space="0" w:color="auto"/>
              <w:right w:val="single" w:sz="4" w:space="0" w:color="auto"/>
            </w:tcBorders>
          </w:tcPr>
          <w:p w14:paraId="41322C27" w14:textId="07073E06" w:rsidR="005069C0" w:rsidRPr="00AC144E" w:rsidRDefault="00600C53" w:rsidP="00A26830">
            <w:pPr>
              <w:spacing w:after="0" w:line="240" w:lineRule="auto"/>
              <w:rPr>
                <w:rFonts w:ascii="GHEA Grapalat" w:hAnsi="GHEA Grapalat"/>
                <w:sz w:val="24"/>
                <w:szCs w:val="24"/>
                <w:lang w:val="af-ZA" w:eastAsia="ru-RU"/>
              </w:rPr>
            </w:pPr>
            <w:bookmarkStart w:id="0" w:name="_GoBack"/>
            <w:proofErr w:type="spellStart"/>
            <w:r w:rsidRPr="00DB668F">
              <w:rPr>
                <w:rFonts w:ascii="GHEA Grapalat" w:hAnsi="GHEA Grapalat"/>
                <w:color w:val="000000" w:themeColor="text1"/>
                <w:sz w:val="24"/>
                <w:szCs w:val="24"/>
                <w:lang w:val="af-ZA" w:eastAsia="ru-RU"/>
              </w:rPr>
              <w:t>Ենթակետը</w:t>
            </w:r>
            <w:proofErr w:type="spellEnd"/>
            <w:r w:rsidRPr="00DB668F">
              <w:rPr>
                <w:rFonts w:ascii="GHEA Grapalat" w:hAnsi="GHEA Grapalat"/>
                <w:color w:val="000000" w:themeColor="text1"/>
                <w:sz w:val="24"/>
                <w:szCs w:val="24"/>
                <w:lang w:val="af-ZA" w:eastAsia="ru-RU"/>
              </w:rPr>
              <w:t xml:space="preserve"> </w:t>
            </w:r>
            <w:proofErr w:type="spellStart"/>
            <w:r w:rsidRPr="00DB668F">
              <w:rPr>
                <w:rFonts w:ascii="GHEA Grapalat" w:hAnsi="GHEA Grapalat"/>
                <w:color w:val="000000" w:themeColor="text1"/>
                <w:sz w:val="24"/>
                <w:szCs w:val="24"/>
                <w:lang w:val="af-ZA" w:eastAsia="ru-RU"/>
              </w:rPr>
              <w:t>խմբագրվել</w:t>
            </w:r>
            <w:proofErr w:type="spellEnd"/>
            <w:r w:rsidRPr="00DB668F">
              <w:rPr>
                <w:rFonts w:ascii="GHEA Grapalat" w:hAnsi="GHEA Grapalat"/>
                <w:color w:val="000000" w:themeColor="text1"/>
                <w:sz w:val="24"/>
                <w:szCs w:val="24"/>
                <w:lang w:val="af-ZA" w:eastAsia="ru-RU"/>
              </w:rPr>
              <w:t xml:space="preserve"> է:</w:t>
            </w:r>
            <w:bookmarkEnd w:id="0"/>
          </w:p>
        </w:tc>
      </w:tr>
      <w:tr w:rsidR="005069C0" w:rsidRPr="00D70B3C" w14:paraId="01ED6054"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73040C42" w14:textId="77777777" w:rsidR="005069C0" w:rsidRPr="00D70B3C" w:rsidRDefault="005069C0" w:rsidP="00A26830">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7D572C3F" w14:textId="5B75983C" w:rsidR="005069C0" w:rsidRPr="00AC144E" w:rsidRDefault="005069C0" w:rsidP="005069C0">
            <w:pPr>
              <w:spacing w:after="0" w:line="240" w:lineRule="auto"/>
              <w:ind w:left="29" w:right="-43" w:firstLine="274"/>
              <w:jc w:val="both"/>
              <w:rPr>
                <w:rFonts w:ascii="GHEA Grapalat" w:hAnsi="GHEA Grapalat"/>
                <w:spacing w:val="-6"/>
                <w:sz w:val="24"/>
                <w:szCs w:val="24"/>
                <w:lang w:val="af-ZA"/>
              </w:rPr>
            </w:pPr>
            <w:r w:rsidRPr="00AC144E">
              <w:rPr>
                <w:rFonts w:ascii="GHEA Grapalat" w:hAnsi="GHEA Grapalat"/>
                <w:spacing w:val="-6"/>
                <w:sz w:val="24"/>
                <w:szCs w:val="24"/>
                <w:lang w:val="af-ZA"/>
              </w:rPr>
              <w:t xml:space="preserve">6. </w:t>
            </w:r>
            <w:proofErr w:type="spellStart"/>
            <w:r w:rsidRPr="00D70B3C">
              <w:rPr>
                <w:rFonts w:ascii="GHEA Grapalat" w:hAnsi="GHEA Grapalat"/>
                <w:spacing w:val="-6"/>
                <w:sz w:val="24"/>
                <w:szCs w:val="24"/>
              </w:rPr>
              <w:t>Նախագծին</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կից</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ներկայացված</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հավելվածի</w:t>
            </w:r>
            <w:proofErr w:type="spellEnd"/>
            <w:r w:rsidRPr="00AC144E">
              <w:rPr>
                <w:rFonts w:ascii="GHEA Grapalat" w:hAnsi="GHEA Grapalat"/>
                <w:spacing w:val="-6"/>
                <w:sz w:val="24"/>
                <w:szCs w:val="24"/>
                <w:lang w:val="af-ZA"/>
              </w:rPr>
              <w:t xml:space="preserve"> 6-</w:t>
            </w:r>
            <w:proofErr w:type="spellStart"/>
            <w:r w:rsidRPr="00D70B3C">
              <w:rPr>
                <w:rFonts w:ascii="GHEA Grapalat" w:hAnsi="GHEA Grapalat"/>
                <w:spacing w:val="-6"/>
                <w:sz w:val="24"/>
                <w:szCs w:val="24"/>
              </w:rPr>
              <w:t>րդ</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կետի</w:t>
            </w:r>
            <w:proofErr w:type="spellEnd"/>
            <w:r w:rsidRPr="00AC144E">
              <w:rPr>
                <w:rFonts w:ascii="GHEA Grapalat" w:hAnsi="GHEA Grapalat"/>
                <w:spacing w:val="-6"/>
                <w:sz w:val="24"/>
                <w:szCs w:val="24"/>
                <w:lang w:val="af-ZA"/>
              </w:rPr>
              <w:t xml:space="preserve"> 1-</w:t>
            </w:r>
            <w:proofErr w:type="spellStart"/>
            <w:r w:rsidRPr="00D70B3C">
              <w:rPr>
                <w:rFonts w:ascii="GHEA Grapalat" w:hAnsi="GHEA Grapalat"/>
                <w:spacing w:val="-6"/>
                <w:sz w:val="24"/>
                <w:szCs w:val="24"/>
              </w:rPr>
              <w:t>ին</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ենթակետի</w:t>
            </w:r>
            <w:proofErr w:type="spellEnd"/>
            <w:r w:rsidRPr="00AC144E">
              <w:rPr>
                <w:rFonts w:ascii="GHEA Grapalat" w:hAnsi="GHEA Grapalat"/>
                <w:spacing w:val="-6"/>
                <w:sz w:val="24"/>
                <w:szCs w:val="24"/>
                <w:lang w:val="af-ZA"/>
              </w:rPr>
              <w:t xml:space="preserve"> </w:t>
            </w:r>
            <w:r w:rsidRPr="00D70B3C">
              <w:rPr>
                <w:rFonts w:ascii="GHEA Grapalat" w:hAnsi="GHEA Grapalat"/>
                <w:bCs/>
                <w:sz w:val="24"/>
                <w:szCs w:val="24"/>
                <w:lang w:val="hy-AM"/>
              </w:rPr>
              <w:t>«</w:t>
            </w:r>
            <w:r w:rsidRPr="00D70B3C">
              <w:rPr>
                <w:rFonts w:ascii="GHEA Grapalat" w:hAnsi="GHEA Grapalat"/>
                <w:spacing w:val="-6"/>
                <w:sz w:val="24"/>
                <w:szCs w:val="24"/>
              </w:rPr>
              <w:t>ե</w:t>
            </w:r>
            <w:r w:rsidRPr="00D70B3C">
              <w:rPr>
                <w:rFonts w:ascii="GHEA Grapalat" w:hAnsi="GHEA Grapalat"/>
                <w:sz w:val="24"/>
                <w:szCs w:val="24"/>
                <w:shd w:val="clear" w:color="auto" w:fill="FFFFFF"/>
                <w:lang w:val="hy-AM"/>
              </w:rPr>
              <w:t>»</w:t>
            </w:r>
            <w:r w:rsidRPr="00D70B3C">
              <w:rPr>
                <w:rFonts w:ascii="GHEA Grapalat" w:hAnsi="GHEA Grapalat"/>
                <w:spacing w:val="-6"/>
                <w:sz w:val="24"/>
                <w:szCs w:val="24"/>
                <w:lang w:val="hy-AM"/>
              </w:rPr>
              <w:t xml:space="preserve"> </w:t>
            </w:r>
            <w:proofErr w:type="spellStart"/>
            <w:r w:rsidRPr="00D70B3C">
              <w:rPr>
                <w:rFonts w:ascii="GHEA Grapalat" w:hAnsi="GHEA Grapalat"/>
                <w:spacing w:val="-6"/>
                <w:sz w:val="24"/>
                <w:szCs w:val="24"/>
              </w:rPr>
              <w:t>պարբերությունում</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անհրաժեշտ</w:t>
            </w:r>
            <w:proofErr w:type="spellEnd"/>
            <w:r w:rsidRPr="00AC144E">
              <w:rPr>
                <w:rFonts w:ascii="GHEA Grapalat" w:hAnsi="GHEA Grapalat"/>
                <w:spacing w:val="-6"/>
                <w:sz w:val="24"/>
                <w:szCs w:val="24"/>
                <w:lang w:val="af-ZA"/>
              </w:rPr>
              <w:t xml:space="preserve"> </w:t>
            </w:r>
            <w:r w:rsidRPr="00D70B3C">
              <w:rPr>
                <w:rFonts w:ascii="GHEA Grapalat" w:hAnsi="GHEA Grapalat"/>
                <w:spacing w:val="-6"/>
                <w:sz w:val="24"/>
                <w:szCs w:val="24"/>
              </w:rPr>
              <w:t>է</w:t>
            </w:r>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հստակեցնել</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այն</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հարցը</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թե</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տվյալ</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պարագայում</w:t>
            </w:r>
            <w:proofErr w:type="spellEnd"/>
            <w:r w:rsidRPr="00AC144E">
              <w:rPr>
                <w:rFonts w:ascii="GHEA Grapalat" w:hAnsi="GHEA Grapalat"/>
                <w:spacing w:val="-6"/>
                <w:sz w:val="24"/>
                <w:szCs w:val="24"/>
                <w:lang w:val="af-ZA"/>
              </w:rPr>
              <w:t xml:space="preserve"> </w:t>
            </w:r>
            <w:proofErr w:type="spellStart"/>
            <w:r w:rsidRPr="00D70B3C">
              <w:rPr>
                <w:rFonts w:ascii="GHEA Grapalat" w:hAnsi="GHEA Grapalat"/>
                <w:spacing w:val="-6"/>
                <w:sz w:val="24"/>
                <w:szCs w:val="24"/>
              </w:rPr>
              <w:t>խոսքը</w:t>
            </w:r>
            <w:proofErr w:type="spellEnd"/>
            <w:r w:rsidRPr="00AC144E">
              <w:rPr>
                <w:rFonts w:ascii="GHEA Grapalat" w:hAnsi="GHEA Grapalat"/>
                <w:spacing w:val="-6"/>
                <w:sz w:val="24"/>
                <w:szCs w:val="24"/>
                <w:lang w:val="af-ZA"/>
              </w:rPr>
              <w:t xml:space="preserve"> </w:t>
            </w:r>
            <w:r w:rsidRPr="00AC144E">
              <w:rPr>
                <w:rFonts w:ascii="GHEA Grapalat" w:hAnsi="GHEA Grapalat" w:cs="Sylfaen"/>
                <w:sz w:val="24"/>
                <w:szCs w:val="24"/>
                <w:lang w:val="af-ZA"/>
              </w:rPr>
              <w:t>5</w:t>
            </w:r>
            <w:r w:rsidRPr="00AC144E">
              <w:rPr>
                <w:rFonts w:ascii="GHEA Grapalat" w:hAnsi="GHEA Grapalat"/>
                <w:sz w:val="24"/>
                <w:szCs w:val="24"/>
                <w:shd w:val="clear" w:color="auto" w:fill="FFFFFF"/>
                <w:lang w:val="af-ZA"/>
              </w:rPr>
              <w:t>.000.000</w:t>
            </w:r>
            <w:r w:rsidRPr="00D70B3C">
              <w:rPr>
                <w:rFonts w:ascii="GHEA Grapalat" w:hAnsi="GHEA Grapalat"/>
                <w:sz w:val="24"/>
                <w:szCs w:val="24"/>
                <w:lang w:val="hy-AM"/>
              </w:rPr>
              <w:t xml:space="preserve"> ՀՀ դրամ</w:t>
            </w:r>
            <w:r w:rsidRPr="00D70B3C">
              <w:rPr>
                <w:rFonts w:ascii="GHEA Grapalat" w:hAnsi="GHEA Grapalat"/>
                <w:sz w:val="24"/>
                <w:szCs w:val="24"/>
              </w:rPr>
              <w:t>ը</w:t>
            </w:r>
            <w:r w:rsidRPr="00AC144E">
              <w:rPr>
                <w:rFonts w:ascii="GHEA Grapalat" w:hAnsi="GHEA Grapalat"/>
                <w:sz w:val="24"/>
                <w:szCs w:val="24"/>
                <w:lang w:val="af-ZA"/>
              </w:rPr>
              <w:t xml:space="preserve"> </w:t>
            </w:r>
            <w:proofErr w:type="spellStart"/>
            <w:r w:rsidRPr="00D70B3C">
              <w:rPr>
                <w:rFonts w:ascii="GHEA Grapalat" w:hAnsi="GHEA Grapalat"/>
                <w:sz w:val="24"/>
                <w:szCs w:val="24"/>
              </w:rPr>
              <w:t>շահառուների</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միջև</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բաշխելու</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մասին</w:t>
            </w:r>
            <w:proofErr w:type="spellEnd"/>
            <w:r w:rsidRPr="00AC144E">
              <w:rPr>
                <w:rFonts w:ascii="GHEA Grapalat" w:hAnsi="GHEA Grapalat"/>
                <w:sz w:val="24"/>
                <w:szCs w:val="24"/>
                <w:lang w:val="af-ZA"/>
              </w:rPr>
              <w:t xml:space="preserve"> </w:t>
            </w:r>
            <w:r w:rsidRPr="00D70B3C">
              <w:rPr>
                <w:rFonts w:ascii="GHEA Grapalat" w:hAnsi="GHEA Grapalat"/>
                <w:sz w:val="24"/>
                <w:szCs w:val="24"/>
              </w:rPr>
              <w:t>է</w:t>
            </w:r>
            <w:r w:rsidRPr="00AC144E">
              <w:rPr>
                <w:rFonts w:ascii="GHEA Grapalat" w:hAnsi="GHEA Grapalat"/>
                <w:sz w:val="24"/>
                <w:szCs w:val="24"/>
                <w:lang w:val="af-ZA"/>
              </w:rPr>
              <w:t xml:space="preserve">, </w:t>
            </w:r>
            <w:proofErr w:type="spellStart"/>
            <w:r w:rsidRPr="00D70B3C">
              <w:rPr>
                <w:rFonts w:ascii="GHEA Grapalat" w:hAnsi="GHEA Grapalat"/>
                <w:sz w:val="24"/>
                <w:szCs w:val="24"/>
              </w:rPr>
              <w:t>թե</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ոչ</w:t>
            </w:r>
            <w:proofErr w:type="spellEnd"/>
            <w:r w:rsidRPr="00AC144E">
              <w:rPr>
                <w:rFonts w:ascii="GHEA Grapalat" w:hAnsi="GHEA Grapalat"/>
                <w:sz w:val="24"/>
                <w:szCs w:val="24"/>
                <w:lang w:val="af-ZA"/>
              </w:rPr>
              <w:t>:</w:t>
            </w:r>
          </w:p>
        </w:tc>
        <w:tc>
          <w:tcPr>
            <w:tcW w:w="3401" w:type="dxa"/>
            <w:tcBorders>
              <w:top w:val="single" w:sz="4" w:space="0" w:color="auto"/>
              <w:left w:val="single" w:sz="4" w:space="0" w:color="auto"/>
              <w:bottom w:val="single" w:sz="4" w:space="0" w:color="auto"/>
              <w:right w:val="single" w:sz="4" w:space="0" w:color="auto"/>
            </w:tcBorders>
          </w:tcPr>
          <w:p w14:paraId="144958DD" w14:textId="1FF2D776" w:rsidR="005069C0" w:rsidRPr="00D70B3C" w:rsidRDefault="006C4722" w:rsidP="00A26830">
            <w:pPr>
              <w:pStyle w:val="Default"/>
              <w:jc w:val="both"/>
              <w:rPr>
                <w:rFonts w:ascii="GHEA Grapalat" w:eastAsia="GHEA Grapalat" w:hAnsi="GHEA Grapalat" w:cs="GHEA Grapalat"/>
                <w:color w:val="auto"/>
                <w:sz w:val="24"/>
                <w:szCs w:val="24"/>
              </w:rPr>
            </w:pPr>
            <w:proofErr w:type="spellStart"/>
            <w:r w:rsidRPr="00D70B3C">
              <w:rPr>
                <w:rFonts w:ascii="GHEA Grapalat" w:eastAsia="GHEA Grapalat" w:hAnsi="GHEA Grapalat" w:cs="GHEA Grapalat"/>
                <w:color w:val="auto"/>
                <w:sz w:val="24"/>
                <w:szCs w:val="24"/>
              </w:rPr>
              <w:t>Ընդունվել</w:t>
            </w:r>
            <w:proofErr w:type="spellEnd"/>
            <w:r w:rsidRPr="00D70B3C">
              <w:rPr>
                <w:rFonts w:ascii="GHEA Grapalat" w:eastAsia="GHEA Grapalat" w:hAnsi="GHEA Grapalat" w:cs="GHEA Grapalat"/>
                <w:color w:val="auto"/>
                <w:sz w:val="24"/>
                <w:szCs w:val="24"/>
              </w:rPr>
              <w:t xml:space="preserve"> է:</w:t>
            </w:r>
          </w:p>
        </w:tc>
        <w:tc>
          <w:tcPr>
            <w:tcW w:w="3401" w:type="dxa"/>
            <w:tcBorders>
              <w:top w:val="single" w:sz="4" w:space="0" w:color="auto"/>
              <w:left w:val="single" w:sz="4" w:space="0" w:color="auto"/>
              <w:bottom w:val="single" w:sz="4" w:space="0" w:color="auto"/>
              <w:right w:val="single" w:sz="4" w:space="0" w:color="auto"/>
            </w:tcBorders>
          </w:tcPr>
          <w:p w14:paraId="5CE2C005" w14:textId="424089DB" w:rsidR="005069C0" w:rsidRPr="00D70B3C" w:rsidRDefault="006C4722" w:rsidP="00A26830">
            <w:pPr>
              <w:spacing w:after="0" w:line="240" w:lineRule="auto"/>
              <w:rPr>
                <w:rFonts w:ascii="GHEA Grapalat" w:hAnsi="GHEA Grapalat"/>
                <w:sz w:val="24"/>
                <w:szCs w:val="24"/>
                <w:lang w:eastAsia="ru-RU"/>
              </w:rPr>
            </w:pPr>
            <w:proofErr w:type="spellStart"/>
            <w:r w:rsidRPr="00D70B3C">
              <w:rPr>
                <w:rFonts w:ascii="GHEA Grapalat" w:hAnsi="GHEA Grapalat"/>
                <w:sz w:val="24"/>
                <w:szCs w:val="24"/>
                <w:lang w:eastAsia="ru-RU"/>
              </w:rPr>
              <w:t>Պարբերությունը</w:t>
            </w:r>
            <w:proofErr w:type="spellEnd"/>
            <w:r w:rsidRPr="00D70B3C">
              <w:rPr>
                <w:rFonts w:ascii="GHEA Grapalat" w:hAnsi="GHEA Grapalat"/>
                <w:sz w:val="24"/>
                <w:szCs w:val="24"/>
                <w:lang w:eastAsia="ru-RU"/>
              </w:rPr>
              <w:t xml:space="preserve"> </w:t>
            </w:r>
            <w:proofErr w:type="spellStart"/>
            <w:r w:rsidRPr="00D70B3C">
              <w:rPr>
                <w:rFonts w:ascii="GHEA Grapalat" w:hAnsi="GHEA Grapalat"/>
                <w:sz w:val="24"/>
                <w:szCs w:val="24"/>
                <w:lang w:eastAsia="ru-RU"/>
              </w:rPr>
              <w:t>խմբագրվել</w:t>
            </w:r>
            <w:proofErr w:type="spellEnd"/>
            <w:r w:rsidRPr="00D70B3C">
              <w:rPr>
                <w:rFonts w:ascii="GHEA Grapalat" w:hAnsi="GHEA Grapalat"/>
                <w:sz w:val="24"/>
                <w:szCs w:val="24"/>
                <w:lang w:eastAsia="ru-RU"/>
              </w:rPr>
              <w:t xml:space="preserve"> է:</w:t>
            </w:r>
          </w:p>
        </w:tc>
      </w:tr>
      <w:tr w:rsidR="005069C0" w:rsidRPr="00D70B3C" w14:paraId="3DFB0969"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2641C39F" w14:textId="77777777" w:rsidR="005069C0" w:rsidRPr="00D70B3C" w:rsidRDefault="005069C0" w:rsidP="00A26830">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310C22C1" w14:textId="77777777" w:rsidR="005069C0" w:rsidRPr="00AC144E" w:rsidRDefault="005069C0" w:rsidP="005069C0">
            <w:pPr>
              <w:spacing w:after="0" w:line="240" w:lineRule="auto"/>
              <w:ind w:left="29" w:right="-43" w:firstLine="274"/>
              <w:jc w:val="both"/>
              <w:rPr>
                <w:rFonts w:ascii="GHEA Grapalat" w:hAnsi="GHEA Grapalat"/>
                <w:sz w:val="24"/>
                <w:szCs w:val="24"/>
                <w:lang w:val="af-ZA"/>
              </w:rPr>
            </w:pPr>
            <w:r w:rsidRPr="00AC144E">
              <w:rPr>
                <w:rFonts w:ascii="GHEA Grapalat" w:hAnsi="GHEA Grapalat"/>
                <w:spacing w:val="-6"/>
                <w:sz w:val="24"/>
                <w:szCs w:val="24"/>
                <w:lang w:val="af-ZA"/>
              </w:rPr>
              <w:t xml:space="preserve">7. </w:t>
            </w:r>
            <w:proofErr w:type="spellStart"/>
            <w:r w:rsidRPr="00D70B3C">
              <w:rPr>
                <w:rFonts w:ascii="GHEA Grapalat" w:hAnsi="GHEA Grapalat" w:cs="Sylfaen"/>
                <w:spacing w:val="-6"/>
                <w:sz w:val="24"/>
                <w:szCs w:val="24"/>
              </w:rPr>
              <w:t>Նախագծին</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կից</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ներկայացված</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հավելվածի</w:t>
            </w:r>
            <w:proofErr w:type="spellEnd"/>
            <w:r w:rsidRPr="00AC144E">
              <w:rPr>
                <w:rFonts w:ascii="GHEA Grapalat" w:hAnsi="GHEA Grapalat" w:cs="Calibri"/>
                <w:spacing w:val="-6"/>
                <w:sz w:val="24"/>
                <w:szCs w:val="24"/>
                <w:lang w:val="af-ZA"/>
              </w:rPr>
              <w:t xml:space="preserve"> 8-</w:t>
            </w:r>
            <w:proofErr w:type="spellStart"/>
            <w:r w:rsidRPr="00D70B3C">
              <w:rPr>
                <w:rFonts w:ascii="GHEA Grapalat" w:hAnsi="GHEA Grapalat" w:cs="Sylfaen"/>
                <w:spacing w:val="-6"/>
                <w:sz w:val="24"/>
                <w:szCs w:val="24"/>
              </w:rPr>
              <w:t>րդ</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կետում</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նշվում</w:t>
            </w:r>
            <w:proofErr w:type="spellEnd"/>
            <w:r w:rsidRPr="00AC144E">
              <w:rPr>
                <w:rFonts w:ascii="GHEA Grapalat" w:hAnsi="GHEA Grapalat" w:cs="Calibri"/>
                <w:spacing w:val="-6"/>
                <w:sz w:val="24"/>
                <w:szCs w:val="24"/>
                <w:lang w:val="af-ZA"/>
              </w:rPr>
              <w:t xml:space="preserve"> </w:t>
            </w:r>
            <w:r w:rsidRPr="00D70B3C">
              <w:rPr>
                <w:rFonts w:ascii="GHEA Grapalat" w:hAnsi="GHEA Grapalat" w:cs="Sylfaen"/>
                <w:spacing w:val="-6"/>
                <w:sz w:val="24"/>
                <w:szCs w:val="24"/>
              </w:rPr>
              <w:t>է</w:t>
            </w:r>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որ</w:t>
            </w:r>
            <w:proofErr w:type="spellEnd"/>
            <w:r w:rsidRPr="00AC144E">
              <w:rPr>
                <w:rFonts w:ascii="GHEA Grapalat" w:hAnsi="GHEA Grapalat" w:cs="Calibri"/>
                <w:spacing w:val="-6"/>
                <w:sz w:val="24"/>
                <w:szCs w:val="24"/>
                <w:lang w:val="af-ZA"/>
              </w:rPr>
              <w:t xml:space="preserve"> </w:t>
            </w:r>
            <w:proofErr w:type="spellStart"/>
            <w:r w:rsidRPr="00D70B3C">
              <w:rPr>
                <w:rFonts w:ascii="GHEA Grapalat" w:eastAsia="Times New Roman" w:hAnsi="GHEA Grapalat"/>
                <w:sz w:val="24"/>
                <w:szCs w:val="24"/>
              </w:rPr>
              <w:t>աջակցությունը</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նշանակելու</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կամ</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lastRenderedPageBreak/>
              <w:t>մերժելու</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մասին</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որոշումը</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Նախարարությունը</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կայացնում</w:t>
            </w:r>
            <w:proofErr w:type="spellEnd"/>
            <w:r w:rsidRPr="00AC144E">
              <w:rPr>
                <w:rFonts w:ascii="GHEA Grapalat" w:eastAsia="Times New Roman" w:hAnsi="GHEA Grapalat"/>
                <w:sz w:val="24"/>
                <w:szCs w:val="24"/>
                <w:lang w:val="af-ZA"/>
              </w:rPr>
              <w:t xml:space="preserve"> </w:t>
            </w:r>
            <w:r w:rsidRPr="00D70B3C">
              <w:rPr>
                <w:rFonts w:ascii="GHEA Grapalat" w:eastAsia="Times New Roman" w:hAnsi="GHEA Grapalat"/>
                <w:sz w:val="24"/>
                <w:szCs w:val="24"/>
              </w:rPr>
              <w:t>է</w:t>
            </w:r>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առավելագույնը</w:t>
            </w:r>
            <w:proofErr w:type="spellEnd"/>
            <w:r w:rsidRPr="00AC144E">
              <w:rPr>
                <w:rFonts w:ascii="GHEA Grapalat" w:eastAsia="Times New Roman" w:hAnsi="GHEA Grapalat"/>
                <w:sz w:val="24"/>
                <w:szCs w:val="24"/>
                <w:lang w:val="af-ZA"/>
              </w:rPr>
              <w:t xml:space="preserve"> 30 </w:t>
            </w:r>
            <w:proofErr w:type="spellStart"/>
            <w:r w:rsidRPr="00D70B3C">
              <w:rPr>
                <w:rFonts w:ascii="GHEA Grapalat" w:eastAsia="Times New Roman" w:hAnsi="GHEA Grapalat"/>
                <w:sz w:val="24"/>
                <w:szCs w:val="24"/>
              </w:rPr>
              <w:t>օրերի</w:t>
            </w:r>
            <w:proofErr w:type="spellEnd"/>
            <w:r w:rsidRPr="00AC144E">
              <w:rPr>
                <w:rFonts w:ascii="GHEA Grapalat" w:eastAsia="Times New Roman" w:hAnsi="GHEA Grapalat"/>
                <w:sz w:val="24"/>
                <w:szCs w:val="24"/>
                <w:lang w:val="af-ZA"/>
              </w:rPr>
              <w:t xml:space="preserve"> </w:t>
            </w:r>
            <w:proofErr w:type="spellStart"/>
            <w:r w:rsidRPr="00D70B3C">
              <w:rPr>
                <w:rFonts w:ascii="GHEA Grapalat" w:eastAsia="Times New Roman" w:hAnsi="GHEA Grapalat"/>
                <w:sz w:val="24"/>
                <w:szCs w:val="24"/>
              </w:rPr>
              <w:t>ընթացքում</w:t>
            </w:r>
            <w:proofErr w:type="spellEnd"/>
            <w:r w:rsidRPr="00AC144E">
              <w:rPr>
                <w:rFonts w:ascii="GHEA Grapalat" w:eastAsia="Times New Roman" w:hAnsi="GHEA Grapalat"/>
                <w:sz w:val="24"/>
                <w:szCs w:val="24"/>
                <w:lang w:val="af-ZA"/>
              </w:rPr>
              <w:t>:</w:t>
            </w:r>
          </w:p>
          <w:p w14:paraId="43FA698D" w14:textId="495E1674" w:rsidR="005069C0" w:rsidRPr="00AC144E" w:rsidRDefault="005069C0" w:rsidP="005069C0">
            <w:pPr>
              <w:spacing w:after="0" w:line="240" w:lineRule="auto"/>
              <w:ind w:left="29" w:right="-43" w:firstLine="274"/>
              <w:jc w:val="both"/>
              <w:rPr>
                <w:rFonts w:ascii="GHEA Grapalat" w:eastAsia="Times New Roman" w:hAnsi="GHEA Grapalat"/>
                <w:spacing w:val="-6"/>
                <w:sz w:val="24"/>
                <w:szCs w:val="24"/>
                <w:lang w:val="af-ZA"/>
              </w:rPr>
            </w:pPr>
            <w:proofErr w:type="spellStart"/>
            <w:r w:rsidRPr="00D70B3C">
              <w:rPr>
                <w:rFonts w:ascii="GHEA Grapalat" w:hAnsi="GHEA Grapalat"/>
                <w:sz w:val="24"/>
                <w:szCs w:val="24"/>
              </w:rPr>
              <w:t>Տվյալ</w:t>
            </w:r>
            <w:proofErr w:type="spellEnd"/>
            <w:r w:rsidRPr="00AC144E">
              <w:rPr>
                <w:rFonts w:ascii="GHEA Grapalat" w:hAnsi="GHEA Grapalat"/>
                <w:sz w:val="24"/>
                <w:szCs w:val="24"/>
                <w:lang w:val="af-ZA"/>
              </w:rPr>
              <w:t xml:space="preserve"> </w:t>
            </w:r>
            <w:proofErr w:type="spellStart"/>
            <w:r w:rsidRPr="00D70B3C">
              <w:rPr>
                <w:rFonts w:ascii="GHEA Grapalat" w:hAnsi="GHEA Grapalat"/>
                <w:sz w:val="24"/>
                <w:szCs w:val="24"/>
              </w:rPr>
              <w:t>պարագայում</w:t>
            </w:r>
            <w:proofErr w:type="spellEnd"/>
            <w:r w:rsidRPr="00AC144E">
              <w:rPr>
                <w:rFonts w:ascii="GHEA Grapalat" w:hAnsi="GHEA Grapalat"/>
                <w:sz w:val="24"/>
                <w:szCs w:val="24"/>
                <w:lang w:val="af-ZA"/>
              </w:rPr>
              <w:t xml:space="preserve"> </w:t>
            </w:r>
            <w:proofErr w:type="spellStart"/>
            <w:r w:rsidRPr="00D70B3C">
              <w:rPr>
                <w:rFonts w:ascii="GHEA Grapalat" w:hAnsi="GHEA Grapalat" w:cs="Sylfaen"/>
                <w:spacing w:val="-6"/>
                <w:sz w:val="24"/>
                <w:szCs w:val="24"/>
              </w:rPr>
              <w:t>Նախագծին</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կից</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ներկայացված</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հավելվածի</w:t>
            </w:r>
            <w:proofErr w:type="spellEnd"/>
            <w:r w:rsidRPr="00AC144E">
              <w:rPr>
                <w:rFonts w:ascii="GHEA Grapalat" w:hAnsi="GHEA Grapalat" w:cs="Calibri"/>
                <w:spacing w:val="-6"/>
                <w:sz w:val="24"/>
                <w:szCs w:val="24"/>
                <w:lang w:val="af-ZA"/>
              </w:rPr>
              <w:t xml:space="preserve"> 8-</w:t>
            </w:r>
            <w:proofErr w:type="spellStart"/>
            <w:r w:rsidRPr="00D70B3C">
              <w:rPr>
                <w:rFonts w:ascii="GHEA Grapalat" w:hAnsi="GHEA Grapalat" w:cs="Sylfaen"/>
                <w:spacing w:val="-6"/>
                <w:sz w:val="24"/>
                <w:szCs w:val="24"/>
              </w:rPr>
              <w:t>րդ</w:t>
            </w:r>
            <w:proofErr w:type="spellEnd"/>
            <w:r w:rsidRPr="00AC144E">
              <w:rPr>
                <w:rFonts w:ascii="GHEA Grapalat" w:hAnsi="GHEA Grapalat" w:cs="Calibri"/>
                <w:spacing w:val="-6"/>
                <w:sz w:val="24"/>
                <w:szCs w:val="24"/>
                <w:lang w:val="af-ZA"/>
              </w:rPr>
              <w:t xml:space="preserve"> </w:t>
            </w:r>
            <w:proofErr w:type="spellStart"/>
            <w:r w:rsidRPr="00D70B3C">
              <w:rPr>
                <w:rFonts w:ascii="GHEA Grapalat" w:hAnsi="GHEA Grapalat" w:cs="Sylfaen"/>
                <w:spacing w:val="-6"/>
                <w:sz w:val="24"/>
                <w:szCs w:val="24"/>
              </w:rPr>
              <w:t>կետում</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անհրաժեշտ</w:t>
            </w:r>
            <w:proofErr w:type="spellEnd"/>
            <w:r w:rsidRPr="00AC144E">
              <w:rPr>
                <w:rFonts w:ascii="GHEA Grapalat" w:hAnsi="GHEA Grapalat" w:cs="Sylfaen"/>
                <w:spacing w:val="-6"/>
                <w:sz w:val="24"/>
                <w:szCs w:val="24"/>
                <w:lang w:val="af-ZA"/>
              </w:rPr>
              <w:t xml:space="preserve"> </w:t>
            </w:r>
            <w:r w:rsidRPr="00D70B3C">
              <w:rPr>
                <w:rFonts w:ascii="GHEA Grapalat" w:hAnsi="GHEA Grapalat" w:cs="Sylfaen"/>
                <w:spacing w:val="-6"/>
                <w:sz w:val="24"/>
                <w:szCs w:val="24"/>
              </w:rPr>
              <w:t>է</w:t>
            </w:r>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հստակեցնել</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թե</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որ</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օրվանից</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սկսված</w:t>
            </w:r>
            <w:proofErr w:type="spellEnd"/>
            <w:r w:rsidRPr="00AC144E">
              <w:rPr>
                <w:rFonts w:ascii="GHEA Grapalat" w:hAnsi="GHEA Grapalat" w:cs="Sylfaen"/>
                <w:spacing w:val="-6"/>
                <w:sz w:val="24"/>
                <w:szCs w:val="24"/>
                <w:lang w:val="af-ZA"/>
              </w:rPr>
              <w:t xml:space="preserve"> </w:t>
            </w:r>
            <w:r w:rsidRPr="00D70B3C">
              <w:rPr>
                <w:rFonts w:ascii="GHEA Grapalat" w:hAnsi="GHEA Grapalat" w:cs="Sylfaen"/>
                <w:spacing w:val="-6"/>
                <w:sz w:val="24"/>
                <w:szCs w:val="24"/>
              </w:rPr>
              <w:t>է</w:t>
            </w:r>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նշված</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ժամկետը</w:t>
            </w:r>
            <w:proofErr w:type="spellEnd"/>
            <w:r w:rsidRPr="00AC144E">
              <w:rPr>
                <w:rFonts w:ascii="GHEA Grapalat" w:hAnsi="GHEA Grapalat" w:cs="Sylfaen"/>
                <w:spacing w:val="-6"/>
                <w:sz w:val="24"/>
                <w:szCs w:val="24"/>
                <w:lang w:val="af-ZA"/>
              </w:rPr>
              <w:t xml:space="preserve"> </w:t>
            </w:r>
            <w:proofErr w:type="spellStart"/>
            <w:r w:rsidRPr="00D70B3C">
              <w:rPr>
                <w:rFonts w:ascii="GHEA Grapalat" w:hAnsi="GHEA Grapalat" w:cs="Sylfaen"/>
                <w:spacing w:val="-6"/>
                <w:sz w:val="24"/>
                <w:szCs w:val="24"/>
              </w:rPr>
              <w:t>հոսելու</w:t>
            </w:r>
            <w:proofErr w:type="spellEnd"/>
            <w:r w:rsidRPr="00AC144E">
              <w:rPr>
                <w:rFonts w:ascii="GHEA Grapalat" w:hAnsi="GHEA Grapalat" w:cs="Sylfaen"/>
                <w:spacing w:val="-6"/>
                <w:sz w:val="24"/>
                <w:szCs w:val="24"/>
                <w:lang w:val="af-ZA"/>
              </w:rPr>
              <w:t>:</w:t>
            </w:r>
          </w:p>
        </w:tc>
        <w:tc>
          <w:tcPr>
            <w:tcW w:w="3401" w:type="dxa"/>
            <w:tcBorders>
              <w:top w:val="single" w:sz="4" w:space="0" w:color="auto"/>
              <w:left w:val="single" w:sz="4" w:space="0" w:color="auto"/>
              <w:bottom w:val="single" w:sz="4" w:space="0" w:color="auto"/>
              <w:right w:val="single" w:sz="4" w:space="0" w:color="auto"/>
            </w:tcBorders>
          </w:tcPr>
          <w:p w14:paraId="78B0284D" w14:textId="1295DB01" w:rsidR="005069C0" w:rsidRPr="00D70B3C" w:rsidRDefault="003E5020" w:rsidP="00A26830">
            <w:pPr>
              <w:pStyle w:val="Default"/>
              <w:jc w:val="both"/>
              <w:rPr>
                <w:rFonts w:ascii="GHEA Grapalat" w:eastAsia="GHEA Grapalat" w:hAnsi="GHEA Grapalat" w:cs="GHEA Grapalat"/>
                <w:color w:val="auto"/>
                <w:sz w:val="24"/>
                <w:szCs w:val="24"/>
              </w:rPr>
            </w:pPr>
            <w:proofErr w:type="spellStart"/>
            <w:r w:rsidRPr="00D70B3C">
              <w:rPr>
                <w:rFonts w:ascii="GHEA Grapalat" w:eastAsia="GHEA Grapalat" w:hAnsi="GHEA Grapalat" w:cs="GHEA Grapalat"/>
                <w:color w:val="auto"/>
                <w:sz w:val="24"/>
                <w:szCs w:val="24"/>
              </w:rPr>
              <w:lastRenderedPageBreak/>
              <w:t>Ընդունվել</w:t>
            </w:r>
            <w:proofErr w:type="spellEnd"/>
            <w:r w:rsidRPr="00D70B3C">
              <w:rPr>
                <w:rFonts w:ascii="GHEA Grapalat" w:eastAsia="GHEA Grapalat" w:hAnsi="GHEA Grapalat" w:cs="GHEA Grapalat"/>
                <w:color w:val="auto"/>
                <w:sz w:val="24"/>
                <w:szCs w:val="24"/>
              </w:rPr>
              <w:t xml:space="preserve"> է:</w:t>
            </w:r>
          </w:p>
        </w:tc>
        <w:tc>
          <w:tcPr>
            <w:tcW w:w="3401" w:type="dxa"/>
            <w:tcBorders>
              <w:top w:val="single" w:sz="4" w:space="0" w:color="auto"/>
              <w:left w:val="single" w:sz="4" w:space="0" w:color="auto"/>
              <w:bottom w:val="single" w:sz="4" w:space="0" w:color="auto"/>
              <w:right w:val="single" w:sz="4" w:space="0" w:color="auto"/>
            </w:tcBorders>
          </w:tcPr>
          <w:p w14:paraId="19070943" w14:textId="19FF8038" w:rsidR="005069C0" w:rsidRPr="00D70B3C" w:rsidRDefault="003E5020" w:rsidP="00A26830">
            <w:pPr>
              <w:spacing w:after="0" w:line="240" w:lineRule="auto"/>
              <w:rPr>
                <w:rFonts w:ascii="GHEA Grapalat" w:hAnsi="GHEA Grapalat"/>
                <w:sz w:val="24"/>
                <w:szCs w:val="24"/>
                <w:lang w:eastAsia="ru-RU"/>
              </w:rPr>
            </w:pPr>
            <w:proofErr w:type="spellStart"/>
            <w:r w:rsidRPr="00D70B3C">
              <w:rPr>
                <w:rFonts w:ascii="GHEA Grapalat" w:hAnsi="GHEA Grapalat"/>
                <w:sz w:val="24"/>
                <w:szCs w:val="24"/>
                <w:lang w:eastAsia="ru-RU"/>
              </w:rPr>
              <w:t>Նախագիծը</w:t>
            </w:r>
            <w:proofErr w:type="spellEnd"/>
            <w:r w:rsidRPr="00D70B3C">
              <w:rPr>
                <w:rFonts w:ascii="GHEA Grapalat" w:hAnsi="GHEA Grapalat"/>
                <w:sz w:val="24"/>
                <w:szCs w:val="24"/>
                <w:lang w:eastAsia="ru-RU"/>
              </w:rPr>
              <w:t xml:space="preserve"> </w:t>
            </w:r>
            <w:proofErr w:type="spellStart"/>
            <w:r w:rsidRPr="00D70B3C">
              <w:rPr>
                <w:rFonts w:ascii="GHEA Grapalat" w:hAnsi="GHEA Grapalat"/>
                <w:sz w:val="24"/>
                <w:szCs w:val="24"/>
                <w:lang w:eastAsia="ru-RU"/>
              </w:rPr>
              <w:t>խմբագրվել</w:t>
            </w:r>
            <w:proofErr w:type="spellEnd"/>
            <w:r w:rsidRPr="00D70B3C">
              <w:rPr>
                <w:rFonts w:ascii="GHEA Grapalat" w:hAnsi="GHEA Grapalat"/>
                <w:sz w:val="24"/>
                <w:szCs w:val="24"/>
                <w:lang w:eastAsia="ru-RU"/>
              </w:rPr>
              <w:t xml:space="preserve"> է:</w:t>
            </w:r>
          </w:p>
        </w:tc>
      </w:tr>
      <w:tr w:rsidR="00D70B3C" w:rsidRPr="00D70B3C" w14:paraId="0B9C721C"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hideMark/>
          </w:tcPr>
          <w:p w14:paraId="62AF673A" w14:textId="77777777" w:rsidR="00A26830" w:rsidRDefault="00A26830" w:rsidP="002501C4">
            <w:pPr>
              <w:spacing w:after="0" w:line="240" w:lineRule="auto"/>
              <w:rPr>
                <w:rFonts w:ascii="GHEA Grapalat" w:hAnsi="GHEA Grapalat"/>
                <w:sz w:val="24"/>
                <w:szCs w:val="24"/>
                <w:lang w:val="af-ZA"/>
              </w:rPr>
            </w:pPr>
            <w:r w:rsidRPr="00D70B3C">
              <w:rPr>
                <w:rFonts w:ascii="GHEA Grapalat" w:hAnsi="GHEA Grapalat"/>
                <w:sz w:val="24"/>
                <w:szCs w:val="24"/>
                <w:lang w:val="af-ZA"/>
              </w:rPr>
              <w:lastRenderedPageBreak/>
              <w:t xml:space="preserve">ՀՀ </w:t>
            </w:r>
            <w:proofErr w:type="spellStart"/>
            <w:r w:rsidR="002501C4">
              <w:rPr>
                <w:rFonts w:ascii="GHEA Grapalat" w:hAnsi="GHEA Grapalat"/>
                <w:sz w:val="24"/>
                <w:szCs w:val="24"/>
                <w:lang w:val="af-ZA"/>
              </w:rPr>
              <w:t>մարդու</w:t>
            </w:r>
            <w:proofErr w:type="spellEnd"/>
            <w:r w:rsidR="002501C4">
              <w:rPr>
                <w:rFonts w:ascii="GHEA Grapalat" w:hAnsi="GHEA Grapalat"/>
                <w:sz w:val="24"/>
                <w:szCs w:val="24"/>
                <w:lang w:val="af-ZA"/>
              </w:rPr>
              <w:t xml:space="preserve"> </w:t>
            </w:r>
            <w:proofErr w:type="spellStart"/>
            <w:r w:rsidR="002501C4">
              <w:rPr>
                <w:rFonts w:ascii="GHEA Grapalat" w:hAnsi="GHEA Grapalat"/>
                <w:sz w:val="24"/>
                <w:szCs w:val="24"/>
                <w:lang w:val="af-ZA"/>
              </w:rPr>
              <w:t>իրավունքների</w:t>
            </w:r>
            <w:proofErr w:type="spellEnd"/>
            <w:r w:rsidR="002501C4">
              <w:rPr>
                <w:rFonts w:ascii="GHEA Grapalat" w:hAnsi="GHEA Grapalat"/>
                <w:sz w:val="24"/>
                <w:szCs w:val="24"/>
                <w:lang w:val="af-ZA"/>
              </w:rPr>
              <w:t xml:space="preserve"> </w:t>
            </w:r>
            <w:proofErr w:type="spellStart"/>
            <w:r w:rsidR="002501C4">
              <w:rPr>
                <w:rFonts w:ascii="GHEA Grapalat" w:hAnsi="GHEA Grapalat"/>
                <w:sz w:val="24"/>
                <w:szCs w:val="24"/>
                <w:lang w:val="af-ZA"/>
              </w:rPr>
              <w:t>պաշտպան</w:t>
            </w:r>
            <w:proofErr w:type="spellEnd"/>
            <w:r w:rsidRPr="00D70B3C">
              <w:rPr>
                <w:rFonts w:ascii="GHEA Grapalat" w:hAnsi="GHEA Grapalat"/>
                <w:sz w:val="24"/>
                <w:szCs w:val="24"/>
                <w:lang w:val="af-ZA"/>
              </w:rPr>
              <w:t xml:space="preserve"> </w:t>
            </w:r>
          </w:p>
          <w:p w14:paraId="7E17FE13" w14:textId="77777777" w:rsidR="00166C52" w:rsidRPr="00D70B3C" w:rsidRDefault="00166C52" w:rsidP="00166C52">
            <w:pPr>
              <w:spacing w:after="0" w:line="240" w:lineRule="auto"/>
              <w:rPr>
                <w:rFonts w:ascii="GHEA Grapalat" w:hAnsi="GHEA Grapalat"/>
                <w:sz w:val="24"/>
                <w:szCs w:val="24"/>
                <w:lang w:val="af-ZA" w:eastAsia="ru-RU"/>
              </w:rPr>
            </w:pPr>
            <w:r w:rsidRPr="00D70B3C">
              <w:rPr>
                <w:rFonts w:ascii="GHEA Grapalat" w:hAnsi="GHEA Grapalat"/>
                <w:sz w:val="24"/>
                <w:szCs w:val="24"/>
              </w:rPr>
              <w:t>10</w:t>
            </w:r>
            <w:r w:rsidRPr="00D70B3C">
              <w:rPr>
                <w:rFonts w:ascii="GHEA Grapalat" w:hAnsi="GHEA Grapalat"/>
                <w:sz w:val="24"/>
                <w:szCs w:val="24"/>
                <w:lang w:val="af-ZA"/>
              </w:rPr>
              <w:t xml:space="preserve">.12.2020 </w:t>
            </w:r>
          </w:p>
          <w:p w14:paraId="507AA381" w14:textId="797B0F37" w:rsidR="00166C52" w:rsidRPr="00D70B3C" w:rsidRDefault="00166C52" w:rsidP="00166C52">
            <w:pPr>
              <w:spacing w:after="0" w:line="240" w:lineRule="auto"/>
              <w:rPr>
                <w:rFonts w:ascii="GHEA Grapalat" w:hAnsi="GHEA Grapalat"/>
                <w:sz w:val="24"/>
                <w:szCs w:val="24"/>
                <w:lang w:val="af-ZA" w:eastAsia="ru-RU"/>
              </w:rPr>
            </w:pPr>
            <w:r w:rsidRPr="00D70B3C">
              <w:rPr>
                <w:rFonts w:ascii="GHEA Grapalat" w:hAnsi="GHEA Grapalat"/>
                <w:sz w:val="24"/>
                <w:szCs w:val="24"/>
                <w:lang w:val="af-ZA"/>
              </w:rPr>
              <w:t>N</w:t>
            </w:r>
            <w:r w:rsidRPr="00D70B3C">
              <w:rPr>
                <w:rFonts w:ascii="GHEA Grapalat" w:hAnsi="GHEA Grapalat"/>
                <w:sz w:val="24"/>
                <w:szCs w:val="24"/>
                <w:lang w:val="hy-AM"/>
              </w:rPr>
              <w:t xml:space="preserve"> </w:t>
            </w:r>
            <w:r w:rsidRPr="00D70B3C">
              <w:rPr>
                <w:rFonts w:ascii="GHEA Grapalat" w:hAnsi="GHEA Grapalat"/>
                <w:sz w:val="24"/>
                <w:szCs w:val="24"/>
                <w:shd w:val="clear" w:color="auto" w:fill="FFFFFF"/>
                <w:lang w:val="af-ZA"/>
              </w:rPr>
              <w:t xml:space="preserve"> </w:t>
            </w:r>
            <w:r w:rsidRPr="00D70B3C">
              <w:rPr>
                <w:rFonts w:ascii="GHEA Grapalat" w:hAnsi="GHEA Grapalat"/>
                <w:sz w:val="24"/>
                <w:szCs w:val="24"/>
                <w:shd w:val="clear" w:color="auto" w:fill="FFFFFF"/>
              </w:rPr>
              <w:t>01/27.2/27768-2020</w:t>
            </w:r>
          </w:p>
        </w:tc>
        <w:tc>
          <w:tcPr>
            <w:tcW w:w="4535" w:type="dxa"/>
            <w:tcBorders>
              <w:top w:val="single" w:sz="4" w:space="0" w:color="auto"/>
              <w:left w:val="single" w:sz="4" w:space="0" w:color="auto"/>
              <w:bottom w:val="single" w:sz="4" w:space="0" w:color="auto"/>
              <w:right w:val="single" w:sz="4" w:space="0" w:color="auto"/>
            </w:tcBorders>
            <w:hideMark/>
          </w:tcPr>
          <w:p w14:paraId="617B77E1" w14:textId="77777777" w:rsidR="00535855" w:rsidRDefault="00535855" w:rsidP="006C41B8">
            <w:pPr>
              <w:pStyle w:val="ListParagraph"/>
              <w:numPr>
                <w:ilvl w:val="0"/>
                <w:numId w:val="12"/>
              </w:numPr>
              <w:shd w:val="clear" w:color="auto" w:fill="FFFFFF"/>
              <w:tabs>
                <w:tab w:val="left" w:pos="90"/>
                <w:tab w:val="left" w:pos="567"/>
                <w:tab w:val="left" w:pos="3357"/>
                <w:tab w:val="left" w:pos="4257"/>
              </w:tabs>
              <w:spacing w:after="0" w:line="240" w:lineRule="auto"/>
              <w:ind w:left="0" w:right="242" w:firstLine="302"/>
              <w:jc w:val="both"/>
              <w:rPr>
                <w:rFonts w:ascii="GHEA Grapalat" w:hAnsi="GHEA Grapalat"/>
                <w:sz w:val="24"/>
                <w:szCs w:val="24"/>
                <w:lang w:val="hy-AM"/>
              </w:rPr>
            </w:pPr>
            <w:r>
              <w:rPr>
                <w:rFonts w:ascii="GHEA Grapalat" w:hAnsi="GHEA Grapalat"/>
                <w:sz w:val="24"/>
                <w:szCs w:val="24"/>
                <w:lang w:val="hy-AM"/>
              </w:rPr>
              <w:t>Կարգի Հավելվածի</w:t>
            </w:r>
            <w:r>
              <w:rPr>
                <w:rStyle w:val="FootnoteReference"/>
                <w:rFonts w:ascii="GHEA Grapalat" w:hAnsi="GHEA Grapalat"/>
                <w:sz w:val="24"/>
                <w:szCs w:val="24"/>
                <w:lang w:val="hy-AM"/>
              </w:rPr>
              <w:footnoteReference w:id="1"/>
            </w:r>
            <w:r>
              <w:rPr>
                <w:rFonts w:ascii="GHEA Grapalat" w:hAnsi="GHEA Grapalat"/>
                <w:sz w:val="24"/>
                <w:szCs w:val="24"/>
                <w:lang w:val="hy-AM"/>
              </w:rPr>
              <w:t xml:space="preserve"> 4-րդ կետի համաձայն՝ </w:t>
            </w:r>
            <w:r>
              <w:rPr>
                <w:rFonts w:ascii="GHEA Grapalat" w:eastAsia="Times New Roman" w:hAnsi="GHEA Grapalat" w:cs="Times New Roman"/>
                <w:sz w:val="24"/>
                <w:szCs w:val="24"/>
                <w:lang w:val="hy-AM"/>
              </w:rPr>
              <w:t xml:space="preserve">Աշխատանքի և սոցիալական հարցերի </w:t>
            </w:r>
            <w:r>
              <w:rPr>
                <w:rFonts w:ascii="GHEA Grapalat" w:hAnsi="GHEA Grapalat"/>
                <w:sz w:val="24"/>
                <w:szCs w:val="24"/>
                <w:lang w:val="hy-AM"/>
              </w:rPr>
              <w:t xml:space="preserve">նախարարությունը, </w:t>
            </w:r>
            <w:proofErr w:type="spellStart"/>
            <w:r>
              <w:rPr>
                <w:rFonts w:ascii="GHEA Grapalat" w:hAnsi="GHEA Grapalat"/>
                <w:sz w:val="24"/>
                <w:szCs w:val="24"/>
                <w:lang w:val="hy-AM"/>
              </w:rPr>
              <w:t>առցանց</w:t>
            </w:r>
            <w:proofErr w:type="spellEnd"/>
            <w:r>
              <w:rPr>
                <w:rFonts w:ascii="GHEA Grapalat" w:hAnsi="GHEA Grapalat"/>
                <w:sz w:val="24"/>
                <w:szCs w:val="24"/>
                <w:lang w:val="hy-AM"/>
              </w:rPr>
              <w:t xml:space="preserve"> ռեժիմում դիմումով ներկայացված տվյալները համեմատում է (համադրում է) Հայաստանի Հանրապետության և Արցախի Հանրապետության մարդու իրավունքների պաշտպանների կողմից տրամադրված տվյալների հետ, անհրաժեշտության դեպքում, հասանելի տեղեկատվական </w:t>
            </w:r>
            <w:proofErr w:type="spellStart"/>
            <w:r>
              <w:rPr>
                <w:rFonts w:ascii="GHEA Grapalat" w:hAnsi="GHEA Grapalat"/>
                <w:sz w:val="24"/>
                <w:szCs w:val="24"/>
                <w:lang w:val="hy-AM"/>
              </w:rPr>
              <w:t>բազաներից</w:t>
            </w:r>
            <w:proofErr w:type="spellEnd"/>
            <w:r>
              <w:rPr>
                <w:rFonts w:ascii="GHEA Grapalat" w:hAnsi="GHEA Grapalat"/>
                <w:sz w:val="24"/>
                <w:szCs w:val="24"/>
                <w:lang w:val="hy-AM"/>
              </w:rPr>
              <w:t xml:space="preserve"> կամ հարցումների միջոցով կատարում է դիմումով ներկայացված տվյալների ճշգրտումներ և մերժում է կամ հաշվառում է դիմումը։ Նույն կարգի </w:t>
            </w:r>
            <w:r>
              <w:rPr>
                <w:rFonts w:ascii="GHEA Grapalat" w:hAnsi="GHEA Grapalat"/>
                <w:sz w:val="24"/>
                <w:szCs w:val="24"/>
                <w:lang w:val="hy-AM"/>
              </w:rPr>
              <w:lastRenderedPageBreak/>
              <w:t>5-րդ կետի 4-րդ ենթակետի համաձայն՝ դիմումը մերժվում է, եթե շահառուի (զոհված քաղաքացիական անձանց ընտանիքների դեպքում՝ զոհվածի) տվյալները ներառված չեն Հայաստանի Հանրապետության կամ Արցախի Հանրապետության մարդու իրավունքների:</w:t>
            </w:r>
          </w:p>
          <w:p w14:paraId="58B2EAD9" w14:textId="77777777" w:rsidR="00535855" w:rsidRDefault="00535855" w:rsidP="006C41B8">
            <w:pPr>
              <w:shd w:val="clear" w:color="auto" w:fill="FFFFFF"/>
              <w:tabs>
                <w:tab w:val="left" w:pos="90"/>
                <w:tab w:val="left" w:pos="3357"/>
                <w:tab w:val="left" w:pos="4257"/>
              </w:tabs>
              <w:spacing w:after="0" w:line="240" w:lineRule="auto"/>
              <w:ind w:right="242" w:firstLine="302"/>
              <w:jc w:val="both"/>
              <w:rPr>
                <w:rFonts w:ascii="GHEA Grapalat" w:hAnsi="GHEA Grapalat"/>
                <w:sz w:val="24"/>
                <w:szCs w:val="24"/>
                <w:lang w:val="hy-AM"/>
              </w:rPr>
            </w:pPr>
            <w:r>
              <w:rPr>
                <w:rFonts w:ascii="GHEA Grapalat" w:hAnsi="GHEA Grapalat"/>
                <w:sz w:val="24"/>
                <w:szCs w:val="24"/>
                <w:lang w:val="hy-AM"/>
              </w:rPr>
              <w:t>Մարդու իրավունքների պաշտպանը հրապարակել է Հայաստանի Սյունիքի մարզի Դավիթ Բեկ և Ագարակ գյուղերի խաղաղ բնակչության նկատմամբ Ադրբեջանի զինված ուժերի հարձակումների վերաբերյալ արտահերթ զեկույց</w:t>
            </w:r>
            <w:r>
              <w:rPr>
                <w:rFonts w:ascii="GHEA Grapalat" w:hAnsi="GHEA Grapalat"/>
                <w:sz w:val="24"/>
                <w:szCs w:val="24"/>
                <w:vertAlign w:val="superscript"/>
                <w:lang w:val="hy-AM"/>
              </w:rPr>
              <w:footnoteReference w:id="2"/>
            </w:r>
            <w:r>
              <w:rPr>
                <w:rFonts w:ascii="GHEA Grapalat" w:hAnsi="GHEA Grapalat"/>
                <w:sz w:val="24"/>
                <w:szCs w:val="24"/>
                <w:vertAlign w:val="superscript"/>
                <w:lang w:val="hy-AM"/>
              </w:rPr>
              <w:t>,</w:t>
            </w:r>
            <w:r>
              <w:rPr>
                <w:rFonts w:ascii="GHEA Grapalat" w:hAnsi="GHEA Grapalat"/>
                <w:sz w:val="24"/>
                <w:szCs w:val="24"/>
                <w:lang w:val="hy-AM"/>
              </w:rPr>
              <w:t xml:space="preserve"> որում ներառված են եղել վիրավորում և մահացու վիրավորում ստացած քաղաքացիական անձանց տվյալներ, </w:t>
            </w: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ժամանակ հրապարակել է 2020 թվականի հոկտեմբերի 15-ին հանդես է եկել հրապարակմամբ</w:t>
            </w:r>
            <w:r>
              <w:rPr>
                <w:rFonts w:ascii="GHEA Grapalat" w:hAnsi="GHEA Grapalat"/>
                <w:sz w:val="24"/>
                <w:szCs w:val="24"/>
                <w:lang w:val="hy-AM"/>
              </w:rPr>
              <w:tab/>
              <w:t xml:space="preserve"> անդրադառնալով Ադրբեջանական </w:t>
            </w:r>
            <w:r>
              <w:rPr>
                <w:rFonts w:ascii="GHEA Grapalat" w:hAnsi="GHEA Grapalat"/>
                <w:sz w:val="24"/>
                <w:szCs w:val="24"/>
                <w:lang w:val="hy-AM"/>
              </w:rPr>
              <w:lastRenderedPageBreak/>
              <w:t xml:space="preserve">ԱԹՍ-ի հարձակումների արդյունքում ծանր վիրավորում ստացած 14-ամյա երեխային: Վերը նշված քաղաքացիական անձանց տվյալները (այդ թվում կոնտակտային) ՀՀ մարդու իրավունքների պաշտպանը ներկայացրել է Աշխատանքի և սոցիալական հարցերի նախարարին: </w:t>
            </w:r>
          </w:p>
          <w:p w14:paraId="62E87E31" w14:textId="77777777" w:rsidR="00535855" w:rsidRDefault="00535855" w:rsidP="00535855">
            <w:pPr>
              <w:shd w:val="clear" w:color="auto" w:fill="FFFFFF"/>
              <w:tabs>
                <w:tab w:val="left" w:pos="90"/>
                <w:tab w:val="left" w:pos="4257"/>
              </w:tabs>
              <w:spacing w:after="0" w:line="240" w:lineRule="auto"/>
              <w:ind w:right="329" w:firstLine="302"/>
              <w:jc w:val="both"/>
              <w:rPr>
                <w:rFonts w:ascii="GHEA Grapalat" w:hAnsi="GHEA Grapalat"/>
                <w:sz w:val="24"/>
                <w:szCs w:val="24"/>
                <w:lang w:val="hy-AM"/>
              </w:rPr>
            </w:pPr>
            <w:r>
              <w:rPr>
                <w:rFonts w:ascii="GHEA Grapalat" w:hAnsi="GHEA Grapalat"/>
                <w:sz w:val="24"/>
                <w:szCs w:val="24"/>
                <w:lang w:val="hy-AM"/>
              </w:rPr>
              <w:t xml:space="preserve">Սակայն, հստակորեն պետք է փաստել, որ Մարդու իրավունքների պաշտպանի գործառույթների մեջ չի մտնում, և վերջինս չէ այն իրավասու սուբյեկտը, որը պետք է իրականացնի 2020 թվականի սեպտեմբերի 27-ից Ադրբեջանի Հանրապետության կողմից Արցախի Հանրապետության ուղղությամբ սկսված պատերազմական գործողությունների </w:t>
            </w:r>
            <w:proofErr w:type="spellStart"/>
            <w:r>
              <w:rPr>
                <w:rFonts w:ascii="GHEA Grapalat" w:hAnsi="GHEA Grapalat"/>
                <w:sz w:val="24"/>
                <w:szCs w:val="24"/>
                <w:lang w:val="hy-AM"/>
              </w:rPr>
              <w:t>հետևանքով</w:t>
            </w:r>
            <w:proofErr w:type="spellEnd"/>
            <w:r>
              <w:rPr>
                <w:rFonts w:ascii="GHEA Grapalat" w:hAnsi="GHEA Grapalat"/>
                <w:sz w:val="24"/>
                <w:szCs w:val="24"/>
                <w:lang w:val="hy-AM"/>
              </w:rPr>
              <w:t xml:space="preserve"> քաղաքացիական անձանց շրջանում զոհերի ընտանիքներին և հաշմանդամություն ձեռք բերած անձանց ամբողջական հաշվառումը և գրանցումը: </w:t>
            </w:r>
          </w:p>
          <w:p w14:paraId="0C3E0535" w14:textId="77777777" w:rsidR="00535855" w:rsidRDefault="00535855" w:rsidP="00535855">
            <w:pPr>
              <w:shd w:val="clear" w:color="auto" w:fill="FFFFFF"/>
              <w:tabs>
                <w:tab w:val="left" w:pos="90"/>
                <w:tab w:val="left" w:pos="4257"/>
              </w:tabs>
              <w:spacing w:after="0" w:line="240" w:lineRule="auto"/>
              <w:ind w:right="329" w:firstLine="302"/>
              <w:jc w:val="both"/>
              <w:rPr>
                <w:rFonts w:ascii="GHEA Grapalat" w:hAnsi="GHEA Grapalat"/>
                <w:sz w:val="24"/>
                <w:szCs w:val="24"/>
                <w:lang w:val="hy-AM"/>
              </w:rPr>
            </w:pPr>
            <w:r>
              <w:rPr>
                <w:rFonts w:ascii="GHEA Grapalat" w:hAnsi="GHEA Grapalat"/>
                <w:sz w:val="24"/>
                <w:szCs w:val="24"/>
                <w:lang w:val="hy-AM"/>
              </w:rPr>
              <w:t xml:space="preserve">Ասվածի հաշվառմամբ, պետք է </w:t>
            </w:r>
            <w:r>
              <w:rPr>
                <w:rFonts w:ascii="GHEA Grapalat" w:hAnsi="GHEA Grapalat"/>
                <w:sz w:val="24"/>
                <w:szCs w:val="24"/>
                <w:lang w:val="hy-AM"/>
              </w:rPr>
              <w:lastRenderedPageBreak/>
              <w:t xml:space="preserve">արձանագրել, որ դիմումի մերժումը  շահառուի (զոհված քաղաքացիական անձանց ընտանիքների դեպքում՝ զոհվածի) տվյալների՝ Հայաստանի Հանրապետության կամ Արցախի Հանրապետության մարդու իրավունքների պաշտպանների տրամադրած տեղեկատվության մեջ ներառված չլինելով </w:t>
            </w:r>
            <w:proofErr w:type="spellStart"/>
            <w:r>
              <w:rPr>
                <w:rFonts w:ascii="GHEA Grapalat" w:hAnsi="GHEA Grapalat"/>
                <w:sz w:val="24"/>
                <w:szCs w:val="24"/>
                <w:lang w:val="hy-AM"/>
              </w:rPr>
              <w:t>պայմանավորելն</w:t>
            </w:r>
            <w:proofErr w:type="spellEnd"/>
            <w:r>
              <w:rPr>
                <w:rFonts w:ascii="GHEA Grapalat" w:hAnsi="GHEA Grapalat"/>
                <w:sz w:val="24"/>
                <w:szCs w:val="24"/>
                <w:lang w:val="hy-AM"/>
              </w:rPr>
              <w:t xml:space="preserve"> անթույլատրելի է: Մարդու իրավունքների պաշտպանի տրամադրած տվյալները միտված են օժանդակել Աշխատանքի և սոցիալական հարցերի նախարարությանը իր լիազորություններն իրականացնելիս և ոչ երբեք կանխորոշել դիմում ներկայացած անձի դիմումի մերժումը:</w:t>
            </w:r>
          </w:p>
          <w:p w14:paraId="425A68D8" w14:textId="77777777" w:rsidR="00535855" w:rsidRDefault="00535855" w:rsidP="00535855">
            <w:pPr>
              <w:shd w:val="clear" w:color="auto" w:fill="FFFFFF"/>
              <w:tabs>
                <w:tab w:val="left" w:pos="90"/>
                <w:tab w:val="left" w:pos="4257"/>
              </w:tabs>
              <w:spacing w:after="0" w:line="240" w:lineRule="auto"/>
              <w:ind w:right="329" w:firstLine="302"/>
              <w:jc w:val="both"/>
              <w:rPr>
                <w:rFonts w:ascii="GHEA Grapalat" w:hAnsi="GHEA Grapalat"/>
                <w:sz w:val="24"/>
                <w:szCs w:val="24"/>
                <w:lang w:val="hy-AM"/>
              </w:rPr>
            </w:pPr>
            <w:r>
              <w:rPr>
                <w:rFonts w:ascii="GHEA Grapalat" w:hAnsi="GHEA Grapalat"/>
                <w:sz w:val="24"/>
                <w:szCs w:val="24"/>
                <w:lang w:val="hy-AM"/>
              </w:rPr>
              <w:t xml:space="preserve">Մարդու իրավունքների պաշտպանը պատրաստակամ է պատերազմական գործողությունների </w:t>
            </w:r>
            <w:proofErr w:type="spellStart"/>
            <w:r>
              <w:rPr>
                <w:rFonts w:ascii="GHEA Grapalat" w:hAnsi="GHEA Grapalat"/>
                <w:sz w:val="24"/>
                <w:szCs w:val="24"/>
                <w:lang w:val="hy-AM"/>
              </w:rPr>
              <w:t>հետևանքով</w:t>
            </w:r>
            <w:proofErr w:type="spellEnd"/>
            <w:r>
              <w:rPr>
                <w:rFonts w:ascii="GHEA Grapalat" w:hAnsi="GHEA Grapalat"/>
                <w:sz w:val="24"/>
                <w:szCs w:val="24"/>
                <w:lang w:val="hy-AM"/>
              </w:rPr>
              <w:t xml:space="preserve"> քաղաքացիական անձանց շրջանում զոհերի ընտանիքներին և հաշմանդամություն ձեռք բերած անձանց վերաբերյալ նոր </w:t>
            </w:r>
            <w:r>
              <w:rPr>
                <w:rFonts w:ascii="GHEA Grapalat" w:hAnsi="GHEA Grapalat"/>
                <w:sz w:val="24"/>
                <w:szCs w:val="24"/>
                <w:lang w:val="hy-AM"/>
              </w:rPr>
              <w:lastRenderedPageBreak/>
              <w:t xml:space="preserve">տվյալների ձեռքբերման դեպքում դրանք տրամադրել նախարարությանը՝ գործընթացի պատշաճ կատարումն ապահովելու համար: </w:t>
            </w:r>
          </w:p>
          <w:p w14:paraId="2174EEDA" w14:textId="77777777" w:rsidR="00535855" w:rsidRDefault="00535855" w:rsidP="00535855">
            <w:pPr>
              <w:shd w:val="clear" w:color="auto" w:fill="FFFFFF"/>
              <w:tabs>
                <w:tab w:val="left" w:pos="90"/>
                <w:tab w:val="left" w:pos="4257"/>
              </w:tabs>
              <w:spacing w:after="0" w:line="240" w:lineRule="auto"/>
              <w:ind w:right="329" w:firstLine="302"/>
              <w:jc w:val="both"/>
              <w:rPr>
                <w:rFonts w:ascii="GHEA Grapalat" w:hAnsi="GHEA Grapalat"/>
                <w:sz w:val="24"/>
                <w:szCs w:val="24"/>
                <w:lang w:val="hy-AM"/>
              </w:rPr>
            </w:pP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ժամանակ, տրամաբանական չէ այն, որ Կարգի 2-րդ կետով սահմանվում է</w:t>
            </w:r>
            <w:r>
              <w:rPr>
                <w:rFonts w:ascii="GHEA Grapalat" w:hAnsi="GHEA Grapalat"/>
                <w:b/>
                <w:sz w:val="24"/>
                <w:szCs w:val="24"/>
                <w:lang w:val="hy-AM"/>
              </w:rPr>
              <w:t xml:space="preserve"> առաջարկել</w:t>
            </w:r>
            <w:r>
              <w:rPr>
                <w:rFonts w:ascii="GHEA Grapalat" w:hAnsi="GHEA Grapalat"/>
                <w:sz w:val="24"/>
                <w:szCs w:val="24"/>
                <w:lang w:val="hy-AM"/>
              </w:rPr>
              <w:t xml:space="preserve"> Հայաստանի Հանրապետության և Արցախի Հանրապետության մարդու իրավունքների պաշտպաններին՝ </w:t>
            </w:r>
            <w:proofErr w:type="spellStart"/>
            <w:r>
              <w:rPr>
                <w:rFonts w:ascii="GHEA Grapalat" w:hAnsi="GHEA Grapalat"/>
                <w:sz w:val="24"/>
                <w:szCs w:val="24"/>
                <w:lang w:val="hy-AM"/>
              </w:rPr>
              <w:t>մինչև</w:t>
            </w:r>
            <w:proofErr w:type="spellEnd"/>
            <w:r>
              <w:rPr>
                <w:rFonts w:ascii="GHEA Grapalat" w:hAnsi="GHEA Grapalat"/>
                <w:sz w:val="24"/>
                <w:szCs w:val="24"/>
                <w:lang w:val="hy-AM"/>
              </w:rPr>
              <w:t xml:space="preserve"> 2020 թվականի դեկտեմբերի 14-ը Հայաստանի Հանրապետության աշխատանքի և սոցիալական հարցերի նախարարությանը տրամադրել 2020 թվականի սեպտեմբերի 27-ից Ադրբեջանի Հանրապետության կողմից Արցախի Հանրապետության ուղղությամբ սկսված պատերազմական գործողությունների </w:t>
            </w:r>
            <w:proofErr w:type="spellStart"/>
            <w:r>
              <w:rPr>
                <w:rFonts w:ascii="GHEA Grapalat" w:hAnsi="GHEA Grapalat"/>
                <w:sz w:val="24"/>
                <w:szCs w:val="24"/>
                <w:lang w:val="hy-AM"/>
              </w:rPr>
              <w:t>հետևանքով</w:t>
            </w:r>
            <w:proofErr w:type="spellEnd"/>
            <w:r>
              <w:rPr>
                <w:rFonts w:ascii="GHEA Grapalat" w:hAnsi="GHEA Grapalat"/>
                <w:sz w:val="24"/>
                <w:szCs w:val="24"/>
                <w:lang w:val="hy-AM"/>
              </w:rPr>
              <w:t xml:space="preserve"> քաղաքացիական անձանց շրջանում զոհերի և վիրավորում (վնասվածք) ստացած անձանց վերաբերյալ տվյալները, մինչդեռ Հավելվածով արդեն հստակորեն </w:t>
            </w:r>
            <w:r>
              <w:rPr>
                <w:rFonts w:ascii="GHEA Grapalat" w:hAnsi="GHEA Grapalat"/>
                <w:sz w:val="24"/>
                <w:szCs w:val="24"/>
                <w:lang w:val="hy-AM"/>
              </w:rPr>
              <w:lastRenderedPageBreak/>
              <w:t xml:space="preserve">սահմանվում է Նախարարության՝ Պաշտպանների տրամադրած և դիմումում ներկայացրած տվյալների </w:t>
            </w:r>
            <w:r>
              <w:rPr>
                <w:rFonts w:ascii="GHEA Grapalat" w:hAnsi="GHEA Grapalat"/>
                <w:b/>
                <w:sz w:val="24"/>
                <w:szCs w:val="24"/>
                <w:lang w:val="hy-AM"/>
              </w:rPr>
              <w:t>համեմատման և համադրման</w:t>
            </w:r>
            <w:r>
              <w:rPr>
                <w:rFonts w:ascii="GHEA Grapalat" w:hAnsi="GHEA Grapalat"/>
                <w:sz w:val="24"/>
                <w:szCs w:val="24"/>
                <w:lang w:val="hy-AM"/>
              </w:rPr>
              <w:t xml:space="preserve"> գործառույթ, որն էլ կարող է դառնալ դիմումը մերժելու հիմք:</w:t>
            </w:r>
          </w:p>
          <w:p w14:paraId="0BDF7B23" w14:textId="2EFC0D76" w:rsidR="00A26830" w:rsidRPr="00AC144E" w:rsidRDefault="00535855" w:rsidP="00535855">
            <w:pPr>
              <w:shd w:val="clear" w:color="auto" w:fill="FFFFFF"/>
              <w:tabs>
                <w:tab w:val="left" w:pos="90"/>
                <w:tab w:val="left" w:pos="4257"/>
              </w:tabs>
              <w:spacing w:after="0" w:line="240" w:lineRule="auto"/>
              <w:ind w:right="329" w:firstLine="302"/>
              <w:jc w:val="both"/>
              <w:rPr>
                <w:rFonts w:ascii="GHEA Grapalat" w:hAnsi="GHEA Grapalat"/>
                <w:sz w:val="24"/>
                <w:szCs w:val="24"/>
                <w:lang w:val="hy-AM"/>
              </w:rPr>
            </w:pPr>
            <w:r>
              <w:rPr>
                <w:rFonts w:ascii="GHEA Grapalat" w:hAnsi="GHEA Grapalat"/>
                <w:sz w:val="24"/>
                <w:szCs w:val="24"/>
                <w:lang w:val="hy-AM"/>
              </w:rPr>
              <w:t xml:space="preserve">Ելնելով </w:t>
            </w:r>
            <w:proofErr w:type="spellStart"/>
            <w:r>
              <w:rPr>
                <w:rFonts w:ascii="GHEA Grapalat" w:hAnsi="GHEA Grapalat"/>
                <w:sz w:val="24"/>
                <w:szCs w:val="24"/>
                <w:lang w:val="hy-AM"/>
              </w:rPr>
              <w:t>վերոգրյալից</w:t>
            </w:r>
            <w:proofErr w:type="spellEnd"/>
            <w:r>
              <w:rPr>
                <w:rFonts w:ascii="GHEA Grapalat" w:hAnsi="GHEA Grapalat"/>
                <w:sz w:val="24"/>
                <w:szCs w:val="24"/>
                <w:lang w:val="hy-AM"/>
              </w:rPr>
              <w:t xml:space="preserve">՝ առաջարկում ենք վերանայել վերը նշված </w:t>
            </w:r>
            <w:proofErr w:type="spellStart"/>
            <w:r>
              <w:rPr>
                <w:rFonts w:ascii="GHEA Grapalat" w:hAnsi="GHEA Grapalat"/>
                <w:sz w:val="24"/>
                <w:szCs w:val="24"/>
                <w:lang w:val="hy-AM"/>
              </w:rPr>
              <w:t>կարգավորումները</w:t>
            </w:r>
            <w:proofErr w:type="spellEnd"/>
            <w:r>
              <w:rPr>
                <w:rFonts w:ascii="GHEA Grapalat" w:hAnsi="GHEA Grapalat"/>
                <w:sz w:val="24"/>
                <w:szCs w:val="24"/>
                <w:lang w:val="hy-AM"/>
              </w:rPr>
              <w:t xml:space="preserve">: </w:t>
            </w:r>
          </w:p>
        </w:tc>
        <w:tc>
          <w:tcPr>
            <w:tcW w:w="3401" w:type="dxa"/>
            <w:tcBorders>
              <w:top w:val="single" w:sz="4" w:space="0" w:color="auto"/>
              <w:left w:val="single" w:sz="4" w:space="0" w:color="auto"/>
              <w:bottom w:val="single" w:sz="4" w:space="0" w:color="auto"/>
              <w:right w:val="single" w:sz="4" w:space="0" w:color="auto"/>
            </w:tcBorders>
          </w:tcPr>
          <w:p w14:paraId="17839714" w14:textId="4F4C1E27" w:rsidR="00A26830" w:rsidRPr="00D70B3C" w:rsidRDefault="004E5C3A" w:rsidP="00A26830">
            <w:pPr>
              <w:pStyle w:val="Default"/>
              <w:jc w:val="both"/>
              <w:rPr>
                <w:rFonts w:ascii="GHEA Grapalat" w:eastAsia="GHEA Grapalat" w:hAnsi="GHEA Grapalat" w:cs="GHEA Grapalat"/>
                <w:color w:val="auto"/>
                <w:sz w:val="24"/>
                <w:szCs w:val="24"/>
              </w:rPr>
            </w:pPr>
            <w:proofErr w:type="spellStart"/>
            <w:r>
              <w:rPr>
                <w:rFonts w:ascii="GHEA Grapalat" w:eastAsia="GHEA Grapalat" w:hAnsi="GHEA Grapalat" w:cs="GHEA Grapalat"/>
                <w:color w:val="auto"/>
                <w:sz w:val="24"/>
                <w:szCs w:val="24"/>
              </w:rPr>
              <w:lastRenderedPageBreak/>
              <w:t>Ընդունվել</w:t>
            </w:r>
            <w:proofErr w:type="spellEnd"/>
            <w:r>
              <w:rPr>
                <w:rFonts w:ascii="GHEA Grapalat" w:eastAsia="GHEA Grapalat" w:hAnsi="GHEA Grapalat" w:cs="GHEA Grapalat"/>
                <w:color w:val="auto"/>
                <w:sz w:val="24"/>
                <w:szCs w:val="24"/>
              </w:rPr>
              <w:t xml:space="preserve"> է:</w:t>
            </w:r>
          </w:p>
        </w:tc>
        <w:tc>
          <w:tcPr>
            <w:tcW w:w="3401" w:type="dxa"/>
            <w:tcBorders>
              <w:top w:val="single" w:sz="4" w:space="0" w:color="auto"/>
              <w:left w:val="single" w:sz="4" w:space="0" w:color="auto"/>
              <w:bottom w:val="single" w:sz="4" w:space="0" w:color="auto"/>
              <w:right w:val="single" w:sz="4" w:space="0" w:color="auto"/>
            </w:tcBorders>
          </w:tcPr>
          <w:p w14:paraId="2E4797EF" w14:textId="362DA7E5" w:rsidR="00A26830" w:rsidRPr="00D70B3C" w:rsidRDefault="004E5C3A" w:rsidP="00A26830">
            <w:pPr>
              <w:spacing w:after="0" w:line="240" w:lineRule="auto"/>
              <w:rPr>
                <w:rFonts w:ascii="GHEA Grapalat" w:hAnsi="GHEA Grapalat"/>
                <w:sz w:val="24"/>
                <w:szCs w:val="24"/>
                <w:lang w:eastAsia="ru-RU"/>
              </w:rPr>
            </w:pPr>
            <w:proofErr w:type="spellStart"/>
            <w:r>
              <w:rPr>
                <w:rFonts w:ascii="GHEA Grapalat" w:hAnsi="GHEA Grapalat"/>
                <w:sz w:val="24"/>
                <w:szCs w:val="24"/>
                <w:lang w:eastAsia="ru-RU"/>
              </w:rPr>
              <w:t>Կարգի</w:t>
            </w:r>
            <w:proofErr w:type="spellEnd"/>
            <w:r>
              <w:rPr>
                <w:rFonts w:ascii="GHEA Grapalat" w:hAnsi="GHEA Grapalat"/>
                <w:sz w:val="24"/>
                <w:szCs w:val="24"/>
                <w:lang w:eastAsia="ru-RU"/>
              </w:rPr>
              <w:t xml:space="preserve"> 5-րդ </w:t>
            </w:r>
            <w:proofErr w:type="spellStart"/>
            <w:r>
              <w:rPr>
                <w:rFonts w:ascii="GHEA Grapalat" w:hAnsi="GHEA Grapalat"/>
                <w:sz w:val="24"/>
                <w:szCs w:val="24"/>
                <w:lang w:eastAsia="ru-RU"/>
              </w:rPr>
              <w:t>կետի</w:t>
            </w:r>
            <w:proofErr w:type="spellEnd"/>
            <w:r>
              <w:rPr>
                <w:rFonts w:ascii="GHEA Grapalat" w:hAnsi="GHEA Grapalat"/>
                <w:sz w:val="24"/>
                <w:szCs w:val="24"/>
                <w:lang w:eastAsia="ru-RU"/>
              </w:rPr>
              <w:t xml:space="preserve"> 4-րդ </w:t>
            </w:r>
            <w:proofErr w:type="spellStart"/>
            <w:r>
              <w:rPr>
                <w:rFonts w:ascii="GHEA Grapalat" w:hAnsi="GHEA Grapalat"/>
                <w:sz w:val="24"/>
                <w:szCs w:val="24"/>
                <w:lang w:eastAsia="ru-RU"/>
              </w:rPr>
              <w:t>ենթակետը</w:t>
            </w:r>
            <w:proofErr w:type="spellEnd"/>
            <w:r>
              <w:rPr>
                <w:rFonts w:ascii="GHEA Grapalat" w:hAnsi="GHEA Grapalat"/>
                <w:sz w:val="24"/>
                <w:szCs w:val="24"/>
                <w:lang w:eastAsia="ru-RU"/>
              </w:rPr>
              <w:t xml:space="preserve"> </w:t>
            </w:r>
            <w:proofErr w:type="spellStart"/>
            <w:r>
              <w:rPr>
                <w:rFonts w:ascii="GHEA Grapalat" w:hAnsi="GHEA Grapalat"/>
                <w:sz w:val="24"/>
                <w:szCs w:val="24"/>
                <w:lang w:eastAsia="ru-RU"/>
              </w:rPr>
              <w:t>հանվել</w:t>
            </w:r>
            <w:proofErr w:type="spellEnd"/>
            <w:r>
              <w:rPr>
                <w:rFonts w:ascii="GHEA Grapalat" w:hAnsi="GHEA Grapalat"/>
                <w:sz w:val="24"/>
                <w:szCs w:val="24"/>
                <w:lang w:eastAsia="ru-RU"/>
              </w:rPr>
              <w:t xml:space="preserve"> է:</w:t>
            </w:r>
          </w:p>
        </w:tc>
      </w:tr>
      <w:tr w:rsidR="00535855" w:rsidRPr="00DB668F" w14:paraId="202A2EB6"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0698FF48"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197E7B8A" w14:textId="77777777" w:rsidR="00535855" w:rsidRDefault="00535855" w:rsidP="00535855">
            <w:pPr>
              <w:pStyle w:val="NormalWeb"/>
              <w:numPr>
                <w:ilvl w:val="0"/>
                <w:numId w:val="12"/>
              </w:numPr>
              <w:tabs>
                <w:tab w:val="left" w:pos="1080"/>
                <w:tab w:val="left" w:pos="4257"/>
              </w:tabs>
              <w:spacing w:before="0" w:beforeAutospacing="0" w:after="0" w:afterAutospacing="0"/>
              <w:ind w:left="0" w:right="329" w:firstLine="302"/>
              <w:jc w:val="both"/>
              <w:rPr>
                <w:rFonts w:ascii="GHEA Grapalat" w:hAnsi="GHEA Grapalat"/>
                <w:bCs/>
                <w:lang w:val="hy-AM"/>
              </w:rPr>
            </w:pPr>
            <w:r>
              <w:rPr>
                <w:rFonts w:ascii="GHEA Grapalat" w:hAnsi="GHEA Grapalat"/>
                <w:lang w:val="hy-AM"/>
              </w:rPr>
              <w:t xml:space="preserve">ՀՀ կառավարության 2020 թվականի դեկտեմբերի 3-ի N 1924-Լ որոշմամբ և Հավելվածով անդրադարձ չի կատարվել </w:t>
            </w:r>
            <w:r>
              <w:rPr>
                <w:rFonts w:ascii="GHEA Grapalat" w:hAnsi="GHEA Grapalat"/>
                <w:bCs/>
                <w:lang w:val="hy-AM"/>
              </w:rPr>
              <w:t xml:space="preserve">հաշմանդամության առաջացման պատճառական կապի հարցի կարգավորմանը: Տվյալ դեպքում հատուկ հաշմանդամության պատճառական կապ </w:t>
            </w:r>
            <w:proofErr w:type="spellStart"/>
            <w:r>
              <w:rPr>
                <w:rFonts w:ascii="GHEA Grapalat" w:hAnsi="GHEA Grapalat"/>
                <w:bCs/>
                <w:lang w:val="hy-AM"/>
              </w:rPr>
              <w:t>չնախատեսելն</w:t>
            </w:r>
            <w:proofErr w:type="spellEnd"/>
            <w:r>
              <w:rPr>
                <w:rFonts w:ascii="GHEA Grapalat" w:hAnsi="GHEA Grapalat"/>
                <w:bCs/>
                <w:lang w:val="hy-AM"/>
              </w:rPr>
              <w:t xml:space="preserve"> առաջացնում է տվյալ խմբի հաշմանդամների համար միջոցառումների սահմանման և գործարկման դժվարություններ: </w:t>
            </w:r>
            <w:proofErr w:type="spellStart"/>
            <w:r>
              <w:rPr>
                <w:rFonts w:ascii="GHEA Grapalat" w:hAnsi="GHEA Grapalat"/>
                <w:bCs/>
                <w:lang w:val="hy-AM"/>
              </w:rPr>
              <w:t>Միևնույն</w:t>
            </w:r>
            <w:proofErr w:type="spellEnd"/>
            <w:r>
              <w:rPr>
                <w:rFonts w:ascii="GHEA Grapalat" w:hAnsi="GHEA Grapalat"/>
                <w:bCs/>
                <w:lang w:val="hy-AM"/>
              </w:rPr>
              <w:t xml:space="preserve"> ժամանակ, հարկ է նշել, որ հաշմանդամության պատճառական կապ չնշելը կարող է հանգեցնել պատերազմական </w:t>
            </w:r>
            <w:r>
              <w:rPr>
                <w:rFonts w:ascii="GHEA Grapalat" w:hAnsi="GHEA Grapalat"/>
                <w:bCs/>
                <w:lang w:val="hy-AM"/>
              </w:rPr>
              <w:lastRenderedPageBreak/>
              <w:t xml:space="preserve">գործողությունների </w:t>
            </w:r>
            <w:proofErr w:type="spellStart"/>
            <w:r>
              <w:rPr>
                <w:rFonts w:ascii="GHEA Grapalat" w:hAnsi="GHEA Grapalat"/>
                <w:bCs/>
                <w:lang w:val="hy-AM"/>
              </w:rPr>
              <w:t>հետևանքով</w:t>
            </w:r>
            <w:proofErr w:type="spellEnd"/>
            <w:r>
              <w:rPr>
                <w:rFonts w:ascii="GHEA Grapalat" w:hAnsi="GHEA Grapalat"/>
                <w:bCs/>
                <w:lang w:val="hy-AM"/>
              </w:rPr>
              <w:t xml:space="preserve"> հաշմանդամություն ձեռք բերած երեխայի հաշմանդամության կոնկրետ խումբ սահմանելիս որպես պատճառական կապը նշել «մանկուց հիվանդություն» կամ «ընդհանուր հիվանդություն», ինչն անթույլատրելի է:</w:t>
            </w:r>
          </w:p>
          <w:p w14:paraId="36860EE0" w14:textId="143421A9" w:rsidR="00535855" w:rsidRPr="00AC144E" w:rsidRDefault="00535855" w:rsidP="00535855">
            <w:pPr>
              <w:pStyle w:val="NormalWeb"/>
              <w:tabs>
                <w:tab w:val="left" w:pos="1080"/>
                <w:tab w:val="left" w:pos="4257"/>
              </w:tabs>
              <w:spacing w:before="0" w:beforeAutospacing="0" w:after="0" w:afterAutospacing="0"/>
              <w:ind w:right="329" w:firstLine="302"/>
              <w:jc w:val="both"/>
              <w:rPr>
                <w:rFonts w:ascii="GHEA Grapalat" w:hAnsi="GHEA Grapalat"/>
                <w:bCs/>
                <w:lang w:val="hy-AM"/>
              </w:rPr>
            </w:pPr>
            <w:r>
              <w:rPr>
                <w:rFonts w:ascii="GHEA Grapalat" w:hAnsi="GHEA Grapalat"/>
                <w:bCs/>
                <w:lang w:val="hy-AM"/>
              </w:rPr>
              <w:t xml:space="preserve">Ելնելով </w:t>
            </w:r>
            <w:proofErr w:type="spellStart"/>
            <w:r>
              <w:rPr>
                <w:rFonts w:ascii="GHEA Grapalat" w:hAnsi="GHEA Grapalat"/>
                <w:bCs/>
                <w:lang w:val="hy-AM"/>
              </w:rPr>
              <w:t>վերոգրյալից</w:t>
            </w:r>
            <w:proofErr w:type="spellEnd"/>
            <w:r>
              <w:rPr>
                <w:rFonts w:ascii="GHEA Grapalat" w:hAnsi="GHEA Grapalat"/>
                <w:bCs/>
                <w:lang w:val="hy-AM"/>
              </w:rPr>
              <w:t>՝ առաջարկվում է ՀՀ քաղաքացիական բնակչության կամ առանձին քաղաքացիական անձանց հաշմանդամության կարգավիճակի սահմանման առումով հստակեցնել հաշմանդամության ձեռքբերման պատճառական կապը՝ որպես առանձին պատճառական կապ:</w:t>
            </w:r>
          </w:p>
        </w:tc>
        <w:tc>
          <w:tcPr>
            <w:tcW w:w="3401" w:type="dxa"/>
            <w:tcBorders>
              <w:top w:val="single" w:sz="4" w:space="0" w:color="auto"/>
              <w:left w:val="single" w:sz="4" w:space="0" w:color="auto"/>
              <w:bottom w:val="single" w:sz="4" w:space="0" w:color="auto"/>
              <w:right w:val="single" w:sz="4" w:space="0" w:color="auto"/>
            </w:tcBorders>
          </w:tcPr>
          <w:p w14:paraId="4FF5772C" w14:textId="6C674C96" w:rsidR="00535855" w:rsidRPr="00AC144E" w:rsidRDefault="00BD4979" w:rsidP="00A26830">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Առաջարկն ընդունելի է, սակայն ենթակա չէ կարգավորման սույն նախագծի համատեքստում:</w:t>
            </w:r>
          </w:p>
        </w:tc>
        <w:tc>
          <w:tcPr>
            <w:tcW w:w="3401" w:type="dxa"/>
            <w:tcBorders>
              <w:top w:val="single" w:sz="4" w:space="0" w:color="auto"/>
              <w:left w:val="single" w:sz="4" w:space="0" w:color="auto"/>
              <w:bottom w:val="single" w:sz="4" w:space="0" w:color="auto"/>
              <w:right w:val="single" w:sz="4" w:space="0" w:color="auto"/>
            </w:tcBorders>
          </w:tcPr>
          <w:p w14:paraId="16E9BDFC"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4C3F3C39"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0D4EBE82"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0E1F396A" w14:textId="77777777" w:rsidR="00535855" w:rsidRDefault="00535855" w:rsidP="00535855">
            <w:pPr>
              <w:pStyle w:val="NormalWeb"/>
              <w:numPr>
                <w:ilvl w:val="0"/>
                <w:numId w:val="12"/>
              </w:numPr>
              <w:tabs>
                <w:tab w:val="left" w:pos="1080"/>
                <w:tab w:val="left" w:pos="4257"/>
              </w:tabs>
              <w:spacing w:before="0" w:beforeAutospacing="0" w:after="0" w:afterAutospacing="0"/>
              <w:ind w:left="0" w:right="329" w:firstLine="302"/>
              <w:jc w:val="both"/>
              <w:rPr>
                <w:rFonts w:ascii="GHEA Grapalat" w:hAnsi="GHEA Grapalat"/>
                <w:bCs/>
                <w:lang w:val="hy-AM"/>
              </w:rPr>
            </w:pPr>
            <w:r>
              <w:rPr>
                <w:rFonts w:ascii="GHEA Grapalat" w:hAnsi="GHEA Grapalat"/>
                <w:bCs/>
                <w:lang w:val="hy-AM"/>
              </w:rPr>
              <w:t xml:space="preserve">Հավելվածով սահմանվում է այն փաստաթղթերի ցանկը, որոնք անհրաժեշտ է կցել դիմումին: Ադրբեջանի Հանրապետության վերահսկողության տակ անցած տարածքներում բնակված անձանց համար անհնար է լինելու ձեռք բերել նշված փաստաթղթերը: Անհրաժեշտ է հստակ սահմանել </w:t>
            </w:r>
            <w:r>
              <w:rPr>
                <w:rFonts w:ascii="GHEA Grapalat" w:hAnsi="GHEA Grapalat"/>
                <w:bCs/>
                <w:lang w:val="hy-AM"/>
              </w:rPr>
              <w:lastRenderedPageBreak/>
              <w:t xml:space="preserve">գործուն մեխանիզմներ իրավասու պետական մարմինների կողմից դիմումին կցվող անհրաժեշտ փաստաթղթերը ձեռք բերելու կամ դիմում ներկայացրած անձի վկայակոչած փաստը ստուգելու համար (օրինակ՝ Շուշի քաղաքում </w:t>
            </w:r>
            <w:r>
              <w:rPr>
                <w:rFonts w:ascii="GHEA Grapalat" w:hAnsi="GHEA Grapalat"/>
                <w:lang w:val="hy-AM"/>
              </w:rPr>
              <w:t xml:space="preserve">առկա (ցերեկային) ուսուցմամբ սովորելու վերաբերյալ </w:t>
            </w:r>
            <w:proofErr w:type="spellStart"/>
            <w:r>
              <w:rPr>
                <w:rFonts w:ascii="GHEA Grapalat" w:hAnsi="GHEA Grapalat"/>
                <w:lang w:val="hy-AM"/>
              </w:rPr>
              <w:t>վկայակոչված</w:t>
            </w:r>
            <w:proofErr w:type="spellEnd"/>
            <w:r>
              <w:rPr>
                <w:rFonts w:ascii="GHEA Grapalat" w:hAnsi="GHEA Grapalat"/>
                <w:lang w:val="hy-AM"/>
              </w:rPr>
              <w:t xml:space="preserve"> փաստը</w:t>
            </w:r>
            <w:r>
              <w:rPr>
                <w:rFonts w:ascii="GHEA Grapalat" w:hAnsi="GHEA Grapalat"/>
                <w:bCs/>
                <w:lang w:val="hy-AM"/>
              </w:rPr>
              <w:t>), հաշվի առնելով նաև Հավելվածով սահմանված՝ Նախարարության՝ դիմումով ներկայացված տվյալների թերի և հավաստի լինելու ստուգելու հնարավորությունը: Անթույլատրելի և անընդունելի է, որ սոցիալական աջակցությանը մասնակցելու իրավունք ունեցող անձը ստեղծված իրավիճակի պատճառով բախվի բյուրոկրատական խնդիրների և հավելյալ դժվարությունների:</w:t>
            </w:r>
          </w:p>
          <w:p w14:paraId="20EF3228" w14:textId="18225F4B" w:rsidR="00535855" w:rsidRPr="00AC144E" w:rsidRDefault="00535855" w:rsidP="00BD4979">
            <w:pPr>
              <w:pStyle w:val="NormalWeb"/>
              <w:tabs>
                <w:tab w:val="left" w:pos="1080"/>
                <w:tab w:val="left" w:pos="4257"/>
              </w:tabs>
              <w:spacing w:before="0" w:beforeAutospacing="0" w:after="0" w:afterAutospacing="0"/>
              <w:ind w:right="329" w:firstLine="302"/>
              <w:jc w:val="both"/>
              <w:rPr>
                <w:rFonts w:ascii="GHEA Grapalat" w:hAnsi="GHEA Grapalat"/>
                <w:bCs/>
                <w:lang w:val="hy-AM"/>
              </w:rPr>
            </w:pPr>
            <w:r>
              <w:rPr>
                <w:rFonts w:ascii="GHEA Grapalat" w:hAnsi="GHEA Grapalat"/>
                <w:bCs/>
                <w:lang w:val="hy-AM"/>
              </w:rPr>
              <w:t xml:space="preserve">Ելնելով </w:t>
            </w:r>
            <w:proofErr w:type="spellStart"/>
            <w:r>
              <w:rPr>
                <w:rFonts w:ascii="GHEA Grapalat" w:hAnsi="GHEA Grapalat"/>
                <w:bCs/>
                <w:lang w:val="hy-AM"/>
              </w:rPr>
              <w:t>վերոգրյալից</w:t>
            </w:r>
            <w:proofErr w:type="spellEnd"/>
            <w:r>
              <w:rPr>
                <w:rFonts w:ascii="GHEA Grapalat" w:hAnsi="GHEA Grapalat"/>
                <w:bCs/>
                <w:lang w:val="hy-AM"/>
              </w:rPr>
              <w:t xml:space="preserve">՝ առաջարկում ենք հստակ սահմանել պետական լիազոր մարմինների լիազորությունը և պարտականությունը ստուգելու և հաստատված համարելու այն տվյալների և ներկայացված </w:t>
            </w:r>
            <w:r>
              <w:rPr>
                <w:rFonts w:ascii="GHEA Grapalat" w:hAnsi="GHEA Grapalat"/>
                <w:bCs/>
                <w:lang w:val="hy-AM"/>
              </w:rPr>
              <w:lastRenderedPageBreak/>
              <w:t xml:space="preserve">փաստերի հավաստիությունը, որոնք պետք է հաստատվեն փաստաթղթով, սակայն պատերազմական գործողությունների </w:t>
            </w:r>
            <w:proofErr w:type="spellStart"/>
            <w:r>
              <w:rPr>
                <w:rFonts w:ascii="GHEA Grapalat" w:hAnsi="GHEA Grapalat"/>
                <w:bCs/>
                <w:lang w:val="hy-AM"/>
              </w:rPr>
              <w:t>հետևանքով</w:t>
            </w:r>
            <w:proofErr w:type="spellEnd"/>
            <w:r>
              <w:rPr>
                <w:rFonts w:ascii="GHEA Grapalat" w:hAnsi="GHEA Grapalat"/>
                <w:bCs/>
                <w:lang w:val="hy-AM"/>
              </w:rPr>
              <w:t xml:space="preserve"> հնարավոր չի դրանք ներկայացնել:</w:t>
            </w:r>
          </w:p>
        </w:tc>
        <w:tc>
          <w:tcPr>
            <w:tcW w:w="3401" w:type="dxa"/>
            <w:tcBorders>
              <w:top w:val="single" w:sz="4" w:space="0" w:color="auto"/>
              <w:left w:val="single" w:sz="4" w:space="0" w:color="auto"/>
              <w:bottom w:val="single" w:sz="4" w:space="0" w:color="auto"/>
              <w:right w:val="single" w:sz="4" w:space="0" w:color="auto"/>
            </w:tcBorders>
          </w:tcPr>
          <w:p w14:paraId="1363F376" w14:textId="69DE5B06" w:rsidR="00535855" w:rsidRPr="00AC144E" w:rsidRDefault="008361B9" w:rsidP="00B722A2">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Չի ընդունվել, քանի որ մի շարք փաստաթղթեր ներկայացվելու են ըստ անհրաժեշտության</w:t>
            </w:r>
            <w:r w:rsidR="00B722A2" w:rsidRPr="00AC144E">
              <w:rPr>
                <w:rFonts w:ascii="GHEA Grapalat" w:eastAsia="GHEA Grapalat" w:hAnsi="GHEA Grapalat" w:cs="GHEA Grapalat"/>
                <w:color w:val="auto"/>
                <w:sz w:val="24"/>
                <w:szCs w:val="24"/>
                <w:lang w:val="hy-AM"/>
              </w:rPr>
              <w:t xml:space="preserve">, իսկ դիմումը մերժվելու է դրանց ոչ հավաստիությունը, հասանելի ճանապարհներով ստուգելու և հաստատվելու դեպքում: </w:t>
            </w:r>
          </w:p>
        </w:tc>
        <w:tc>
          <w:tcPr>
            <w:tcW w:w="3401" w:type="dxa"/>
            <w:tcBorders>
              <w:top w:val="single" w:sz="4" w:space="0" w:color="auto"/>
              <w:left w:val="single" w:sz="4" w:space="0" w:color="auto"/>
              <w:bottom w:val="single" w:sz="4" w:space="0" w:color="auto"/>
              <w:right w:val="single" w:sz="4" w:space="0" w:color="auto"/>
            </w:tcBorders>
          </w:tcPr>
          <w:p w14:paraId="7C7FC1EB"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5B33245F"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30F6271B"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232605BC" w14:textId="77777777" w:rsidR="00535855" w:rsidRDefault="00535855" w:rsidP="00535855">
            <w:pPr>
              <w:pStyle w:val="CommentText"/>
              <w:numPr>
                <w:ilvl w:val="0"/>
                <w:numId w:val="12"/>
              </w:numPr>
              <w:tabs>
                <w:tab w:val="left" w:pos="657"/>
              </w:tabs>
              <w:spacing w:after="0"/>
              <w:ind w:left="0" w:right="329" w:firstLine="302"/>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ՀՀ կառավարության 2020 թվականի դեկտեմբերի 3-ի N 1924-Լ որոշմամբ և Կարգով սահմանված և որոշակի չէ «շահառու» </w:t>
            </w:r>
            <w:proofErr w:type="spellStart"/>
            <w:r>
              <w:rPr>
                <w:rFonts w:ascii="GHEA Grapalat" w:eastAsia="Times New Roman" w:hAnsi="GHEA Grapalat" w:cs="Times New Roman"/>
                <w:sz w:val="24"/>
                <w:szCs w:val="24"/>
                <w:lang w:val="hy-AM"/>
              </w:rPr>
              <w:t>եզրույթը</w:t>
            </w:r>
            <w:proofErr w:type="spellEnd"/>
            <w:r>
              <w:rPr>
                <w:rFonts w:ascii="GHEA Grapalat" w:eastAsia="Times New Roman" w:hAnsi="GHEA Grapalat" w:cs="Times New Roman"/>
                <w:sz w:val="24"/>
                <w:szCs w:val="24"/>
                <w:lang w:val="hy-AM"/>
              </w:rPr>
              <w:t xml:space="preserve">: Ավելին, կառավարության  նշված որոշման մեջ «շահառու» </w:t>
            </w:r>
            <w:proofErr w:type="spellStart"/>
            <w:r>
              <w:rPr>
                <w:rFonts w:ascii="GHEA Grapalat" w:eastAsia="Times New Roman" w:hAnsi="GHEA Grapalat" w:cs="Times New Roman"/>
                <w:sz w:val="24"/>
                <w:szCs w:val="24"/>
                <w:lang w:val="hy-AM"/>
              </w:rPr>
              <w:t>եզրույթն</w:t>
            </w:r>
            <w:proofErr w:type="spellEnd"/>
            <w:r>
              <w:rPr>
                <w:rFonts w:ascii="GHEA Grapalat" w:eastAsia="Times New Roman" w:hAnsi="GHEA Grapalat" w:cs="Times New Roman"/>
                <w:sz w:val="24"/>
                <w:szCs w:val="24"/>
                <w:lang w:val="hy-AM"/>
              </w:rPr>
              <w:t xml:space="preserve"> առհասարակ գործածված չէ: </w:t>
            </w:r>
          </w:p>
          <w:p w14:paraId="04B6B5DF" w14:textId="77777777" w:rsidR="00535855" w:rsidRDefault="00535855" w:rsidP="00535855">
            <w:pPr>
              <w:pStyle w:val="CommentText"/>
              <w:tabs>
                <w:tab w:val="left" w:pos="4257"/>
              </w:tabs>
              <w:spacing w:after="0"/>
              <w:ind w:right="329" w:firstLine="302"/>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Ներկայացված </w:t>
            </w:r>
            <w:proofErr w:type="spellStart"/>
            <w:r>
              <w:rPr>
                <w:rFonts w:ascii="GHEA Grapalat" w:eastAsia="Times New Roman" w:hAnsi="GHEA Grapalat" w:cs="Times New Roman"/>
                <w:sz w:val="24"/>
                <w:szCs w:val="24"/>
                <w:lang w:val="hy-AM"/>
              </w:rPr>
              <w:t>կարգավորումների</w:t>
            </w:r>
            <w:proofErr w:type="spellEnd"/>
            <w:r>
              <w:rPr>
                <w:rFonts w:ascii="GHEA Grapalat" w:eastAsia="Times New Roman" w:hAnsi="GHEA Grapalat" w:cs="Times New Roman"/>
                <w:sz w:val="24"/>
                <w:szCs w:val="24"/>
                <w:lang w:val="hy-AM"/>
              </w:rPr>
              <w:t xml:space="preserve"> համապարփակ ուսումնասիրության արդյունքում ստացվում է, որ հաշմանդամություն ձեռք բերած անձը միաժամանակ և՛ շահառու է, և՛ դիմող, իսկ հաշմանդամություն ձեռք բերած երեխայի պարագայում վերջինս համարվելու է շահառու, իսկ դիմող՝ Հավելվածում սահմանված անձանցից մեկը: Սակայն, գործնականում այս տարանջատումը </w:t>
            </w:r>
            <w:proofErr w:type="spellStart"/>
            <w:r>
              <w:rPr>
                <w:rFonts w:ascii="GHEA Grapalat" w:eastAsia="Times New Roman" w:hAnsi="GHEA Grapalat" w:cs="Times New Roman"/>
                <w:sz w:val="24"/>
                <w:szCs w:val="24"/>
                <w:lang w:val="hy-AM"/>
              </w:rPr>
              <w:t>տարակերպ</w:t>
            </w:r>
            <w:proofErr w:type="spellEnd"/>
            <w:r>
              <w:rPr>
                <w:rFonts w:ascii="GHEA Grapalat" w:eastAsia="Times New Roman" w:hAnsi="GHEA Grapalat" w:cs="Times New Roman"/>
                <w:sz w:val="24"/>
                <w:szCs w:val="24"/>
                <w:lang w:val="hy-AM"/>
              </w:rPr>
              <w:t xml:space="preserve"> է մեկնաբանվելու այն պարագայում, երբ տուժած անձը լինի </w:t>
            </w:r>
            <w:r>
              <w:rPr>
                <w:rFonts w:ascii="GHEA Grapalat" w:eastAsia="Times New Roman" w:hAnsi="GHEA Grapalat" w:cs="Times New Roman"/>
                <w:sz w:val="24"/>
                <w:szCs w:val="24"/>
                <w:lang w:val="hy-AM"/>
              </w:rPr>
              <w:lastRenderedPageBreak/>
              <w:t xml:space="preserve">անգիտակից վիճակում: Նման </w:t>
            </w:r>
            <w:proofErr w:type="spellStart"/>
            <w:r>
              <w:rPr>
                <w:rFonts w:ascii="GHEA Grapalat" w:eastAsia="Times New Roman" w:hAnsi="GHEA Grapalat" w:cs="Times New Roman"/>
                <w:sz w:val="24"/>
                <w:szCs w:val="24"/>
                <w:lang w:val="hy-AM"/>
              </w:rPr>
              <w:t>խնդրահարույց</w:t>
            </w:r>
            <w:proofErr w:type="spellEnd"/>
            <w:r>
              <w:rPr>
                <w:rFonts w:ascii="GHEA Grapalat" w:eastAsia="Times New Roman" w:hAnsi="GHEA Grapalat" w:cs="Times New Roman"/>
                <w:sz w:val="24"/>
                <w:szCs w:val="24"/>
                <w:lang w:val="hy-AM"/>
              </w:rPr>
              <w:t xml:space="preserve"> իրավիճակ է առաջանալու նաև այն դեպքերում, երբ հաշմանդամություն ձեռք բերած անձը չկարողանա ինքնուրույն դիմել: Ավելին, Հավելվածով դիտարկված չեն նման դեպքեր և որպես դիմող նախատեսված չեն անձի խնամակալը կամ ներկայացուցիչը: </w:t>
            </w:r>
          </w:p>
          <w:p w14:paraId="706BE4CE" w14:textId="77777777" w:rsidR="00535855" w:rsidRDefault="00535855" w:rsidP="00535855">
            <w:pPr>
              <w:pStyle w:val="CommentText"/>
              <w:tabs>
                <w:tab w:val="left" w:pos="4257"/>
              </w:tabs>
              <w:spacing w:after="0"/>
              <w:ind w:right="329" w:firstLine="302"/>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Գործնականում </w:t>
            </w:r>
            <w:proofErr w:type="spellStart"/>
            <w:r>
              <w:rPr>
                <w:rFonts w:ascii="GHEA Grapalat" w:eastAsia="Times New Roman" w:hAnsi="GHEA Grapalat" w:cs="Times New Roman"/>
                <w:sz w:val="24"/>
                <w:szCs w:val="24"/>
                <w:lang w:val="hy-AM"/>
              </w:rPr>
              <w:t>խնդրահարույց</w:t>
            </w:r>
            <w:proofErr w:type="spellEnd"/>
            <w:r>
              <w:rPr>
                <w:rFonts w:ascii="GHEA Grapalat" w:eastAsia="Times New Roman" w:hAnsi="GHEA Grapalat" w:cs="Times New Roman"/>
                <w:sz w:val="24"/>
                <w:szCs w:val="24"/>
                <w:lang w:val="hy-AM"/>
              </w:rPr>
              <w:t xml:space="preserve"> իրավիճակ կարող է առաջանալ նաև այն պարագայում, երբ </w:t>
            </w:r>
            <w:proofErr w:type="spellStart"/>
            <w:r>
              <w:rPr>
                <w:rFonts w:ascii="GHEA Grapalat" w:eastAsia="Times New Roman" w:hAnsi="GHEA Grapalat" w:cs="Times New Roman"/>
                <w:sz w:val="24"/>
                <w:szCs w:val="24"/>
                <w:lang w:val="hy-AM"/>
              </w:rPr>
              <w:t>միևնույն</w:t>
            </w:r>
            <w:proofErr w:type="spellEnd"/>
            <w:r>
              <w:rPr>
                <w:rFonts w:ascii="GHEA Grapalat" w:eastAsia="Times New Roman" w:hAnsi="GHEA Grapalat" w:cs="Times New Roman"/>
                <w:sz w:val="24"/>
                <w:szCs w:val="24"/>
                <w:lang w:val="hy-AM"/>
              </w:rPr>
              <w:t xml:space="preserve"> ընտանիքում լինի և՛ զոհված, և՛ հաշմանդամություն ձեռք բերած քաղաքացիական անձ, ինչը դիմում ներկայացնելու տեսանկյունից </w:t>
            </w:r>
            <w:proofErr w:type="spellStart"/>
            <w:r>
              <w:rPr>
                <w:rFonts w:ascii="GHEA Grapalat" w:eastAsia="Times New Roman" w:hAnsi="GHEA Grapalat" w:cs="Times New Roman"/>
                <w:sz w:val="24"/>
                <w:szCs w:val="24"/>
                <w:lang w:val="hy-AM"/>
              </w:rPr>
              <w:t>ևս</w:t>
            </w:r>
            <w:proofErr w:type="spellEnd"/>
            <w:r>
              <w:rPr>
                <w:rFonts w:ascii="GHEA Grapalat" w:eastAsia="Times New Roman" w:hAnsi="GHEA Grapalat" w:cs="Times New Roman"/>
                <w:sz w:val="24"/>
                <w:szCs w:val="24"/>
                <w:lang w:val="hy-AM"/>
              </w:rPr>
              <w:t xml:space="preserve"> առաջացնելու է որոշակի անհարթություններ:</w:t>
            </w:r>
          </w:p>
          <w:p w14:paraId="6E470CD3" w14:textId="26CA124B" w:rsidR="00535855" w:rsidRPr="00AC144E" w:rsidRDefault="00535855" w:rsidP="00535855">
            <w:pPr>
              <w:pStyle w:val="CommentText"/>
              <w:tabs>
                <w:tab w:val="left" w:pos="4257"/>
              </w:tabs>
              <w:spacing w:after="0"/>
              <w:ind w:right="329" w:firstLine="302"/>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Ելնելով </w:t>
            </w:r>
            <w:proofErr w:type="spellStart"/>
            <w:r>
              <w:rPr>
                <w:rFonts w:ascii="GHEA Grapalat" w:eastAsia="Times New Roman" w:hAnsi="GHEA Grapalat" w:cs="Times New Roman"/>
                <w:sz w:val="24"/>
                <w:szCs w:val="24"/>
                <w:lang w:val="hy-AM"/>
              </w:rPr>
              <w:t>վերոգրյալից</w:t>
            </w:r>
            <w:proofErr w:type="spellEnd"/>
            <w:r>
              <w:rPr>
                <w:rFonts w:ascii="GHEA Grapalat" w:eastAsia="Times New Roman" w:hAnsi="GHEA Grapalat" w:cs="Times New Roman"/>
                <w:sz w:val="24"/>
                <w:szCs w:val="24"/>
                <w:lang w:val="hy-AM"/>
              </w:rPr>
              <w:t>՝ առաջարկում ենք վերոգրյալ նկատառումների լույսի ներքո խմբագրել Կարգը:</w:t>
            </w:r>
          </w:p>
        </w:tc>
        <w:tc>
          <w:tcPr>
            <w:tcW w:w="3401" w:type="dxa"/>
            <w:tcBorders>
              <w:top w:val="single" w:sz="4" w:space="0" w:color="auto"/>
              <w:left w:val="single" w:sz="4" w:space="0" w:color="auto"/>
              <w:bottom w:val="single" w:sz="4" w:space="0" w:color="auto"/>
              <w:right w:val="single" w:sz="4" w:space="0" w:color="auto"/>
            </w:tcBorders>
          </w:tcPr>
          <w:p w14:paraId="36C3E893" w14:textId="157FDB6B" w:rsidR="00535855" w:rsidRPr="00AC144E" w:rsidRDefault="000D3C0F" w:rsidP="00A26830">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 xml:space="preserve">Չի ընդունվել: </w:t>
            </w:r>
            <w:r>
              <w:rPr>
                <w:rFonts w:ascii="GHEA Grapalat" w:eastAsia="Times New Roman" w:hAnsi="GHEA Grapalat" w:cs="Times New Roman"/>
                <w:sz w:val="24"/>
                <w:szCs w:val="24"/>
                <w:lang w:val="hy-AM"/>
              </w:rPr>
              <w:t xml:space="preserve">«շահառու» </w:t>
            </w:r>
            <w:proofErr w:type="spellStart"/>
            <w:r>
              <w:rPr>
                <w:rFonts w:ascii="GHEA Grapalat" w:eastAsia="Times New Roman" w:hAnsi="GHEA Grapalat" w:cs="Times New Roman"/>
                <w:sz w:val="24"/>
                <w:szCs w:val="24"/>
                <w:lang w:val="hy-AM"/>
              </w:rPr>
              <w:t>եզրույթը</w:t>
            </w:r>
            <w:proofErr w:type="spellEnd"/>
            <w:r w:rsidRPr="00AC144E">
              <w:rPr>
                <w:rFonts w:ascii="GHEA Grapalat" w:eastAsia="Times New Roman" w:hAnsi="GHEA Grapalat" w:cs="Times New Roman"/>
                <w:sz w:val="24"/>
                <w:szCs w:val="24"/>
                <w:lang w:val="hy-AM"/>
              </w:rPr>
              <w:t xml:space="preserve"> սահմանվում է սույն նախագծով, </w:t>
            </w:r>
            <w:r w:rsidR="009123A4" w:rsidRPr="00AC144E">
              <w:rPr>
                <w:rFonts w:ascii="GHEA Grapalat" w:eastAsia="Times New Roman" w:hAnsi="GHEA Grapalat" w:cs="Times New Roman"/>
                <w:sz w:val="24"/>
                <w:szCs w:val="24"/>
                <w:lang w:val="hy-AM"/>
              </w:rPr>
              <w:t xml:space="preserve">որով </w:t>
            </w:r>
            <w:proofErr w:type="spellStart"/>
            <w:r w:rsidR="009123A4" w:rsidRPr="00AC144E">
              <w:rPr>
                <w:rFonts w:ascii="GHEA Grapalat" w:eastAsia="Times New Roman" w:hAnsi="GHEA Grapalat" w:cs="Times New Roman"/>
                <w:sz w:val="24"/>
                <w:szCs w:val="24"/>
                <w:lang w:val="hy-AM"/>
              </w:rPr>
              <w:t>տարընթերցումներ</w:t>
            </w:r>
            <w:proofErr w:type="spellEnd"/>
            <w:r w:rsidR="009123A4" w:rsidRPr="00AC144E">
              <w:rPr>
                <w:rFonts w:ascii="GHEA Grapalat" w:eastAsia="Times New Roman" w:hAnsi="GHEA Grapalat" w:cs="Times New Roman"/>
                <w:sz w:val="24"/>
                <w:szCs w:val="24"/>
                <w:lang w:val="hy-AM"/>
              </w:rPr>
              <w:t xml:space="preserve"> չկան:</w:t>
            </w:r>
          </w:p>
        </w:tc>
        <w:tc>
          <w:tcPr>
            <w:tcW w:w="3401" w:type="dxa"/>
            <w:tcBorders>
              <w:top w:val="single" w:sz="4" w:space="0" w:color="auto"/>
              <w:left w:val="single" w:sz="4" w:space="0" w:color="auto"/>
              <w:bottom w:val="single" w:sz="4" w:space="0" w:color="auto"/>
              <w:right w:val="single" w:sz="4" w:space="0" w:color="auto"/>
            </w:tcBorders>
          </w:tcPr>
          <w:p w14:paraId="14BE14DD"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4311454A"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5407324B"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18054743" w14:textId="77777777" w:rsidR="00535855" w:rsidRDefault="00535855" w:rsidP="00535855">
            <w:pPr>
              <w:pStyle w:val="ListParagraph"/>
              <w:numPr>
                <w:ilvl w:val="0"/>
                <w:numId w:val="12"/>
              </w:numPr>
              <w:shd w:val="clear" w:color="auto" w:fill="FFFFFF"/>
              <w:tabs>
                <w:tab w:val="left" w:pos="90"/>
                <w:tab w:val="left" w:pos="657"/>
              </w:tabs>
              <w:spacing w:after="0" w:line="240" w:lineRule="auto"/>
              <w:ind w:left="0" w:right="329" w:firstLine="302"/>
              <w:jc w:val="both"/>
              <w:rPr>
                <w:rFonts w:ascii="GHEA Grapalat" w:hAnsi="GHEA Grapalat"/>
                <w:sz w:val="24"/>
                <w:szCs w:val="24"/>
                <w:lang w:val="hy-AM"/>
              </w:rPr>
            </w:pPr>
            <w:r>
              <w:rPr>
                <w:rFonts w:ascii="GHEA Grapalat" w:hAnsi="GHEA Grapalat"/>
                <w:sz w:val="24"/>
                <w:szCs w:val="24"/>
                <w:lang w:val="hy-AM"/>
              </w:rPr>
              <w:t xml:space="preserve">Կարգավորման կարիք ունի այն դեպքը, երբ հաշմանդամություն ձեռք բերած անձը մահանա մինչ համապատասխան դիմում ներկայացնելը: Կարգով </w:t>
            </w:r>
            <w:r>
              <w:rPr>
                <w:rFonts w:ascii="GHEA Grapalat" w:hAnsi="GHEA Grapalat"/>
                <w:sz w:val="24"/>
                <w:szCs w:val="24"/>
                <w:lang w:val="hy-AM"/>
              </w:rPr>
              <w:lastRenderedPageBreak/>
              <w:t xml:space="preserve">սահմանված է, որ դիմումը մերժվում է, եթե դիմումը ներկայացնելու պահին քաղաքացիական կացության ակտերի գրանցման մարմիններից ստացված տվյալների համաձայն՝ առկա է շահառուի մահվան պետական գրանցում, ինչի վրա հիմնվելով` հնարավոր է վարչարարություն իրականացնող մարմինը կարգավորի նաև </w:t>
            </w:r>
            <w:proofErr w:type="spellStart"/>
            <w:r>
              <w:rPr>
                <w:rFonts w:ascii="GHEA Grapalat" w:hAnsi="GHEA Grapalat"/>
                <w:sz w:val="24"/>
                <w:szCs w:val="24"/>
                <w:lang w:val="hy-AM"/>
              </w:rPr>
              <w:t>վերևում</w:t>
            </w:r>
            <w:proofErr w:type="spellEnd"/>
            <w:r>
              <w:rPr>
                <w:rFonts w:ascii="GHEA Grapalat" w:hAnsi="GHEA Grapalat"/>
                <w:sz w:val="24"/>
                <w:szCs w:val="24"/>
                <w:lang w:val="hy-AM"/>
              </w:rPr>
              <w:t xml:space="preserve"> ներկայացված դեպքը: Սակայն նշվածը հստակ օրենսդրական կարգավորման կարիք ունի, քանի որ պետք է փաստել, որ տրամադրվող գումարը գործնականում ոչ միայն հաշմանդամություն ձեռք բերած անձի, </w:t>
            </w:r>
            <w:proofErr w:type="spellStart"/>
            <w:r>
              <w:rPr>
                <w:rFonts w:ascii="GHEA Grapalat" w:hAnsi="GHEA Grapalat"/>
                <w:sz w:val="24"/>
                <w:szCs w:val="24"/>
                <w:lang w:val="hy-AM"/>
              </w:rPr>
              <w:t>այլև</w:t>
            </w:r>
            <w:proofErr w:type="spellEnd"/>
            <w:r>
              <w:rPr>
                <w:rFonts w:ascii="GHEA Grapalat" w:hAnsi="GHEA Grapalat"/>
                <w:sz w:val="24"/>
                <w:szCs w:val="24"/>
                <w:lang w:val="hy-AM"/>
              </w:rPr>
              <w:t xml:space="preserve"> վերջինիս ընտանիքի ծախսերը հոգալու համար կարող է լինել անհրաժեշտ: </w:t>
            </w:r>
          </w:p>
          <w:p w14:paraId="332142A9" w14:textId="76B73C16" w:rsidR="00535855" w:rsidRPr="00AC144E" w:rsidRDefault="00535855" w:rsidP="00535855">
            <w:pPr>
              <w:shd w:val="clear" w:color="auto" w:fill="FFFFFF"/>
              <w:tabs>
                <w:tab w:val="left" w:pos="90"/>
                <w:tab w:val="left" w:pos="4257"/>
              </w:tabs>
              <w:spacing w:after="0" w:line="240" w:lineRule="auto"/>
              <w:ind w:right="329" w:firstLine="302"/>
              <w:jc w:val="both"/>
              <w:rPr>
                <w:rFonts w:ascii="GHEA Grapalat" w:hAnsi="GHEA Grapalat"/>
                <w:sz w:val="24"/>
                <w:szCs w:val="24"/>
                <w:lang w:val="hy-AM"/>
              </w:rPr>
            </w:pPr>
            <w:r>
              <w:rPr>
                <w:rFonts w:ascii="GHEA Grapalat" w:hAnsi="GHEA Grapalat"/>
                <w:sz w:val="24"/>
                <w:szCs w:val="24"/>
                <w:lang w:val="hy-AM"/>
              </w:rPr>
              <w:t xml:space="preserve">Ուստի, նման </w:t>
            </w:r>
            <w:proofErr w:type="spellStart"/>
            <w:r>
              <w:rPr>
                <w:rFonts w:ascii="GHEA Grapalat" w:hAnsi="GHEA Grapalat"/>
                <w:sz w:val="24"/>
                <w:szCs w:val="24"/>
                <w:lang w:val="hy-AM"/>
              </w:rPr>
              <w:t>խնդրահարույց</w:t>
            </w:r>
            <w:proofErr w:type="spellEnd"/>
            <w:r>
              <w:rPr>
                <w:rFonts w:ascii="GHEA Grapalat" w:hAnsi="GHEA Grapalat"/>
                <w:sz w:val="24"/>
                <w:szCs w:val="24"/>
                <w:lang w:val="hy-AM"/>
              </w:rPr>
              <w:t xml:space="preserve"> իրավիճակներից խուսափելու համար առաջարկում ենք կարգավորել նաև նշված դեպքի պարագայում առաջ եկող հարաբերությունները:</w:t>
            </w:r>
          </w:p>
        </w:tc>
        <w:tc>
          <w:tcPr>
            <w:tcW w:w="3401" w:type="dxa"/>
            <w:tcBorders>
              <w:top w:val="single" w:sz="4" w:space="0" w:color="auto"/>
              <w:left w:val="single" w:sz="4" w:space="0" w:color="auto"/>
              <w:bottom w:val="single" w:sz="4" w:space="0" w:color="auto"/>
              <w:right w:val="single" w:sz="4" w:space="0" w:color="auto"/>
            </w:tcBorders>
          </w:tcPr>
          <w:p w14:paraId="1E0717F3" w14:textId="13D55359" w:rsidR="00535855" w:rsidRPr="00AC144E" w:rsidRDefault="006945B2" w:rsidP="00FD5D5E">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Չի ընդունվել, քանի որ տվյալ դեպքում շահառուն հաշմանդամություն ձեռք բերած ան</w:t>
            </w:r>
            <w:r w:rsidR="00FD5D5E" w:rsidRPr="00AC144E">
              <w:rPr>
                <w:rFonts w:ascii="GHEA Grapalat" w:eastAsia="GHEA Grapalat" w:hAnsi="GHEA Grapalat" w:cs="GHEA Grapalat"/>
                <w:color w:val="auto"/>
                <w:sz w:val="24"/>
                <w:szCs w:val="24"/>
                <w:lang w:val="hy-AM"/>
              </w:rPr>
              <w:t>ձ</w:t>
            </w:r>
            <w:r w:rsidRPr="00AC144E">
              <w:rPr>
                <w:rFonts w:ascii="GHEA Grapalat" w:eastAsia="GHEA Grapalat" w:hAnsi="GHEA Grapalat" w:cs="GHEA Grapalat"/>
                <w:color w:val="auto"/>
                <w:sz w:val="24"/>
                <w:szCs w:val="24"/>
                <w:lang w:val="hy-AM"/>
              </w:rPr>
              <w:t xml:space="preserve">ն է և աջակցությունը </w:t>
            </w:r>
            <w:r w:rsidRPr="00AC144E">
              <w:rPr>
                <w:rFonts w:ascii="GHEA Grapalat" w:eastAsia="GHEA Grapalat" w:hAnsi="GHEA Grapalat" w:cs="GHEA Grapalat"/>
                <w:color w:val="auto"/>
                <w:sz w:val="24"/>
                <w:szCs w:val="24"/>
                <w:lang w:val="hy-AM"/>
              </w:rPr>
              <w:lastRenderedPageBreak/>
              <w:t>տրամադրվելու է վերջինիս:</w:t>
            </w:r>
          </w:p>
        </w:tc>
        <w:tc>
          <w:tcPr>
            <w:tcW w:w="3401" w:type="dxa"/>
            <w:tcBorders>
              <w:top w:val="single" w:sz="4" w:space="0" w:color="auto"/>
              <w:left w:val="single" w:sz="4" w:space="0" w:color="auto"/>
              <w:bottom w:val="single" w:sz="4" w:space="0" w:color="auto"/>
              <w:right w:val="single" w:sz="4" w:space="0" w:color="auto"/>
            </w:tcBorders>
          </w:tcPr>
          <w:p w14:paraId="112E94DB"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02807B73"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64455F2D"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294BDE54" w14:textId="77777777" w:rsidR="00535855" w:rsidRDefault="00535855" w:rsidP="00535855">
            <w:pPr>
              <w:pStyle w:val="NormalWeb"/>
              <w:numPr>
                <w:ilvl w:val="0"/>
                <w:numId w:val="12"/>
              </w:numPr>
              <w:shd w:val="clear" w:color="auto" w:fill="FFFFFF"/>
              <w:tabs>
                <w:tab w:val="left" w:pos="720"/>
                <w:tab w:val="left" w:pos="4257"/>
              </w:tabs>
              <w:spacing w:before="0" w:beforeAutospacing="0" w:after="0" w:afterAutospacing="0"/>
              <w:ind w:left="0" w:right="329" w:firstLine="302"/>
              <w:jc w:val="both"/>
              <w:rPr>
                <w:rFonts w:ascii="GHEA Grapalat" w:hAnsi="GHEA Grapalat"/>
                <w:lang w:val="hy-AM"/>
              </w:rPr>
            </w:pPr>
            <w:r>
              <w:rPr>
                <w:rFonts w:ascii="GHEA Grapalat" w:hAnsi="GHEA Grapalat"/>
                <w:lang w:val="hy-AM"/>
              </w:rPr>
              <w:t xml:space="preserve">Կարգի 13-րդ կետով </w:t>
            </w:r>
            <w:r>
              <w:rPr>
                <w:rFonts w:ascii="GHEA Grapalat" w:hAnsi="GHEA Grapalat"/>
                <w:lang w:val="hy-AM"/>
              </w:rPr>
              <w:lastRenderedPageBreak/>
              <w:t xml:space="preserve">սահմանվում է, որ նշանակված և մահվան պատճառով </w:t>
            </w:r>
            <w:proofErr w:type="spellStart"/>
            <w:r>
              <w:rPr>
                <w:rFonts w:ascii="GHEA Grapalat" w:hAnsi="GHEA Grapalat"/>
                <w:lang w:val="hy-AM"/>
              </w:rPr>
              <w:t>մինչև</w:t>
            </w:r>
            <w:proofErr w:type="spellEnd"/>
            <w:r>
              <w:rPr>
                <w:rFonts w:ascii="GHEA Grapalat" w:hAnsi="GHEA Grapalat"/>
                <w:lang w:val="hy-AM"/>
              </w:rPr>
              <w:t xml:space="preserve"> 2021 թվականի մայիսի 1-ը չվճարված գումարը վճարվում է դիմողի ամուսնուն կամ 14 տարին լրացած երեխային, եթե դիմումը և անհրաժեշտ փաստաթղթերը (դիմողի անձը հաստատող փաստաթուղթը, դիմողի մահվան վկայականը, </w:t>
            </w:r>
            <w:r>
              <w:rPr>
                <w:rFonts w:ascii="GHEA Grapalat" w:hAnsi="GHEA Grapalat"/>
                <w:shd w:val="clear" w:color="auto" w:fill="FFFFFF"/>
                <w:lang w:val="hy-AM"/>
              </w:rPr>
              <w:t>ազգակցական կապը հաստատող փաստաթուղթ և այլն</w:t>
            </w:r>
            <w:r>
              <w:rPr>
                <w:rFonts w:ascii="GHEA Grapalat" w:hAnsi="GHEA Grapalat"/>
                <w:lang w:val="hy-AM"/>
              </w:rPr>
              <w:t xml:space="preserve">) Նախարարություն են ներկայացվում </w:t>
            </w:r>
            <w:proofErr w:type="spellStart"/>
            <w:r>
              <w:rPr>
                <w:rFonts w:ascii="GHEA Grapalat" w:hAnsi="GHEA Grapalat"/>
                <w:lang w:val="hy-AM"/>
              </w:rPr>
              <w:t>մինչև</w:t>
            </w:r>
            <w:proofErr w:type="spellEnd"/>
            <w:r>
              <w:rPr>
                <w:rFonts w:ascii="GHEA Grapalat" w:hAnsi="GHEA Grapalat"/>
                <w:lang w:val="hy-AM"/>
              </w:rPr>
              <w:t xml:space="preserve"> 2021 թվականի հունիսի 1-ը։</w:t>
            </w:r>
          </w:p>
          <w:p w14:paraId="5E9CF948" w14:textId="77777777" w:rsidR="00535855" w:rsidRDefault="00535855" w:rsidP="00535855">
            <w:pPr>
              <w:pStyle w:val="NormalWeb"/>
              <w:shd w:val="clear" w:color="auto" w:fill="FFFFFF"/>
              <w:tabs>
                <w:tab w:val="left" w:pos="720"/>
                <w:tab w:val="left" w:pos="4257"/>
              </w:tabs>
              <w:spacing w:before="0" w:beforeAutospacing="0" w:after="0" w:afterAutospacing="0"/>
              <w:ind w:right="329" w:firstLine="302"/>
              <w:jc w:val="both"/>
              <w:rPr>
                <w:rFonts w:ascii="GHEA Grapalat" w:hAnsi="GHEA Grapalat"/>
                <w:lang w:val="hy-AM"/>
              </w:rPr>
            </w:pPr>
            <w:r>
              <w:rPr>
                <w:rFonts w:ascii="GHEA Grapalat" w:hAnsi="GHEA Grapalat"/>
                <w:lang w:val="hy-AM"/>
              </w:rPr>
              <w:t xml:space="preserve">2020 թվականի դեկտեմբերի 3-ի N 1924-Լ որոշման հավելվածի 5-րդ կետով սահմանվում է ընտանիքի անդամ հանդիսացող անձանց ցանկը: Այս պարագայում բացահայտված և հիմնավորված չէ Կարգի 13-րդ </w:t>
            </w:r>
            <w:proofErr w:type="spellStart"/>
            <w:r>
              <w:rPr>
                <w:rFonts w:ascii="GHEA Grapalat" w:hAnsi="GHEA Grapalat"/>
                <w:lang w:val="hy-AM"/>
              </w:rPr>
              <w:t>կետում</w:t>
            </w:r>
            <w:proofErr w:type="spellEnd"/>
            <w:r>
              <w:rPr>
                <w:rFonts w:ascii="GHEA Grapalat" w:hAnsi="GHEA Grapalat"/>
                <w:lang w:val="hy-AM"/>
              </w:rPr>
              <w:t xml:space="preserve"> դիմողի ամուսնուն կամ 14 տարին լրացած երեխային, որպես նշանակված գումարը ստանալու իրավունք ունեցող անձ սահմանելը: </w:t>
            </w:r>
            <w:proofErr w:type="spellStart"/>
            <w:r>
              <w:rPr>
                <w:rFonts w:ascii="GHEA Grapalat" w:hAnsi="GHEA Grapalat"/>
                <w:lang w:val="hy-AM"/>
              </w:rPr>
              <w:t>Միևնույն</w:t>
            </w:r>
            <w:proofErr w:type="spellEnd"/>
            <w:r>
              <w:rPr>
                <w:rFonts w:ascii="GHEA Grapalat" w:hAnsi="GHEA Grapalat"/>
                <w:lang w:val="hy-AM"/>
              </w:rPr>
              <w:t xml:space="preserve"> ժամանակ հնարավոր են դեպքեր, երբ մահվան պատճառով գումարը չստացած անձը չունենա ամուսին և </w:t>
            </w:r>
            <w:r>
              <w:rPr>
                <w:rFonts w:ascii="GHEA Grapalat" w:hAnsi="GHEA Grapalat"/>
                <w:lang w:val="hy-AM"/>
              </w:rPr>
              <w:lastRenderedPageBreak/>
              <w:t>14 տարին լրացած երեխա, ուստի իրավասու անձանց ցանկի ընդլայնումն ավելի նպատակահարմար է և առավել գործուն՝ սոցիալական աջակցությամբ տրամադրվող գումարն իր նպատակին հասցնելու համար:</w:t>
            </w:r>
          </w:p>
          <w:p w14:paraId="54611E1C" w14:textId="1C727B27" w:rsidR="00535855" w:rsidRPr="00AC144E" w:rsidRDefault="00535855" w:rsidP="00535855">
            <w:pPr>
              <w:pStyle w:val="NormalWeb"/>
              <w:shd w:val="clear" w:color="auto" w:fill="FFFFFF"/>
              <w:tabs>
                <w:tab w:val="left" w:pos="720"/>
                <w:tab w:val="left" w:pos="4257"/>
              </w:tabs>
              <w:spacing w:before="0" w:beforeAutospacing="0" w:after="0" w:afterAutospacing="0"/>
              <w:ind w:right="329" w:firstLine="302"/>
              <w:jc w:val="both"/>
              <w:rPr>
                <w:rFonts w:ascii="GHEA Grapalat" w:hAnsi="GHEA Grapalat"/>
                <w:lang w:val="hy-AM"/>
              </w:rPr>
            </w:pPr>
            <w:r>
              <w:rPr>
                <w:rFonts w:ascii="GHEA Grapalat" w:hAnsi="GHEA Grapalat"/>
                <w:lang w:val="hy-AM"/>
              </w:rPr>
              <w:t xml:space="preserve">Ելնելով </w:t>
            </w:r>
            <w:proofErr w:type="spellStart"/>
            <w:r>
              <w:rPr>
                <w:rFonts w:ascii="GHEA Grapalat" w:hAnsi="GHEA Grapalat"/>
                <w:lang w:val="hy-AM"/>
              </w:rPr>
              <w:t>վերոգրյալից</w:t>
            </w:r>
            <w:proofErr w:type="spellEnd"/>
            <w:r>
              <w:rPr>
                <w:rFonts w:ascii="GHEA Grapalat" w:hAnsi="GHEA Grapalat"/>
                <w:lang w:val="hy-AM"/>
              </w:rPr>
              <w:t xml:space="preserve">՝ առաջարկում ենք նշված </w:t>
            </w:r>
            <w:proofErr w:type="spellStart"/>
            <w:r>
              <w:rPr>
                <w:rFonts w:ascii="GHEA Grapalat" w:hAnsi="GHEA Grapalat"/>
                <w:lang w:val="hy-AM"/>
              </w:rPr>
              <w:t>նկատառման</w:t>
            </w:r>
            <w:proofErr w:type="spellEnd"/>
            <w:r>
              <w:rPr>
                <w:rFonts w:ascii="GHEA Grapalat" w:hAnsi="GHEA Grapalat"/>
                <w:lang w:val="hy-AM"/>
              </w:rPr>
              <w:t xml:space="preserve"> լույսի ներքո խմբագրել կարգավորումը:</w:t>
            </w:r>
          </w:p>
        </w:tc>
        <w:tc>
          <w:tcPr>
            <w:tcW w:w="3401" w:type="dxa"/>
            <w:tcBorders>
              <w:top w:val="single" w:sz="4" w:space="0" w:color="auto"/>
              <w:left w:val="single" w:sz="4" w:space="0" w:color="auto"/>
              <w:bottom w:val="single" w:sz="4" w:space="0" w:color="auto"/>
              <w:right w:val="single" w:sz="4" w:space="0" w:color="auto"/>
            </w:tcBorders>
          </w:tcPr>
          <w:p w14:paraId="2CCCED11" w14:textId="59133445" w:rsidR="00535855" w:rsidRPr="00AC144E" w:rsidRDefault="00D546F6" w:rsidP="00A26830">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 xml:space="preserve">Չի ընդունվել: Կարգում </w:t>
            </w:r>
            <w:r w:rsidRPr="00AC144E">
              <w:rPr>
                <w:rFonts w:ascii="GHEA Grapalat" w:eastAsia="GHEA Grapalat" w:hAnsi="GHEA Grapalat" w:cs="GHEA Grapalat"/>
                <w:color w:val="auto"/>
                <w:sz w:val="24"/>
                <w:szCs w:val="24"/>
                <w:lang w:val="hy-AM"/>
              </w:rPr>
              <w:lastRenderedPageBreak/>
              <w:t xml:space="preserve">օգտագործված է արդեն իսկ գործող մի շարք իրավական ակտերի հիման վրա իրականացվող պրակտիկան: </w:t>
            </w:r>
          </w:p>
        </w:tc>
        <w:tc>
          <w:tcPr>
            <w:tcW w:w="3401" w:type="dxa"/>
            <w:tcBorders>
              <w:top w:val="single" w:sz="4" w:space="0" w:color="auto"/>
              <w:left w:val="single" w:sz="4" w:space="0" w:color="auto"/>
              <w:bottom w:val="single" w:sz="4" w:space="0" w:color="auto"/>
              <w:right w:val="single" w:sz="4" w:space="0" w:color="auto"/>
            </w:tcBorders>
          </w:tcPr>
          <w:p w14:paraId="4CAF774C"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531C39D1"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26583C1C"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088F04E8" w14:textId="77777777" w:rsidR="00535855" w:rsidRDefault="00535855" w:rsidP="00535855">
            <w:pPr>
              <w:pStyle w:val="NormalWeb"/>
              <w:numPr>
                <w:ilvl w:val="0"/>
                <w:numId w:val="12"/>
              </w:numPr>
              <w:shd w:val="clear" w:color="auto" w:fill="FFFFFF"/>
              <w:tabs>
                <w:tab w:val="left" w:pos="720"/>
                <w:tab w:val="left" w:pos="4257"/>
              </w:tabs>
              <w:spacing w:before="0" w:beforeAutospacing="0" w:after="0" w:afterAutospacing="0"/>
              <w:ind w:left="0" w:right="329" w:firstLine="302"/>
              <w:jc w:val="both"/>
              <w:rPr>
                <w:rFonts w:ascii="GHEA Grapalat" w:hAnsi="GHEA Grapalat"/>
                <w:lang w:val="hy-AM"/>
              </w:rPr>
            </w:pPr>
            <w:proofErr w:type="spellStart"/>
            <w:r>
              <w:rPr>
                <w:rFonts w:ascii="GHEA Grapalat" w:hAnsi="GHEA Grapalat"/>
                <w:lang w:val="hy-AM"/>
              </w:rPr>
              <w:t>Թեև</w:t>
            </w:r>
            <w:proofErr w:type="spellEnd"/>
            <w:r>
              <w:rPr>
                <w:rFonts w:ascii="GHEA Grapalat" w:hAnsi="GHEA Grapalat"/>
                <w:lang w:val="hy-AM"/>
              </w:rPr>
              <w:t xml:space="preserve"> 2020 թվականի դեկտեմբերի 3-ի N 1924-Լ որոշման հավելվածով և, ըստ այդմ, նաև Կարգով դիմում ներկայացնելու համար նախատեսվել են առավել երկար ժամկետներ, քանի որոշման նախագծով էր սահմանված, այնուամենայնիվ Պաշտպանի աշխատակազմ բարձրացրած խնդիրը պահպանում է իր արդիականությունը: Մասնավորապես, անհայտ կորած քաղաքացիական անձանց մահացած ճանաչելու գործընթացը </w:t>
            </w:r>
            <w:proofErr w:type="spellStart"/>
            <w:r>
              <w:rPr>
                <w:rFonts w:ascii="GHEA Grapalat" w:hAnsi="GHEA Grapalat"/>
                <w:lang w:val="hy-AM"/>
              </w:rPr>
              <w:t>ժամանակատար</w:t>
            </w:r>
            <w:proofErr w:type="spellEnd"/>
            <w:r>
              <w:rPr>
                <w:rFonts w:ascii="GHEA Grapalat" w:hAnsi="GHEA Grapalat"/>
                <w:lang w:val="hy-AM"/>
              </w:rPr>
              <w:t xml:space="preserve"> է և բնականաբար չի ավարտվելու մինչ սահմանված </w:t>
            </w:r>
            <w:r>
              <w:rPr>
                <w:rFonts w:ascii="GHEA Grapalat" w:hAnsi="GHEA Grapalat"/>
                <w:lang w:val="hy-AM"/>
              </w:rPr>
              <w:lastRenderedPageBreak/>
              <w:t xml:space="preserve">ժամկետի լրանալը: Արդյունքում, Քաղաքացիական օրենսգրքի 47-րդ հոդվածի երկրորդ մասի հաշվառմամբ երկու տարի հետո է անձը ճանաչվելու մահացած, եթե պատերազմական գործողությունների արդյունքում վերջինիս մասին </w:t>
            </w:r>
            <w:proofErr w:type="spellStart"/>
            <w:r>
              <w:rPr>
                <w:rFonts w:ascii="GHEA Grapalat" w:hAnsi="GHEA Grapalat"/>
                <w:lang w:val="hy-AM"/>
              </w:rPr>
              <w:t>որևէ</w:t>
            </w:r>
            <w:proofErr w:type="spellEnd"/>
            <w:r>
              <w:rPr>
                <w:rFonts w:ascii="GHEA Grapalat" w:hAnsi="GHEA Grapalat"/>
                <w:lang w:val="hy-AM"/>
              </w:rPr>
              <w:t xml:space="preserve"> տեղեկություն չլինի: Ստացվում է, որ քաղաքացիական անձը փաստացի կարող է զոհված լինել պատերազմական գործողությունների արդյունքում, սակայն ըստ Կարգով նախատեսված ժամկետի նրա ընտանիքի անդամները չեն կարողանա դիմել սոցիալական աջակցություն ստանալու համար:</w:t>
            </w:r>
          </w:p>
          <w:p w14:paraId="71BBF6EB" w14:textId="77777777" w:rsidR="00535855" w:rsidRDefault="00535855" w:rsidP="00535855">
            <w:pPr>
              <w:pStyle w:val="NormalWeb"/>
              <w:shd w:val="clear" w:color="auto" w:fill="FFFFFF"/>
              <w:tabs>
                <w:tab w:val="left" w:pos="720"/>
                <w:tab w:val="left" w:pos="4257"/>
              </w:tabs>
              <w:spacing w:before="0" w:beforeAutospacing="0" w:after="0" w:afterAutospacing="0"/>
              <w:ind w:right="329" w:firstLine="302"/>
              <w:jc w:val="both"/>
              <w:rPr>
                <w:rFonts w:ascii="GHEA Grapalat" w:hAnsi="GHEA Grapalat"/>
                <w:lang w:val="hy-AM"/>
              </w:rPr>
            </w:pPr>
            <w:r>
              <w:rPr>
                <w:rFonts w:ascii="GHEA Grapalat" w:hAnsi="GHEA Grapalat"/>
                <w:lang w:val="hy-AM"/>
              </w:rPr>
              <w:t xml:space="preserve">Պաշտպանության նախարարությունը շրջանառում է «Հայաստանի Հանրապետության քաղաքացիական օրենսգրքում </w:t>
            </w:r>
            <w:r>
              <w:rPr>
                <w:rFonts w:ascii="GHEA Grapalat" w:hAnsi="GHEA Grapalat"/>
                <w:lang w:val="hy-AM"/>
              </w:rPr>
              <w:lastRenderedPageBreak/>
              <w:t>լրացում և փոփոխություններ կատարելու մասին» օրենքի նախագիծ, որով վերը նշված երկու տարի ժամկետը փոխարինվում է մեկ տարի ժամկետով</w:t>
            </w:r>
            <w:r>
              <w:rPr>
                <w:rStyle w:val="FootnoteReference"/>
                <w:rFonts w:ascii="GHEA Grapalat" w:hAnsi="GHEA Grapalat"/>
                <w:lang w:val="hy-AM"/>
              </w:rPr>
              <w:footnoteReference w:id="3"/>
            </w:r>
            <w:r>
              <w:rPr>
                <w:rFonts w:ascii="GHEA Grapalat" w:hAnsi="GHEA Grapalat"/>
                <w:lang w:val="hy-AM"/>
              </w:rPr>
              <w:t xml:space="preserve">: </w:t>
            </w:r>
          </w:p>
          <w:p w14:paraId="2206B9BE" w14:textId="06157081" w:rsidR="00535855" w:rsidRPr="00AC144E" w:rsidRDefault="00535855" w:rsidP="00535855">
            <w:pPr>
              <w:pStyle w:val="NormalWeb"/>
              <w:shd w:val="clear" w:color="auto" w:fill="FFFFFF"/>
              <w:tabs>
                <w:tab w:val="left" w:pos="720"/>
                <w:tab w:val="left" w:pos="4257"/>
              </w:tabs>
              <w:spacing w:before="0" w:beforeAutospacing="0" w:after="0" w:afterAutospacing="0"/>
              <w:ind w:right="329" w:firstLine="302"/>
              <w:jc w:val="both"/>
              <w:rPr>
                <w:rFonts w:ascii="GHEA Grapalat" w:hAnsi="GHEA Grapalat"/>
                <w:lang w:val="hy-AM"/>
              </w:rPr>
            </w:pPr>
            <w:r>
              <w:rPr>
                <w:rFonts w:ascii="GHEA Grapalat" w:hAnsi="GHEA Grapalat"/>
                <w:lang w:val="hy-AM"/>
              </w:rPr>
              <w:t xml:space="preserve">Ելնելով </w:t>
            </w:r>
            <w:proofErr w:type="spellStart"/>
            <w:r>
              <w:rPr>
                <w:rFonts w:ascii="GHEA Grapalat" w:hAnsi="GHEA Grapalat"/>
                <w:lang w:val="hy-AM"/>
              </w:rPr>
              <w:t>վերոգրյալից</w:t>
            </w:r>
            <w:proofErr w:type="spellEnd"/>
            <w:r>
              <w:rPr>
                <w:rFonts w:ascii="GHEA Grapalat" w:hAnsi="GHEA Grapalat"/>
                <w:lang w:val="hy-AM"/>
              </w:rPr>
              <w:t xml:space="preserve">՝ անհրաժեշտ է Կարգը </w:t>
            </w:r>
            <w:proofErr w:type="spellStart"/>
            <w:r>
              <w:rPr>
                <w:rFonts w:ascii="GHEA Grapalat" w:hAnsi="GHEA Grapalat"/>
                <w:lang w:val="hy-AM"/>
              </w:rPr>
              <w:t>ներդաշնակեցնել</w:t>
            </w:r>
            <w:proofErr w:type="spellEnd"/>
            <w:r>
              <w:rPr>
                <w:rFonts w:ascii="GHEA Grapalat" w:hAnsi="GHEA Grapalat"/>
                <w:lang w:val="hy-AM"/>
              </w:rPr>
              <w:t xml:space="preserve"> Քաղաքացիական օրենսգրքի 47-րդ հոդվածի երկրորդ մասի կարգավորման հետ և սահմանել դիմում ներկայացնելու առավել երկար ժամկետ այն դեպքերի համար, երբ քաղաքացիական անձը ճանաչվել մահացած:</w:t>
            </w:r>
          </w:p>
        </w:tc>
        <w:tc>
          <w:tcPr>
            <w:tcW w:w="3401" w:type="dxa"/>
            <w:tcBorders>
              <w:top w:val="single" w:sz="4" w:space="0" w:color="auto"/>
              <w:left w:val="single" w:sz="4" w:space="0" w:color="auto"/>
              <w:bottom w:val="single" w:sz="4" w:space="0" w:color="auto"/>
              <w:right w:val="single" w:sz="4" w:space="0" w:color="auto"/>
            </w:tcBorders>
          </w:tcPr>
          <w:p w14:paraId="77107102" w14:textId="01E84FDB" w:rsidR="00535855" w:rsidRPr="00AC144E" w:rsidRDefault="00311EF3" w:rsidP="00A26830">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Չի ընդունվել: Կարծում ենք դիմելու համար սահմանված ժամկետը բավարար է:</w:t>
            </w:r>
          </w:p>
        </w:tc>
        <w:tc>
          <w:tcPr>
            <w:tcW w:w="3401" w:type="dxa"/>
            <w:tcBorders>
              <w:top w:val="single" w:sz="4" w:space="0" w:color="auto"/>
              <w:left w:val="single" w:sz="4" w:space="0" w:color="auto"/>
              <w:bottom w:val="single" w:sz="4" w:space="0" w:color="auto"/>
              <w:right w:val="single" w:sz="4" w:space="0" w:color="auto"/>
            </w:tcBorders>
          </w:tcPr>
          <w:p w14:paraId="4CCC4267"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67167827"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54B82CC9"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64B6EBB2" w14:textId="77777777" w:rsidR="00535855" w:rsidRDefault="00535855" w:rsidP="00535855">
            <w:pPr>
              <w:pStyle w:val="NormalWeb"/>
              <w:numPr>
                <w:ilvl w:val="0"/>
                <w:numId w:val="12"/>
              </w:numPr>
              <w:tabs>
                <w:tab w:val="left" w:pos="1080"/>
                <w:tab w:val="left" w:pos="4257"/>
              </w:tabs>
              <w:spacing w:before="0" w:beforeAutospacing="0" w:after="0" w:afterAutospacing="0"/>
              <w:ind w:left="0" w:right="329" w:firstLine="302"/>
              <w:jc w:val="both"/>
              <w:rPr>
                <w:rFonts w:ascii="GHEA Grapalat" w:hAnsi="GHEA Grapalat"/>
                <w:lang w:val="hy-AM"/>
              </w:rPr>
            </w:pPr>
            <w:r>
              <w:rPr>
                <w:rFonts w:ascii="GHEA Grapalat" w:hAnsi="GHEA Grapalat"/>
                <w:lang w:val="hy-AM"/>
              </w:rPr>
              <w:t xml:space="preserve">Հաշմանդամության կարգավիճակ ստանալու և (կամ) </w:t>
            </w:r>
            <w:proofErr w:type="spellStart"/>
            <w:r>
              <w:rPr>
                <w:rFonts w:ascii="GHEA Grapalat" w:hAnsi="GHEA Grapalat"/>
                <w:lang w:val="hy-AM"/>
              </w:rPr>
              <w:t>բժշկասոցիալական</w:t>
            </w:r>
            <w:proofErr w:type="spellEnd"/>
            <w:r>
              <w:rPr>
                <w:rFonts w:ascii="GHEA Grapalat" w:hAnsi="GHEA Grapalat"/>
                <w:lang w:val="hy-AM"/>
              </w:rPr>
              <w:t xml:space="preserve"> փորձաքննության հանձնաժողովի որոշումը բողոքարկելու պարագայում գործնականում առաջանալու են դեպքեր, երբ անձը </w:t>
            </w:r>
            <w:r>
              <w:rPr>
                <w:rFonts w:ascii="GHEA Grapalat" w:hAnsi="GHEA Grapalat"/>
                <w:lang w:val="hy-AM"/>
              </w:rPr>
              <w:lastRenderedPageBreak/>
              <w:t xml:space="preserve">բաց է թողնելու դիմում ներկայացնելու համար սահմանված ժամկետը: </w:t>
            </w:r>
          </w:p>
          <w:p w14:paraId="587CF40A" w14:textId="77777777" w:rsidR="00535855" w:rsidRDefault="00535855" w:rsidP="00535855">
            <w:pPr>
              <w:pStyle w:val="NormalWeb"/>
              <w:tabs>
                <w:tab w:val="left" w:pos="1080"/>
                <w:tab w:val="left" w:pos="4257"/>
              </w:tabs>
              <w:spacing w:before="0" w:beforeAutospacing="0" w:after="0" w:afterAutospacing="0"/>
              <w:ind w:right="329" w:firstLine="302"/>
              <w:jc w:val="both"/>
              <w:rPr>
                <w:rFonts w:ascii="GHEA Grapalat" w:hAnsi="GHEA Grapalat"/>
                <w:lang w:val="hy-AM"/>
              </w:rPr>
            </w:pPr>
            <w:proofErr w:type="spellStart"/>
            <w:r>
              <w:rPr>
                <w:rFonts w:ascii="GHEA Grapalat" w:hAnsi="GHEA Grapalat"/>
                <w:lang w:val="hy-AM"/>
              </w:rPr>
              <w:t>Ներկայացվածի</w:t>
            </w:r>
            <w:proofErr w:type="spellEnd"/>
            <w:r>
              <w:rPr>
                <w:rFonts w:ascii="GHEA Grapalat" w:hAnsi="GHEA Grapalat"/>
                <w:lang w:val="hy-AM"/>
              </w:rPr>
              <w:t xml:space="preserve"> հաշվառմամբ՝ անհրաժեշտ է Հավելվածով սահմանել բացառություն, նման դեպքերում սահմանված ժամկետը բաց թողնված չհամարելու համար: </w:t>
            </w:r>
          </w:p>
          <w:p w14:paraId="389AF66F" w14:textId="77777777" w:rsidR="00535855" w:rsidRDefault="00535855" w:rsidP="00535855">
            <w:pPr>
              <w:pStyle w:val="ListParagraph"/>
              <w:shd w:val="clear" w:color="auto" w:fill="FFFFFF"/>
              <w:tabs>
                <w:tab w:val="left" w:pos="90"/>
                <w:tab w:val="left" w:pos="4257"/>
              </w:tabs>
              <w:spacing w:after="0" w:line="240" w:lineRule="auto"/>
              <w:ind w:left="0" w:right="329" w:firstLine="302"/>
              <w:jc w:val="both"/>
              <w:rPr>
                <w:rFonts w:ascii="GHEA Grapalat" w:hAnsi="GHEA Grapalat"/>
                <w:sz w:val="24"/>
                <w:szCs w:val="24"/>
                <w:lang w:val="hy-AM"/>
              </w:rPr>
            </w:pPr>
          </w:p>
        </w:tc>
        <w:tc>
          <w:tcPr>
            <w:tcW w:w="3401" w:type="dxa"/>
            <w:tcBorders>
              <w:top w:val="single" w:sz="4" w:space="0" w:color="auto"/>
              <w:left w:val="single" w:sz="4" w:space="0" w:color="auto"/>
              <w:bottom w:val="single" w:sz="4" w:space="0" w:color="auto"/>
              <w:right w:val="single" w:sz="4" w:space="0" w:color="auto"/>
            </w:tcBorders>
          </w:tcPr>
          <w:p w14:paraId="2BECCAE1" w14:textId="737FBE25" w:rsidR="00535855" w:rsidRPr="00AC144E" w:rsidRDefault="00311EF3" w:rsidP="00311EF3">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lastRenderedPageBreak/>
              <w:t xml:space="preserve">Չի ընդունվել:  Կարծում ենք դիմելու համար սահմանված ժամկետը բավարար է: Նախարարությունը, գործող օրենսդրության շրջանակում, կօժանդակի շահառուների </w:t>
            </w:r>
            <w:proofErr w:type="spellStart"/>
            <w:r w:rsidRPr="00AC144E">
              <w:rPr>
                <w:rFonts w:ascii="GHEA Grapalat" w:eastAsia="GHEA Grapalat" w:hAnsi="GHEA Grapalat" w:cs="GHEA Grapalat"/>
                <w:color w:val="auto"/>
                <w:sz w:val="24"/>
                <w:szCs w:val="24"/>
                <w:lang w:val="hy-AM"/>
              </w:rPr>
              <w:lastRenderedPageBreak/>
              <w:t>բժշկասոցիալական</w:t>
            </w:r>
            <w:proofErr w:type="spellEnd"/>
            <w:r w:rsidRPr="00AC144E">
              <w:rPr>
                <w:rFonts w:ascii="GHEA Grapalat" w:eastAsia="GHEA Grapalat" w:hAnsi="GHEA Grapalat" w:cs="GHEA Grapalat"/>
                <w:color w:val="auto"/>
                <w:sz w:val="24"/>
                <w:szCs w:val="24"/>
                <w:lang w:val="hy-AM"/>
              </w:rPr>
              <w:t xml:space="preserve"> փորձաքննության գործընթացների հնարավորինս սեղմ ժամկետներում իրականացմանը</w:t>
            </w:r>
            <w:r w:rsidR="007126B0" w:rsidRPr="00AC144E">
              <w:rPr>
                <w:rFonts w:ascii="GHEA Grapalat" w:eastAsia="GHEA Grapalat" w:hAnsi="GHEA Grapalat" w:cs="GHEA Grapalat"/>
                <w:color w:val="auto"/>
                <w:sz w:val="24"/>
                <w:szCs w:val="24"/>
                <w:lang w:val="hy-AM"/>
              </w:rPr>
              <w:t>:</w:t>
            </w:r>
          </w:p>
        </w:tc>
        <w:tc>
          <w:tcPr>
            <w:tcW w:w="3401" w:type="dxa"/>
            <w:tcBorders>
              <w:top w:val="single" w:sz="4" w:space="0" w:color="auto"/>
              <w:left w:val="single" w:sz="4" w:space="0" w:color="auto"/>
              <w:bottom w:val="single" w:sz="4" w:space="0" w:color="auto"/>
              <w:right w:val="single" w:sz="4" w:space="0" w:color="auto"/>
            </w:tcBorders>
          </w:tcPr>
          <w:p w14:paraId="362FE950" w14:textId="77777777" w:rsidR="00535855" w:rsidRPr="00AC144E" w:rsidRDefault="00535855" w:rsidP="00A26830">
            <w:pPr>
              <w:spacing w:after="0" w:line="240" w:lineRule="auto"/>
              <w:rPr>
                <w:rFonts w:ascii="GHEA Grapalat" w:hAnsi="GHEA Grapalat"/>
                <w:sz w:val="24"/>
                <w:szCs w:val="24"/>
                <w:lang w:val="hy-AM" w:eastAsia="ru-RU"/>
              </w:rPr>
            </w:pPr>
          </w:p>
        </w:tc>
      </w:tr>
      <w:tr w:rsidR="00535855" w:rsidRPr="00DB668F" w14:paraId="0A333C8B" w14:textId="77777777" w:rsidTr="00A26830">
        <w:trPr>
          <w:trHeight w:val="184"/>
        </w:trPr>
        <w:tc>
          <w:tcPr>
            <w:tcW w:w="2943" w:type="dxa"/>
            <w:tcBorders>
              <w:top w:val="single" w:sz="4" w:space="0" w:color="auto"/>
              <w:left w:val="single" w:sz="4" w:space="0" w:color="auto"/>
              <w:bottom w:val="single" w:sz="4" w:space="0" w:color="auto"/>
              <w:right w:val="single" w:sz="4" w:space="0" w:color="auto"/>
            </w:tcBorders>
          </w:tcPr>
          <w:p w14:paraId="640C650E" w14:textId="77777777" w:rsidR="00535855" w:rsidRPr="00D70B3C" w:rsidRDefault="00535855" w:rsidP="002501C4">
            <w:pPr>
              <w:spacing w:after="0" w:line="240" w:lineRule="auto"/>
              <w:rPr>
                <w:rFonts w:ascii="GHEA Grapalat" w:hAnsi="GHEA Grapalat"/>
                <w:sz w:val="24"/>
                <w:szCs w:val="24"/>
                <w:lang w:val="af-ZA"/>
              </w:rPr>
            </w:pPr>
          </w:p>
        </w:tc>
        <w:tc>
          <w:tcPr>
            <w:tcW w:w="4535" w:type="dxa"/>
            <w:tcBorders>
              <w:top w:val="single" w:sz="4" w:space="0" w:color="auto"/>
              <w:left w:val="single" w:sz="4" w:space="0" w:color="auto"/>
              <w:bottom w:val="single" w:sz="4" w:space="0" w:color="auto"/>
              <w:right w:val="single" w:sz="4" w:space="0" w:color="auto"/>
            </w:tcBorders>
          </w:tcPr>
          <w:p w14:paraId="2B1953BF" w14:textId="77777777" w:rsidR="00535855" w:rsidRDefault="00535855" w:rsidP="00535855">
            <w:pPr>
              <w:pStyle w:val="NormalWeb"/>
              <w:numPr>
                <w:ilvl w:val="0"/>
                <w:numId w:val="12"/>
              </w:numPr>
              <w:shd w:val="clear" w:color="auto" w:fill="FFFFFF"/>
              <w:tabs>
                <w:tab w:val="left" w:pos="720"/>
                <w:tab w:val="left" w:pos="4257"/>
              </w:tabs>
              <w:spacing w:before="0" w:beforeAutospacing="0" w:after="0" w:afterAutospacing="0"/>
              <w:ind w:left="0" w:right="329" w:firstLine="302"/>
              <w:jc w:val="both"/>
              <w:rPr>
                <w:rFonts w:ascii="GHEA Grapalat" w:hAnsi="GHEA Grapalat"/>
                <w:lang w:val="hy-AM"/>
              </w:rPr>
            </w:pPr>
            <w:r>
              <w:rPr>
                <w:rFonts w:ascii="GHEA Grapalat" w:hAnsi="GHEA Grapalat"/>
                <w:lang w:val="hy-AM"/>
              </w:rPr>
              <w:t xml:space="preserve">Չափազանց </w:t>
            </w:r>
            <w:proofErr w:type="spellStart"/>
            <w:r>
              <w:rPr>
                <w:rFonts w:ascii="GHEA Grapalat" w:hAnsi="GHEA Grapalat"/>
                <w:lang w:val="hy-AM"/>
              </w:rPr>
              <w:t>կարևոր</w:t>
            </w:r>
            <w:proofErr w:type="spellEnd"/>
            <w:r>
              <w:rPr>
                <w:rFonts w:ascii="GHEA Grapalat" w:hAnsi="GHEA Grapalat"/>
                <w:lang w:val="hy-AM"/>
              </w:rPr>
              <w:t xml:space="preserve"> է նաև սոցիալական աջակցություն տրամադրել այն քաղաքացիական անձանց, ովքեր </w:t>
            </w:r>
            <w:proofErr w:type="spellStart"/>
            <w:r>
              <w:rPr>
                <w:rFonts w:ascii="GHEA Grapalat" w:hAnsi="GHEA Grapalat"/>
                <w:lang w:val="hy-AM"/>
              </w:rPr>
              <w:t>թեև</w:t>
            </w:r>
            <w:proofErr w:type="spellEnd"/>
            <w:r>
              <w:rPr>
                <w:rFonts w:ascii="GHEA Grapalat" w:hAnsi="GHEA Grapalat"/>
                <w:lang w:val="hy-AM"/>
              </w:rPr>
              <w:t xml:space="preserve"> հաշմանդամության կարգավիճակ չեն ստացել, սակայն վիրավորվել են Ադրբեջանի կողմից </w:t>
            </w:r>
            <w:proofErr w:type="spellStart"/>
            <w:r>
              <w:rPr>
                <w:rFonts w:ascii="GHEA Grapalat" w:hAnsi="GHEA Grapalat"/>
                <w:lang w:val="hy-AM"/>
              </w:rPr>
              <w:t>սանձազերծված</w:t>
            </w:r>
            <w:proofErr w:type="spellEnd"/>
            <w:r>
              <w:rPr>
                <w:rFonts w:ascii="GHEA Grapalat" w:hAnsi="GHEA Grapalat"/>
                <w:lang w:val="hy-AM"/>
              </w:rPr>
              <w:t xml:space="preserve"> պատերազմի արդյունքում: </w:t>
            </w:r>
          </w:p>
          <w:p w14:paraId="05AE9285" w14:textId="77777777" w:rsidR="00535855" w:rsidRDefault="00535855" w:rsidP="00535855">
            <w:pPr>
              <w:pStyle w:val="NormalWeb"/>
              <w:shd w:val="clear" w:color="auto" w:fill="FFFFFF"/>
              <w:tabs>
                <w:tab w:val="left" w:pos="720"/>
                <w:tab w:val="left" w:pos="4257"/>
              </w:tabs>
              <w:spacing w:before="0" w:beforeAutospacing="0" w:after="0" w:afterAutospacing="0"/>
              <w:ind w:right="329" w:firstLine="302"/>
              <w:jc w:val="both"/>
              <w:rPr>
                <w:rFonts w:ascii="GHEA Grapalat" w:hAnsi="GHEA Grapalat"/>
                <w:lang w:val="hy-AM"/>
              </w:rPr>
            </w:pPr>
            <w:r>
              <w:rPr>
                <w:rFonts w:ascii="GHEA Grapalat" w:hAnsi="GHEA Grapalat"/>
                <w:lang w:val="hy-AM"/>
              </w:rPr>
              <w:t>Անհրաժեշտ է Կարգով նախատեսել նաև վերը նշված քաղաքացիական անձանց սոցիալական աջակցություն ստանալու իրավունքը կամ այն սահմանել նոր որոշմամբ:</w:t>
            </w:r>
          </w:p>
          <w:p w14:paraId="4A8DB1B6" w14:textId="77777777" w:rsidR="00535855" w:rsidRDefault="00535855" w:rsidP="00535855">
            <w:pPr>
              <w:pStyle w:val="ListParagraph"/>
              <w:shd w:val="clear" w:color="auto" w:fill="FFFFFF"/>
              <w:tabs>
                <w:tab w:val="left" w:pos="90"/>
                <w:tab w:val="left" w:pos="4257"/>
              </w:tabs>
              <w:spacing w:after="0" w:line="240" w:lineRule="auto"/>
              <w:ind w:left="0" w:right="329" w:firstLine="302"/>
              <w:jc w:val="both"/>
              <w:rPr>
                <w:rFonts w:ascii="GHEA Grapalat" w:hAnsi="GHEA Grapalat"/>
                <w:sz w:val="24"/>
                <w:szCs w:val="24"/>
                <w:lang w:val="hy-AM"/>
              </w:rPr>
            </w:pPr>
          </w:p>
        </w:tc>
        <w:tc>
          <w:tcPr>
            <w:tcW w:w="3401" w:type="dxa"/>
            <w:tcBorders>
              <w:top w:val="single" w:sz="4" w:space="0" w:color="auto"/>
              <w:left w:val="single" w:sz="4" w:space="0" w:color="auto"/>
              <w:bottom w:val="single" w:sz="4" w:space="0" w:color="auto"/>
              <w:right w:val="single" w:sz="4" w:space="0" w:color="auto"/>
            </w:tcBorders>
          </w:tcPr>
          <w:p w14:paraId="38E774F9" w14:textId="29B7E621" w:rsidR="00535855" w:rsidRPr="00AC144E" w:rsidRDefault="00F35027" w:rsidP="00A26830">
            <w:pPr>
              <w:pStyle w:val="Default"/>
              <w:jc w:val="both"/>
              <w:rPr>
                <w:rFonts w:ascii="GHEA Grapalat" w:eastAsia="GHEA Grapalat" w:hAnsi="GHEA Grapalat" w:cs="GHEA Grapalat"/>
                <w:color w:val="auto"/>
                <w:sz w:val="24"/>
                <w:szCs w:val="24"/>
                <w:lang w:val="hy-AM"/>
              </w:rPr>
            </w:pPr>
            <w:r w:rsidRPr="00AC144E">
              <w:rPr>
                <w:rFonts w:ascii="GHEA Grapalat" w:eastAsia="GHEA Grapalat" w:hAnsi="GHEA Grapalat" w:cs="GHEA Grapalat"/>
                <w:color w:val="auto"/>
                <w:sz w:val="24"/>
                <w:szCs w:val="24"/>
                <w:lang w:val="hy-AM"/>
              </w:rPr>
              <w:t>Ընդունվել է ի գիտություն: Հնարավորինս կքննարկվի նախատեսվող այլ միջոցառումների շրջանակում:</w:t>
            </w:r>
          </w:p>
        </w:tc>
        <w:tc>
          <w:tcPr>
            <w:tcW w:w="3401" w:type="dxa"/>
            <w:tcBorders>
              <w:top w:val="single" w:sz="4" w:space="0" w:color="auto"/>
              <w:left w:val="single" w:sz="4" w:space="0" w:color="auto"/>
              <w:bottom w:val="single" w:sz="4" w:space="0" w:color="auto"/>
              <w:right w:val="single" w:sz="4" w:space="0" w:color="auto"/>
            </w:tcBorders>
          </w:tcPr>
          <w:p w14:paraId="227F56D7" w14:textId="77777777" w:rsidR="00535855" w:rsidRPr="00AC144E" w:rsidRDefault="00535855" w:rsidP="00A26830">
            <w:pPr>
              <w:spacing w:after="0" w:line="240" w:lineRule="auto"/>
              <w:rPr>
                <w:rFonts w:ascii="GHEA Grapalat" w:hAnsi="GHEA Grapalat"/>
                <w:sz w:val="24"/>
                <w:szCs w:val="24"/>
                <w:lang w:val="hy-AM" w:eastAsia="ru-RU"/>
              </w:rPr>
            </w:pPr>
          </w:p>
        </w:tc>
      </w:tr>
    </w:tbl>
    <w:p w14:paraId="0BD25E30" w14:textId="77777777" w:rsidR="00A26830" w:rsidRPr="00D70B3C" w:rsidRDefault="00A26830" w:rsidP="00A26830">
      <w:pPr>
        <w:tabs>
          <w:tab w:val="left" w:pos="90"/>
        </w:tabs>
        <w:rPr>
          <w:rFonts w:ascii="GHEA Grapalat" w:hAnsi="GHEA Grapalat"/>
          <w:sz w:val="24"/>
          <w:szCs w:val="24"/>
          <w:lang w:val="af-ZA" w:eastAsia="ru-RU"/>
        </w:rPr>
      </w:pPr>
    </w:p>
    <w:p w14:paraId="0774CC23" w14:textId="77777777" w:rsidR="00C9218B" w:rsidRPr="00AC144E" w:rsidRDefault="00C9218B" w:rsidP="00071288">
      <w:pPr>
        <w:shd w:val="clear" w:color="auto" w:fill="FFFFFF"/>
        <w:tabs>
          <w:tab w:val="left" w:pos="1080"/>
        </w:tabs>
        <w:spacing w:line="240" w:lineRule="auto"/>
        <w:jc w:val="both"/>
        <w:rPr>
          <w:rFonts w:ascii="GHEA Grapalat" w:hAnsi="GHEA Grapalat"/>
          <w:sz w:val="24"/>
          <w:szCs w:val="24"/>
          <w:lang w:val="hy-AM"/>
        </w:rPr>
      </w:pPr>
    </w:p>
    <w:sectPr w:rsidR="00C9218B" w:rsidRPr="00AC144E" w:rsidSect="00A268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FC79" w14:textId="77777777" w:rsidR="002E780A" w:rsidRDefault="002E780A" w:rsidP="00535855">
      <w:pPr>
        <w:spacing w:after="0" w:line="240" w:lineRule="auto"/>
      </w:pPr>
      <w:r>
        <w:separator/>
      </w:r>
    </w:p>
  </w:endnote>
  <w:endnote w:type="continuationSeparator" w:id="0">
    <w:p w14:paraId="773FF296" w14:textId="77777777" w:rsidR="002E780A" w:rsidRDefault="002E780A" w:rsidP="0053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B223C" w14:textId="77777777" w:rsidR="002E780A" w:rsidRDefault="002E780A" w:rsidP="00535855">
      <w:pPr>
        <w:spacing w:after="0" w:line="240" w:lineRule="auto"/>
      </w:pPr>
      <w:r>
        <w:separator/>
      </w:r>
    </w:p>
  </w:footnote>
  <w:footnote w:type="continuationSeparator" w:id="0">
    <w:p w14:paraId="152DF322" w14:textId="77777777" w:rsidR="002E780A" w:rsidRDefault="002E780A" w:rsidP="00535855">
      <w:pPr>
        <w:spacing w:after="0" w:line="240" w:lineRule="auto"/>
      </w:pPr>
      <w:r>
        <w:continuationSeparator/>
      </w:r>
    </w:p>
  </w:footnote>
  <w:footnote w:id="1">
    <w:p w14:paraId="63C6BD60" w14:textId="77777777" w:rsidR="00AC144E" w:rsidRDefault="00AC144E" w:rsidP="00535855">
      <w:pPr>
        <w:pStyle w:val="FootnoteText"/>
        <w:ind w:right="329"/>
        <w:rPr>
          <w:rFonts w:ascii="GHEA Grapalat" w:hAnsi="GHEA Grapalat"/>
          <w:lang w:val="hy-AM"/>
        </w:rPr>
      </w:pPr>
      <w:r>
        <w:rPr>
          <w:rStyle w:val="FootnoteReference"/>
          <w:rFonts w:ascii="GHEA Grapalat" w:hAnsi="GHEA Grapalat"/>
        </w:rPr>
        <w:footnoteRef/>
      </w:r>
      <w:r>
        <w:rPr>
          <w:rFonts w:ascii="GHEA Grapalat" w:hAnsi="GHEA Grapalat"/>
        </w:rPr>
        <w:t xml:space="preserve"> </w:t>
      </w:r>
      <w:r>
        <w:rPr>
          <w:rFonts w:ascii="GHEA Grapalat" w:hAnsi="GHEA Grapalat"/>
          <w:lang w:val="hy-AM"/>
        </w:rPr>
        <w:t>Այսուհետ՝ Հավելված</w:t>
      </w:r>
    </w:p>
  </w:footnote>
  <w:footnote w:id="2">
    <w:p w14:paraId="5A5BF5E6" w14:textId="77777777" w:rsidR="00AC144E" w:rsidRDefault="00AC144E" w:rsidP="00535855">
      <w:pPr>
        <w:pStyle w:val="FootnoteText"/>
        <w:ind w:right="329"/>
        <w:rPr>
          <w:rFonts w:ascii="GHEA Grapalat" w:hAnsi="GHEA Grapalat"/>
          <w:lang w:val="hy-AM"/>
        </w:rPr>
      </w:pPr>
      <w:r>
        <w:rPr>
          <w:rStyle w:val="FootnoteReference"/>
          <w:rFonts w:ascii="GHEA Grapalat" w:hAnsi="GHEA Grapalat"/>
        </w:rPr>
        <w:footnoteRef/>
      </w:r>
      <w:r>
        <w:rPr>
          <w:rFonts w:ascii="GHEA Grapalat" w:hAnsi="GHEA Grapalat"/>
        </w:rPr>
        <w:t xml:space="preserve"> </w:t>
      </w:r>
      <w:r>
        <w:rPr>
          <w:rFonts w:ascii="GHEA Grapalat" w:hAnsi="GHEA Grapalat"/>
          <w:lang w:val="hy-AM"/>
        </w:rPr>
        <w:t xml:space="preserve">Հասանելի է </w:t>
      </w:r>
      <w:hyperlink r:id="rId1" w:history="1">
        <w:r>
          <w:rPr>
            <w:rStyle w:val="Hyperlink"/>
            <w:rFonts w:ascii="GHEA Grapalat" w:hAnsi="GHEA Grapalat"/>
          </w:rPr>
          <w:t>https://ombuds.am/images/files/86cfd80eb354d0f2a600831371bb32c3.pdf?fbclid=IwAR14gW98r2tnXiYFUMuVnfXZfH6D-iDhSPnf1oqAyNT1sjS7VtdfwgNmC58</w:t>
        </w:r>
      </w:hyperlink>
      <w:r>
        <w:rPr>
          <w:rFonts w:ascii="GHEA Grapalat" w:hAnsi="GHEA Grapalat"/>
          <w:lang w:val="hy-AM"/>
        </w:rPr>
        <w:t xml:space="preserve"> </w:t>
      </w:r>
      <w:proofErr w:type="spellStart"/>
      <w:r>
        <w:rPr>
          <w:rFonts w:ascii="GHEA Grapalat" w:hAnsi="GHEA Grapalat"/>
          <w:lang w:val="hy-AM"/>
        </w:rPr>
        <w:t>հղումով</w:t>
      </w:r>
      <w:proofErr w:type="spellEnd"/>
      <w:r>
        <w:rPr>
          <w:rFonts w:ascii="GHEA Grapalat" w:hAnsi="GHEA Grapalat"/>
          <w:lang w:val="hy-AM"/>
        </w:rPr>
        <w:t>:</w:t>
      </w:r>
    </w:p>
  </w:footnote>
  <w:footnote w:id="3">
    <w:p w14:paraId="3E2883FA" w14:textId="77777777" w:rsidR="00AC144E" w:rsidRDefault="00AC144E" w:rsidP="00535855">
      <w:pPr>
        <w:pStyle w:val="NormalWeb"/>
        <w:ind w:right="329"/>
        <w:rPr>
          <w:rFonts w:ascii="GHEA Grapalat" w:hAnsi="GHEA Grapalat"/>
          <w:spacing w:val="8"/>
          <w:sz w:val="20"/>
          <w:szCs w:val="20"/>
          <w:lang w:val="hy-AM" w:eastAsia="ru-RU"/>
        </w:rPr>
      </w:pPr>
      <w:r>
        <w:rPr>
          <w:rStyle w:val="FootnoteReference"/>
          <w:rFonts w:ascii="GHEA Grapalat" w:hAnsi="GHEA Grapalat"/>
        </w:rPr>
        <w:footnoteRef/>
      </w:r>
      <w:r>
        <w:rPr>
          <w:rFonts w:ascii="GHEA Grapalat" w:hAnsi="GHEA Grapalat"/>
          <w:lang w:val="hy-AM"/>
        </w:rPr>
        <w:t xml:space="preserve"> </w:t>
      </w:r>
      <w:r>
        <w:rPr>
          <w:rFonts w:ascii="GHEA Grapalat" w:hAnsi="GHEA Grapalat"/>
          <w:lang w:val="hy-AM"/>
        </w:rPr>
        <w:t xml:space="preserve">Հասանելի է </w:t>
      </w:r>
      <w:hyperlink r:id="rId2" w:history="1">
        <w:r>
          <w:rPr>
            <w:rStyle w:val="Hyperlink"/>
            <w:rFonts w:ascii="GHEA Grapalat" w:hAnsi="GHEA Grapalat"/>
            <w:lang w:val="hy-AM"/>
          </w:rPr>
          <w:t>https://www.e-draft.am/projects/2849/about?fbclid=IwAR3sqGdBCrFawTHed4IrO5QAqL5F63VYtQwhkd3s-8kNEApPYWAFsie4cvY</w:t>
        </w:r>
      </w:hyperlink>
      <w:r>
        <w:rPr>
          <w:rFonts w:ascii="GHEA Grapalat" w:hAnsi="GHEA Grapalat"/>
          <w:lang w:val="hy-AM"/>
        </w:rPr>
        <w:t xml:space="preserve"> </w:t>
      </w:r>
      <w:proofErr w:type="spellStart"/>
      <w:r>
        <w:rPr>
          <w:rFonts w:ascii="GHEA Grapalat" w:hAnsi="GHEA Grapalat"/>
          <w:lang w:val="hy-AM"/>
        </w:rPr>
        <w:t>հղմամբ</w:t>
      </w:r>
      <w:proofErr w:type="spellEnd"/>
      <w:r>
        <w:rPr>
          <w:rFonts w:ascii="GHEA Grapalat" w:hAnsi="GHEA Grapalat"/>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0723"/>
    <w:multiLevelType w:val="hybridMultilevel"/>
    <w:tmpl w:val="BB4856CA"/>
    <w:lvl w:ilvl="0" w:tplc="47F8527C">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417E3D34"/>
    <w:multiLevelType w:val="hybridMultilevel"/>
    <w:tmpl w:val="7C4CEA1E"/>
    <w:lvl w:ilvl="0" w:tplc="BF4EC76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 w15:restartNumberingAfterBreak="0">
    <w:nsid w:val="43C363CA"/>
    <w:multiLevelType w:val="hybridMultilevel"/>
    <w:tmpl w:val="77C2D532"/>
    <w:lvl w:ilvl="0" w:tplc="5480235A">
      <w:start w:val="1"/>
      <w:numFmt w:val="decimal"/>
      <w:lvlText w:val="%1)"/>
      <w:lvlJc w:val="left"/>
      <w:pPr>
        <w:ind w:left="810" w:hanging="360"/>
      </w:pPr>
      <w:rPr>
        <w:rFonts w:eastAsia="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E563EC"/>
    <w:multiLevelType w:val="hybridMultilevel"/>
    <w:tmpl w:val="5F2C70B6"/>
    <w:lvl w:ilvl="0" w:tplc="AEF69C1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9755A0"/>
    <w:multiLevelType w:val="hybridMultilevel"/>
    <w:tmpl w:val="43E29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A5016C"/>
    <w:multiLevelType w:val="hybridMultilevel"/>
    <w:tmpl w:val="5A829816"/>
    <w:lvl w:ilvl="0" w:tplc="87509986">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69913E25"/>
    <w:multiLevelType w:val="hybridMultilevel"/>
    <w:tmpl w:val="031CCA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614991"/>
    <w:multiLevelType w:val="hybridMultilevel"/>
    <w:tmpl w:val="50A401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6E3B0E">
      <w:start w:val="1"/>
      <w:numFmt w:val="decimal"/>
      <w:lvlText w:val="%4."/>
      <w:lvlJc w:val="left"/>
      <w:pPr>
        <w:ind w:left="2880" w:hanging="360"/>
      </w:pPr>
      <w:rPr>
        <w:rFonts w:ascii="GHEA Grapalat" w:eastAsiaTheme="minorHAnsi" w:hAnsi="GHEA Grapalat" w:cs="Sylfae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4"/>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F7"/>
    <w:rsid w:val="00033E64"/>
    <w:rsid w:val="0003697A"/>
    <w:rsid w:val="00045DC7"/>
    <w:rsid w:val="000463BC"/>
    <w:rsid w:val="00052FDF"/>
    <w:rsid w:val="000532A1"/>
    <w:rsid w:val="0006714C"/>
    <w:rsid w:val="000674D2"/>
    <w:rsid w:val="00071288"/>
    <w:rsid w:val="0007206B"/>
    <w:rsid w:val="0007458D"/>
    <w:rsid w:val="00077733"/>
    <w:rsid w:val="000820A8"/>
    <w:rsid w:val="00084F4D"/>
    <w:rsid w:val="00085372"/>
    <w:rsid w:val="00085A73"/>
    <w:rsid w:val="00087EE2"/>
    <w:rsid w:val="0009164B"/>
    <w:rsid w:val="00097914"/>
    <w:rsid w:val="000A0B44"/>
    <w:rsid w:val="000A461F"/>
    <w:rsid w:val="000C75A8"/>
    <w:rsid w:val="000D3C0F"/>
    <w:rsid w:val="000E021E"/>
    <w:rsid w:val="00121A14"/>
    <w:rsid w:val="0012285E"/>
    <w:rsid w:val="001255B9"/>
    <w:rsid w:val="0012726F"/>
    <w:rsid w:val="0012750E"/>
    <w:rsid w:val="00137384"/>
    <w:rsid w:val="00140592"/>
    <w:rsid w:val="001604E7"/>
    <w:rsid w:val="00161BEC"/>
    <w:rsid w:val="00166C52"/>
    <w:rsid w:val="001671D2"/>
    <w:rsid w:val="00173DAD"/>
    <w:rsid w:val="00174EB5"/>
    <w:rsid w:val="0017634C"/>
    <w:rsid w:val="0017635E"/>
    <w:rsid w:val="001844A9"/>
    <w:rsid w:val="001932E3"/>
    <w:rsid w:val="001B5108"/>
    <w:rsid w:val="001C2C36"/>
    <w:rsid w:val="001C4091"/>
    <w:rsid w:val="001C4652"/>
    <w:rsid w:val="001D01F0"/>
    <w:rsid w:val="001D48DF"/>
    <w:rsid w:val="001E0B64"/>
    <w:rsid w:val="001E4CB8"/>
    <w:rsid w:val="001F4F01"/>
    <w:rsid w:val="002015B9"/>
    <w:rsid w:val="002247DD"/>
    <w:rsid w:val="002262D8"/>
    <w:rsid w:val="00241413"/>
    <w:rsid w:val="002501C4"/>
    <w:rsid w:val="002572D4"/>
    <w:rsid w:val="0026008C"/>
    <w:rsid w:val="00260A03"/>
    <w:rsid w:val="0026396C"/>
    <w:rsid w:val="002640A1"/>
    <w:rsid w:val="00273E94"/>
    <w:rsid w:val="00275B4D"/>
    <w:rsid w:val="00281DFB"/>
    <w:rsid w:val="002874C7"/>
    <w:rsid w:val="00287F4D"/>
    <w:rsid w:val="002A03E4"/>
    <w:rsid w:val="002A5719"/>
    <w:rsid w:val="002A7314"/>
    <w:rsid w:val="002B1DE2"/>
    <w:rsid w:val="002C22D1"/>
    <w:rsid w:val="002D1DDA"/>
    <w:rsid w:val="002D231D"/>
    <w:rsid w:val="002D2CB2"/>
    <w:rsid w:val="002E780A"/>
    <w:rsid w:val="002F4319"/>
    <w:rsid w:val="002F47C4"/>
    <w:rsid w:val="002F5E4E"/>
    <w:rsid w:val="002F6E34"/>
    <w:rsid w:val="00311EF3"/>
    <w:rsid w:val="00314022"/>
    <w:rsid w:val="00315A39"/>
    <w:rsid w:val="00316CCD"/>
    <w:rsid w:val="0032134F"/>
    <w:rsid w:val="00335B46"/>
    <w:rsid w:val="00335E1B"/>
    <w:rsid w:val="00342E55"/>
    <w:rsid w:val="00350B2D"/>
    <w:rsid w:val="003576D1"/>
    <w:rsid w:val="0037060C"/>
    <w:rsid w:val="00387F92"/>
    <w:rsid w:val="00392640"/>
    <w:rsid w:val="00392985"/>
    <w:rsid w:val="00393C84"/>
    <w:rsid w:val="003A01CE"/>
    <w:rsid w:val="003A38C6"/>
    <w:rsid w:val="003A740D"/>
    <w:rsid w:val="003B7CFF"/>
    <w:rsid w:val="003C354F"/>
    <w:rsid w:val="003D1B9B"/>
    <w:rsid w:val="003D7520"/>
    <w:rsid w:val="003E5020"/>
    <w:rsid w:val="003E6C33"/>
    <w:rsid w:val="003F3AAF"/>
    <w:rsid w:val="00401F9E"/>
    <w:rsid w:val="00406150"/>
    <w:rsid w:val="00424638"/>
    <w:rsid w:val="0043294D"/>
    <w:rsid w:val="00437C95"/>
    <w:rsid w:val="004452FD"/>
    <w:rsid w:val="004471AE"/>
    <w:rsid w:val="004535EA"/>
    <w:rsid w:val="00465257"/>
    <w:rsid w:val="004765F2"/>
    <w:rsid w:val="00476DA9"/>
    <w:rsid w:val="004A28FC"/>
    <w:rsid w:val="004A7128"/>
    <w:rsid w:val="004A719C"/>
    <w:rsid w:val="004B09D7"/>
    <w:rsid w:val="004B6390"/>
    <w:rsid w:val="004C132F"/>
    <w:rsid w:val="004C7A52"/>
    <w:rsid w:val="004D2FC2"/>
    <w:rsid w:val="004E185C"/>
    <w:rsid w:val="004E5C3A"/>
    <w:rsid w:val="004E68B7"/>
    <w:rsid w:val="005045FC"/>
    <w:rsid w:val="0050672F"/>
    <w:rsid w:val="005069C0"/>
    <w:rsid w:val="00511676"/>
    <w:rsid w:val="005241BC"/>
    <w:rsid w:val="00527B94"/>
    <w:rsid w:val="00532AC1"/>
    <w:rsid w:val="005354B3"/>
    <w:rsid w:val="00535855"/>
    <w:rsid w:val="00541ED7"/>
    <w:rsid w:val="005442D5"/>
    <w:rsid w:val="00550B0E"/>
    <w:rsid w:val="00550C4F"/>
    <w:rsid w:val="00556087"/>
    <w:rsid w:val="0056565C"/>
    <w:rsid w:val="00573D8E"/>
    <w:rsid w:val="00574144"/>
    <w:rsid w:val="00583B15"/>
    <w:rsid w:val="005A329A"/>
    <w:rsid w:val="005A5180"/>
    <w:rsid w:val="005B0211"/>
    <w:rsid w:val="005B394C"/>
    <w:rsid w:val="005C3256"/>
    <w:rsid w:val="005D02B2"/>
    <w:rsid w:val="005D0376"/>
    <w:rsid w:val="005D2172"/>
    <w:rsid w:val="005E1171"/>
    <w:rsid w:val="005E4B02"/>
    <w:rsid w:val="00600C53"/>
    <w:rsid w:val="00603590"/>
    <w:rsid w:val="00604C35"/>
    <w:rsid w:val="00606AB4"/>
    <w:rsid w:val="00611600"/>
    <w:rsid w:val="00613ACC"/>
    <w:rsid w:val="00622681"/>
    <w:rsid w:val="00624BB7"/>
    <w:rsid w:val="00631491"/>
    <w:rsid w:val="00632EBA"/>
    <w:rsid w:val="00652085"/>
    <w:rsid w:val="006532C4"/>
    <w:rsid w:val="00655166"/>
    <w:rsid w:val="00656C9E"/>
    <w:rsid w:val="006626C8"/>
    <w:rsid w:val="006675F8"/>
    <w:rsid w:val="0068028F"/>
    <w:rsid w:val="00691882"/>
    <w:rsid w:val="006945B2"/>
    <w:rsid w:val="006A523A"/>
    <w:rsid w:val="006A5B7C"/>
    <w:rsid w:val="006C3453"/>
    <w:rsid w:val="006C41B8"/>
    <w:rsid w:val="006C4722"/>
    <w:rsid w:val="006C70D0"/>
    <w:rsid w:val="006E031D"/>
    <w:rsid w:val="006E1741"/>
    <w:rsid w:val="006E2577"/>
    <w:rsid w:val="006E6D6A"/>
    <w:rsid w:val="006F0053"/>
    <w:rsid w:val="006F0968"/>
    <w:rsid w:val="00704A5B"/>
    <w:rsid w:val="007115D0"/>
    <w:rsid w:val="007126B0"/>
    <w:rsid w:val="00712B1B"/>
    <w:rsid w:val="00714BA4"/>
    <w:rsid w:val="00722BE0"/>
    <w:rsid w:val="00726281"/>
    <w:rsid w:val="00736F0D"/>
    <w:rsid w:val="00742D29"/>
    <w:rsid w:val="00752DAF"/>
    <w:rsid w:val="007540B5"/>
    <w:rsid w:val="007563F2"/>
    <w:rsid w:val="0076010E"/>
    <w:rsid w:val="00762F8A"/>
    <w:rsid w:val="0077253E"/>
    <w:rsid w:val="00776621"/>
    <w:rsid w:val="00787441"/>
    <w:rsid w:val="00791274"/>
    <w:rsid w:val="007A48DF"/>
    <w:rsid w:val="007A60B5"/>
    <w:rsid w:val="007A724B"/>
    <w:rsid w:val="007B1288"/>
    <w:rsid w:val="007B6E26"/>
    <w:rsid w:val="007D2260"/>
    <w:rsid w:val="007F5109"/>
    <w:rsid w:val="0080082C"/>
    <w:rsid w:val="00832903"/>
    <w:rsid w:val="008361B9"/>
    <w:rsid w:val="00841F4F"/>
    <w:rsid w:val="00844BD8"/>
    <w:rsid w:val="00856F9D"/>
    <w:rsid w:val="00864D16"/>
    <w:rsid w:val="0086725D"/>
    <w:rsid w:val="00876035"/>
    <w:rsid w:val="00881A2F"/>
    <w:rsid w:val="0088504E"/>
    <w:rsid w:val="00894B0F"/>
    <w:rsid w:val="00896797"/>
    <w:rsid w:val="008A7994"/>
    <w:rsid w:val="008B712F"/>
    <w:rsid w:val="008C08B8"/>
    <w:rsid w:val="008C31F9"/>
    <w:rsid w:val="008D5BEC"/>
    <w:rsid w:val="008E1A1B"/>
    <w:rsid w:val="008F0F0C"/>
    <w:rsid w:val="009108A1"/>
    <w:rsid w:val="009123A4"/>
    <w:rsid w:val="00913AA0"/>
    <w:rsid w:val="00916EF3"/>
    <w:rsid w:val="00921AE4"/>
    <w:rsid w:val="009233BA"/>
    <w:rsid w:val="00924DE5"/>
    <w:rsid w:val="00934FCB"/>
    <w:rsid w:val="00944663"/>
    <w:rsid w:val="00945710"/>
    <w:rsid w:val="00946177"/>
    <w:rsid w:val="009614A4"/>
    <w:rsid w:val="00966B96"/>
    <w:rsid w:val="00982124"/>
    <w:rsid w:val="00983572"/>
    <w:rsid w:val="009A7F3F"/>
    <w:rsid w:val="009B4404"/>
    <w:rsid w:val="009C1B75"/>
    <w:rsid w:val="009E17D8"/>
    <w:rsid w:val="009F4FA6"/>
    <w:rsid w:val="00A1087F"/>
    <w:rsid w:val="00A26830"/>
    <w:rsid w:val="00A30EA6"/>
    <w:rsid w:val="00A343D2"/>
    <w:rsid w:val="00A42541"/>
    <w:rsid w:val="00A61A20"/>
    <w:rsid w:val="00A63354"/>
    <w:rsid w:val="00A726FC"/>
    <w:rsid w:val="00A81EF4"/>
    <w:rsid w:val="00A86587"/>
    <w:rsid w:val="00A924C2"/>
    <w:rsid w:val="00A93FB4"/>
    <w:rsid w:val="00AA4E2E"/>
    <w:rsid w:val="00AA7C36"/>
    <w:rsid w:val="00AB2E71"/>
    <w:rsid w:val="00AB6E16"/>
    <w:rsid w:val="00AC0A18"/>
    <w:rsid w:val="00AC144E"/>
    <w:rsid w:val="00AC2E6C"/>
    <w:rsid w:val="00AC59D9"/>
    <w:rsid w:val="00AF345E"/>
    <w:rsid w:val="00AF39F5"/>
    <w:rsid w:val="00B002D8"/>
    <w:rsid w:val="00B02874"/>
    <w:rsid w:val="00B05463"/>
    <w:rsid w:val="00B106B1"/>
    <w:rsid w:val="00B14406"/>
    <w:rsid w:val="00B20629"/>
    <w:rsid w:val="00B260F5"/>
    <w:rsid w:val="00B36382"/>
    <w:rsid w:val="00B371C8"/>
    <w:rsid w:val="00B37EA1"/>
    <w:rsid w:val="00B452AB"/>
    <w:rsid w:val="00B477A8"/>
    <w:rsid w:val="00B47998"/>
    <w:rsid w:val="00B60609"/>
    <w:rsid w:val="00B615BC"/>
    <w:rsid w:val="00B61A1D"/>
    <w:rsid w:val="00B623D4"/>
    <w:rsid w:val="00B63361"/>
    <w:rsid w:val="00B722A2"/>
    <w:rsid w:val="00B722F3"/>
    <w:rsid w:val="00B72E56"/>
    <w:rsid w:val="00B7366E"/>
    <w:rsid w:val="00B77D2E"/>
    <w:rsid w:val="00B97080"/>
    <w:rsid w:val="00B9771A"/>
    <w:rsid w:val="00BA16BF"/>
    <w:rsid w:val="00BA22E2"/>
    <w:rsid w:val="00BC61BC"/>
    <w:rsid w:val="00BD02FB"/>
    <w:rsid w:val="00BD0903"/>
    <w:rsid w:val="00BD4979"/>
    <w:rsid w:val="00BD51AD"/>
    <w:rsid w:val="00BD5210"/>
    <w:rsid w:val="00BE1BB5"/>
    <w:rsid w:val="00BE29B8"/>
    <w:rsid w:val="00BE41D3"/>
    <w:rsid w:val="00BE4917"/>
    <w:rsid w:val="00C049F3"/>
    <w:rsid w:val="00C07124"/>
    <w:rsid w:val="00C11F4B"/>
    <w:rsid w:val="00C25723"/>
    <w:rsid w:val="00C25BF7"/>
    <w:rsid w:val="00C334E1"/>
    <w:rsid w:val="00C36304"/>
    <w:rsid w:val="00C45685"/>
    <w:rsid w:val="00C460AC"/>
    <w:rsid w:val="00C507BE"/>
    <w:rsid w:val="00C606D7"/>
    <w:rsid w:val="00C62298"/>
    <w:rsid w:val="00C706DD"/>
    <w:rsid w:val="00C72966"/>
    <w:rsid w:val="00C81125"/>
    <w:rsid w:val="00C831DD"/>
    <w:rsid w:val="00C837AC"/>
    <w:rsid w:val="00C90273"/>
    <w:rsid w:val="00C9218B"/>
    <w:rsid w:val="00C923E1"/>
    <w:rsid w:val="00C930C9"/>
    <w:rsid w:val="00C951F1"/>
    <w:rsid w:val="00CB5E71"/>
    <w:rsid w:val="00CD0F38"/>
    <w:rsid w:val="00CD4960"/>
    <w:rsid w:val="00CE7017"/>
    <w:rsid w:val="00D25416"/>
    <w:rsid w:val="00D3260A"/>
    <w:rsid w:val="00D333FE"/>
    <w:rsid w:val="00D3617B"/>
    <w:rsid w:val="00D36EE5"/>
    <w:rsid w:val="00D37A31"/>
    <w:rsid w:val="00D44116"/>
    <w:rsid w:val="00D453B4"/>
    <w:rsid w:val="00D520B7"/>
    <w:rsid w:val="00D546F6"/>
    <w:rsid w:val="00D624FF"/>
    <w:rsid w:val="00D70B3C"/>
    <w:rsid w:val="00D75E83"/>
    <w:rsid w:val="00D7748F"/>
    <w:rsid w:val="00D80414"/>
    <w:rsid w:val="00D86B7B"/>
    <w:rsid w:val="00D96F64"/>
    <w:rsid w:val="00DA0AEC"/>
    <w:rsid w:val="00DA2740"/>
    <w:rsid w:val="00DA5DCF"/>
    <w:rsid w:val="00DB1A50"/>
    <w:rsid w:val="00DB26AC"/>
    <w:rsid w:val="00DB32A4"/>
    <w:rsid w:val="00DB37E7"/>
    <w:rsid w:val="00DB44DB"/>
    <w:rsid w:val="00DB668F"/>
    <w:rsid w:val="00DC16B3"/>
    <w:rsid w:val="00DC39EB"/>
    <w:rsid w:val="00DC769B"/>
    <w:rsid w:val="00DE10A5"/>
    <w:rsid w:val="00E01D65"/>
    <w:rsid w:val="00E05167"/>
    <w:rsid w:val="00E2364F"/>
    <w:rsid w:val="00E33BCF"/>
    <w:rsid w:val="00E51784"/>
    <w:rsid w:val="00E66CD2"/>
    <w:rsid w:val="00E6718F"/>
    <w:rsid w:val="00E67514"/>
    <w:rsid w:val="00E7486D"/>
    <w:rsid w:val="00E83368"/>
    <w:rsid w:val="00E83E79"/>
    <w:rsid w:val="00E84DEF"/>
    <w:rsid w:val="00EB4ECE"/>
    <w:rsid w:val="00EC042F"/>
    <w:rsid w:val="00ED1E54"/>
    <w:rsid w:val="00ED4B1B"/>
    <w:rsid w:val="00EE2001"/>
    <w:rsid w:val="00EE25D6"/>
    <w:rsid w:val="00EF0469"/>
    <w:rsid w:val="00EF4398"/>
    <w:rsid w:val="00EF47F8"/>
    <w:rsid w:val="00EF5885"/>
    <w:rsid w:val="00EF5E78"/>
    <w:rsid w:val="00F0108C"/>
    <w:rsid w:val="00F0649C"/>
    <w:rsid w:val="00F16AE3"/>
    <w:rsid w:val="00F205F4"/>
    <w:rsid w:val="00F22AA7"/>
    <w:rsid w:val="00F233B2"/>
    <w:rsid w:val="00F25049"/>
    <w:rsid w:val="00F27ADB"/>
    <w:rsid w:val="00F35027"/>
    <w:rsid w:val="00F435C0"/>
    <w:rsid w:val="00F4386D"/>
    <w:rsid w:val="00F63C98"/>
    <w:rsid w:val="00F66388"/>
    <w:rsid w:val="00F6690F"/>
    <w:rsid w:val="00F7730B"/>
    <w:rsid w:val="00F8521E"/>
    <w:rsid w:val="00F932F7"/>
    <w:rsid w:val="00FA66C5"/>
    <w:rsid w:val="00FB2CF3"/>
    <w:rsid w:val="00FC139B"/>
    <w:rsid w:val="00FD2009"/>
    <w:rsid w:val="00FD5D5E"/>
    <w:rsid w:val="00FF233D"/>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4AA5"/>
  <w15:docId w15:val="{DB1B08E4-2607-4EF2-9FFB-33150A44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Normal"/>
    <w:link w:val="NormalWebChar"/>
    <w:uiPriority w:val="99"/>
    <w:unhideWhenUsed/>
    <w:qFormat/>
    <w:rsid w:val="007A60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0B5"/>
    <w:rPr>
      <w:b/>
      <w:bCs/>
    </w:rPr>
  </w:style>
  <w:style w:type="character" w:styleId="Emphasis">
    <w:name w:val="Emphasis"/>
    <w:basedOn w:val="DefaultParagraphFont"/>
    <w:uiPriority w:val="20"/>
    <w:qFormat/>
    <w:rsid w:val="007A60B5"/>
    <w:rPr>
      <w:i/>
      <w:iCs/>
    </w:rPr>
  </w:style>
  <w:style w:type="paragraph" w:customStyle="1" w:styleId="norm">
    <w:name w:val="norm"/>
    <w:basedOn w:val="Normal"/>
    <w:rsid w:val="00841F4F"/>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uiPriority w:val="99"/>
    <w:qFormat/>
    <w:rsid w:val="00841F4F"/>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uiPriority w:val="99"/>
    <w:rsid w:val="00841F4F"/>
    <w:rPr>
      <w:rFonts w:ascii="Arial Armenian" w:eastAsia="Times New Roman" w:hAnsi="Arial Armenian" w:cs="Times New Roman"/>
      <w:szCs w:val="20"/>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841F4F"/>
    <w:pPr>
      <w:spacing w:after="160" w:line="256" w:lineRule="auto"/>
      <w:ind w:left="720"/>
      <w:contextualSpacing/>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1272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EB"/>
    <w:rPr>
      <w:rFonts w:ascii="Tahoma" w:hAnsi="Tahoma" w:cs="Tahoma"/>
      <w:sz w:val="16"/>
      <w:szCs w:val="16"/>
    </w:rPr>
  </w:style>
  <w:style w:type="character" w:styleId="CommentReference">
    <w:name w:val="annotation reference"/>
    <w:basedOn w:val="DefaultParagraphFont"/>
    <w:uiPriority w:val="99"/>
    <w:semiHidden/>
    <w:unhideWhenUsed/>
    <w:rsid w:val="00C334E1"/>
    <w:rPr>
      <w:sz w:val="16"/>
      <w:szCs w:val="16"/>
    </w:rPr>
  </w:style>
  <w:style w:type="paragraph" w:styleId="CommentText">
    <w:name w:val="annotation text"/>
    <w:basedOn w:val="Normal"/>
    <w:link w:val="CommentTextChar"/>
    <w:uiPriority w:val="99"/>
    <w:unhideWhenUsed/>
    <w:rsid w:val="00C334E1"/>
    <w:pPr>
      <w:spacing w:line="240" w:lineRule="auto"/>
    </w:pPr>
    <w:rPr>
      <w:sz w:val="20"/>
      <w:szCs w:val="20"/>
    </w:rPr>
  </w:style>
  <w:style w:type="character" w:customStyle="1" w:styleId="CommentTextChar">
    <w:name w:val="Comment Text Char"/>
    <w:basedOn w:val="DefaultParagraphFont"/>
    <w:link w:val="CommentText"/>
    <w:uiPriority w:val="99"/>
    <w:rsid w:val="00C334E1"/>
    <w:rPr>
      <w:sz w:val="20"/>
      <w:szCs w:val="20"/>
    </w:rPr>
  </w:style>
  <w:style w:type="paragraph" w:styleId="CommentSubject">
    <w:name w:val="annotation subject"/>
    <w:basedOn w:val="CommentText"/>
    <w:next w:val="CommentText"/>
    <w:link w:val="CommentSubjectChar"/>
    <w:uiPriority w:val="99"/>
    <w:semiHidden/>
    <w:unhideWhenUsed/>
    <w:rsid w:val="00C334E1"/>
    <w:rPr>
      <w:b/>
      <w:bCs/>
    </w:rPr>
  </w:style>
  <w:style w:type="character" w:customStyle="1" w:styleId="CommentSubjectChar">
    <w:name w:val="Comment Subject Char"/>
    <w:basedOn w:val="CommentTextChar"/>
    <w:link w:val="CommentSubject"/>
    <w:uiPriority w:val="99"/>
    <w:semiHidden/>
    <w:rsid w:val="00C334E1"/>
    <w:rPr>
      <w:b/>
      <w:bCs/>
      <w:sz w:val="20"/>
      <w:szCs w:val="20"/>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C460AC"/>
  </w:style>
  <w:style w:type="character" w:styleId="Hyperlink">
    <w:name w:val="Hyperlink"/>
    <w:basedOn w:val="DefaultParagraphFont"/>
    <w:uiPriority w:val="99"/>
    <w:unhideWhenUsed/>
    <w:rsid w:val="00315A39"/>
    <w:rPr>
      <w:color w:val="0000FF" w:themeColor="hyperlink"/>
      <w:u w:val="single"/>
    </w:rPr>
  </w:style>
  <w:style w:type="paragraph" w:customStyle="1" w:styleId="Default">
    <w:name w:val="Default"/>
    <w:uiPriority w:val="99"/>
    <w:qFormat/>
    <w:rsid w:val="00A26830"/>
    <w:pPr>
      <w:spacing w:after="0" w:line="240" w:lineRule="auto"/>
    </w:pPr>
    <w:rPr>
      <w:rFonts w:ascii="Helvetica" w:eastAsia="Arial Unicode MS" w:hAnsi="Helvetica" w:cs="Arial Unicode MS"/>
      <w:color w:val="000000"/>
    </w:rPr>
  </w:style>
  <w:style w:type="paragraph" w:styleId="FootnoteText">
    <w:name w:val="footnote text"/>
    <w:basedOn w:val="Normal"/>
    <w:link w:val="FootnoteTextChar"/>
    <w:uiPriority w:val="99"/>
    <w:semiHidden/>
    <w:unhideWhenUsed/>
    <w:rsid w:val="00535855"/>
    <w:pPr>
      <w:spacing w:after="0" w:line="240" w:lineRule="auto"/>
    </w:pPr>
    <w:rPr>
      <w:rFonts w:ascii="Times Armenian" w:eastAsia="Times New Roman" w:hAnsi="Times Armenian" w:cs="Times New Roman"/>
      <w:spacing w:val="8"/>
      <w:sz w:val="20"/>
      <w:szCs w:val="20"/>
      <w:lang w:val="ru-RU" w:eastAsia="ru-RU"/>
    </w:rPr>
  </w:style>
  <w:style w:type="character" w:customStyle="1" w:styleId="FootnoteTextChar">
    <w:name w:val="Footnote Text Char"/>
    <w:basedOn w:val="DefaultParagraphFont"/>
    <w:link w:val="FootnoteText"/>
    <w:uiPriority w:val="99"/>
    <w:semiHidden/>
    <w:rsid w:val="00535855"/>
    <w:rPr>
      <w:rFonts w:ascii="Times Armenian" w:eastAsia="Times New Roman" w:hAnsi="Times Armenian" w:cs="Times New Roman"/>
      <w:spacing w:val="8"/>
      <w:sz w:val="20"/>
      <w:szCs w:val="20"/>
      <w:lang w:val="ru-RU" w:eastAsia="ru-RU"/>
    </w:rPr>
  </w:style>
  <w:style w:type="character" w:styleId="FootnoteReference">
    <w:name w:val="footnote reference"/>
    <w:basedOn w:val="DefaultParagraphFont"/>
    <w:uiPriority w:val="99"/>
    <w:semiHidden/>
    <w:unhideWhenUsed/>
    <w:rsid w:val="0053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741">
      <w:bodyDiv w:val="1"/>
      <w:marLeft w:val="0"/>
      <w:marRight w:val="0"/>
      <w:marTop w:val="0"/>
      <w:marBottom w:val="0"/>
      <w:divBdr>
        <w:top w:val="none" w:sz="0" w:space="0" w:color="auto"/>
        <w:left w:val="none" w:sz="0" w:space="0" w:color="auto"/>
        <w:bottom w:val="none" w:sz="0" w:space="0" w:color="auto"/>
        <w:right w:val="none" w:sz="0" w:space="0" w:color="auto"/>
      </w:divBdr>
    </w:div>
    <w:div w:id="304509207">
      <w:bodyDiv w:val="1"/>
      <w:marLeft w:val="0"/>
      <w:marRight w:val="0"/>
      <w:marTop w:val="0"/>
      <w:marBottom w:val="0"/>
      <w:divBdr>
        <w:top w:val="none" w:sz="0" w:space="0" w:color="auto"/>
        <w:left w:val="none" w:sz="0" w:space="0" w:color="auto"/>
        <w:bottom w:val="none" w:sz="0" w:space="0" w:color="auto"/>
        <w:right w:val="none" w:sz="0" w:space="0" w:color="auto"/>
      </w:divBdr>
    </w:div>
    <w:div w:id="343939371">
      <w:bodyDiv w:val="1"/>
      <w:marLeft w:val="0"/>
      <w:marRight w:val="0"/>
      <w:marTop w:val="0"/>
      <w:marBottom w:val="0"/>
      <w:divBdr>
        <w:top w:val="none" w:sz="0" w:space="0" w:color="auto"/>
        <w:left w:val="none" w:sz="0" w:space="0" w:color="auto"/>
        <w:bottom w:val="none" w:sz="0" w:space="0" w:color="auto"/>
        <w:right w:val="none" w:sz="0" w:space="0" w:color="auto"/>
      </w:divBdr>
    </w:div>
    <w:div w:id="346249694">
      <w:bodyDiv w:val="1"/>
      <w:marLeft w:val="0"/>
      <w:marRight w:val="0"/>
      <w:marTop w:val="0"/>
      <w:marBottom w:val="0"/>
      <w:divBdr>
        <w:top w:val="none" w:sz="0" w:space="0" w:color="auto"/>
        <w:left w:val="none" w:sz="0" w:space="0" w:color="auto"/>
        <w:bottom w:val="none" w:sz="0" w:space="0" w:color="auto"/>
        <w:right w:val="none" w:sz="0" w:space="0" w:color="auto"/>
      </w:divBdr>
    </w:div>
    <w:div w:id="364018135">
      <w:bodyDiv w:val="1"/>
      <w:marLeft w:val="0"/>
      <w:marRight w:val="0"/>
      <w:marTop w:val="0"/>
      <w:marBottom w:val="0"/>
      <w:divBdr>
        <w:top w:val="none" w:sz="0" w:space="0" w:color="auto"/>
        <w:left w:val="none" w:sz="0" w:space="0" w:color="auto"/>
        <w:bottom w:val="none" w:sz="0" w:space="0" w:color="auto"/>
        <w:right w:val="none" w:sz="0" w:space="0" w:color="auto"/>
      </w:divBdr>
    </w:div>
    <w:div w:id="395209182">
      <w:bodyDiv w:val="1"/>
      <w:marLeft w:val="0"/>
      <w:marRight w:val="0"/>
      <w:marTop w:val="0"/>
      <w:marBottom w:val="0"/>
      <w:divBdr>
        <w:top w:val="none" w:sz="0" w:space="0" w:color="auto"/>
        <w:left w:val="none" w:sz="0" w:space="0" w:color="auto"/>
        <w:bottom w:val="none" w:sz="0" w:space="0" w:color="auto"/>
        <w:right w:val="none" w:sz="0" w:space="0" w:color="auto"/>
      </w:divBdr>
    </w:div>
    <w:div w:id="466747837">
      <w:bodyDiv w:val="1"/>
      <w:marLeft w:val="0"/>
      <w:marRight w:val="0"/>
      <w:marTop w:val="0"/>
      <w:marBottom w:val="0"/>
      <w:divBdr>
        <w:top w:val="none" w:sz="0" w:space="0" w:color="auto"/>
        <w:left w:val="none" w:sz="0" w:space="0" w:color="auto"/>
        <w:bottom w:val="none" w:sz="0" w:space="0" w:color="auto"/>
        <w:right w:val="none" w:sz="0" w:space="0" w:color="auto"/>
      </w:divBdr>
    </w:div>
    <w:div w:id="714696091">
      <w:bodyDiv w:val="1"/>
      <w:marLeft w:val="0"/>
      <w:marRight w:val="0"/>
      <w:marTop w:val="0"/>
      <w:marBottom w:val="0"/>
      <w:divBdr>
        <w:top w:val="none" w:sz="0" w:space="0" w:color="auto"/>
        <w:left w:val="none" w:sz="0" w:space="0" w:color="auto"/>
        <w:bottom w:val="none" w:sz="0" w:space="0" w:color="auto"/>
        <w:right w:val="none" w:sz="0" w:space="0" w:color="auto"/>
      </w:divBdr>
    </w:div>
    <w:div w:id="772166096">
      <w:bodyDiv w:val="1"/>
      <w:marLeft w:val="0"/>
      <w:marRight w:val="0"/>
      <w:marTop w:val="0"/>
      <w:marBottom w:val="0"/>
      <w:divBdr>
        <w:top w:val="none" w:sz="0" w:space="0" w:color="auto"/>
        <w:left w:val="none" w:sz="0" w:space="0" w:color="auto"/>
        <w:bottom w:val="none" w:sz="0" w:space="0" w:color="auto"/>
        <w:right w:val="none" w:sz="0" w:space="0" w:color="auto"/>
      </w:divBdr>
    </w:div>
    <w:div w:id="953830538">
      <w:bodyDiv w:val="1"/>
      <w:marLeft w:val="0"/>
      <w:marRight w:val="0"/>
      <w:marTop w:val="0"/>
      <w:marBottom w:val="0"/>
      <w:divBdr>
        <w:top w:val="none" w:sz="0" w:space="0" w:color="auto"/>
        <w:left w:val="none" w:sz="0" w:space="0" w:color="auto"/>
        <w:bottom w:val="none" w:sz="0" w:space="0" w:color="auto"/>
        <w:right w:val="none" w:sz="0" w:space="0" w:color="auto"/>
      </w:divBdr>
    </w:div>
    <w:div w:id="961308698">
      <w:bodyDiv w:val="1"/>
      <w:marLeft w:val="0"/>
      <w:marRight w:val="0"/>
      <w:marTop w:val="0"/>
      <w:marBottom w:val="0"/>
      <w:divBdr>
        <w:top w:val="none" w:sz="0" w:space="0" w:color="auto"/>
        <w:left w:val="none" w:sz="0" w:space="0" w:color="auto"/>
        <w:bottom w:val="none" w:sz="0" w:space="0" w:color="auto"/>
        <w:right w:val="none" w:sz="0" w:space="0" w:color="auto"/>
      </w:divBdr>
    </w:div>
    <w:div w:id="1012754901">
      <w:bodyDiv w:val="1"/>
      <w:marLeft w:val="0"/>
      <w:marRight w:val="0"/>
      <w:marTop w:val="0"/>
      <w:marBottom w:val="0"/>
      <w:divBdr>
        <w:top w:val="none" w:sz="0" w:space="0" w:color="auto"/>
        <w:left w:val="none" w:sz="0" w:space="0" w:color="auto"/>
        <w:bottom w:val="none" w:sz="0" w:space="0" w:color="auto"/>
        <w:right w:val="none" w:sz="0" w:space="0" w:color="auto"/>
      </w:divBdr>
    </w:div>
    <w:div w:id="1048922082">
      <w:bodyDiv w:val="1"/>
      <w:marLeft w:val="0"/>
      <w:marRight w:val="0"/>
      <w:marTop w:val="0"/>
      <w:marBottom w:val="0"/>
      <w:divBdr>
        <w:top w:val="none" w:sz="0" w:space="0" w:color="auto"/>
        <w:left w:val="none" w:sz="0" w:space="0" w:color="auto"/>
        <w:bottom w:val="none" w:sz="0" w:space="0" w:color="auto"/>
        <w:right w:val="none" w:sz="0" w:space="0" w:color="auto"/>
      </w:divBdr>
    </w:div>
    <w:div w:id="1111240263">
      <w:bodyDiv w:val="1"/>
      <w:marLeft w:val="0"/>
      <w:marRight w:val="0"/>
      <w:marTop w:val="0"/>
      <w:marBottom w:val="0"/>
      <w:divBdr>
        <w:top w:val="none" w:sz="0" w:space="0" w:color="auto"/>
        <w:left w:val="none" w:sz="0" w:space="0" w:color="auto"/>
        <w:bottom w:val="none" w:sz="0" w:space="0" w:color="auto"/>
        <w:right w:val="none" w:sz="0" w:space="0" w:color="auto"/>
      </w:divBdr>
    </w:div>
    <w:div w:id="1118334195">
      <w:bodyDiv w:val="1"/>
      <w:marLeft w:val="0"/>
      <w:marRight w:val="0"/>
      <w:marTop w:val="0"/>
      <w:marBottom w:val="0"/>
      <w:divBdr>
        <w:top w:val="none" w:sz="0" w:space="0" w:color="auto"/>
        <w:left w:val="none" w:sz="0" w:space="0" w:color="auto"/>
        <w:bottom w:val="none" w:sz="0" w:space="0" w:color="auto"/>
        <w:right w:val="none" w:sz="0" w:space="0" w:color="auto"/>
      </w:divBdr>
    </w:div>
    <w:div w:id="1120489089">
      <w:bodyDiv w:val="1"/>
      <w:marLeft w:val="0"/>
      <w:marRight w:val="0"/>
      <w:marTop w:val="0"/>
      <w:marBottom w:val="0"/>
      <w:divBdr>
        <w:top w:val="none" w:sz="0" w:space="0" w:color="auto"/>
        <w:left w:val="none" w:sz="0" w:space="0" w:color="auto"/>
        <w:bottom w:val="none" w:sz="0" w:space="0" w:color="auto"/>
        <w:right w:val="none" w:sz="0" w:space="0" w:color="auto"/>
      </w:divBdr>
    </w:div>
    <w:div w:id="1149175163">
      <w:bodyDiv w:val="1"/>
      <w:marLeft w:val="0"/>
      <w:marRight w:val="0"/>
      <w:marTop w:val="0"/>
      <w:marBottom w:val="0"/>
      <w:divBdr>
        <w:top w:val="none" w:sz="0" w:space="0" w:color="auto"/>
        <w:left w:val="none" w:sz="0" w:space="0" w:color="auto"/>
        <w:bottom w:val="none" w:sz="0" w:space="0" w:color="auto"/>
        <w:right w:val="none" w:sz="0" w:space="0" w:color="auto"/>
      </w:divBdr>
    </w:div>
    <w:div w:id="1248927095">
      <w:bodyDiv w:val="1"/>
      <w:marLeft w:val="0"/>
      <w:marRight w:val="0"/>
      <w:marTop w:val="0"/>
      <w:marBottom w:val="0"/>
      <w:divBdr>
        <w:top w:val="none" w:sz="0" w:space="0" w:color="auto"/>
        <w:left w:val="none" w:sz="0" w:space="0" w:color="auto"/>
        <w:bottom w:val="none" w:sz="0" w:space="0" w:color="auto"/>
        <w:right w:val="none" w:sz="0" w:space="0" w:color="auto"/>
      </w:divBdr>
    </w:div>
    <w:div w:id="1444183755">
      <w:bodyDiv w:val="1"/>
      <w:marLeft w:val="0"/>
      <w:marRight w:val="0"/>
      <w:marTop w:val="0"/>
      <w:marBottom w:val="0"/>
      <w:divBdr>
        <w:top w:val="none" w:sz="0" w:space="0" w:color="auto"/>
        <w:left w:val="none" w:sz="0" w:space="0" w:color="auto"/>
        <w:bottom w:val="none" w:sz="0" w:space="0" w:color="auto"/>
        <w:right w:val="none" w:sz="0" w:space="0" w:color="auto"/>
      </w:divBdr>
    </w:div>
    <w:div w:id="1552158260">
      <w:bodyDiv w:val="1"/>
      <w:marLeft w:val="0"/>
      <w:marRight w:val="0"/>
      <w:marTop w:val="0"/>
      <w:marBottom w:val="0"/>
      <w:divBdr>
        <w:top w:val="none" w:sz="0" w:space="0" w:color="auto"/>
        <w:left w:val="none" w:sz="0" w:space="0" w:color="auto"/>
        <w:bottom w:val="none" w:sz="0" w:space="0" w:color="auto"/>
        <w:right w:val="none" w:sz="0" w:space="0" w:color="auto"/>
      </w:divBdr>
    </w:div>
    <w:div w:id="1709061000">
      <w:bodyDiv w:val="1"/>
      <w:marLeft w:val="0"/>
      <w:marRight w:val="0"/>
      <w:marTop w:val="0"/>
      <w:marBottom w:val="0"/>
      <w:divBdr>
        <w:top w:val="none" w:sz="0" w:space="0" w:color="auto"/>
        <w:left w:val="none" w:sz="0" w:space="0" w:color="auto"/>
        <w:bottom w:val="none" w:sz="0" w:space="0" w:color="auto"/>
        <w:right w:val="none" w:sz="0" w:space="0" w:color="auto"/>
      </w:divBdr>
    </w:div>
    <w:div w:id="1933276440">
      <w:bodyDiv w:val="1"/>
      <w:marLeft w:val="0"/>
      <w:marRight w:val="0"/>
      <w:marTop w:val="0"/>
      <w:marBottom w:val="0"/>
      <w:divBdr>
        <w:top w:val="none" w:sz="0" w:space="0" w:color="auto"/>
        <w:left w:val="none" w:sz="0" w:space="0" w:color="auto"/>
        <w:bottom w:val="none" w:sz="0" w:space="0" w:color="auto"/>
        <w:right w:val="none" w:sz="0" w:space="0" w:color="auto"/>
      </w:divBdr>
    </w:div>
    <w:div w:id="2025400763">
      <w:bodyDiv w:val="1"/>
      <w:marLeft w:val="0"/>
      <w:marRight w:val="0"/>
      <w:marTop w:val="0"/>
      <w:marBottom w:val="0"/>
      <w:divBdr>
        <w:top w:val="none" w:sz="0" w:space="0" w:color="auto"/>
        <w:left w:val="none" w:sz="0" w:space="0" w:color="auto"/>
        <w:bottom w:val="none" w:sz="0" w:space="0" w:color="auto"/>
        <w:right w:val="none" w:sz="0" w:space="0" w:color="auto"/>
      </w:divBdr>
    </w:div>
    <w:div w:id="2059232689">
      <w:bodyDiv w:val="1"/>
      <w:marLeft w:val="0"/>
      <w:marRight w:val="0"/>
      <w:marTop w:val="0"/>
      <w:marBottom w:val="0"/>
      <w:divBdr>
        <w:top w:val="none" w:sz="0" w:space="0" w:color="auto"/>
        <w:left w:val="none" w:sz="0" w:space="0" w:color="auto"/>
        <w:bottom w:val="none" w:sz="0" w:space="0" w:color="auto"/>
        <w:right w:val="none" w:sz="0" w:space="0" w:color="auto"/>
      </w:divBdr>
    </w:div>
    <w:div w:id="2089691370">
      <w:bodyDiv w:val="1"/>
      <w:marLeft w:val="0"/>
      <w:marRight w:val="0"/>
      <w:marTop w:val="0"/>
      <w:marBottom w:val="0"/>
      <w:divBdr>
        <w:top w:val="none" w:sz="0" w:space="0" w:color="auto"/>
        <w:left w:val="none" w:sz="0" w:space="0" w:color="auto"/>
        <w:bottom w:val="none" w:sz="0" w:space="0" w:color="auto"/>
        <w:right w:val="none" w:sz="0" w:space="0" w:color="auto"/>
      </w:divBdr>
    </w:div>
    <w:div w:id="21315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draft.am/projects/2849/about?fbclid=IwAR3sqGdBCrFawTHed4IrO5QAqL5F63VYtQwhkd3s-8kNEApPYWAFsie4cvY" TargetMode="External"/><Relationship Id="rId1" Type="http://schemas.openxmlformats.org/officeDocument/2006/relationships/hyperlink" Target="https://ombuds.am/images/files/86cfd80eb354d0f2a600831371bb32c3.pdf?fbclid=IwAR14gW98r2tnXiYFUMuVnfXZfH6D-iDhSPnf1oqAyNT1sjS7VtdfwgNmC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B987-6B66-4AC9-8A58-AFB9D49E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4307</Words>
  <Characters>24553</Characters>
  <Application>Microsoft Office Word</Application>
  <DocSecurity>0</DocSecurity>
  <Lines>204</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Artak.Harutyunyan</dc:creator>
  <cp:keywords>https:/mul2.gov.am/tasks/366665/oneclick/Naxagic-qaxaqaciakan10.12.2020.docx?token=d4942b5d444f98d7e42271511b8f9b2f</cp:keywords>
  <cp:lastModifiedBy>Sergey Tashcyan</cp:lastModifiedBy>
  <cp:revision>41</cp:revision>
  <dcterms:created xsi:type="dcterms:W3CDTF">2020-12-11T16:29:00Z</dcterms:created>
  <dcterms:modified xsi:type="dcterms:W3CDTF">2020-12-15T05:30:00Z</dcterms:modified>
</cp:coreProperties>
</file>