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DE" w:rsidRPr="003B012F" w:rsidRDefault="004D08DE" w:rsidP="004D08DE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3B012F">
        <w:rPr>
          <w:rFonts w:ascii="GHEA Grapalat" w:hAnsi="GHEA Grapalat"/>
          <w:b/>
          <w:lang w:val="hy-AM"/>
        </w:rPr>
        <w:t>ԱՄՓՈՓԱԹԵՐԹ</w:t>
      </w:r>
    </w:p>
    <w:p w:rsidR="004D08DE" w:rsidRDefault="004D08DE" w:rsidP="004D08DE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lang w:val="en-US"/>
        </w:rPr>
      </w:pPr>
      <w:r w:rsidRPr="003B012F">
        <w:rPr>
          <w:rFonts w:ascii="GHEA Grapalat" w:hAnsi="GHEA Grapalat" w:cs="Sylfaen"/>
          <w:b/>
          <w:lang w:val="hy-AM"/>
        </w:rPr>
        <w:t xml:space="preserve"> </w:t>
      </w:r>
      <w:r w:rsidRPr="003B012F">
        <w:rPr>
          <w:rFonts w:ascii="GHEA Grapalat" w:eastAsia="Calibri" w:hAnsi="GHEA Grapalat"/>
          <w:b/>
          <w:lang w:val="hy-AM"/>
        </w:rPr>
        <w:t>«ՌԱԶՄԱՎԱՐԱԿԱՆ ՊԱՇԱՐՆԵՐԻ ՊԱՀՈՒՍՏՈՒՄ ՆԵՐԱՌՎՈՂ ԴԵՂԵՐԻ ԵՎ ԲԺՇԿԱԿԱՆ ՆՇԱՆԱԿՈՒԹՅԱՆ ԳՈՒՅՔԻ ԱՆՎԱՆԱՑԱՆԿԸ, ԿՈՒՏԱԿՄԱՆ  ՆՈՐ</w:t>
      </w:r>
      <w:r w:rsidRPr="003B012F">
        <w:rPr>
          <w:rFonts w:ascii="GHEA Grapalat" w:eastAsia="Calibri" w:hAnsi="GHEA Grapalat"/>
          <w:b/>
          <w:lang w:val="hy-AM"/>
        </w:rPr>
        <w:softHyphen/>
        <w:t>ՄԵՐԸ  ԵՎ  ԺԱՄԱՆԱԿԱՑՈՒՅՑԸ  ՍԱՀՄԱ</w:t>
      </w:r>
      <w:r w:rsidRPr="003B012F">
        <w:rPr>
          <w:rFonts w:ascii="GHEA Grapalat" w:eastAsia="Calibri" w:hAnsi="GHEA Grapalat"/>
          <w:b/>
          <w:lang w:val="hy-AM"/>
        </w:rPr>
        <w:softHyphen/>
        <w:t xml:space="preserve">ՆԵԼՈՒ ՄԱՍԻՆ» </w:t>
      </w:r>
      <w:r w:rsidRPr="003B012F">
        <w:rPr>
          <w:rFonts w:ascii="GHEA Grapalat" w:hAnsi="GHEA Grapalat" w:cs="Sylfaen"/>
          <w:b/>
          <w:lang w:val="hy-AM"/>
        </w:rPr>
        <w:t xml:space="preserve">ՀԱՅԱՍՏԱՆԻ ՀԱՆՐԱՊԵՏՈՒԹՅԱՆ  ԿԱՌԱՎԱՐՈՒԹՅԱՆ  ՈՐՈՇՄԱՆ  ՆԱԽԱԳԾԻ  ՎԵՐԱԲԵՐՅԱԼ  ՇԱՀԱԳՐԳԻՌ  ՊԵՏԱԿԱՆ ԿԱՌԱՎԱՐՄԱՆ ՄԱՐՄԻՆՆԵՐԻ  ԱՌԱՋԱՐԿՈՒԹՅՈՒՆՆԵՐԻ  ՎԵՐԱԲԵՐՅԱԼ </w:t>
      </w:r>
    </w:p>
    <w:p w:rsidR="004D08DE" w:rsidRPr="00C05CEE" w:rsidRDefault="004D08DE" w:rsidP="004D08DE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lang w:val="en-US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579"/>
        <w:gridCol w:w="5528"/>
        <w:gridCol w:w="2552"/>
        <w:gridCol w:w="4536"/>
      </w:tblGrid>
      <w:tr w:rsidR="004D08DE" w:rsidRPr="003B012F" w:rsidTr="0050717D">
        <w:trPr>
          <w:trHeight w:val="720"/>
        </w:trPr>
        <w:tc>
          <w:tcPr>
            <w:tcW w:w="824" w:type="dxa"/>
            <w:shd w:val="clear" w:color="auto" w:fill="auto"/>
            <w:vAlign w:val="center"/>
          </w:tcPr>
          <w:p w:rsidR="004D08DE" w:rsidRPr="006274FA" w:rsidRDefault="004D08DE" w:rsidP="0050717D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6274FA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Հ/Հ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4D08DE" w:rsidRPr="006274FA" w:rsidRDefault="004D08DE" w:rsidP="0050717D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proofErr w:type="spellStart"/>
            <w:r w:rsidRPr="006274FA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Առաջարկության</w:t>
            </w:r>
            <w:proofErr w:type="spellEnd"/>
            <w:r w:rsidRPr="006274FA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274FA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հեղինակը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:rsidR="004D08DE" w:rsidRPr="006274FA" w:rsidRDefault="004D08DE" w:rsidP="0050717D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proofErr w:type="spellStart"/>
            <w:r w:rsidRPr="006274FA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Առաջարկության</w:t>
            </w:r>
            <w:proofErr w:type="spellEnd"/>
            <w:r w:rsidRPr="006274FA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274FA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բովանդակությունը</w:t>
            </w:r>
            <w:proofErr w:type="spellEnd"/>
          </w:p>
        </w:tc>
        <w:tc>
          <w:tcPr>
            <w:tcW w:w="2552" w:type="dxa"/>
            <w:vAlign w:val="center"/>
          </w:tcPr>
          <w:p w:rsidR="004D08DE" w:rsidRPr="006274FA" w:rsidRDefault="004D08DE" w:rsidP="0050717D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6274F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Եզրակացություն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08DE" w:rsidRPr="006274FA" w:rsidRDefault="004D08DE" w:rsidP="0050717D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proofErr w:type="spellStart"/>
            <w:r w:rsidRPr="006274FA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Կատարված</w:t>
            </w:r>
            <w:proofErr w:type="spellEnd"/>
            <w:r w:rsidRPr="006274FA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274FA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փոփոխությունները</w:t>
            </w:r>
            <w:proofErr w:type="spellEnd"/>
          </w:p>
        </w:tc>
      </w:tr>
      <w:tr w:rsidR="004D08DE" w:rsidRPr="004D08DE" w:rsidTr="0050717D">
        <w:trPr>
          <w:trHeight w:val="972"/>
        </w:trPr>
        <w:tc>
          <w:tcPr>
            <w:tcW w:w="824" w:type="dxa"/>
            <w:shd w:val="clear" w:color="auto" w:fill="auto"/>
          </w:tcPr>
          <w:p w:rsidR="004D08DE" w:rsidRPr="009D4AB7" w:rsidRDefault="004D08DE" w:rsidP="0050717D">
            <w:pPr>
              <w:numPr>
                <w:ilvl w:val="0"/>
                <w:numId w:val="13"/>
              </w:num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579" w:type="dxa"/>
            <w:shd w:val="clear" w:color="auto" w:fill="auto"/>
          </w:tcPr>
          <w:p w:rsidR="004D08DE" w:rsidRPr="009D4AB7" w:rsidRDefault="004D08DE" w:rsidP="0050717D">
            <w:pPr>
              <w:rPr>
                <w:rFonts w:ascii="GHEA Grapalat" w:hAnsi="GHEA Grapalat" w:cs="Sylfaen"/>
                <w:lang w:val="hy-AM"/>
              </w:rPr>
            </w:pPr>
            <w:r w:rsidRPr="009D4AB7">
              <w:rPr>
                <w:rFonts w:ascii="GHEA Grapalat" w:hAnsi="GHEA Grapalat" w:cs="Sylfaen"/>
                <w:lang w:val="hy-AM"/>
              </w:rPr>
              <w:t>ՀՀ տարածքային  կառավարմա</w:t>
            </w:r>
            <w:r>
              <w:rPr>
                <w:rFonts w:ascii="GHEA Grapalat" w:hAnsi="GHEA Grapalat" w:cs="Sylfaen"/>
                <w:lang w:val="hy-AM"/>
              </w:rPr>
              <w:t xml:space="preserve">ն և ենթակառուցվածքների նախարարության </w:t>
            </w:r>
            <w:r w:rsidRPr="00D46455">
              <w:rPr>
                <w:rFonts w:ascii="GHEA Grapalat" w:hAnsi="GHEA Grapalat" w:cs="Sylfaen"/>
                <w:lang w:val="hy-AM"/>
              </w:rPr>
              <w:t>11.09.2</w:t>
            </w:r>
            <w:r>
              <w:rPr>
                <w:rFonts w:ascii="GHEA Grapalat" w:hAnsi="GHEA Grapalat" w:cs="Sylfaen"/>
                <w:lang w:val="hy-AM"/>
              </w:rPr>
              <w:t>020</w:t>
            </w:r>
            <w:r w:rsidRPr="009D4AB7">
              <w:rPr>
                <w:rFonts w:ascii="GHEA Grapalat" w:hAnsi="GHEA Grapalat" w:cs="Sylfaen"/>
                <w:lang w:val="hy-AM"/>
              </w:rPr>
              <w:t xml:space="preserve">թ. թիվ </w:t>
            </w:r>
            <w:r>
              <w:rPr>
                <w:rFonts w:ascii="GHEA Grapalat" w:hAnsi="GHEA Grapalat" w:cs="Sylfaen"/>
                <w:lang w:val="hy-AM"/>
              </w:rPr>
              <w:t xml:space="preserve">14/346գ </w:t>
            </w:r>
            <w:r w:rsidRPr="009D4AB7">
              <w:rPr>
                <w:rFonts w:ascii="GHEA Grapalat" w:hAnsi="GHEA Grapalat" w:cs="Sylfaen"/>
                <w:lang w:val="hy-AM"/>
              </w:rPr>
              <w:t>գրություն</w:t>
            </w:r>
          </w:p>
        </w:tc>
        <w:tc>
          <w:tcPr>
            <w:tcW w:w="5528" w:type="dxa"/>
            <w:shd w:val="clear" w:color="auto" w:fill="auto"/>
          </w:tcPr>
          <w:p w:rsidR="004D08DE" w:rsidRPr="00D46455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D46455">
              <w:rPr>
                <w:rFonts w:ascii="GHEA Grapalat" w:hAnsi="GHEA Grapalat" w:cs="Sylfaen"/>
                <w:lang w:val="hy-AM"/>
              </w:rPr>
              <w:t>ՀՀ տարածքային  կառավարմա</w:t>
            </w:r>
            <w:r>
              <w:rPr>
                <w:rFonts w:ascii="GHEA Grapalat" w:hAnsi="GHEA Grapalat" w:cs="Sylfaen"/>
                <w:lang w:val="hy-AM"/>
              </w:rPr>
              <w:t xml:space="preserve">ն և ենթակառուցվածքների նախարարությունը </w:t>
            </w:r>
            <w:r w:rsidRPr="00D84963">
              <w:rPr>
                <w:rFonts w:ascii="GHEA Grapalat" w:eastAsia="Calibri" w:hAnsi="GHEA Grapalat"/>
                <w:lang w:val="hy-AM"/>
              </w:rPr>
              <w:t>«</w:t>
            </w:r>
            <w:r>
              <w:rPr>
                <w:rFonts w:ascii="GHEA Grapalat" w:eastAsia="Calibri" w:hAnsi="GHEA Grapalat"/>
                <w:lang w:val="hy-AM"/>
              </w:rPr>
              <w:t>Ռ</w:t>
            </w:r>
            <w:r w:rsidRPr="00D84963">
              <w:rPr>
                <w:rFonts w:ascii="GHEA Grapalat" w:eastAsia="Calibri" w:hAnsi="GHEA Grapalat"/>
                <w:lang w:val="hy-AM"/>
              </w:rPr>
              <w:t xml:space="preserve">ազմավարական պաշարների պահուստում ներառվող դեղերի </w:t>
            </w:r>
            <w:r>
              <w:rPr>
                <w:rFonts w:ascii="GHEA Grapalat" w:eastAsia="Calibri" w:hAnsi="GHEA Grapalat"/>
                <w:lang w:val="hy-AM"/>
              </w:rPr>
              <w:t>և</w:t>
            </w:r>
            <w:r w:rsidRPr="00D84963">
              <w:rPr>
                <w:rFonts w:ascii="GHEA Grapalat" w:eastAsia="Calibri" w:hAnsi="GHEA Grapalat"/>
                <w:lang w:val="hy-AM"/>
              </w:rPr>
              <w:t xml:space="preserve"> բժշկական նշանակության գույքի անվանացանկը, կուտակման  նոր</w:t>
            </w:r>
            <w:r w:rsidRPr="00D84963">
              <w:rPr>
                <w:rFonts w:ascii="GHEA Grapalat" w:eastAsia="Calibri" w:hAnsi="GHEA Grapalat"/>
                <w:lang w:val="hy-AM"/>
              </w:rPr>
              <w:softHyphen/>
              <w:t xml:space="preserve">մերը  </w:t>
            </w:r>
            <w:r>
              <w:rPr>
                <w:rFonts w:ascii="GHEA Grapalat" w:eastAsia="Calibri" w:hAnsi="GHEA Grapalat"/>
                <w:lang w:val="hy-AM"/>
              </w:rPr>
              <w:t>և</w:t>
            </w:r>
            <w:r w:rsidRPr="00D84963">
              <w:rPr>
                <w:rFonts w:ascii="GHEA Grapalat" w:eastAsia="Calibri" w:hAnsi="GHEA Grapalat"/>
                <w:lang w:val="hy-AM"/>
              </w:rPr>
              <w:t xml:space="preserve">  ժամանակացույցը  սահմա</w:t>
            </w:r>
            <w:r w:rsidRPr="00D84963">
              <w:rPr>
                <w:rFonts w:ascii="GHEA Grapalat" w:eastAsia="Calibri" w:hAnsi="GHEA Grapalat"/>
                <w:lang w:val="hy-AM"/>
              </w:rPr>
              <w:softHyphen/>
              <w:t xml:space="preserve">նելու մասին» </w:t>
            </w:r>
            <w:r>
              <w:rPr>
                <w:rFonts w:ascii="GHEA Grapalat" w:hAnsi="GHEA Grapalat" w:cs="Sylfaen"/>
                <w:lang w:val="hy-AM"/>
              </w:rPr>
              <w:t>ՀՀ</w:t>
            </w:r>
            <w:r w:rsidRPr="00D84963">
              <w:rPr>
                <w:rFonts w:ascii="GHEA Grapalat" w:hAnsi="GHEA Grapalat" w:cs="Sylfaen"/>
                <w:lang w:val="hy-AM"/>
              </w:rPr>
              <w:t xml:space="preserve">  կառավարության  որոշման  նախագծի</w:t>
            </w:r>
            <w:r w:rsidRPr="00D46455">
              <w:rPr>
                <w:rFonts w:ascii="GHEA Grapalat" w:hAnsi="GHEA Grapalat" w:cs="Sylfaen"/>
                <w:lang w:val="hy-AM"/>
              </w:rPr>
              <w:t xml:space="preserve"> վերաբերյալ</w:t>
            </w:r>
            <w:r>
              <w:rPr>
                <w:rFonts w:ascii="GHEA Grapalat" w:hAnsi="GHEA Grapalat" w:cs="Sylfaen"/>
                <w:lang w:val="hy-AM"/>
              </w:rPr>
              <w:t xml:space="preserve"> սկզբունքային </w:t>
            </w:r>
            <w:r w:rsidRPr="002D7FDB">
              <w:rPr>
                <w:rFonts w:ascii="GHEA Grapalat" w:hAnsi="GHEA Grapalat" w:cs="Sylfaen"/>
                <w:lang w:val="hy-AM"/>
              </w:rPr>
              <w:t>առա</w:t>
            </w:r>
            <w:r>
              <w:rPr>
                <w:rFonts w:ascii="GHEA Grapalat" w:hAnsi="GHEA Grapalat" w:cs="Sylfaen"/>
                <w:lang w:val="hy-AM"/>
              </w:rPr>
              <w:t>րկություններ չունի:</w:t>
            </w:r>
          </w:p>
        </w:tc>
        <w:tc>
          <w:tcPr>
            <w:tcW w:w="2552" w:type="dxa"/>
          </w:tcPr>
          <w:p w:rsidR="004D08DE" w:rsidRPr="00D46455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536" w:type="dxa"/>
            <w:shd w:val="clear" w:color="auto" w:fill="auto"/>
          </w:tcPr>
          <w:p w:rsidR="004D08DE" w:rsidRPr="00D46455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</w:tc>
      </w:tr>
      <w:tr w:rsidR="004D08DE" w:rsidRPr="004D08DE" w:rsidTr="0050717D">
        <w:trPr>
          <w:trHeight w:val="972"/>
        </w:trPr>
        <w:tc>
          <w:tcPr>
            <w:tcW w:w="824" w:type="dxa"/>
            <w:shd w:val="clear" w:color="auto" w:fill="auto"/>
          </w:tcPr>
          <w:p w:rsidR="004D08DE" w:rsidRPr="009D4AB7" w:rsidRDefault="004D08DE" w:rsidP="0050717D">
            <w:pPr>
              <w:numPr>
                <w:ilvl w:val="0"/>
                <w:numId w:val="13"/>
              </w:num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579" w:type="dxa"/>
            <w:shd w:val="clear" w:color="auto" w:fill="auto"/>
          </w:tcPr>
          <w:p w:rsidR="004D08DE" w:rsidRPr="00800694" w:rsidRDefault="004D08DE" w:rsidP="0050717D">
            <w:pPr>
              <w:rPr>
                <w:rFonts w:ascii="GHEA Grapalat" w:hAnsi="GHEA Grapalat" w:cs="Sylfaen"/>
                <w:lang w:val="hy-AM"/>
              </w:rPr>
            </w:pPr>
            <w:r w:rsidRPr="001C6C90">
              <w:rPr>
                <w:rFonts w:ascii="GHEA Grapalat" w:hAnsi="GHEA Grapalat" w:cs="Sylfaen"/>
                <w:lang w:val="hy-AM"/>
              </w:rPr>
              <w:t xml:space="preserve">ՀՀ </w:t>
            </w:r>
            <w:r w:rsidRPr="003B012F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 xml:space="preserve">ֆինանսների նախարարության </w:t>
            </w:r>
            <w:r w:rsidRPr="001C6C90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11.09.2020</w:t>
            </w:r>
            <w:r w:rsidRPr="001C6C90">
              <w:rPr>
                <w:rFonts w:ascii="GHEA Grapalat" w:hAnsi="GHEA Grapalat" w:cs="Sylfaen"/>
                <w:lang w:val="hy-AM"/>
              </w:rPr>
              <w:t xml:space="preserve">թ.թիվ </w:t>
            </w:r>
            <w:r>
              <w:rPr>
                <w:rFonts w:ascii="GHEA Grapalat" w:hAnsi="GHEA Grapalat" w:cs="Sylfaen"/>
                <w:lang w:val="hy-AM"/>
              </w:rPr>
              <w:t xml:space="preserve">623գ  </w:t>
            </w:r>
            <w:r w:rsidRPr="001C6C90">
              <w:rPr>
                <w:rFonts w:ascii="GHEA Grapalat" w:hAnsi="GHEA Grapalat" w:cs="Sylfaen"/>
                <w:lang w:val="hy-AM"/>
              </w:rPr>
              <w:t>գրություն</w:t>
            </w:r>
          </w:p>
        </w:tc>
        <w:tc>
          <w:tcPr>
            <w:tcW w:w="5528" w:type="dxa"/>
            <w:shd w:val="clear" w:color="auto" w:fill="auto"/>
          </w:tcPr>
          <w:p w:rsidR="004D08DE" w:rsidRPr="00AC6F4D" w:rsidRDefault="004D08DE" w:rsidP="0050717D">
            <w:pPr>
              <w:jc w:val="both"/>
              <w:rPr>
                <w:rFonts w:ascii="GHEA Grapalat" w:eastAsia="Calibri" w:hAnsi="GHEA Grapalat"/>
                <w:lang w:val="hy-AM"/>
              </w:rPr>
            </w:pPr>
            <w:r w:rsidRPr="00D84963">
              <w:rPr>
                <w:rFonts w:ascii="GHEA Grapalat" w:eastAsia="Calibri" w:hAnsi="GHEA Grapalat"/>
                <w:lang w:val="hy-AM"/>
              </w:rPr>
              <w:t>«</w:t>
            </w:r>
            <w:r>
              <w:rPr>
                <w:rFonts w:ascii="GHEA Grapalat" w:eastAsia="Calibri" w:hAnsi="GHEA Grapalat"/>
                <w:lang w:val="hy-AM"/>
              </w:rPr>
              <w:t>Ռ</w:t>
            </w:r>
            <w:r w:rsidRPr="00D84963">
              <w:rPr>
                <w:rFonts w:ascii="GHEA Grapalat" w:eastAsia="Calibri" w:hAnsi="GHEA Grapalat"/>
                <w:lang w:val="hy-AM"/>
              </w:rPr>
              <w:t xml:space="preserve">ազմավարական պաշարների պահուստում ներառվող դեղերի </w:t>
            </w:r>
            <w:r>
              <w:rPr>
                <w:rFonts w:ascii="GHEA Grapalat" w:eastAsia="Calibri" w:hAnsi="GHEA Grapalat"/>
                <w:lang w:val="hy-AM"/>
              </w:rPr>
              <w:t>և</w:t>
            </w:r>
            <w:r w:rsidRPr="00D84963">
              <w:rPr>
                <w:rFonts w:ascii="GHEA Grapalat" w:eastAsia="Calibri" w:hAnsi="GHEA Grapalat"/>
                <w:lang w:val="hy-AM"/>
              </w:rPr>
              <w:t xml:space="preserve"> բժշկական նշանակության գույքի անվանացանկը, կուտակման  նոր</w:t>
            </w:r>
            <w:r w:rsidRPr="00D84963">
              <w:rPr>
                <w:rFonts w:ascii="GHEA Grapalat" w:eastAsia="Calibri" w:hAnsi="GHEA Grapalat"/>
                <w:lang w:val="hy-AM"/>
              </w:rPr>
              <w:softHyphen/>
              <w:t xml:space="preserve">մերը  </w:t>
            </w:r>
            <w:r>
              <w:rPr>
                <w:rFonts w:ascii="GHEA Grapalat" w:eastAsia="Calibri" w:hAnsi="GHEA Grapalat"/>
                <w:lang w:val="hy-AM"/>
              </w:rPr>
              <w:t>և</w:t>
            </w:r>
            <w:r w:rsidRPr="00D84963">
              <w:rPr>
                <w:rFonts w:ascii="GHEA Grapalat" w:eastAsia="Calibri" w:hAnsi="GHEA Grapalat"/>
                <w:lang w:val="hy-AM"/>
              </w:rPr>
              <w:t xml:space="preserve">  ժամանակացույցը  սահմա</w:t>
            </w:r>
            <w:r w:rsidRPr="00D84963">
              <w:rPr>
                <w:rFonts w:ascii="GHEA Grapalat" w:eastAsia="Calibri" w:hAnsi="GHEA Grapalat"/>
                <w:lang w:val="hy-AM"/>
              </w:rPr>
              <w:softHyphen/>
              <w:t xml:space="preserve">նելու մասին» </w:t>
            </w:r>
            <w:r>
              <w:rPr>
                <w:rFonts w:ascii="GHEA Grapalat" w:hAnsi="GHEA Grapalat" w:cs="Sylfaen"/>
                <w:lang w:val="hy-AM"/>
              </w:rPr>
              <w:t>ՀՀ</w:t>
            </w:r>
            <w:r w:rsidRPr="00D84963">
              <w:rPr>
                <w:rFonts w:ascii="GHEA Grapalat" w:hAnsi="GHEA Grapalat" w:cs="Sylfaen"/>
                <w:lang w:val="hy-AM"/>
              </w:rPr>
              <w:t xml:space="preserve">  կառավարության  որոշման  նախագծի</w:t>
            </w:r>
            <w:r w:rsidRPr="00D46455">
              <w:rPr>
                <w:rFonts w:ascii="GHEA Grapalat" w:hAnsi="GHEA Grapalat" w:cs="Sylfaen"/>
                <w:lang w:val="hy-AM"/>
              </w:rPr>
              <w:t xml:space="preserve"> վերաբերյալ</w:t>
            </w:r>
            <w:r>
              <w:rPr>
                <w:rFonts w:ascii="GHEA Grapalat" w:hAnsi="GHEA Grapalat" w:cs="Sylfaen"/>
                <w:lang w:val="hy-AM"/>
              </w:rPr>
              <w:t xml:space="preserve"> հայտնում ենք, որ առաջարկություններ չունենք: </w:t>
            </w:r>
          </w:p>
        </w:tc>
        <w:tc>
          <w:tcPr>
            <w:tcW w:w="2552" w:type="dxa"/>
          </w:tcPr>
          <w:p w:rsidR="004D08DE" w:rsidRPr="00D46455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536" w:type="dxa"/>
            <w:shd w:val="clear" w:color="auto" w:fill="auto"/>
          </w:tcPr>
          <w:p w:rsidR="004D08DE" w:rsidRPr="00C021AA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</w:tc>
      </w:tr>
      <w:tr w:rsidR="004D08DE" w:rsidRPr="004D08DE" w:rsidTr="0050717D">
        <w:trPr>
          <w:trHeight w:val="972"/>
        </w:trPr>
        <w:tc>
          <w:tcPr>
            <w:tcW w:w="824" w:type="dxa"/>
            <w:shd w:val="clear" w:color="auto" w:fill="auto"/>
          </w:tcPr>
          <w:p w:rsidR="004D08DE" w:rsidRPr="009D4AB7" w:rsidRDefault="004D08DE" w:rsidP="0050717D">
            <w:pPr>
              <w:numPr>
                <w:ilvl w:val="0"/>
                <w:numId w:val="13"/>
              </w:num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579" w:type="dxa"/>
            <w:shd w:val="clear" w:color="auto" w:fill="auto"/>
          </w:tcPr>
          <w:p w:rsidR="004D08DE" w:rsidRPr="001C6C90" w:rsidRDefault="004D08DE" w:rsidP="0050717D">
            <w:pPr>
              <w:rPr>
                <w:rFonts w:ascii="GHEA Grapalat" w:hAnsi="GHEA Grapalat" w:cs="Sylfaen"/>
                <w:lang w:val="hy-AM"/>
              </w:rPr>
            </w:pPr>
            <w:r w:rsidRPr="001C6C90">
              <w:rPr>
                <w:rFonts w:ascii="GHEA Grapalat" w:hAnsi="GHEA Grapalat" w:cs="Sylfaen"/>
                <w:lang w:val="hy-AM"/>
              </w:rPr>
              <w:t xml:space="preserve">ՀՀ </w:t>
            </w:r>
            <w:r w:rsidRPr="003B012F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պետական եկամուտների կոմիտեի</w:t>
            </w:r>
            <w:r w:rsidRPr="001C6C90">
              <w:rPr>
                <w:rFonts w:ascii="GHEA Grapalat" w:hAnsi="GHEA Grapalat" w:cs="Sylfaen"/>
                <w:lang w:val="hy-AM"/>
              </w:rPr>
              <w:t xml:space="preserve">  </w:t>
            </w:r>
            <w:r w:rsidRPr="009573FF">
              <w:rPr>
                <w:rFonts w:ascii="GHEA Grapalat" w:hAnsi="GHEA Grapalat" w:cs="Sylfaen"/>
                <w:lang w:val="hy-AM"/>
              </w:rPr>
              <w:t>14.09</w:t>
            </w:r>
            <w:r>
              <w:rPr>
                <w:rFonts w:ascii="GHEA Grapalat" w:hAnsi="GHEA Grapalat" w:cs="Sylfaen"/>
                <w:lang w:val="hy-AM"/>
              </w:rPr>
              <w:t>.2020</w:t>
            </w:r>
            <w:r w:rsidRPr="001C6C90">
              <w:rPr>
                <w:rFonts w:ascii="GHEA Grapalat" w:hAnsi="GHEA Grapalat" w:cs="Sylfaen"/>
                <w:lang w:val="hy-AM"/>
              </w:rPr>
              <w:t>թ.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1C6C90">
              <w:rPr>
                <w:rFonts w:ascii="GHEA Grapalat" w:hAnsi="GHEA Grapalat" w:cs="Sylfaen"/>
                <w:lang w:val="hy-AM"/>
              </w:rPr>
              <w:t xml:space="preserve">թիվ </w:t>
            </w:r>
            <w:r w:rsidRPr="00866A28">
              <w:rPr>
                <w:rFonts w:ascii="GHEA Grapalat" w:hAnsi="GHEA Grapalat" w:cs="Sylfaen"/>
                <w:lang w:val="hy-AM"/>
              </w:rPr>
              <w:t>405</w:t>
            </w:r>
            <w:r>
              <w:rPr>
                <w:rFonts w:ascii="GHEA Grapalat" w:hAnsi="GHEA Grapalat" w:cs="Sylfaen"/>
                <w:lang w:val="hy-AM"/>
              </w:rPr>
              <w:t>գ</w:t>
            </w:r>
            <w:r w:rsidRPr="001C6C90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1C6C90">
              <w:rPr>
                <w:rFonts w:ascii="GHEA Grapalat" w:hAnsi="GHEA Grapalat" w:cs="Sylfaen"/>
                <w:lang w:val="hy-AM"/>
              </w:rPr>
              <w:t>գրություն</w:t>
            </w:r>
          </w:p>
        </w:tc>
        <w:tc>
          <w:tcPr>
            <w:tcW w:w="5528" w:type="dxa"/>
            <w:shd w:val="clear" w:color="auto" w:fill="auto"/>
          </w:tcPr>
          <w:p w:rsidR="004D08DE" w:rsidRPr="00D84963" w:rsidRDefault="004D08DE" w:rsidP="0050717D">
            <w:pPr>
              <w:jc w:val="both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 xml:space="preserve">ՀՀ պետական եկամուտների կոմիտեն քննարկել է  </w:t>
            </w:r>
            <w:r w:rsidRPr="00D84963">
              <w:rPr>
                <w:rFonts w:ascii="GHEA Grapalat" w:eastAsia="Calibri" w:hAnsi="GHEA Grapalat"/>
                <w:lang w:val="hy-AM"/>
              </w:rPr>
              <w:t>«</w:t>
            </w:r>
            <w:r>
              <w:rPr>
                <w:rFonts w:ascii="GHEA Grapalat" w:eastAsia="Calibri" w:hAnsi="GHEA Grapalat"/>
                <w:lang w:val="hy-AM"/>
              </w:rPr>
              <w:t>Ռ</w:t>
            </w:r>
            <w:r w:rsidRPr="00D84963">
              <w:rPr>
                <w:rFonts w:ascii="GHEA Grapalat" w:eastAsia="Calibri" w:hAnsi="GHEA Grapalat"/>
                <w:lang w:val="hy-AM"/>
              </w:rPr>
              <w:t xml:space="preserve">ազմավարական պաշարների պահուստում ներառվող դեղերի </w:t>
            </w:r>
            <w:r>
              <w:rPr>
                <w:rFonts w:ascii="GHEA Grapalat" w:eastAsia="Calibri" w:hAnsi="GHEA Grapalat"/>
                <w:lang w:val="hy-AM"/>
              </w:rPr>
              <w:t>և</w:t>
            </w:r>
            <w:r w:rsidRPr="00D84963">
              <w:rPr>
                <w:rFonts w:ascii="GHEA Grapalat" w:eastAsia="Calibri" w:hAnsi="GHEA Grapalat"/>
                <w:lang w:val="hy-AM"/>
              </w:rPr>
              <w:t xml:space="preserve"> բժշկական նշանակության գույքի անվանացանկը, կուտակման  նոր</w:t>
            </w:r>
            <w:r w:rsidRPr="00D84963">
              <w:rPr>
                <w:rFonts w:ascii="GHEA Grapalat" w:eastAsia="Calibri" w:hAnsi="GHEA Grapalat"/>
                <w:lang w:val="hy-AM"/>
              </w:rPr>
              <w:softHyphen/>
              <w:t xml:space="preserve">մերը  </w:t>
            </w:r>
            <w:r>
              <w:rPr>
                <w:rFonts w:ascii="GHEA Grapalat" w:eastAsia="Calibri" w:hAnsi="GHEA Grapalat"/>
                <w:lang w:val="hy-AM"/>
              </w:rPr>
              <w:t>և</w:t>
            </w:r>
            <w:r w:rsidRPr="00D84963">
              <w:rPr>
                <w:rFonts w:ascii="GHEA Grapalat" w:eastAsia="Calibri" w:hAnsi="GHEA Grapalat"/>
                <w:lang w:val="hy-AM"/>
              </w:rPr>
              <w:t xml:space="preserve">  ժամանակացույցը  սահմա</w:t>
            </w:r>
            <w:r w:rsidRPr="00D84963">
              <w:rPr>
                <w:rFonts w:ascii="GHEA Grapalat" w:eastAsia="Calibri" w:hAnsi="GHEA Grapalat"/>
                <w:lang w:val="hy-AM"/>
              </w:rPr>
              <w:softHyphen/>
              <w:t xml:space="preserve">նելու մասին» </w:t>
            </w:r>
            <w:r>
              <w:rPr>
                <w:rFonts w:ascii="GHEA Grapalat" w:hAnsi="GHEA Grapalat" w:cs="Sylfaen"/>
                <w:lang w:val="hy-AM"/>
              </w:rPr>
              <w:t>ՀՀ</w:t>
            </w:r>
            <w:r w:rsidRPr="00D84963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 xml:space="preserve"> կառավարության  որոշման  </w:t>
            </w:r>
            <w:proofErr w:type="spellStart"/>
            <w:r>
              <w:rPr>
                <w:rFonts w:ascii="GHEA Grapalat" w:hAnsi="GHEA Grapalat" w:cs="Sylfaen"/>
                <w:lang w:val="hy-AM"/>
              </w:rPr>
              <w:t>նախագծը</w:t>
            </w:r>
            <w:proofErr w:type="spellEnd"/>
            <w:r>
              <w:rPr>
                <w:rFonts w:ascii="GHEA Grapalat" w:hAnsi="GHEA Grapalat" w:cs="Sylfaen"/>
                <w:lang w:val="hy-AM"/>
              </w:rPr>
              <w:t xml:space="preserve"> և հայտնում ենք, որ նախագծի վերաբերյալ առաջարկություններ չկան:</w:t>
            </w:r>
          </w:p>
        </w:tc>
        <w:tc>
          <w:tcPr>
            <w:tcW w:w="2552" w:type="dxa"/>
          </w:tcPr>
          <w:p w:rsidR="004D08DE" w:rsidRPr="00D46455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536" w:type="dxa"/>
            <w:shd w:val="clear" w:color="auto" w:fill="auto"/>
          </w:tcPr>
          <w:p w:rsidR="004D08DE" w:rsidRPr="00C021AA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</w:tc>
      </w:tr>
      <w:tr w:rsidR="004D08DE" w:rsidRPr="004D08DE" w:rsidTr="0050717D">
        <w:trPr>
          <w:trHeight w:val="999"/>
        </w:trPr>
        <w:tc>
          <w:tcPr>
            <w:tcW w:w="824" w:type="dxa"/>
            <w:shd w:val="clear" w:color="auto" w:fill="auto"/>
          </w:tcPr>
          <w:p w:rsidR="004D08DE" w:rsidRPr="009D4AB7" w:rsidRDefault="004D08DE" w:rsidP="0050717D">
            <w:pPr>
              <w:numPr>
                <w:ilvl w:val="0"/>
                <w:numId w:val="13"/>
              </w:num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579" w:type="dxa"/>
            <w:shd w:val="clear" w:color="auto" w:fill="auto"/>
          </w:tcPr>
          <w:p w:rsidR="004D08DE" w:rsidRPr="00BB036F" w:rsidRDefault="004D08DE" w:rsidP="0050717D">
            <w:pPr>
              <w:rPr>
                <w:rFonts w:ascii="GHEA Grapalat" w:hAnsi="GHEA Grapalat" w:cs="Sylfaen"/>
                <w:lang w:val="hy-AM"/>
              </w:rPr>
            </w:pPr>
            <w:r w:rsidRPr="009D4AB7">
              <w:rPr>
                <w:rFonts w:ascii="GHEA Grapalat" w:hAnsi="GHEA Grapalat" w:cs="Sylfaen"/>
                <w:lang w:val="hy-AM"/>
              </w:rPr>
              <w:t xml:space="preserve">ՀՀ </w:t>
            </w:r>
            <w:r w:rsidRPr="003B012F">
              <w:rPr>
                <w:rFonts w:ascii="GHEA Grapalat" w:hAnsi="GHEA Grapalat" w:cs="Sylfaen"/>
                <w:lang w:val="hy-AM"/>
              </w:rPr>
              <w:t xml:space="preserve"> էկոնոմիկայի ն</w:t>
            </w:r>
            <w:r w:rsidRPr="009D4AB7">
              <w:rPr>
                <w:rFonts w:ascii="GHEA Grapalat" w:hAnsi="GHEA Grapalat" w:cs="Sylfaen"/>
                <w:lang w:val="hy-AM"/>
              </w:rPr>
              <w:t>ախարար</w:t>
            </w:r>
            <w:r>
              <w:rPr>
                <w:rFonts w:ascii="GHEA Grapalat" w:hAnsi="GHEA Grapalat" w:cs="Sylfaen"/>
                <w:lang w:val="hy-AM"/>
              </w:rPr>
              <w:t>ության</w:t>
            </w:r>
            <w:r w:rsidRPr="009D4AB7">
              <w:rPr>
                <w:rFonts w:ascii="GHEA Grapalat" w:hAnsi="GHEA Grapalat" w:cs="Sylfaen"/>
                <w:lang w:val="hy-AM"/>
              </w:rPr>
              <w:t xml:space="preserve">    </w:t>
            </w:r>
            <w:r w:rsidRPr="0088632C">
              <w:rPr>
                <w:rFonts w:ascii="GHEA Grapalat" w:hAnsi="GHEA Grapalat" w:cs="Sylfaen"/>
                <w:lang w:val="hy-AM"/>
              </w:rPr>
              <w:t>16</w:t>
            </w:r>
            <w:r>
              <w:rPr>
                <w:rFonts w:ascii="GHEA Grapalat" w:hAnsi="GHEA Grapalat" w:cs="Sylfaen"/>
                <w:lang w:val="hy-AM"/>
              </w:rPr>
              <w:t>.0</w:t>
            </w:r>
            <w:r w:rsidRPr="0088632C">
              <w:rPr>
                <w:rFonts w:ascii="GHEA Grapalat" w:hAnsi="GHEA Grapalat" w:cs="Sylfaen"/>
                <w:lang w:val="hy-AM"/>
              </w:rPr>
              <w:t>9</w:t>
            </w:r>
            <w:r>
              <w:rPr>
                <w:rFonts w:ascii="GHEA Grapalat" w:hAnsi="GHEA Grapalat" w:cs="Sylfaen"/>
                <w:lang w:val="hy-AM"/>
              </w:rPr>
              <w:t>.2020</w:t>
            </w:r>
            <w:r w:rsidRPr="009D4AB7">
              <w:rPr>
                <w:rFonts w:ascii="GHEA Grapalat" w:hAnsi="GHEA Grapalat" w:cs="Sylfaen"/>
                <w:lang w:val="hy-AM"/>
              </w:rPr>
              <w:t>թ.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9D4AB7">
              <w:rPr>
                <w:rFonts w:ascii="GHEA Grapalat" w:hAnsi="GHEA Grapalat" w:cs="Sylfaen"/>
                <w:lang w:val="hy-AM"/>
              </w:rPr>
              <w:t xml:space="preserve">թիվ </w:t>
            </w:r>
            <w:r>
              <w:rPr>
                <w:rFonts w:ascii="GHEA Grapalat" w:hAnsi="GHEA Grapalat" w:cs="Sylfaen"/>
                <w:lang w:val="hy-AM"/>
              </w:rPr>
              <w:t>1</w:t>
            </w:r>
            <w:r w:rsidRPr="0088632C">
              <w:rPr>
                <w:rFonts w:ascii="GHEA Grapalat" w:hAnsi="GHEA Grapalat" w:cs="Sylfaen"/>
                <w:lang w:val="hy-AM"/>
              </w:rPr>
              <w:t>74</w:t>
            </w:r>
            <w:r>
              <w:rPr>
                <w:rFonts w:ascii="GHEA Grapalat" w:hAnsi="GHEA Grapalat" w:cs="Sylfaen"/>
                <w:lang w:val="hy-AM"/>
              </w:rPr>
              <w:t>գ</w:t>
            </w:r>
            <w:r w:rsidRPr="009D4AB7">
              <w:rPr>
                <w:rFonts w:ascii="GHEA Grapalat" w:hAnsi="GHEA Grapalat" w:cs="Sylfaen"/>
                <w:lang w:val="hy-AM"/>
              </w:rPr>
              <w:t xml:space="preserve"> գրություն</w:t>
            </w:r>
          </w:p>
        </w:tc>
        <w:tc>
          <w:tcPr>
            <w:tcW w:w="5528" w:type="dxa"/>
            <w:shd w:val="clear" w:color="auto" w:fill="auto"/>
          </w:tcPr>
          <w:p w:rsidR="004D08DE" w:rsidRPr="0088632C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ՀՀ էկոնոմիկայի նախարարությունը </w:t>
            </w:r>
            <w:r w:rsidRPr="00D84963">
              <w:rPr>
                <w:rFonts w:ascii="GHEA Grapalat" w:eastAsia="Calibri" w:hAnsi="GHEA Grapalat"/>
                <w:lang w:val="hy-AM"/>
              </w:rPr>
              <w:t>«</w:t>
            </w:r>
            <w:r>
              <w:rPr>
                <w:rFonts w:ascii="GHEA Grapalat" w:eastAsia="Calibri" w:hAnsi="GHEA Grapalat"/>
                <w:lang w:val="hy-AM"/>
              </w:rPr>
              <w:t>Ռ</w:t>
            </w:r>
            <w:r w:rsidRPr="00D84963">
              <w:rPr>
                <w:rFonts w:ascii="GHEA Grapalat" w:eastAsia="Calibri" w:hAnsi="GHEA Grapalat"/>
                <w:lang w:val="hy-AM"/>
              </w:rPr>
              <w:t xml:space="preserve">ազմավարական պաշարների պահուստում ներառվող դեղերի </w:t>
            </w:r>
            <w:r>
              <w:rPr>
                <w:rFonts w:ascii="GHEA Grapalat" w:eastAsia="Calibri" w:hAnsi="GHEA Grapalat"/>
                <w:lang w:val="hy-AM"/>
              </w:rPr>
              <w:t>և</w:t>
            </w:r>
            <w:r w:rsidRPr="00D84963">
              <w:rPr>
                <w:rFonts w:ascii="GHEA Grapalat" w:eastAsia="Calibri" w:hAnsi="GHEA Grapalat"/>
                <w:lang w:val="hy-AM"/>
              </w:rPr>
              <w:t xml:space="preserve"> բժշկական նշանակության գույքի անվանացանկը, կուտակման  նոր</w:t>
            </w:r>
            <w:r w:rsidRPr="00D84963">
              <w:rPr>
                <w:rFonts w:ascii="GHEA Grapalat" w:eastAsia="Calibri" w:hAnsi="GHEA Grapalat"/>
                <w:lang w:val="hy-AM"/>
              </w:rPr>
              <w:softHyphen/>
              <w:t xml:space="preserve">մերը  </w:t>
            </w:r>
            <w:r>
              <w:rPr>
                <w:rFonts w:ascii="GHEA Grapalat" w:eastAsia="Calibri" w:hAnsi="GHEA Grapalat"/>
                <w:lang w:val="hy-AM"/>
              </w:rPr>
              <w:t>և</w:t>
            </w:r>
            <w:r w:rsidRPr="00D84963">
              <w:rPr>
                <w:rFonts w:ascii="GHEA Grapalat" w:eastAsia="Calibri" w:hAnsi="GHEA Grapalat"/>
                <w:lang w:val="hy-AM"/>
              </w:rPr>
              <w:t xml:space="preserve">  ժամանակացույցը  սահմա</w:t>
            </w:r>
            <w:r w:rsidRPr="00D84963">
              <w:rPr>
                <w:rFonts w:ascii="GHEA Grapalat" w:eastAsia="Calibri" w:hAnsi="GHEA Grapalat"/>
                <w:lang w:val="hy-AM"/>
              </w:rPr>
              <w:softHyphen/>
              <w:t xml:space="preserve">նելու մասին» </w:t>
            </w:r>
            <w:r>
              <w:rPr>
                <w:rFonts w:ascii="GHEA Grapalat" w:hAnsi="GHEA Grapalat" w:cs="Sylfaen"/>
                <w:lang w:val="hy-AM"/>
              </w:rPr>
              <w:t>ՀՀ</w:t>
            </w:r>
            <w:r w:rsidRPr="00D84963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 xml:space="preserve"> կառավարության  որոշման  նախագծի վերաբերյալ առաջարկություններ և դիտողություններ չունի:</w:t>
            </w:r>
          </w:p>
        </w:tc>
        <w:tc>
          <w:tcPr>
            <w:tcW w:w="2552" w:type="dxa"/>
          </w:tcPr>
          <w:p w:rsidR="004D08DE" w:rsidRPr="002D7FDB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536" w:type="dxa"/>
            <w:shd w:val="clear" w:color="auto" w:fill="auto"/>
          </w:tcPr>
          <w:p w:rsidR="004D08DE" w:rsidRPr="002D7FDB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</w:tc>
      </w:tr>
      <w:tr w:rsidR="004D08DE" w:rsidRPr="004D08DE" w:rsidTr="0050717D">
        <w:trPr>
          <w:trHeight w:val="699"/>
        </w:trPr>
        <w:tc>
          <w:tcPr>
            <w:tcW w:w="824" w:type="dxa"/>
            <w:shd w:val="clear" w:color="auto" w:fill="auto"/>
          </w:tcPr>
          <w:p w:rsidR="004D08DE" w:rsidRPr="001C6C90" w:rsidRDefault="004D08DE" w:rsidP="0050717D">
            <w:pPr>
              <w:numPr>
                <w:ilvl w:val="0"/>
                <w:numId w:val="13"/>
              </w:num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579" w:type="dxa"/>
            <w:shd w:val="clear" w:color="auto" w:fill="auto"/>
          </w:tcPr>
          <w:p w:rsidR="004D08DE" w:rsidRPr="001C6C90" w:rsidRDefault="004D08DE" w:rsidP="0050717D">
            <w:pPr>
              <w:rPr>
                <w:rFonts w:ascii="GHEA Grapalat" w:hAnsi="GHEA Grapalat" w:cs="Sylfaen"/>
                <w:lang w:val="hy-AM"/>
              </w:rPr>
            </w:pPr>
            <w:r w:rsidRPr="001C6C90">
              <w:rPr>
                <w:rFonts w:ascii="GHEA Grapalat" w:hAnsi="GHEA Grapalat" w:cs="Sylfaen"/>
                <w:lang w:val="hy-AM"/>
              </w:rPr>
              <w:t xml:space="preserve">ՀՀ </w:t>
            </w:r>
            <w:r w:rsidRPr="003B012F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 xml:space="preserve">պաշտպանության նախարարության </w:t>
            </w:r>
            <w:r w:rsidRPr="001C6C90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16.09.2020</w:t>
            </w:r>
            <w:r w:rsidRPr="001C6C90">
              <w:rPr>
                <w:rFonts w:ascii="GHEA Grapalat" w:hAnsi="GHEA Grapalat" w:cs="Sylfaen"/>
                <w:lang w:val="hy-AM"/>
              </w:rPr>
              <w:t xml:space="preserve">թ.թիվ </w:t>
            </w:r>
            <w:r>
              <w:rPr>
                <w:rFonts w:ascii="GHEA Grapalat" w:hAnsi="GHEA Grapalat" w:cs="Sylfaen"/>
                <w:lang w:val="hy-AM"/>
              </w:rPr>
              <w:t>0842</w:t>
            </w:r>
            <w:r w:rsidRPr="001C6C90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1C6C90">
              <w:rPr>
                <w:rFonts w:ascii="GHEA Grapalat" w:hAnsi="GHEA Grapalat" w:cs="Sylfaen"/>
                <w:lang w:val="hy-AM"/>
              </w:rPr>
              <w:t>գրություն</w:t>
            </w:r>
          </w:p>
        </w:tc>
        <w:tc>
          <w:tcPr>
            <w:tcW w:w="5528" w:type="dxa"/>
            <w:shd w:val="clear" w:color="auto" w:fill="auto"/>
          </w:tcPr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D84963">
              <w:rPr>
                <w:rFonts w:ascii="GHEA Grapalat" w:eastAsia="Calibri" w:hAnsi="GHEA Grapalat"/>
                <w:lang w:val="hy-AM"/>
              </w:rPr>
              <w:t>«</w:t>
            </w:r>
            <w:r>
              <w:rPr>
                <w:rFonts w:ascii="GHEA Grapalat" w:eastAsia="Calibri" w:hAnsi="GHEA Grapalat"/>
                <w:lang w:val="hy-AM"/>
              </w:rPr>
              <w:t>Ռ</w:t>
            </w:r>
            <w:r w:rsidRPr="00D84963">
              <w:rPr>
                <w:rFonts w:ascii="GHEA Grapalat" w:eastAsia="Calibri" w:hAnsi="GHEA Grapalat"/>
                <w:lang w:val="hy-AM"/>
              </w:rPr>
              <w:t xml:space="preserve">ազմավարական պաշարների պահուստում ներառվող դեղերի </w:t>
            </w:r>
            <w:r>
              <w:rPr>
                <w:rFonts w:ascii="GHEA Grapalat" w:eastAsia="Calibri" w:hAnsi="GHEA Grapalat"/>
                <w:lang w:val="hy-AM"/>
              </w:rPr>
              <w:t>և</w:t>
            </w:r>
            <w:r w:rsidRPr="00D84963">
              <w:rPr>
                <w:rFonts w:ascii="GHEA Grapalat" w:eastAsia="Calibri" w:hAnsi="GHEA Grapalat"/>
                <w:lang w:val="hy-AM"/>
              </w:rPr>
              <w:t xml:space="preserve"> բժշկական նշանակության գույքի անվանացանկը, կուտակման  նոր</w:t>
            </w:r>
            <w:r w:rsidRPr="00D84963">
              <w:rPr>
                <w:rFonts w:ascii="GHEA Grapalat" w:eastAsia="Calibri" w:hAnsi="GHEA Grapalat"/>
                <w:lang w:val="hy-AM"/>
              </w:rPr>
              <w:softHyphen/>
              <w:t xml:space="preserve">մերը  </w:t>
            </w:r>
            <w:r>
              <w:rPr>
                <w:rFonts w:ascii="GHEA Grapalat" w:eastAsia="Calibri" w:hAnsi="GHEA Grapalat"/>
                <w:lang w:val="hy-AM"/>
              </w:rPr>
              <w:t>և</w:t>
            </w:r>
            <w:r w:rsidRPr="00D84963">
              <w:rPr>
                <w:rFonts w:ascii="GHEA Grapalat" w:eastAsia="Calibri" w:hAnsi="GHEA Grapalat"/>
                <w:lang w:val="hy-AM"/>
              </w:rPr>
              <w:t xml:space="preserve">  ժամանակացույցը  սահմա</w:t>
            </w:r>
            <w:r w:rsidRPr="00D84963">
              <w:rPr>
                <w:rFonts w:ascii="GHEA Grapalat" w:eastAsia="Calibri" w:hAnsi="GHEA Grapalat"/>
                <w:lang w:val="hy-AM"/>
              </w:rPr>
              <w:softHyphen/>
              <w:t xml:space="preserve">նելու մասին» </w:t>
            </w:r>
            <w:r>
              <w:rPr>
                <w:rFonts w:ascii="GHEA Grapalat" w:hAnsi="GHEA Grapalat" w:cs="Sylfaen"/>
                <w:lang w:val="hy-AM"/>
              </w:rPr>
              <w:t>ՀՀ</w:t>
            </w:r>
            <w:r w:rsidRPr="00D84963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 xml:space="preserve"> կառավարության  որոշման  նախագծի վերաբերյալ ունենք </w:t>
            </w:r>
            <w:proofErr w:type="spellStart"/>
            <w:r>
              <w:rPr>
                <w:rFonts w:ascii="GHEA Grapalat" w:hAnsi="GHEA Grapalat" w:cs="Sylfaen"/>
                <w:lang w:val="hy-AM"/>
              </w:rPr>
              <w:t>հետևյալ</w:t>
            </w:r>
            <w:proofErr w:type="spellEnd"/>
            <w:r>
              <w:rPr>
                <w:rFonts w:ascii="GHEA Grapalat" w:hAnsi="GHEA Grapalat" w:cs="Sylfaen"/>
                <w:lang w:val="hy-AM"/>
              </w:rPr>
              <w:t xml:space="preserve"> առաջարկությունները.</w:t>
            </w:r>
          </w:p>
          <w:p w:rsidR="004D08DE" w:rsidRPr="0023582F" w:rsidRDefault="004D08DE" w:rsidP="0050717D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նախագծի 3-րդ կետով սահմանվում </w:t>
            </w:r>
            <w:proofErr w:type="spellStart"/>
            <w:r>
              <w:rPr>
                <w:rFonts w:ascii="GHEA Grapalat" w:hAnsi="GHEA Grapalat" w:cs="Sylfaen"/>
                <w:lang w:val="hy-AM"/>
              </w:rPr>
              <w:t>է,որ</w:t>
            </w:r>
            <w:proofErr w:type="spellEnd"/>
            <w:r>
              <w:rPr>
                <w:rFonts w:ascii="GHEA Grapalat" w:hAnsi="GHEA Grapalat" w:cs="Sylfaen"/>
                <w:lang w:val="hy-AM"/>
              </w:rPr>
              <w:t xml:space="preserve"> որոշումը տարածվում է Հայաստանի Հանրապետություն դեղ ներմուծող այն </w:t>
            </w:r>
            <w:proofErr w:type="spellStart"/>
            <w:r>
              <w:rPr>
                <w:rFonts w:ascii="GHEA Grapalat" w:hAnsi="GHEA Grapalat" w:cs="Sylfaen"/>
                <w:lang w:val="hy-AM"/>
              </w:rPr>
              <w:t>կազմակերպութոյւնների</w:t>
            </w:r>
            <w:proofErr w:type="spellEnd"/>
            <w:r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hy-AM"/>
              </w:rPr>
              <w:t>վրա,որոնց</w:t>
            </w:r>
            <w:proofErr w:type="spellEnd"/>
            <w:r>
              <w:rPr>
                <w:rFonts w:ascii="GHEA Grapalat" w:hAnsi="GHEA Grapalat" w:cs="Sylfaen"/>
                <w:lang w:val="hy-AM"/>
              </w:rPr>
              <w:t xml:space="preserve"> նախորդ տարվա  դեղերի ներմուծման ծավալը գումարային արտահայտությամբ կազմում է առնվազն 500.000.000</w:t>
            </w:r>
            <w:r w:rsidRPr="006B1ED5">
              <w:rPr>
                <w:rFonts w:ascii="GHEA Grapalat" w:hAnsi="GHEA Grapalat" w:cs="Sylfaen"/>
                <w:lang w:val="hy-AM"/>
              </w:rPr>
              <w:t>(</w:t>
            </w:r>
            <w:r>
              <w:rPr>
                <w:rFonts w:ascii="GHEA Grapalat" w:hAnsi="GHEA Grapalat" w:cs="Sylfaen"/>
                <w:lang w:val="hy-AM"/>
              </w:rPr>
              <w:t>հինգ հարյուր միլիոն</w:t>
            </w:r>
            <w:r w:rsidRPr="006B1ED5">
              <w:rPr>
                <w:rFonts w:ascii="GHEA Grapalat" w:hAnsi="GHEA Grapalat" w:cs="Sylfaen"/>
                <w:lang w:val="hy-AM"/>
              </w:rPr>
              <w:t>)</w:t>
            </w:r>
            <w:r>
              <w:rPr>
                <w:rFonts w:ascii="GHEA Grapalat" w:hAnsi="GHEA Grapalat" w:cs="Sylfaen"/>
                <w:lang w:val="hy-AM"/>
              </w:rPr>
              <w:t xml:space="preserve">ՀՀ դրամ, այնինչ` նախագծի </w:t>
            </w:r>
            <w:r w:rsidRPr="006B1ED5">
              <w:rPr>
                <w:rFonts w:ascii="GHEA Grapalat" w:hAnsi="GHEA Grapalat" w:cs="Sylfaen"/>
                <w:lang w:val="hy-AM"/>
              </w:rPr>
              <w:t>N1</w:t>
            </w:r>
            <w:r>
              <w:rPr>
                <w:rFonts w:ascii="GHEA Grapalat" w:hAnsi="GHEA Grapalat" w:cs="Sylfaen"/>
                <w:lang w:val="hy-AM"/>
              </w:rPr>
              <w:t xml:space="preserve"> հավելվածում ներկայացված </w:t>
            </w:r>
            <w:proofErr w:type="spellStart"/>
            <w:r>
              <w:rPr>
                <w:rFonts w:ascii="GHEA Grapalat" w:hAnsi="GHEA Grapalat" w:cs="Sylfaen"/>
                <w:lang w:val="hy-AM"/>
              </w:rPr>
              <w:t>անվանացանկում</w:t>
            </w:r>
            <w:proofErr w:type="spellEnd"/>
            <w:r>
              <w:rPr>
                <w:rFonts w:ascii="GHEA Grapalat" w:hAnsi="GHEA Grapalat" w:cs="Sylfaen"/>
                <w:lang w:val="hy-AM"/>
              </w:rPr>
              <w:t xml:space="preserve">  առկա են դեղեր և բժշկական նշանակության ապրանքներ ,որոնք արտադրվում են  նաև տեղական արտադրողների կողմից: Այդ առումով  առաջարկում ենք նշված </w:t>
            </w:r>
            <w:proofErr w:type="spellStart"/>
            <w:r>
              <w:rPr>
                <w:rFonts w:ascii="GHEA Grapalat" w:hAnsi="GHEA Grapalat" w:cs="Sylfaen"/>
                <w:lang w:val="hy-AM"/>
              </w:rPr>
              <w:t>կետում</w:t>
            </w:r>
            <w:proofErr w:type="spellEnd"/>
            <w:r>
              <w:rPr>
                <w:rFonts w:ascii="GHEA Grapalat" w:hAnsi="GHEA Grapalat" w:cs="Sylfaen"/>
                <w:lang w:val="hy-AM"/>
              </w:rPr>
              <w:t xml:space="preserve"> նախատեսել ,որ որոշման գործողությունը տարածվում է նաև Հայաստանի Հանրապետությունում դեղ և բժշկական նշանակության ապրանք արտադրող կազմակերպությունների վրա ` միայն իրենց կողմից ներմուծվող և/կամ արտադրվող և նախագծի </w:t>
            </w:r>
            <w:r w:rsidRPr="00A34F78">
              <w:rPr>
                <w:rFonts w:ascii="GHEA Grapalat" w:hAnsi="GHEA Grapalat" w:cs="Sylfaen"/>
                <w:lang w:val="hy-AM"/>
              </w:rPr>
              <w:t xml:space="preserve">N </w:t>
            </w:r>
            <w:r>
              <w:rPr>
                <w:rFonts w:ascii="GHEA Grapalat" w:hAnsi="GHEA Grapalat" w:cs="Sylfaen"/>
                <w:lang w:val="hy-AM"/>
              </w:rPr>
              <w:t xml:space="preserve">1 հավելվածում ներկայացված </w:t>
            </w:r>
            <w:proofErr w:type="spellStart"/>
            <w:r>
              <w:rPr>
                <w:rFonts w:ascii="GHEA Grapalat" w:hAnsi="GHEA Grapalat" w:cs="Sylfaen"/>
                <w:lang w:val="hy-AM"/>
              </w:rPr>
              <w:t>անվանացանկում</w:t>
            </w:r>
            <w:proofErr w:type="spellEnd"/>
            <w:r>
              <w:rPr>
                <w:rFonts w:ascii="GHEA Grapalat" w:hAnsi="GHEA Grapalat" w:cs="Sylfaen"/>
                <w:lang w:val="hy-AM"/>
              </w:rPr>
              <w:t xml:space="preserve"> առկա դեղերի և բժշկական նշանակության ապրանքի մասով,</w:t>
            </w: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Pr="007B2665" w:rsidRDefault="004D08DE" w:rsidP="0050717D">
            <w:pPr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նախագծի </w:t>
            </w:r>
            <w:r>
              <w:rPr>
                <w:rFonts w:ascii="GHEA Grapalat" w:hAnsi="GHEA Grapalat" w:cs="Sylfaen"/>
                <w:lang w:val="en-US"/>
              </w:rPr>
              <w:t xml:space="preserve">N 1 </w:t>
            </w:r>
            <w:r>
              <w:rPr>
                <w:rFonts w:ascii="GHEA Grapalat" w:hAnsi="GHEA Grapalat" w:cs="Sylfaen"/>
                <w:lang w:val="hy-AM"/>
              </w:rPr>
              <w:t>հավելվածում`</w:t>
            </w:r>
          </w:p>
          <w:p w:rsidR="004D08DE" w:rsidRDefault="004D08DE" w:rsidP="0050717D">
            <w:pPr>
              <w:numPr>
                <w:ilvl w:val="0"/>
                <w:numId w:val="16"/>
              </w:numPr>
              <w:ind w:left="0" w:firstLine="67"/>
              <w:jc w:val="both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 xml:space="preserve">ներկայացված անվանացանկը դեղերի մասով հնարավորին համապատասխանեցնել ՀՀ առողջապահության նախարարի 17.03.2018թ. </w:t>
            </w:r>
            <w:r w:rsidRPr="00661809">
              <w:rPr>
                <w:rFonts w:ascii="GHEA Grapalat" w:eastAsia="Calibri" w:hAnsi="GHEA Grapalat"/>
                <w:lang w:val="hy-AM"/>
              </w:rPr>
              <w:t>N 07</w:t>
            </w:r>
            <w:r>
              <w:rPr>
                <w:rFonts w:ascii="GHEA Grapalat" w:eastAsia="Calibri" w:hAnsi="GHEA Grapalat"/>
                <w:lang w:val="hy-AM"/>
              </w:rPr>
              <w:t>-Ն հրամանով հաստատված հիմնական դեղերի ցանկին,</w:t>
            </w:r>
          </w:p>
          <w:p w:rsidR="004D08DE" w:rsidRDefault="004D08DE" w:rsidP="0050717D">
            <w:pPr>
              <w:ind w:left="67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ind w:left="67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numPr>
                <w:ilvl w:val="0"/>
                <w:numId w:val="16"/>
              </w:numPr>
              <w:ind w:left="67" w:firstLine="0"/>
              <w:jc w:val="both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 xml:space="preserve">59-րդ </w:t>
            </w:r>
            <w:proofErr w:type="spellStart"/>
            <w:r>
              <w:rPr>
                <w:rFonts w:ascii="GHEA Grapalat" w:eastAsia="Calibri" w:hAnsi="GHEA Grapalat"/>
                <w:lang w:val="hy-AM"/>
              </w:rPr>
              <w:t>կետում</w:t>
            </w:r>
            <w:proofErr w:type="spellEnd"/>
            <w:r>
              <w:rPr>
                <w:rFonts w:ascii="GHEA Grapalat" w:eastAsia="Calibri" w:hAnsi="GHEA Grapalat"/>
                <w:lang w:val="hy-AM"/>
              </w:rPr>
              <w:t xml:space="preserve">  «Չափման միավոր»  սյունակում հստակեցնել չափման միավորը,</w:t>
            </w:r>
          </w:p>
          <w:p w:rsidR="004D08DE" w:rsidRPr="007B2665" w:rsidRDefault="004D08DE" w:rsidP="0050717D">
            <w:pPr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Pr="007B2665" w:rsidRDefault="004D08DE" w:rsidP="0050717D">
            <w:pPr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Pr="007B2665" w:rsidRDefault="004D08DE" w:rsidP="0050717D">
            <w:pPr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Pr="00A34F78" w:rsidRDefault="004D08DE" w:rsidP="0050717D">
            <w:pPr>
              <w:numPr>
                <w:ilvl w:val="0"/>
                <w:numId w:val="15"/>
              </w:numPr>
              <w:ind w:left="67" w:firstLine="0"/>
              <w:jc w:val="both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 xml:space="preserve">նախագծի </w:t>
            </w:r>
            <w:r w:rsidRPr="00560C5A">
              <w:rPr>
                <w:rFonts w:ascii="GHEA Grapalat" w:eastAsia="Calibri" w:hAnsi="GHEA Grapalat"/>
                <w:lang w:val="hy-AM"/>
              </w:rPr>
              <w:t xml:space="preserve">N 2 </w:t>
            </w:r>
            <w:r>
              <w:rPr>
                <w:rFonts w:ascii="GHEA Grapalat" w:eastAsia="Calibri" w:hAnsi="GHEA Grapalat"/>
                <w:lang w:val="hy-AM"/>
              </w:rPr>
              <w:t xml:space="preserve">հավելվածի 1-ին </w:t>
            </w:r>
            <w:proofErr w:type="spellStart"/>
            <w:r>
              <w:rPr>
                <w:rFonts w:ascii="GHEA Grapalat" w:eastAsia="Calibri" w:hAnsi="GHEA Grapalat"/>
                <w:lang w:val="hy-AM"/>
              </w:rPr>
              <w:t>կետում</w:t>
            </w:r>
            <w:proofErr w:type="spellEnd"/>
            <w:r>
              <w:rPr>
                <w:rFonts w:ascii="GHEA Grapalat" w:eastAsia="Calibri" w:hAnsi="GHEA Grapalat"/>
                <w:lang w:val="hy-AM"/>
              </w:rPr>
              <w:t xml:space="preserve">    «12 ամիս»   և   «6 ամիս»  բառերից առաջ լրացնել   «առնվազն»   բառը:</w:t>
            </w:r>
          </w:p>
        </w:tc>
        <w:tc>
          <w:tcPr>
            <w:tcW w:w="2552" w:type="dxa"/>
          </w:tcPr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7B2665">
              <w:rPr>
                <w:rFonts w:ascii="GHEA Grapalat" w:hAnsi="GHEA Grapalat" w:cs="Sylfaen"/>
                <w:lang w:val="hy-AM"/>
              </w:rPr>
              <w:t>1.</w:t>
            </w:r>
            <w:r>
              <w:rPr>
                <w:rFonts w:ascii="GHEA Grapalat" w:hAnsi="GHEA Grapalat" w:cs="Sylfaen"/>
                <w:lang w:val="hy-AM"/>
              </w:rPr>
              <w:t>Առաջարկությունն ընդունվել է մասնակի:</w:t>
            </w: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Pr="007B2665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</w:t>
            </w:r>
            <w:r w:rsidRPr="007B2665">
              <w:rPr>
                <w:rFonts w:ascii="GHEA Grapalat" w:hAnsi="GHEA Grapalat" w:cs="Sylfaen"/>
                <w:lang w:val="hy-AM"/>
              </w:rPr>
              <w:t>.</w:t>
            </w:r>
            <w:r>
              <w:rPr>
                <w:rFonts w:ascii="GHEA Grapalat" w:hAnsi="GHEA Grapalat" w:cs="Sylfaen"/>
                <w:lang w:val="hy-AM"/>
              </w:rPr>
              <w:t>Առաջարկությունն ընդունվել է :</w:t>
            </w: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Pr="007B2665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Pr="007B2665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Pr="007B2665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Pr="007B2665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Pr="007B2665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Pr="00127CD2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</w:t>
            </w:r>
            <w:r>
              <w:rPr>
                <w:rFonts w:ascii="GHEA Grapalat" w:hAnsi="GHEA Grapalat" w:cs="Sylfaen"/>
                <w:lang w:val="en-US"/>
              </w:rPr>
              <w:t>.</w:t>
            </w:r>
            <w:r>
              <w:rPr>
                <w:rFonts w:ascii="GHEA Grapalat" w:hAnsi="GHEA Grapalat" w:cs="Sylfaen"/>
                <w:lang w:val="hy-AM"/>
              </w:rPr>
              <w:t>Առաջարկությունն ընդունվել է :</w:t>
            </w:r>
          </w:p>
        </w:tc>
        <w:tc>
          <w:tcPr>
            <w:tcW w:w="4536" w:type="dxa"/>
            <w:shd w:val="clear" w:color="auto" w:fill="auto"/>
          </w:tcPr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1. Նախագծի </w:t>
            </w:r>
            <w:r w:rsidRPr="006B1ED5">
              <w:rPr>
                <w:rFonts w:ascii="GHEA Grapalat" w:hAnsi="GHEA Grapalat" w:cs="Sylfaen"/>
                <w:lang w:val="hy-AM"/>
              </w:rPr>
              <w:t>N1</w:t>
            </w:r>
            <w:r>
              <w:rPr>
                <w:rFonts w:ascii="GHEA Grapalat" w:hAnsi="GHEA Grapalat" w:cs="Sylfaen"/>
                <w:lang w:val="hy-AM"/>
              </w:rPr>
              <w:t xml:space="preserve"> հավելվածում ներկայացված անվանացանկը վերանայվել  է ամբողջությամբ, որտեղ պ ներառվել են միայն Հայաստանի Հանրապետություն ներմուծվող դեղեր և բժշկական նշանակության ապրանքներ:</w:t>
            </w: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Ինչ վերաբերում է  նշված </w:t>
            </w:r>
            <w:proofErr w:type="spellStart"/>
            <w:r>
              <w:rPr>
                <w:rFonts w:ascii="GHEA Grapalat" w:hAnsi="GHEA Grapalat" w:cs="Sylfaen"/>
                <w:lang w:val="hy-AM"/>
              </w:rPr>
              <w:t>կետում</w:t>
            </w:r>
            <w:proofErr w:type="spellEnd"/>
            <w:r>
              <w:rPr>
                <w:rFonts w:ascii="GHEA Grapalat" w:hAnsi="GHEA Grapalat" w:cs="Sylfaen"/>
                <w:lang w:val="hy-AM"/>
              </w:rPr>
              <w:t xml:space="preserve"> Հայաստանի Հանրապետությունում դեղ և բժշկական նշանակության ապրանք արտադրող կազմակերպությունների վրա ` միայն իրենց կողմից ներմուծվող և/կամ արտադրվող և նախագծի </w:t>
            </w:r>
            <w:r w:rsidRPr="00A34F78">
              <w:rPr>
                <w:rFonts w:ascii="GHEA Grapalat" w:hAnsi="GHEA Grapalat" w:cs="Sylfaen"/>
                <w:lang w:val="hy-AM"/>
              </w:rPr>
              <w:t xml:space="preserve">N </w:t>
            </w:r>
            <w:r>
              <w:rPr>
                <w:rFonts w:ascii="GHEA Grapalat" w:hAnsi="GHEA Grapalat" w:cs="Sylfaen"/>
                <w:lang w:val="hy-AM"/>
              </w:rPr>
              <w:t xml:space="preserve">1 հավելվածում ներկայացված </w:t>
            </w:r>
            <w:proofErr w:type="spellStart"/>
            <w:r>
              <w:rPr>
                <w:rFonts w:ascii="GHEA Grapalat" w:hAnsi="GHEA Grapalat" w:cs="Sylfaen"/>
                <w:lang w:val="hy-AM"/>
              </w:rPr>
              <w:t>անվանացանկում</w:t>
            </w:r>
            <w:proofErr w:type="spellEnd"/>
            <w:r>
              <w:rPr>
                <w:rFonts w:ascii="GHEA Grapalat" w:hAnsi="GHEA Grapalat" w:cs="Sylfaen"/>
                <w:lang w:val="hy-AM"/>
              </w:rPr>
              <w:t xml:space="preserve"> առկա դեղերի և բժշկական նշանակության ապրանքի մասով  պահանջի տարածման </w:t>
            </w:r>
            <w:proofErr w:type="spellStart"/>
            <w:r>
              <w:rPr>
                <w:rFonts w:ascii="GHEA Grapalat" w:hAnsi="GHEA Grapalat" w:cs="Sylfaen"/>
                <w:lang w:val="hy-AM"/>
              </w:rPr>
              <w:t>նախատեսման</w:t>
            </w:r>
            <w:proofErr w:type="spellEnd"/>
            <w:r>
              <w:rPr>
                <w:rFonts w:ascii="GHEA Grapalat" w:hAnsi="GHEA Grapalat" w:cs="Sylfaen"/>
                <w:lang w:val="hy-AM"/>
              </w:rPr>
              <w:t xml:space="preserve"> վերաբերյալ  </w:t>
            </w:r>
            <w:proofErr w:type="spellStart"/>
            <w:r>
              <w:rPr>
                <w:rFonts w:ascii="GHEA Grapalat" w:hAnsi="GHEA Grapalat" w:cs="Sylfaen"/>
                <w:lang w:val="hy-AM"/>
              </w:rPr>
              <w:t>առաջարկությանը,ապա</w:t>
            </w:r>
            <w:proofErr w:type="spellEnd"/>
            <w:r>
              <w:rPr>
                <w:rFonts w:ascii="GHEA Grapalat" w:hAnsi="GHEA Grapalat" w:cs="Sylfaen"/>
                <w:lang w:val="hy-AM"/>
              </w:rPr>
              <w:t xml:space="preserve"> հարկ  է նշել, որ «Նյութական պահուստի մասին» ՀՀ օրենքի 3-րդ Հոդվածի 1-ին մասի 5-րդ կետի համաձայն` </w:t>
            </w:r>
            <w:r w:rsidRPr="00FD205C">
              <w:rPr>
                <w:rFonts w:ascii="GHEA Grapalat" w:hAnsi="GHEA Grapalat" w:cs="Sylfaen"/>
                <w:b/>
                <w:lang w:val="hy-AM"/>
              </w:rPr>
              <w:t>ռազմավարական պաշարների պահուստը</w:t>
            </w:r>
            <w:r>
              <w:rPr>
                <w:rFonts w:ascii="GHEA Grapalat" w:hAnsi="GHEA Grapalat" w:cs="Sylfaen"/>
                <w:lang w:val="hy-AM"/>
              </w:rPr>
              <w:t xml:space="preserve">  ներմուծող կազմակերպությունների կողմից </w:t>
            </w:r>
            <w:proofErr w:type="spellStart"/>
            <w:r>
              <w:rPr>
                <w:rFonts w:ascii="GHEA Grapalat" w:hAnsi="GHEA Grapalat" w:cs="Sylfaen"/>
                <w:lang w:val="hy-AM"/>
              </w:rPr>
              <w:t>կուտակվող</w:t>
            </w:r>
            <w:proofErr w:type="spellEnd"/>
            <w:r>
              <w:rPr>
                <w:rFonts w:ascii="GHEA Grapalat" w:hAnsi="GHEA Grapalat" w:cs="Sylfaen"/>
                <w:lang w:val="hy-AM"/>
              </w:rPr>
              <w:t xml:space="preserve"> և մշտապես պահպանվող ռազմավարական նշանակություն ունեցող նյութական արժեքների հատուկ նշանակության պահուստ </w:t>
            </w:r>
            <w:proofErr w:type="spellStart"/>
            <w:r>
              <w:rPr>
                <w:rFonts w:ascii="GHEA Grapalat" w:hAnsi="GHEA Grapalat" w:cs="Sylfaen"/>
                <w:lang w:val="hy-AM"/>
              </w:rPr>
              <w:t>է,ուստի</w:t>
            </w:r>
            <w:proofErr w:type="spellEnd"/>
            <w:r>
              <w:rPr>
                <w:rFonts w:ascii="GHEA Grapalat" w:hAnsi="GHEA Grapalat" w:cs="Sylfaen"/>
                <w:lang w:val="hy-AM"/>
              </w:rPr>
              <w:t xml:space="preserve"> սույն որոշման պահանջները  Հայաստանի Հանրապետությունում դեղ և բժշկական նշանակության ապրանք արտադրող կազմակերպությունների վրա չի կարող տարածվել:</w:t>
            </w: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Pr="0023582F" w:rsidRDefault="004D08DE" w:rsidP="0050717D">
            <w:pPr>
              <w:jc w:val="both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2. Նախագծի </w:t>
            </w:r>
            <w:r w:rsidRPr="0023582F">
              <w:rPr>
                <w:rFonts w:ascii="GHEA Grapalat" w:hAnsi="GHEA Grapalat" w:cs="Sylfaen"/>
                <w:lang w:val="hy-AM"/>
              </w:rPr>
              <w:t xml:space="preserve">N 1 </w:t>
            </w:r>
            <w:r>
              <w:rPr>
                <w:rFonts w:ascii="GHEA Grapalat" w:hAnsi="GHEA Grapalat" w:cs="Sylfaen"/>
                <w:lang w:val="hy-AM"/>
              </w:rPr>
              <w:t>հավելվածում`</w:t>
            </w:r>
          </w:p>
          <w:p w:rsidR="004D08DE" w:rsidRDefault="004D08DE" w:rsidP="0050717D">
            <w:pPr>
              <w:jc w:val="both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</w:t>
            </w:r>
            <w:r w:rsidRPr="0023582F">
              <w:rPr>
                <w:rFonts w:ascii="GHEA Grapalat" w:hAnsi="GHEA Grapalat" w:cs="Sylfaen"/>
                <w:lang w:val="hy-AM"/>
              </w:rPr>
              <w:t>)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eastAsia="Calibri" w:hAnsi="GHEA Grapalat"/>
                <w:lang w:val="hy-AM"/>
              </w:rPr>
              <w:t xml:space="preserve">ներկայացված անվանացանկը դեղերի մասով  </w:t>
            </w:r>
            <w:proofErr w:type="spellStart"/>
            <w:r>
              <w:rPr>
                <w:rFonts w:ascii="GHEA Grapalat" w:eastAsia="Calibri" w:hAnsi="GHEA Grapalat"/>
                <w:lang w:val="hy-AM"/>
              </w:rPr>
              <w:t>համապատասխանեցվել</w:t>
            </w:r>
            <w:proofErr w:type="spellEnd"/>
            <w:r>
              <w:rPr>
                <w:rFonts w:ascii="GHEA Grapalat" w:eastAsia="Calibri" w:hAnsi="GHEA Grapalat"/>
                <w:lang w:val="hy-AM"/>
              </w:rPr>
              <w:t xml:space="preserve"> է ՀՀ առողջապահության նախարարի 17.03.2018թ. </w:t>
            </w:r>
            <w:r w:rsidRPr="00661809">
              <w:rPr>
                <w:rFonts w:ascii="GHEA Grapalat" w:eastAsia="Calibri" w:hAnsi="GHEA Grapalat"/>
                <w:lang w:val="hy-AM"/>
              </w:rPr>
              <w:t>N 07</w:t>
            </w:r>
            <w:r>
              <w:rPr>
                <w:rFonts w:ascii="GHEA Grapalat" w:eastAsia="Calibri" w:hAnsi="GHEA Grapalat"/>
                <w:lang w:val="hy-AM"/>
              </w:rPr>
              <w:t>-Ն հրամանով հաստատված հիմնական դեղերի ցանկին:</w:t>
            </w:r>
          </w:p>
          <w:p w:rsidR="004D08DE" w:rsidRDefault="004D08DE" w:rsidP="0050717D">
            <w:pPr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numPr>
                <w:ilvl w:val="0"/>
                <w:numId w:val="18"/>
              </w:numPr>
              <w:ind w:left="33" w:hanging="33"/>
              <w:jc w:val="both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 xml:space="preserve">59-րդ </w:t>
            </w:r>
            <w:proofErr w:type="spellStart"/>
            <w:r>
              <w:rPr>
                <w:rFonts w:ascii="GHEA Grapalat" w:eastAsia="Calibri" w:hAnsi="GHEA Grapalat"/>
                <w:lang w:val="hy-AM"/>
              </w:rPr>
              <w:t>կետում</w:t>
            </w:r>
            <w:proofErr w:type="spellEnd"/>
            <w:r>
              <w:rPr>
                <w:rFonts w:ascii="GHEA Grapalat" w:eastAsia="Calibri" w:hAnsi="GHEA Grapalat"/>
                <w:lang w:val="hy-AM"/>
              </w:rPr>
              <w:t xml:space="preserve">  «Չափման միավոր»  սյունակում լրացվել է </w:t>
            </w:r>
            <w:r w:rsidRPr="0023582F">
              <w:rPr>
                <w:rFonts w:ascii="GHEA Grapalat" w:eastAsia="Calibri" w:hAnsi="GHEA Grapalat"/>
                <w:lang w:val="hy-AM"/>
              </w:rPr>
              <w:t xml:space="preserve"> </w:t>
            </w:r>
            <w:r>
              <w:rPr>
                <w:rFonts w:ascii="GHEA Grapalat" w:eastAsia="Calibri" w:hAnsi="GHEA Grapalat"/>
                <w:lang w:val="hy-AM"/>
              </w:rPr>
              <w:t>«սրվակ» բառը:</w:t>
            </w:r>
          </w:p>
          <w:p w:rsidR="004D08DE" w:rsidRDefault="004D08DE" w:rsidP="0050717D">
            <w:pPr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Pr="005B17E7" w:rsidRDefault="004D08DE" w:rsidP="0050717D">
            <w:pPr>
              <w:jc w:val="both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 xml:space="preserve">3. նախագծի </w:t>
            </w:r>
            <w:r w:rsidRPr="00560C5A">
              <w:rPr>
                <w:rFonts w:ascii="GHEA Grapalat" w:eastAsia="Calibri" w:hAnsi="GHEA Grapalat"/>
                <w:lang w:val="hy-AM"/>
              </w:rPr>
              <w:t xml:space="preserve">N 2 </w:t>
            </w:r>
            <w:r>
              <w:rPr>
                <w:rFonts w:ascii="GHEA Grapalat" w:eastAsia="Calibri" w:hAnsi="GHEA Grapalat"/>
                <w:lang w:val="hy-AM"/>
              </w:rPr>
              <w:t xml:space="preserve">հավելվածի 1-ին </w:t>
            </w:r>
            <w:proofErr w:type="spellStart"/>
            <w:r>
              <w:rPr>
                <w:rFonts w:ascii="GHEA Grapalat" w:eastAsia="Calibri" w:hAnsi="GHEA Grapalat"/>
                <w:lang w:val="hy-AM"/>
              </w:rPr>
              <w:t>կետում</w:t>
            </w:r>
            <w:proofErr w:type="spellEnd"/>
            <w:r>
              <w:rPr>
                <w:rFonts w:ascii="GHEA Grapalat" w:eastAsia="Calibri" w:hAnsi="GHEA Grapalat"/>
                <w:lang w:val="hy-AM"/>
              </w:rPr>
              <w:t xml:space="preserve">    «12 ամիս»   և   «6 ամիս»  բառերից առաջ լրացվել է   «առնվազն»   բառը:</w:t>
            </w:r>
          </w:p>
        </w:tc>
      </w:tr>
      <w:tr w:rsidR="004D08DE" w:rsidRPr="004D08DE" w:rsidTr="0050717D">
        <w:trPr>
          <w:trHeight w:val="699"/>
        </w:trPr>
        <w:tc>
          <w:tcPr>
            <w:tcW w:w="824" w:type="dxa"/>
            <w:shd w:val="clear" w:color="auto" w:fill="auto"/>
          </w:tcPr>
          <w:p w:rsidR="004D08DE" w:rsidRPr="001C6C90" w:rsidRDefault="004D08DE" w:rsidP="0050717D">
            <w:pPr>
              <w:numPr>
                <w:ilvl w:val="0"/>
                <w:numId w:val="13"/>
              </w:num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579" w:type="dxa"/>
            <w:shd w:val="clear" w:color="auto" w:fill="auto"/>
          </w:tcPr>
          <w:p w:rsidR="004D08DE" w:rsidRPr="001C6C90" w:rsidRDefault="004D08DE" w:rsidP="0050717D">
            <w:pPr>
              <w:rPr>
                <w:rFonts w:ascii="GHEA Grapalat" w:hAnsi="GHEA Grapalat" w:cs="Sylfaen"/>
                <w:lang w:val="hy-AM"/>
              </w:rPr>
            </w:pPr>
            <w:r w:rsidRPr="001C6C90">
              <w:rPr>
                <w:rFonts w:ascii="GHEA Grapalat" w:hAnsi="GHEA Grapalat" w:cs="Sylfaen"/>
                <w:lang w:val="hy-AM"/>
              </w:rPr>
              <w:t xml:space="preserve">ՀՀ </w:t>
            </w:r>
            <w:r w:rsidRPr="003B012F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 xml:space="preserve"> արտակարգ իրավիճակների նախարարության </w:t>
            </w:r>
            <w:r w:rsidRPr="001C6C90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1</w:t>
            </w:r>
            <w:r w:rsidRPr="00D50535">
              <w:rPr>
                <w:rFonts w:ascii="GHEA Grapalat" w:hAnsi="GHEA Grapalat" w:cs="Sylfaen"/>
                <w:lang w:val="hy-AM"/>
              </w:rPr>
              <w:t>7</w:t>
            </w:r>
            <w:r>
              <w:rPr>
                <w:rFonts w:ascii="GHEA Grapalat" w:hAnsi="GHEA Grapalat" w:cs="Sylfaen"/>
                <w:lang w:val="hy-AM"/>
              </w:rPr>
              <w:t>.09.2020</w:t>
            </w:r>
            <w:r w:rsidRPr="001C6C90">
              <w:rPr>
                <w:rFonts w:ascii="GHEA Grapalat" w:hAnsi="GHEA Grapalat" w:cs="Sylfaen"/>
                <w:lang w:val="hy-AM"/>
              </w:rPr>
              <w:t xml:space="preserve">թ.թիվ </w:t>
            </w:r>
            <w:r>
              <w:rPr>
                <w:rFonts w:ascii="GHEA Grapalat" w:hAnsi="GHEA Grapalat" w:cs="Sylfaen"/>
                <w:lang w:val="hy-AM"/>
              </w:rPr>
              <w:t>Ե-</w:t>
            </w:r>
            <w:r w:rsidRPr="00D50535">
              <w:rPr>
                <w:rFonts w:ascii="GHEA Grapalat" w:hAnsi="GHEA Grapalat" w:cs="Sylfaen"/>
                <w:lang w:val="hy-AM"/>
              </w:rPr>
              <w:t>0553</w:t>
            </w:r>
            <w:r>
              <w:rPr>
                <w:rFonts w:ascii="GHEA Grapalat" w:hAnsi="GHEA Grapalat" w:cs="Sylfaen"/>
                <w:lang w:val="hy-AM"/>
              </w:rPr>
              <w:t xml:space="preserve">  </w:t>
            </w:r>
            <w:r w:rsidRPr="001C6C90">
              <w:rPr>
                <w:rFonts w:ascii="GHEA Grapalat" w:hAnsi="GHEA Grapalat" w:cs="Sylfaen"/>
                <w:lang w:val="hy-AM"/>
              </w:rPr>
              <w:t>գրություն</w:t>
            </w:r>
          </w:p>
        </w:tc>
        <w:tc>
          <w:tcPr>
            <w:tcW w:w="5528" w:type="dxa"/>
            <w:shd w:val="clear" w:color="auto" w:fill="auto"/>
          </w:tcPr>
          <w:p w:rsidR="004D08DE" w:rsidRPr="00D84963" w:rsidRDefault="004D08DE" w:rsidP="0050717D">
            <w:pPr>
              <w:jc w:val="both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 xml:space="preserve">Արտակարգ իրավիճակների նախարարությունը </w:t>
            </w:r>
            <w:r w:rsidRPr="00D84963">
              <w:rPr>
                <w:rFonts w:ascii="GHEA Grapalat" w:eastAsia="Calibri" w:hAnsi="GHEA Grapalat"/>
                <w:lang w:val="hy-AM"/>
              </w:rPr>
              <w:t>«</w:t>
            </w:r>
            <w:r>
              <w:rPr>
                <w:rFonts w:ascii="GHEA Grapalat" w:eastAsia="Calibri" w:hAnsi="GHEA Grapalat"/>
                <w:lang w:val="hy-AM"/>
              </w:rPr>
              <w:t>Ռ</w:t>
            </w:r>
            <w:r w:rsidRPr="00D84963">
              <w:rPr>
                <w:rFonts w:ascii="GHEA Grapalat" w:eastAsia="Calibri" w:hAnsi="GHEA Grapalat"/>
                <w:lang w:val="hy-AM"/>
              </w:rPr>
              <w:t xml:space="preserve">ազմավարական պաշարների պահուստում ներառվող դեղերի </w:t>
            </w:r>
            <w:r>
              <w:rPr>
                <w:rFonts w:ascii="GHEA Grapalat" w:eastAsia="Calibri" w:hAnsi="GHEA Grapalat"/>
                <w:lang w:val="hy-AM"/>
              </w:rPr>
              <w:t>և</w:t>
            </w:r>
            <w:r w:rsidRPr="00D84963">
              <w:rPr>
                <w:rFonts w:ascii="GHEA Grapalat" w:eastAsia="Calibri" w:hAnsi="GHEA Grapalat"/>
                <w:lang w:val="hy-AM"/>
              </w:rPr>
              <w:t xml:space="preserve"> բժշկական նշանակության գույքի անվանացանկը, կուտակման  նոր</w:t>
            </w:r>
            <w:r w:rsidRPr="00D84963">
              <w:rPr>
                <w:rFonts w:ascii="GHEA Grapalat" w:eastAsia="Calibri" w:hAnsi="GHEA Grapalat"/>
                <w:lang w:val="hy-AM"/>
              </w:rPr>
              <w:softHyphen/>
              <w:t xml:space="preserve">մերը  </w:t>
            </w:r>
            <w:r>
              <w:rPr>
                <w:rFonts w:ascii="GHEA Grapalat" w:eastAsia="Calibri" w:hAnsi="GHEA Grapalat"/>
                <w:lang w:val="hy-AM"/>
              </w:rPr>
              <w:t>և</w:t>
            </w:r>
            <w:r w:rsidRPr="00D84963">
              <w:rPr>
                <w:rFonts w:ascii="GHEA Grapalat" w:eastAsia="Calibri" w:hAnsi="GHEA Grapalat"/>
                <w:lang w:val="hy-AM"/>
              </w:rPr>
              <w:t xml:space="preserve">  ժամանակացույցը  սահմա</w:t>
            </w:r>
            <w:r w:rsidRPr="00D84963">
              <w:rPr>
                <w:rFonts w:ascii="GHEA Grapalat" w:eastAsia="Calibri" w:hAnsi="GHEA Grapalat"/>
                <w:lang w:val="hy-AM"/>
              </w:rPr>
              <w:softHyphen/>
              <w:t>նելու մասին»</w:t>
            </w:r>
            <w:r>
              <w:rPr>
                <w:rFonts w:ascii="GHEA Grapalat" w:eastAsia="Calibri" w:hAnsi="GHEA Grapalat"/>
                <w:lang w:val="hy-AM"/>
              </w:rPr>
              <w:t xml:space="preserve"> ՀՀ կառավարության որոշման նախագծի վերաբերյալ առաջարկություններ և դիտողություններ չունի:</w:t>
            </w:r>
          </w:p>
        </w:tc>
        <w:tc>
          <w:tcPr>
            <w:tcW w:w="2552" w:type="dxa"/>
          </w:tcPr>
          <w:p w:rsidR="004D08DE" w:rsidRPr="00D50535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536" w:type="dxa"/>
            <w:shd w:val="clear" w:color="auto" w:fill="auto"/>
          </w:tcPr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</w:tc>
      </w:tr>
      <w:tr w:rsidR="004D08DE" w:rsidRPr="004D08DE" w:rsidTr="0050717D">
        <w:trPr>
          <w:trHeight w:val="986"/>
        </w:trPr>
        <w:tc>
          <w:tcPr>
            <w:tcW w:w="824" w:type="dxa"/>
            <w:shd w:val="clear" w:color="auto" w:fill="auto"/>
          </w:tcPr>
          <w:p w:rsidR="004D08DE" w:rsidRDefault="004D08DE" w:rsidP="0050717D">
            <w:pPr>
              <w:rPr>
                <w:rFonts w:ascii="GHEA Grapalat" w:hAnsi="GHEA Grapalat" w:cs="Sylfaen"/>
                <w:lang w:val="hy-AM"/>
              </w:rPr>
            </w:pPr>
          </w:p>
          <w:p w:rsidR="004D08DE" w:rsidRPr="00F82D52" w:rsidRDefault="004D08DE" w:rsidP="0050717D">
            <w:pPr>
              <w:numPr>
                <w:ilvl w:val="0"/>
                <w:numId w:val="13"/>
              </w:num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579" w:type="dxa"/>
            <w:shd w:val="clear" w:color="auto" w:fill="auto"/>
          </w:tcPr>
          <w:p w:rsidR="004D08DE" w:rsidRPr="00BB036F" w:rsidRDefault="004D08DE" w:rsidP="0050717D">
            <w:pPr>
              <w:rPr>
                <w:rFonts w:ascii="GHEA Grapalat" w:hAnsi="GHEA Grapalat" w:cs="Sylfaen"/>
                <w:lang w:val="hy-AM"/>
              </w:rPr>
            </w:pPr>
            <w:r w:rsidRPr="00560C5A">
              <w:rPr>
                <w:rFonts w:ascii="GHEA Grapalat" w:hAnsi="GHEA Grapalat" w:cs="Sylfaen"/>
                <w:lang w:val="hy-AM"/>
              </w:rPr>
              <w:t xml:space="preserve">ՀՀ </w:t>
            </w:r>
            <w:r w:rsidRPr="003B012F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 xml:space="preserve">անվտանգության խորհրդի գրասենյակի ղեկավարի </w:t>
            </w:r>
            <w:r w:rsidRPr="00BD5000">
              <w:rPr>
                <w:rFonts w:ascii="GHEA Grapalat" w:hAnsi="GHEA Grapalat" w:cs="Sylfaen"/>
                <w:lang w:val="hy-AM"/>
              </w:rPr>
              <w:t>23</w:t>
            </w:r>
            <w:r>
              <w:rPr>
                <w:rFonts w:ascii="GHEA Grapalat" w:hAnsi="GHEA Grapalat" w:cs="Sylfaen"/>
                <w:lang w:val="hy-AM"/>
              </w:rPr>
              <w:t>.0</w:t>
            </w:r>
            <w:r w:rsidRPr="00BD5000">
              <w:rPr>
                <w:rFonts w:ascii="GHEA Grapalat" w:hAnsi="GHEA Grapalat" w:cs="Sylfaen"/>
                <w:lang w:val="hy-AM"/>
              </w:rPr>
              <w:t>9</w:t>
            </w:r>
            <w:r>
              <w:rPr>
                <w:rFonts w:ascii="GHEA Grapalat" w:hAnsi="GHEA Grapalat" w:cs="Sylfaen"/>
                <w:lang w:val="hy-AM"/>
              </w:rPr>
              <w:t>.2020</w:t>
            </w:r>
            <w:r w:rsidRPr="00560C5A">
              <w:rPr>
                <w:rFonts w:ascii="GHEA Grapalat" w:hAnsi="GHEA Grapalat" w:cs="Sylfaen"/>
                <w:lang w:val="hy-AM"/>
              </w:rPr>
              <w:t xml:space="preserve">թ.թիվ </w:t>
            </w:r>
            <w:r>
              <w:rPr>
                <w:rFonts w:ascii="GHEA Grapalat" w:hAnsi="GHEA Grapalat" w:cs="Sylfaen"/>
                <w:lang w:val="hy-AM"/>
              </w:rPr>
              <w:t>ԱԽ-</w:t>
            </w:r>
            <w:r w:rsidRPr="001D6B3C">
              <w:rPr>
                <w:rFonts w:ascii="GHEA Grapalat" w:hAnsi="GHEA Grapalat" w:cs="Sylfaen"/>
                <w:lang w:val="hy-AM"/>
              </w:rPr>
              <w:t>0563</w:t>
            </w:r>
            <w:r>
              <w:rPr>
                <w:rFonts w:ascii="GHEA Grapalat" w:hAnsi="GHEA Grapalat" w:cs="Sylfaen"/>
                <w:lang w:val="hy-AM"/>
              </w:rPr>
              <w:t xml:space="preserve"> գր</w:t>
            </w:r>
            <w:r w:rsidRPr="00560C5A">
              <w:rPr>
                <w:rFonts w:ascii="GHEA Grapalat" w:hAnsi="GHEA Grapalat" w:cs="Sylfaen"/>
                <w:lang w:val="hy-AM"/>
              </w:rPr>
              <w:t>ություն</w:t>
            </w:r>
          </w:p>
        </w:tc>
        <w:tc>
          <w:tcPr>
            <w:tcW w:w="5528" w:type="dxa"/>
            <w:shd w:val="clear" w:color="auto" w:fill="auto"/>
          </w:tcPr>
          <w:p w:rsidR="004D08DE" w:rsidRDefault="004D08DE" w:rsidP="0050717D">
            <w:pPr>
              <w:jc w:val="both"/>
              <w:rPr>
                <w:rFonts w:ascii="GHEA Grapalat" w:eastAsia="Calibri" w:hAnsi="GHEA Grapalat"/>
                <w:lang w:val="hy-AM"/>
              </w:rPr>
            </w:pPr>
            <w:r w:rsidRPr="00D84963">
              <w:rPr>
                <w:rFonts w:ascii="GHEA Grapalat" w:eastAsia="Calibri" w:hAnsi="GHEA Grapalat"/>
                <w:lang w:val="hy-AM"/>
              </w:rPr>
              <w:t>«</w:t>
            </w:r>
            <w:r>
              <w:rPr>
                <w:rFonts w:ascii="GHEA Grapalat" w:eastAsia="Calibri" w:hAnsi="GHEA Grapalat"/>
                <w:lang w:val="hy-AM"/>
              </w:rPr>
              <w:t>Ռ</w:t>
            </w:r>
            <w:r w:rsidRPr="00D84963">
              <w:rPr>
                <w:rFonts w:ascii="GHEA Grapalat" w:eastAsia="Calibri" w:hAnsi="GHEA Grapalat"/>
                <w:lang w:val="hy-AM"/>
              </w:rPr>
              <w:t xml:space="preserve">ազմավարական պաշարների պահուստում ներառվող դեղերի </w:t>
            </w:r>
            <w:r>
              <w:rPr>
                <w:rFonts w:ascii="GHEA Grapalat" w:eastAsia="Calibri" w:hAnsi="GHEA Grapalat"/>
                <w:lang w:val="hy-AM"/>
              </w:rPr>
              <w:t>և</w:t>
            </w:r>
            <w:r w:rsidRPr="00D84963">
              <w:rPr>
                <w:rFonts w:ascii="GHEA Grapalat" w:eastAsia="Calibri" w:hAnsi="GHEA Grapalat"/>
                <w:lang w:val="hy-AM"/>
              </w:rPr>
              <w:t xml:space="preserve"> բժշկական նշանակության գույքի անվանացանկը, կուտակման  նոր</w:t>
            </w:r>
            <w:r w:rsidRPr="00D84963">
              <w:rPr>
                <w:rFonts w:ascii="GHEA Grapalat" w:eastAsia="Calibri" w:hAnsi="GHEA Grapalat"/>
                <w:lang w:val="hy-AM"/>
              </w:rPr>
              <w:softHyphen/>
              <w:t xml:space="preserve">մերը  </w:t>
            </w:r>
            <w:r>
              <w:rPr>
                <w:rFonts w:ascii="GHEA Grapalat" w:eastAsia="Calibri" w:hAnsi="GHEA Grapalat"/>
                <w:lang w:val="hy-AM"/>
              </w:rPr>
              <w:t>և</w:t>
            </w:r>
            <w:r w:rsidRPr="00D84963">
              <w:rPr>
                <w:rFonts w:ascii="GHEA Grapalat" w:eastAsia="Calibri" w:hAnsi="GHEA Grapalat"/>
                <w:lang w:val="hy-AM"/>
              </w:rPr>
              <w:t xml:space="preserve">  ժամանակացույցը  սահմա</w:t>
            </w:r>
            <w:r w:rsidRPr="00D84963">
              <w:rPr>
                <w:rFonts w:ascii="GHEA Grapalat" w:eastAsia="Calibri" w:hAnsi="GHEA Grapalat"/>
                <w:lang w:val="hy-AM"/>
              </w:rPr>
              <w:softHyphen/>
              <w:t>նելու մասին»</w:t>
            </w:r>
            <w:r>
              <w:rPr>
                <w:rFonts w:ascii="GHEA Grapalat" w:eastAsia="Calibri" w:hAnsi="GHEA Grapalat"/>
                <w:lang w:val="hy-AM"/>
              </w:rPr>
              <w:t xml:space="preserve"> ՀՀ կառավարության որոշման նախագծի վերաբերյալ</w:t>
            </w:r>
            <w:r w:rsidRPr="001D6B3C">
              <w:rPr>
                <w:rFonts w:ascii="GHEA Grapalat" w:eastAsia="Calibri" w:hAnsi="GHEA Grapalat"/>
                <w:lang w:val="hy-AM"/>
              </w:rPr>
              <w:t xml:space="preserve"> </w:t>
            </w:r>
            <w:r>
              <w:rPr>
                <w:rFonts w:ascii="GHEA Grapalat" w:eastAsia="Calibri" w:hAnsi="GHEA Grapalat"/>
                <w:lang w:val="hy-AM"/>
              </w:rPr>
              <w:t xml:space="preserve"> Անվտանգության խորհրդի գրասենյակը նկատառումներ </w:t>
            </w:r>
            <w:proofErr w:type="spellStart"/>
            <w:r>
              <w:rPr>
                <w:rFonts w:ascii="GHEA Grapalat" w:eastAsia="Calibri" w:hAnsi="GHEA Grapalat"/>
                <w:lang w:val="hy-AM"/>
              </w:rPr>
              <w:t>չունի,բացառությամբ</w:t>
            </w:r>
            <w:proofErr w:type="spellEnd"/>
            <w:r>
              <w:rPr>
                <w:rFonts w:ascii="GHEA Grapalat" w:eastAsia="Calibri" w:hAnsi="GHEA Grapalat"/>
                <w:lang w:val="hy-AM"/>
              </w:rPr>
              <w:t xml:space="preserve"> փաստաթղթի </w:t>
            </w:r>
            <w:proofErr w:type="spellStart"/>
            <w:r>
              <w:rPr>
                <w:rFonts w:ascii="GHEA Grapalat" w:eastAsia="Calibri" w:hAnsi="GHEA Grapalat"/>
                <w:lang w:val="hy-AM"/>
              </w:rPr>
              <w:t>ապագաղտնիացման</w:t>
            </w:r>
            <w:proofErr w:type="spellEnd"/>
            <w:r>
              <w:rPr>
                <w:rFonts w:ascii="GHEA Grapalat" w:eastAsia="Calibri" w:hAnsi="GHEA Grapalat"/>
                <w:lang w:val="hy-AM"/>
              </w:rPr>
              <w:t xml:space="preserve"> հանգամանքը:</w:t>
            </w:r>
          </w:p>
          <w:p w:rsidR="004D08DE" w:rsidRPr="001D6B3C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 xml:space="preserve">  Միաժամանակ </w:t>
            </w:r>
            <w:proofErr w:type="spellStart"/>
            <w:r>
              <w:rPr>
                <w:rFonts w:ascii="GHEA Grapalat" w:eastAsia="Calibri" w:hAnsi="GHEA Grapalat"/>
                <w:lang w:val="hy-AM"/>
              </w:rPr>
              <w:t>հայնտում</w:t>
            </w:r>
            <w:proofErr w:type="spellEnd"/>
            <w:r>
              <w:rPr>
                <w:rFonts w:ascii="GHEA Grapalat" w:eastAsia="Calibri" w:hAnsi="GHEA Grapalat"/>
                <w:lang w:val="hy-AM"/>
              </w:rPr>
              <w:t xml:space="preserve"> եմ, որ 23.09.2020 թ. Անվտանգության խորհրդի գրասենյակի վարչական շենքում կայացած հանդիպման </w:t>
            </w:r>
            <w:proofErr w:type="spellStart"/>
            <w:r>
              <w:rPr>
                <w:rFonts w:ascii="GHEA Grapalat" w:eastAsia="Calibri" w:hAnsi="GHEA Grapalat"/>
                <w:lang w:val="hy-AM"/>
              </w:rPr>
              <w:t>արդյունքերով</w:t>
            </w:r>
            <w:proofErr w:type="spellEnd"/>
            <w:r>
              <w:rPr>
                <w:rFonts w:ascii="GHEA Grapalat" w:eastAsia="Calibri" w:hAnsi="GHEA Grapalat"/>
                <w:lang w:val="hy-AM"/>
              </w:rPr>
              <w:t xml:space="preserve">  ՀՀ Պետական եկամուտների կոմիտեի կողմից Ձեզ կտրամադրվի համապատասխան դեղ ներմուծող կազմակերպությունների ցանկը, որի համաձայն հետագայում </w:t>
            </w:r>
            <w:proofErr w:type="spellStart"/>
            <w:r>
              <w:rPr>
                <w:rFonts w:ascii="GHEA Grapalat" w:eastAsia="Calibri" w:hAnsi="GHEA Grapalat"/>
                <w:lang w:val="hy-AM"/>
              </w:rPr>
              <w:t>կտարանջատվեն</w:t>
            </w:r>
            <w:proofErr w:type="spellEnd"/>
            <w:r>
              <w:rPr>
                <w:rFonts w:ascii="GHEA Grapalat" w:eastAsia="Calibri" w:hAnsi="GHEA Grapalat"/>
                <w:lang w:val="hy-AM"/>
              </w:rPr>
              <w:t xml:space="preserve"> նյութական պահուստի զորահավաքային  պաշարում և պետական պահուստում  </w:t>
            </w:r>
            <w:proofErr w:type="spellStart"/>
            <w:r>
              <w:rPr>
                <w:rFonts w:ascii="GHEA Grapalat" w:eastAsia="Calibri" w:hAnsi="GHEA Grapalat"/>
                <w:lang w:val="hy-AM"/>
              </w:rPr>
              <w:t>կուտակվող</w:t>
            </w:r>
            <w:proofErr w:type="spellEnd"/>
            <w:r>
              <w:rPr>
                <w:rFonts w:ascii="GHEA Grapalat" w:eastAsia="Calibri" w:hAnsi="GHEA Grapalat"/>
                <w:lang w:val="hy-AM"/>
              </w:rPr>
              <w:t xml:space="preserve">  դեղերը և բժշկական սարքավորումները: </w:t>
            </w:r>
          </w:p>
        </w:tc>
        <w:tc>
          <w:tcPr>
            <w:tcW w:w="2552" w:type="dxa"/>
          </w:tcPr>
          <w:p w:rsidR="004D08DE" w:rsidRPr="00C021AA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Առաջարկությունն ընդունվել է ի գիտություն:</w:t>
            </w:r>
          </w:p>
        </w:tc>
        <w:tc>
          <w:tcPr>
            <w:tcW w:w="4536" w:type="dxa"/>
            <w:shd w:val="clear" w:color="auto" w:fill="auto"/>
          </w:tcPr>
          <w:p w:rsidR="004D08DE" w:rsidRPr="00C021AA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Նախագծի </w:t>
            </w:r>
            <w:proofErr w:type="spellStart"/>
            <w:r>
              <w:rPr>
                <w:rFonts w:ascii="GHEA Grapalat" w:hAnsi="GHEA Grapalat" w:cs="Sylfaen"/>
                <w:lang w:val="hy-AM"/>
              </w:rPr>
              <w:t>ապագաղտնիացման</w:t>
            </w:r>
            <w:proofErr w:type="spellEnd"/>
            <w:r>
              <w:rPr>
                <w:rFonts w:ascii="GHEA Grapalat" w:hAnsi="GHEA Grapalat" w:cs="Sylfaen"/>
                <w:lang w:val="hy-AM"/>
              </w:rPr>
              <w:t xml:space="preserve"> հարցի վերաբերյալ հարցում է կատարվել Արդարադատության  նախարարություն Նախագծի փաթեթի հետ միասին  և Ազգային անվտանգության ծառայություն: </w:t>
            </w:r>
          </w:p>
        </w:tc>
      </w:tr>
      <w:tr w:rsidR="004D08DE" w:rsidRPr="004D08DE" w:rsidTr="0050717D">
        <w:trPr>
          <w:trHeight w:val="986"/>
        </w:trPr>
        <w:tc>
          <w:tcPr>
            <w:tcW w:w="824" w:type="dxa"/>
            <w:shd w:val="clear" w:color="auto" w:fill="auto"/>
          </w:tcPr>
          <w:p w:rsidR="004D08DE" w:rsidRDefault="004D08DE" w:rsidP="0050717D">
            <w:pPr>
              <w:numPr>
                <w:ilvl w:val="0"/>
                <w:numId w:val="13"/>
              </w:num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579" w:type="dxa"/>
            <w:shd w:val="clear" w:color="auto" w:fill="auto"/>
          </w:tcPr>
          <w:p w:rsidR="004D08DE" w:rsidRPr="00560C5A" w:rsidRDefault="004D08DE" w:rsidP="0050717D">
            <w:pPr>
              <w:rPr>
                <w:rFonts w:ascii="GHEA Grapalat" w:hAnsi="GHEA Grapalat" w:cs="Sylfaen"/>
                <w:lang w:val="hy-AM"/>
              </w:rPr>
            </w:pPr>
            <w:r w:rsidRPr="00560C5A">
              <w:rPr>
                <w:rFonts w:ascii="GHEA Grapalat" w:hAnsi="GHEA Grapalat" w:cs="Sylfaen"/>
                <w:lang w:val="hy-AM"/>
              </w:rPr>
              <w:t xml:space="preserve">ՀՀ </w:t>
            </w:r>
            <w:r w:rsidRPr="003B012F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արդարադատության նախարարության 29.0</w:t>
            </w:r>
            <w:r w:rsidRPr="00BD5000">
              <w:rPr>
                <w:rFonts w:ascii="GHEA Grapalat" w:hAnsi="GHEA Grapalat" w:cs="Sylfaen"/>
                <w:lang w:val="hy-AM"/>
              </w:rPr>
              <w:t>9</w:t>
            </w:r>
            <w:r>
              <w:rPr>
                <w:rFonts w:ascii="GHEA Grapalat" w:hAnsi="GHEA Grapalat" w:cs="Sylfaen"/>
                <w:lang w:val="hy-AM"/>
              </w:rPr>
              <w:t>.2020</w:t>
            </w:r>
            <w:r w:rsidRPr="00560C5A">
              <w:rPr>
                <w:rFonts w:ascii="GHEA Grapalat" w:hAnsi="GHEA Grapalat" w:cs="Sylfaen"/>
                <w:lang w:val="hy-AM"/>
              </w:rPr>
              <w:t>թ.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560C5A">
              <w:rPr>
                <w:rFonts w:ascii="GHEA Grapalat" w:hAnsi="GHEA Grapalat" w:cs="Sylfaen"/>
                <w:lang w:val="hy-AM"/>
              </w:rPr>
              <w:t xml:space="preserve">թիվ </w:t>
            </w:r>
            <w:r w:rsidRPr="009D4C39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Ե-0313 գր</w:t>
            </w:r>
            <w:r w:rsidRPr="00560C5A">
              <w:rPr>
                <w:rFonts w:ascii="GHEA Grapalat" w:hAnsi="GHEA Grapalat" w:cs="Sylfaen"/>
                <w:lang w:val="hy-AM"/>
              </w:rPr>
              <w:t>ություն</w:t>
            </w:r>
          </w:p>
        </w:tc>
        <w:tc>
          <w:tcPr>
            <w:tcW w:w="5528" w:type="dxa"/>
            <w:shd w:val="clear" w:color="auto" w:fill="auto"/>
          </w:tcPr>
          <w:p w:rsidR="004D08DE" w:rsidRDefault="004D08DE" w:rsidP="0050717D">
            <w:pPr>
              <w:jc w:val="both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Հայաստանի Հանրապետության արդարադատության նախարարության պետական փորձագիտական եզրակացությունը</w:t>
            </w:r>
            <w:r w:rsidRPr="00D84963">
              <w:rPr>
                <w:rFonts w:ascii="GHEA Grapalat" w:eastAsia="Calibri" w:hAnsi="GHEA Grapalat"/>
                <w:lang w:val="hy-AM"/>
              </w:rPr>
              <w:t xml:space="preserve"> «</w:t>
            </w:r>
            <w:r>
              <w:rPr>
                <w:rFonts w:ascii="GHEA Grapalat" w:eastAsia="Calibri" w:hAnsi="GHEA Grapalat"/>
                <w:lang w:val="hy-AM"/>
              </w:rPr>
              <w:t>Ռ</w:t>
            </w:r>
            <w:r w:rsidRPr="00D84963">
              <w:rPr>
                <w:rFonts w:ascii="GHEA Grapalat" w:eastAsia="Calibri" w:hAnsi="GHEA Grapalat"/>
                <w:lang w:val="hy-AM"/>
              </w:rPr>
              <w:t xml:space="preserve">ազմավարական պաշարների պահուստում ներառվող դեղերի </w:t>
            </w:r>
            <w:r>
              <w:rPr>
                <w:rFonts w:ascii="GHEA Grapalat" w:eastAsia="Calibri" w:hAnsi="GHEA Grapalat"/>
                <w:lang w:val="hy-AM"/>
              </w:rPr>
              <w:t>և</w:t>
            </w:r>
            <w:r w:rsidRPr="00D84963">
              <w:rPr>
                <w:rFonts w:ascii="GHEA Grapalat" w:eastAsia="Calibri" w:hAnsi="GHEA Grapalat"/>
                <w:lang w:val="hy-AM"/>
              </w:rPr>
              <w:t xml:space="preserve"> բժշկական նշանակության գույքի անվանացանկը, կուտակման  նոր</w:t>
            </w:r>
            <w:r w:rsidRPr="00D84963">
              <w:rPr>
                <w:rFonts w:ascii="GHEA Grapalat" w:eastAsia="Calibri" w:hAnsi="GHEA Grapalat"/>
                <w:lang w:val="hy-AM"/>
              </w:rPr>
              <w:softHyphen/>
              <w:t xml:space="preserve">մերը  </w:t>
            </w:r>
            <w:r>
              <w:rPr>
                <w:rFonts w:ascii="GHEA Grapalat" w:eastAsia="Calibri" w:hAnsi="GHEA Grapalat"/>
                <w:lang w:val="hy-AM"/>
              </w:rPr>
              <w:t>և</w:t>
            </w:r>
            <w:r w:rsidRPr="00D84963">
              <w:rPr>
                <w:rFonts w:ascii="GHEA Grapalat" w:eastAsia="Calibri" w:hAnsi="GHEA Grapalat"/>
                <w:lang w:val="hy-AM"/>
              </w:rPr>
              <w:t xml:space="preserve">  ժամանակացույցը  սահմա</w:t>
            </w:r>
            <w:r w:rsidRPr="00D84963">
              <w:rPr>
                <w:rFonts w:ascii="GHEA Grapalat" w:eastAsia="Calibri" w:hAnsi="GHEA Grapalat"/>
                <w:lang w:val="hy-AM"/>
              </w:rPr>
              <w:softHyphen/>
              <w:t>նելու մասին»</w:t>
            </w:r>
            <w:r>
              <w:rPr>
                <w:rFonts w:ascii="GHEA Grapalat" w:eastAsia="Calibri" w:hAnsi="GHEA Grapalat"/>
                <w:lang w:val="hy-AM"/>
              </w:rPr>
              <w:t xml:space="preserve"> ՀՀ կառավարության որոշման նախագծի վերաբերյալ</w:t>
            </w:r>
            <w:r w:rsidRPr="001D6B3C">
              <w:rPr>
                <w:rFonts w:ascii="GHEA Grapalat" w:eastAsia="Calibri" w:hAnsi="GHEA Grapalat"/>
                <w:lang w:val="hy-AM"/>
              </w:rPr>
              <w:t xml:space="preserve"> </w:t>
            </w:r>
            <w:r>
              <w:rPr>
                <w:rFonts w:ascii="GHEA Grapalat" w:eastAsia="Calibri" w:hAnsi="GHEA Grapalat"/>
                <w:lang w:val="hy-AM"/>
              </w:rPr>
              <w:t>`</w:t>
            </w:r>
          </w:p>
          <w:p w:rsidR="004D08DE" w:rsidRDefault="004D08DE" w:rsidP="0050717D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 xml:space="preserve">  </w:t>
            </w:r>
            <w:r w:rsidRPr="00D84963">
              <w:rPr>
                <w:rFonts w:ascii="GHEA Grapalat" w:eastAsia="Calibri" w:hAnsi="GHEA Grapalat"/>
                <w:lang w:val="hy-AM"/>
              </w:rPr>
              <w:t>«</w:t>
            </w:r>
            <w:r>
              <w:rPr>
                <w:rFonts w:ascii="GHEA Grapalat" w:eastAsia="Calibri" w:hAnsi="GHEA Grapalat"/>
                <w:lang w:val="hy-AM"/>
              </w:rPr>
              <w:t>Ռ</w:t>
            </w:r>
            <w:r w:rsidRPr="00D84963">
              <w:rPr>
                <w:rFonts w:ascii="GHEA Grapalat" w:eastAsia="Calibri" w:hAnsi="GHEA Grapalat"/>
                <w:lang w:val="hy-AM"/>
              </w:rPr>
              <w:t xml:space="preserve">ազմավարական պաշարների պահուստում ներառվող դեղերի </w:t>
            </w:r>
            <w:r>
              <w:rPr>
                <w:rFonts w:ascii="GHEA Grapalat" w:eastAsia="Calibri" w:hAnsi="GHEA Grapalat"/>
                <w:lang w:val="hy-AM"/>
              </w:rPr>
              <w:t>և</w:t>
            </w:r>
            <w:r w:rsidRPr="00D84963">
              <w:rPr>
                <w:rFonts w:ascii="GHEA Grapalat" w:eastAsia="Calibri" w:hAnsi="GHEA Grapalat"/>
                <w:lang w:val="hy-AM"/>
              </w:rPr>
              <w:t xml:space="preserve"> բժշկական նշանակության գույքի անվանացանկը, կուտակման  նոր</w:t>
            </w:r>
            <w:r w:rsidRPr="00D84963">
              <w:rPr>
                <w:rFonts w:ascii="GHEA Grapalat" w:eastAsia="Calibri" w:hAnsi="GHEA Grapalat"/>
                <w:lang w:val="hy-AM"/>
              </w:rPr>
              <w:softHyphen/>
              <w:t xml:space="preserve">մերը  </w:t>
            </w:r>
            <w:r>
              <w:rPr>
                <w:rFonts w:ascii="GHEA Grapalat" w:eastAsia="Calibri" w:hAnsi="GHEA Grapalat"/>
                <w:lang w:val="hy-AM"/>
              </w:rPr>
              <w:t>և</w:t>
            </w:r>
            <w:r w:rsidRPr="00D84963">
              <w:rPr>
                <w:rFonts w:ascii="GHEA Grapalat" w:eastAsia="Calibri" w:hAnsi="GHEA Grapalat"/>
                <w:lang w:val="hy-AM"/>
              </w:rPr>
              <w:t xml:space="preserve">  ժամանակացույցը  սահմա</w:t>
            </w:r>
            <w:r w:rsidRPr="00D84963">
              <w:rPr>
                <w:rFonts w:ascii="GHEA Grapalat" w:eastAsia="Calibri" w:hAnsi="GHEA Grapalat"/>
                <w:lang w:val="hy-AM"/>
              </w:rPr>
              <w:softHyphen/>
              <w:t>նելու մասին»</w:t>
            </w:r>
            <w:r>
              <w:rPr>
                <w:rFonts w:ascii="GHEA Grapalat" w:eastAsia="Calibri" w:hAnsi="GHEA Grapalat"/>
                <w:lang w:val="hy-AM"/>
              </w:rPr>
              <w:t xml:space="preserve"> ՀՀ կառավարության որոշման նախագծի 2-րդ կետն առաջարկում ենք խմբագրել` հստակեցնելով, որ մատակարարված դեղերի և բժշկական նշանակության ապրանքների քանակի նվազեցման դրույթները վերաբերում են  նոր ձեռք բերվող ապրանքներին:</w:t>
            </w:r>
          </w:p>
          <w:p w:rsidR="004D08DE" w:rsidRDefault="004D08DE" w:rsidP="0050717D">
            <w:pPr>
              <w:tabs>
                <w:tab w:val="left" w:pos="317"/>
              </w:tabs>
              <w:ind w:left="34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Pr="004251A5" w:rsidRDefault="004D08DE" w:rsidP="0050717D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rFonts w:ascii="GHEA Grapalat" w:eastAsia="Calibri" w:hAnsi="GHEA Grapalat"/>
                <w:b/>
                <w:i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 xml:space="preserve">Նախագծի 1-ին կետի 2-րդ ենթակետով սահմանվող 2-րդ հավելվածի 2-րդ կետի համաձայն` ներմուծող կազմակերպությունների կողմից Հավելված 1-ով սահմանված նյութական արժեքները կուտակվում են` </w:t>
            </w:r>
            <w:r w:rsidRPr="004251A5">
              <w:rPr>
                <w:rFonts w:ascii="GHEA Grapalat" w:eastAsia="Calibri" w:hAnsi="GHEA Grapalat"/>
                <w:b/>
                <w:i/>
                <w:lang w:val="hy-AM"/>
              </w:rPr>
              <w:t>համաձայն օրենքով սահմանված  ռազմավարական պաշարների կուտակման ժամանակացույցի:</w:t>
            </w:r>
          </w:p>
          <w:p w:rsidR="004D08DE" w:rsidRPr="00D84963" w:rsidRDefault="004D08DE" w:rsidP="0050717D">
            <w:pPr>
              <w:tabs>
                <w:tab w:val="left" w:pos="317"/>
              </w:tabs>
              <w:ind w:left="34"/>
              <w:jc w:val="both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 xml:space="preserve">   Իրավական  որոշակիության ապահովման տեսակետից առաջարկում ենք, հստակեցնել, թե որ օրենքով է սահմանվելու ռազմավարական պաշարների կուտակման ժամանակացույցը:</w:t>
            </w:r>
          </w:p>
        </w:tc>
        <w:tc>
          <w:tcPr>
            <w:tcW w:w="2552" w:type="dxa"/>
          </w:tcPr>
          <w:p w:rsidR="004D08DE" w:rsidRPr="00C67EBA" w:rsidRDefault="004D08DE" w:rsidP="0050717D">
            <w:pPr>
              <w:numPr>
                <w:ilvl w:val="0"/>
                <w:numId w:val="20"/>
              </w:numPr>
              <w:tabs>
                <w:tab w:val="left" w:pos="318"/>
              </w:tabs>
              <w:ind w:left="34" w:firstLine="0"/>
              <w:jc w:val="both"/>
              <w:rPr>
                <w:rFonts w:ascii="GHEA Grapalat" w:hAnsi="GHEA Grapalat" w:cs="Sylfaen"/>
                <w:lang w:val="hy-AM"/>
              </w:rPr>
            </w:pPr>
            <w:r w:rsidRPr="00C67EBA">
              <w:rPr>
                <w:rFonts w:ascii="GHEA Grapalat" w:hAnsi="GHEA Grapalat" w:cs="Sylfaen"/>
                <w:lang w:val="hy-AM"/>
              </w:rPr>
              <w:t>Առաջարկությունը չի ընդունվում</w:t>
            </w:r>
            <w:r>
              <w:rPr>
                <w:rFonts w:ascii="GHEA Grapalat" w:hAnsi="GHEA Grapalat" w:cs="Sylfaen"/>
                <w:lang w:val="hy-AM"/>
              </w:rPr>
              <w:t xml:space="preserve">: </w:t>
            </w: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2.Առաջարկությունն ընդունվել է :</w:t>
            </w:r>
          </w:p>
        </w:tc>
        <w:tc>
          <w:tcPr>
            <w:tcW w:w="4536" w:type="dxa"/>
            <w:shd w:val="clear" w:color="auto" w:fill="auto"/>
          </w:tcPr>
          <w:p w:rsidR="004D08DE" w:rsidRPr="00C67EBA" w:rsidRDefault="004D08DE" w:rsidP="0050717D">
            <w:pPr>
              <w:numPr>
                <w:ilvl w:val="0"/>
                <w:numId w:val="22"/>
              </w:numPr>
              <w:ind w:left="33" w:firstLine="0"/>
              <w:jc w:val="both"/>
              <w:rPr>
                <w:rFonts w:ascii="GHEA Grapalat" w:hAnsi="GHEA Grapalat" w:cs="Sylfaen"/>
                <w:lang w:val="hy-AM"/>
              </w:rPr>
            </w:pPr>
            <w:r w:rsidRPr="00D84963">
              <w:rPr>
                <w:rFonts w:ascii="GHEA Grapalat" w:eastAsia="Calibri" w:hAnsi="GHEA Grapalat"/>
                <w:lang w:val="hy-AM"/>
              </w:rPr>
              <w:t>«</w:t>
            </w:r>
            <w:r>
              <w:rPr>
                <w:rFonts w:ascii="GHEA Grapalat" w:eastAsia="Calibri" w:hAnsi="GHEA Grapalat"/>
                <w:lang w:val="hy-AM"/>
              </w:rPr>
              <w:t>Ռ</w:t>
            </w:r>
            <w:r w:rsidRPr="00D84963">
              <w:rPr>
                <w:rFonts w:ascii="GHEA Grapalat" w:eastAsia="Calibri" w:hAnsi="GHEA Grapalat"/>
                <w:lang w:val="hy-AM"/>
              </w:rPr>
              <w:t xml:space="preserve">ազմավարական պաշարների պահուստում ներառվող դեղերի </w:t>
            </w:r>
            <w:r>
              <w:rPr>
                <w:rFonts w:ascii="GHEA Grapalat" w:eastAsia="Calibri" w:hAnsi="GHEA Grapalat"/>
                <w:lang w:val="hy-AM"/>
              </w:rPr>
              <w:t>և</w:t>
            </w:r>
            <w:r w:rsidRPr="00D84963">
              <w:rPr>
                <w:rFonts w:ascii="GHEA Grapalat" w:eastAsia="Calibri" w:hAnsi="GHEA Grapalat"/>
                <w:lang w:val="hy-AM"/>
              </w:rPr>
              <w:t xml:space="preserve"> բժշկական նշանակության գույքի անվանացանկը, կուտակման  նոր</w:t>
            </w:r>
            <w:r w:rsidRPr="00D84963">
              <w:rPr>
                <w:rFonts w:ascii="GHEA Grapalat" w:eastAsia="Calibri" w:hAnsi="GHEA Grapalat"/>
                <w:lang w:val="hy-AM"/>
              </w:rPr>
              <w:softHyphen/>
              <w:t xml:space="preserve">մերը  </w:t>
            </w:r>
            <w:r>
              <w:rPr>
                <w:rFonts w:ascii="GHEA Grapalat" w:eastAsia="Calibri" w:hAnsi="GHEA Grapalat"/>
                <w:lang w:val="hy-AM"/>
              </w:rPr>
              <w:t>և</w:t>
            </w:r>
            <w:r w:rsidRPr="00D84963">
              <w:rPr>
                <w:rFonts w:ascii="GHEA Grapalat" w:eastAsia="Calibri" w:hAnsi="GHEA Grapalat"/>
                <w:lang w:val="hy-AM"/>
              </w:rPr>
              <w:t xml:space="preserve">  ժամանակացույցը  սահմա</w:t>
            </w:r>
            <w:r w:rsidRPr="00D84963">
              <w:rPr>
                <w:rFonts w:ascii="GHEA Grapalat" w:eastAsia="Calibri" w:hAnsi="GHEA Grapalat"/>
                <w:lang w:val="hy-AM"/>
              </w:rPr>
              <w:softHyphen/>
              <w:t>նելու մասին»</w:t>
            </w:r>
            <w:r>
              <w:rPr>
                <w:rFonts w:ascii="GHEA Grapalat" w:eastAsia="Calibri" w:hAnsi="GHEA Grapalat"/>
                <w:lang w:val="hy-AM"/>
              </w:rPr>
              <w:t xml:space="preserve"> ՀՀ կառավարության որոշման նախագծի </w:t>
            </w:r>
            <w:r w:rsidRPr="00901ABC">
              <w:rPr>
                <w:rFonts w:ascii="GHEA Grapalat" w:eastAsia="Calibri" w:hAnsi="GHEA Grapalat"/>
                <w:lang w:val="hy-AM"/>
              </w:rPr>
              <w:t>(</w:t>
            </w:r>
            <w:r>
              <w:rPr>
                <w:rFonts w:ascii="GHEA Grapalat" w:eastAsia="Calibri" w:hAnsi="GHEA Grapalat"/>
                <w:lang w:val="hy-AM"/>
              </w:rPr>
              <w:t>այսուհետ` Նախագիծ</w:t>
            </w:r>
            <w:r w:rsidRPr="00901ABC">
              <w:rPr>
                <w:rFonts w:ascii="GHEA Grapalat" w:eastAsia="Calibri" w:hAnsi="GHEA Grapalat"/>
                <w:lang w:val="hy-AM"/>
              </w:rPr>
              <w:t>)</w:t>
            </w:r>
            <w:r>
              <w:rPr>
                <w:rFonts w:ascii="GHEA Grapalat" w:eastAsia="Calibri" w:hAnsi="GHEA Grapalat"/>
                <w:lang w:val="hy-AM"/>
              </w:rPr>
              <w:t xml:space="preserve"> 2-րդ կետը վերաբերվում է </w:t>
            </w:r>
            <w:r w:rsidRPr="005272FE">
              <w:rPr>
                <w:rFonts w:ascii="GHEA Grapalat" w:hAnsi="GHEA Grapalat" w:cs="Sylfaen"/>
                <w:lang w:val="hy-AM"/>
              </w:rPr>
              <w:t>նախորդ  տարվա գնման պայմանագրերի շրջանակներում  ներմուծված  և մատակարարված դեղերի և բժշկական նշանակու</w:t>
            </w:r>
            <w:r>
              <w:rPr>
                <w:rFonts w:ascii="GHEA Grapalat" w:hAnsi="GHEA Grapalat" w:cs="Sylfaen"/>
                <w:lang w:val="hy-AM"/>
              </w:rPr>
              <w:t>թյան ապրանքներին, ուստի կետը խմբագրման կարիք չունի:</w:t>
            </w:r>
          </w:p>
          <w:p w:rsidR="004D08DE" w:rsidRPr="00C67EBA" w:rsidRDefault="004D08DE" w:rsidP="0050717D">
            <w:pPr>
              <w:ind w:left="33"/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ind w:left="33"/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ind w:left="33"/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ind w:left="33"/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ind w:left="33"/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Pr="00C67EBA" w:rsidRDefault="004D08DE" w:rsidP="0050717D">
            <w:pPr>
              <w:ind w:left="33"/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Pr="005272F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Pr="00F46625" w:rsidRDefault="004D08DE" w:rsidP="0050717D">
            <w:pPr>
              <w:numPr>
                <w:ilvl w:val="0"/>
                <w:numId w:val="22"/>
              </w:numPr>
              <w:tabs>
                <w:tab w:val="left" w:pos="33"/>
              </w:tabs>
              <w:ind w:left="33" w:firstLine="0"/>
              <w:jc w:val="both"/>
              <w:rPr>
                <w:rFonts w:ascii="GHEA Grapalat" w:hAnsi="GHEA Grapalat" w:cs="Sylfaen"/>
                <w:lang w:val="hy-AM"/>
              </w:rPr>
            </w:pPr>
            <w:r w:rsidRPr="00F33E33">
              <w:rPr>
                <w:rFonts w:ascii="GHEA Grapalat" w:eastAsia="Calibri" w:hAnsi="GHEA Grapalat"/>
                <w:lang w:val="hy-AM"/>
              </w:rPr>
              <w:t xml:space="preserve">Նախագծի 1-ին կետի 2-րդ ենթակետով սահմանվող 2-րդ հավելվածի 2-րդ կետը </w:t>
            </w:r>
            <w:proofErr w:type="spellStart"/>
            <w:r w:rsidRPr="00F33E33">
              <w:rPr>
                <w:rFonts w:ascii="GHEA Grapalat" w:eastAsia="Calibri" w:hAnsi="GHEA Grapalat"/>
                <w:lang w:val="hy-AM"/>
              </w:rPr>
              <w:t>խմբագրվել</w:t>
            </w:r>
            <w:proofErr w:type="spellEnd"/>
            <w:r w:rsidRPr="00F33E33">
              <w:rPr>
                <w:rFonts w:ascii="GHEA Grapalat" w:eastAsia="Calibri" w:hAnsi="GHEA Grapalat"/>
                <w:lang w:val="hy-AM"/>
              </w:rPr>
              <w:t xml:space="preserve"> է </w:t>
            </w:r>
            <w:proofErr w:type="spellStart"/>
            <w:r w:rsidRPr="00F33E33">
              <w:rPr>
                <w:rFonts w:ascii="GHEA Grapalat" w:eastAsia="Calibri" w:hAnsi="GHEA Grapalat"/>
                <w:lang w:val="hy-AM"/>
              </w:rPr>
              <w:t>հետևյալ</w:t>
            </w:r>
            <w:proofErr w:type="spellEnd"/>
            <w:r w:rsidRPr="00F33E33">
              <w:rPr>
                <w:rFonts w:ascii="GHEA Grapalat" w:eastAsia="Calibri" w:hAnsi="GHEA Grapalat"/>
                <w:lang w:val="hy-AM"/>
              </w:rPr>
              <w:t xml:space="preserve"> կերպ` «2. </w:t>
            </w:r>
            <w:r w:rsidRPr="00F33E33">
              <w:rPr>
                <w:rFonts w:ascii="GHEA Grapalat" w:hAnsi="GHEA Grapalat"/>
                <w:lang w:val="hy-AM"/>
              </w:rPr>
              <w:t xml:space="preserve">Ներմուծող կազմակերպությունների  կողմից  Հավելված N 1-ով սահմանված նյութական արժեքները  կուտակվում են` համաձայն «Նյութական պահուստի մասին» ՀՀ օրենքի 6-րդ հոդվածի 4-րդ մասով սահմանված ռազմավարական պաշարների կուտակման ժամանակացույցի`»: Իսկ նույն կետի մաս կազմող աղյուսակում «Օրենքով սահմանված ռազմավարական պաշարների կուտակման ժամանակացույց» բառերը փոխարինվել են ««Նյութական պահուստի մասին» ՀՀ օրենքի 6-րդ հոդվածի 4-րդ մասով սահմանված ռազմավարական պաշարների կուտակման ժամանակացույց » բառերով: </w:t>
            </w:r>
          </w:p>
        </w:tc>
      </w:tr>
      <w:tr w:rsidR="004D08DE" w:rsidRPr="004D08DE" w:rsidTr="0050717D">
        <w:trPr>
          <w:trHeight w:val="986"/>
        </w:trPr>
        <w:tc>
          <w:tcPr>
            <w:tcW w:w="824" w:type="dxa"/>
            <w:shd w:val="clear" w:color="auto" w:fill="auto"/>
          </w:tcPr>
          <w:p w:rsidR="004D08DE" w:rsidRDefault="004D08DE" w:rsidP="0050717D">
            <w:pPr>
              <w:numPr>
                <w:ilvl w:val="0"/>
                <w:numId w:val="13"/>
              </w:num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579" w:type="dxa"/>
            <w:shd w:val="clear" w:color="auto" w:fill="auto"/>
          </w:tcPr>
          <w:p w:rsidR="004D08DE" w:rsidRPr="00560C5A" w:rsidRDefault="004D08DE" w:rsidP="0050717D">
            <w:pPr>
              <w:rPr>
                <w:rFonts w:ascii="GHEA Grapalat" w:hAnsi="GHEA Grapalat" w:cs="Sylfaen"/>
                <w:lang w:val="hy-AM"/>
              </w:rPr>
            </w:pPr>
            <w:r w:rsidRPr="00560C5A">
              <w:rPr>
                <w:rFonts w:ascii="GHEA Grapalat" w:hAnsi="GHEA Grapalat" w:cs="Sylfaen"/>
                <w:lang w:val="hy-AM"/>
              </w:rPr>
              <w:t xml:space="preserve">ՀՀ </w:t>
            </w:r>
            <w:r w:rsidRPr="00974B9F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վարչապետի աշխատակազմի ղեկավարի 02.10.2020</w:t>
            </w:r>
            <w:r w:rsidRPr="00560C5A">
              <w:rPr>
                <w:rFonts w:ascii="GHEA Grapalat" w:hAnsi="GHEA Grapalat" w:cs="Sylfaen"/>
                <w:lang w:val="hy-AM"/>
              </w:rPr>
              <w:t>թ.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560C5A">
              <w:rPr>
                <w:rFonts w:ascii="GHEA Grapalat" w:hAnsi="GHEA Grapalat" w:cs="Sylfaen"/>
                <w:lang w:val="hy-AM"/>
              </w:rPr>
              <w:t xml:space="preserve">թիվ 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9D4C39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0935 գր</w:t>
            </w:r>
            <w:r w:rsidRPr="00560C5A">
              <w:rPr>
                <w:rFonts w:ascii="GHEA Grapalat" w:hAnsi="GHEA Grapalat" w:cs="Sylfaen"/>
                <w:lang w:val="hy-AM"/>
              </w:rPr>
              <w:t>ություն</w:t>
            </w:r>
          </w:p>
        </w:tc>
        <w:tc>
          <w:tcPr>
            <w:tcW w:w="5528" w:type="dxa"/>
            <w:shd w:val="clear" w:color="auto" w:fill="auto"/>
          </w:tcPr>
          <w:p w:rsidR="004D08DE" w:rsidRDefault="004D08DE" w:rsidP="0050717D">
            <w:pPr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jc w:val="both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Առաջարկում ենք քննարկել նախագիծը ոչ գաղտնի ընթացակարգով սահմանելու հարցը` հաշվի առնելով,</w:t>
            </w:r>
            <w:r w:rsidRPr="0074547A">
              <w:rPr>
                <w:rFonts w:ascii="GHEA Grapalat" w:eastAsia="Calibri" w:hAnsi="GHEA Grapalat"/>
                <w:lang w:val="hy-AM"/>
              </w:rPr>
              <w:t xml:space="preserve"> </w:t>
            </w:r>
            <w:r>
              <w:rPr>
                <w:rFonts w:ascii="GHEA Grapalat" w:eastAsia="Calibri" w:hAnsi="GHEA Grapalat"/>
                <w:lang w:val="hy-AM"/>
              </w:rPr>
              <w:t xml:space="preserve">որ Ռազմավարական </w:t>
            </w:r>
            <w:proofErr w:type="spellStart"/>
            <w:r>
              <w:rPr>
                <w:rFonts w:ascii="GHEA Grapalat" w:eastAsia="Calibri" w:hAnsi="GHEA Grapalat"/>
                <w:lang w:val="hy-AM"/>
              </w:rPr>
              <w:t>պահուստին</w:t>
            </w:r>
            <w:proofErr w:type="spellEnd"/>
            <w:r>
              <w:rPr>
                <w:rFonts w:ascii="GHEA Grapalat" w:eastAsia="Calibri" w:hAnsi="GHEA Grapalat"/>
                <w:lang w:val="hy-AM"/>
              </w:rPr>
              <w:t xml:space="preserve">  առնչվող որոշումների փաթեթն ընդունվել է բաց` ոչ գաղտնի ընթացակարգով:</w:t>
            </w:r>
          </w:p>
          <w:p w:rsidR="004D08DE" w:rsidRDefault="004D08DE" w:rsidP="0050717D">
            <w:pPr>
              <w:tabs>
                <w:tab w:val="left" w:pos="317"/>
              </w:tabs>
              <w:ind w:left="34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tabs>
                <w:tab w:val="left" w:pos="317"/>
              </w:tabs>
              <w:ind w:left="34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tabs>
                <w:tab w:val="left" w:pos="317"/>
              </w:tabs>
              <w:ind w:left="34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tabs>
                <w:tab w:val="left" w:pos="317"/>
              </w:tabs>
              <w:ind w:left="34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tabs>
                <w:tab w:val="left" w:pos="317"/>
              </w:tabs>
              <w:ind w:left="34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tabs>
                <w:tab w:val="left" w:pos="317"/>
              </w:tabs>
              <w:ind w:left="34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tabs>
                <w:tab w:val="left" w:pos="317"/>
              </w:tabs>
              <w:ind w:left="34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tabs>
                <w:tab w:val="left" w:pos="317"/>
              </w:tabs>
              <w:ind w:left="34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tabs>
                <w:tab w:val="left" w:pos="317"/>
              </w:tabs>
              <w:ind w:left="34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tabs>
                <w:tab w:val="left" w:pos="317"/>
              </w:tabs>
              <w:ind w:left="34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tabs>
                <w:tab w:val="left" w:pos="317"/>
              </w:tabs>
              <w:ind w:left="34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tabs>
                <w:tab w:val="left" w:pos="317"/>
              </w:tabs>
              <w:ind w:left="34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tabs>
                <w:tab w:val="left" w:pos="317"/>
              </w:tabs>
              <w:ind w:left="34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Pr="00723E65" w:rsidRDefault="004D08DE" w:rsidP="0050717D">
            <w:pPr>
              <w:tabs>
                <w:tab w:val="left" w:pos="317"/>
              </w:tabs>
              <w:ind w:left="34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jc w:val="both"/>
              <w:rPr>
                <w:rFonts w:ascii="GHEA Grapalat" w:eastAsia="Calibri" w:hAnsi="GHEA Grapalat"/>
                <w:lang w:val="hy-AM"/>
              </w:rPr>
            </w:pPr>
            <w:r w:rsidRPr="00723E65">
              <w:rPr>
                <w:rFonts w:ascii="GHEA Grapalat" w:eastAsia="Calibri" w:hAnsi="GHEA Grapalat"/>
                <w:lang w:val="hy-AM"/>
              </w:rPr>
              <w:t xml:space="preserve">Առաջարկում ենք  քննության առնել 500մլն ՀՀ դրամի ներմուծման </w:t>
            </w:r>
            <w:proofErr w:type="spellStart"/>
            <w:r w:rsidRPr="00723E65">
              <w:rPr>
                <w:rFonts w:ascii="GHEA Grapalat" w:eastAsia="Calibri" w:hAnsi="GHEA Grapalat"/>
                <w:lang w:val="hy-AM"/>
              </w:rPr>
              <w:t>շեմի</w:t>
            </w:r>
            <w:proofErr w:type="spellEnd"/>
            <w:r w:rsidRPr="00723E65">
              <w:rPr>
                <w:rFonts w:ascii="GHEA Grapalat" w:eastAsia="Calibri" w:hAnsi="GHEA Grapalat"/>
                <w:lang w:val="hy-AM"/>
              </w:rPr>
              <w:t xml:space="preserve"> սահմանման նպատակահարմարությունը` հաշվի </w:t>
            </w:r>
            <w:proofErr w:type="spellStart"/>
            <w:r w:rsidRPr="00723E65">
              <w:rPr>
                <w:rFonts w:ascii="GHEA Grapalat" w:eastAsia="Calibri" w:hAnsi="GHEA Grapalat"/>
                <w:lang w:val="hy-AM"/>
              </w:rPr>
              <w:t>առնելով,որ</w:t>
            </w:r>
            <w:proofErr w:type="spellEnd"/>
            <w:r w:rsidRPr="00723E65">
              <w:rPr>
                <w:rFonts w:ascii="GHEA Grapalat" w:eastAsia="Calibri" w:hAnsi="GHEA Grapalat"/>
                <w:lang w:val="hy-AM"/>
              </w:rPr>
              <w:t xml:space="preserve"> դա վերաբերում է ամբողջ ներմուծման ծավալին և ոչ  թե միայն սույն որոշման </w:t>
            </w:r>
            <w:proofErr w:type="spellStart"/>
            <w:r w:rsidRPr="00723E65">
              <w:rPr>
                <w:rFonts w:ascii="GHEA Grapalat" w:eastAsia="Calibri" w:hAnsi="GHEA Grapalat"/>
                <w:lang w:val="hy-AM"/>
              </w:rPr>
              <w:t>անվանացանկում</w:t>
            </w:r>
            <w:proofErr w:type="spellEnd"/>
            <w:r w:rsidRPr="00723E65">
              <w:rPr>
                <w:rFonts w:ascii="GHEA Grapalat" w:eastAsia="Calibri" w:hAnsi="GHEA Grapalat"/>
                <w:lang w:val="hy-AM"/>
              </w:rPr>
              <w:t xml:space="preserve">  սահմանված դեղերի և բժշկական նշանակության գույքի ներմուծման ծավալին: </w:t>
            </w:r>
            <w:proofErr w:type="spellStart"/>
            <w:r w:rsidRPr="00723E65">
              <w:rPr>
                <w:rFonts w:ascii="GHEA Grapalat" w:eastAsia="Calibri" w:hAnsi="GHEA Grapalat"/>
                <w:lang w:val="hy-AM"/>
              </w:rPr>
              <w:t>Հետևաբար</w:t>
            </w:r>
            <w:proofErr w:type="spellEnd"/>
            <w:r w:rsidRPr="00723E65">
              <w:rPr>
                <w:rFonts w:ascii="GHEA Grapalat" w:eastAsia="Calibri" w:hAnsi="GHEA Grapalat"/>
                <w:lang w:val="hy-AM"/>
              </w:rPr>
              <w:t xml:space="preserve"> հնարավոր  են դեպքեր, երբ մեկ անվանում դեղամիջոցի (բժշկական նշանակության գույք) խոշոր  </w:t>
            </w:r>
            <w:proofErr w:type="spellStart"/>
            <w:r w:rsidRPr="00723E65">
              <w:rPr>
                <w:rFonts w:ascii="GHEA Grapalat" w:eastAsia="Calibri" w:hAnsi="GHEA Grapalat"/>
                <w:lang w:val="hy-AM"/>
              </w:rPr>
              <w:t>ներկրողի</w:t>
            </w:r>
            <w:proofErr w:type="spellEnd"/>
            <w:r w:rsidRPr="00723E65">
              <w:rPr>
                <w:rFonts w:ascii="GHEA Grapalat" w:eastAsia="Calibri" w:hAnsi="GHEA Grapalat"/>
                <w:lang w:val="hy-AM"/>
              </w:rPr>
              <w:t xml:space="preserve"> ներկրման ընդհանուր ծավալը չգերազանցի 500 մլն ՀՀ </w:t>
            </w:r>
            <w:proofErr w:type="spellStart"/>
            <w:r w:rsidRPr="00723E65">
              <w:rPr>
                <w:rFonts w:ascii="GHEA Grapalat" w:eastAsia="Calibri" w:hAnsi="GHEA Grapalat"/>
                <w:lang w:val="hy-AM"/>
              </w:rPr>
              <w:t>դրամը,սակայն</w:t>
            </w:r>
            <w:proofErr w:type="spellEnd"/>
            <w:r w:rsidRPr="00723E65">
              <w:rPr>
                <w:rFonts w:ascii="GHEA Grapalat" w:eastAsia="Calibri" w:hAnsi="GHEA Grapalat"/>
                <w:lang w:val="hy-AM"/>
              </w:rPr>
              <w:t xml:space="preserve"> տվյալ դեղամիջոցի (բժշկական նշանակության գույքի) ներկրումը  ՀՀ-ում իրականացվի մեծամասամբ այն կազմակերպության </w:t>
            </w:r>
            <w:proofErr w:type="spellStart"/>
            <w:r w:rsidRPr="00723E65">
              <w:rPr>
                <w:rFonts w:ascii="GHEA Grapalat" w:eastAsia="Calibri" w:hAnsi="GHEA Grapalat"/>
                <w:lang w:val="hy-AM"/>
              </w:rPr>
              <w:t>կողմից,որի</w:t>
            </w:r>
            <w:proofErr w:type="spellEnd"/>
            <w:r w:rsidRPr="00723E65">
              <w:rPr>
                <w:rFonts w:ascii="GHEA Grapalat" w:eastAsia="Calibri" w:hAnsi="GHEA Grapalat"/>
                <w:lang w:val="hy-AM"/>
              </w:rPr>
              <w:t xml:space="preserve"> արդյունքում տվյալ դեղամիջոցի (բժշկական նշանակության գույքի) ծավալների էական մասնաբաժինը  դուրս կմնա կուտակման պարտավորությունից, քանի որ այս որոշումն այդ կազմակերպության  վրա չի տարածվի: Ելնելով </w:t>
            </w:r>
            <w:proofErr w:type="spellStart"/>
            <w:r w:rsidRPr="00723E65">
              <w:rPr>
                <w:rFonts w:ascii="GHEA Grapalat" w:eastAsia="Calibri" w:hAnsi="GHEA Grapalat"/>
                <w:lang w:val="hy-AM"/>
              </w:rPr>
              <w:t>վերոգրյալից</w:t>
            </w:r>
            <w:proofErr w:type="spellEnd"/>
            <w:r w:rsidRPr="00723E65">
              <w:rPr>
                <w:rFonts w:ascii="GHEA Grapalat" w:eastAsia="Calibri" w:hAnsi="GHEA Grapalat"/>
                <w:lang w:val="hy-AM"/>
              </w:rPr>
              <w:t xml:space="preserve">` առաջարկվում է </w:t>
            </w:r>
            <w:proofErr w:type="spellStart"/>
            <w:r w:rsidRPr="00723E65">
              <w:rPr>
                <w:rFonts w:ascii="GHEA Grapalat" w:eastAsia="Calibri" w:hAnsi="GHEA Grapalat"/>
                <w:lang w:val="hy-AM"/>
              </w:rPr>
              <w:t>ևս</w:t>
            </w:r>
            <w:proofErr w:type="spellEnd"/>
            <w:r w:rsidRPr="00723E65">
              <w:rPr>
                <w:rFonts w:ascii="GHEA Grapalat" w:eastAsia="Calibri" w:hAnsi="GHEA Grapalat"/>
                <w:lang w:val="hy-AM"/>
              </w:rPr>
              <w:t xml:space="preserve"> մեկ անգամ քննարկել կազմակերպությունների նույնականացման </w:t>
            </w:r>
            <w:proofErr w:type="spellStart"/>
            <w:r w:rsidRPr="00723E65">
              <w:rPr>
                <w:rFonts w:ascii="GHEA Grapalat" w:eastAsia="Calibri" w:hAnsi="GHEA Grapalat"/>
                <w:lang w:val="hy-AM"/>
              </w:rPr>
              <w:t>ալգորիթմը</w:t>
            </w:r>
            <w:proofErr w:type="spellEnd"/>
            <w:r w:rsidRPr="00723E65">
              <w:rPr>
                <w:rFonts w:ascii="GHEA Grapalat" w:eastAsia="Calibri" w:hAnsi="GHEA Grapalat"/>
                <w:lang w:val="hy-AM"/>
              </w:rPr>
              <w:t xml:space="preserve">` 500 մլն ՀՀ դրամ շեմը, և դրա փոխարեն կամ դրա հետ զուգահեռ սահմանել ծավալներ յուրաքանչյուր դեղամիջոցի (բժշկական նշանակության գույքի)համար, որից ավել </w:t>
            </w:r>
            <w:proofErr w:type="spellStart"/>
            <w:r w:rsidRPr="00723E65">
              <w:rPr>
                <w:rFonts w:ascii="GHEA Grapalat" w:eastAsia="Calibri" w:hAnsi="GHEA Grapalat"/>
                <w:lang w:val="hy-AM"/>
              </w:rPr>
              <w:t>ներկրող</w:t>
            </w:r>
            <w:proofErr w:type="spellEnd"/>
            <w:r w:rsidRPr="00723E65">
              <w:rPr>
                <w:rFonts w:ascii="GHEA Grapalat" w:eastAsia="Calibri" w:hAnsi="GHEA Grapalat"/>
                <w:lang w:val="hy-AM"/>
              </w:rPr>
              <w:t xml:space="preserve"> կազմակերպությունների վրա կտարածվի կուտակման պարտավորությունը:</w:t>
            </w:r>
          </w:p>
          <w:p w:rsidR="004D08DE" w:rsidRPr="002465FB" w:rsidRDefault="004D08DE" w:rsidP="0050717D">
            <w:pPr>
              <w:tabs>
                <w:tab w:val="left" w:pos="317"/>
              </w:tabs>
              <w:ind w:left="34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Pr="00C12336" w:rsidRDefault="004D08DE" w:rsidP="0050717D">
            <w:pPr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jc w:val="both"/>
              <w:rPr>
                <w:rFonts w:ascii="GHEA Grapalat" w:eastAsia="Calibri" w:hAnsi="GHEA Grapalat"/>
                <w:lang w:val="hy-AM"/>
              </w:rPr>
            </w:pPr>
            <w:r w:rsidRPr="00C12336">
              <w:rPr>
                <w:rFonts w:ascii="GHEA Grapalat" w:eastAsia="Calibri" w:hAnsi="GHEA Grapalat"/>
                <w:lang w:val="hy-AM"/>
              </w:rPr>
              <w:t>Սահմանել դրույթ  համաձայն որի`</w:t>
            </w:r>
          </w:p>
          <w:p w:rsidR="004D08DE" w:rsidRDefault="004D08DE" w:rsidP="0050717D">
            <w:pPr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  <w:jc w:val="both"/>
              <w:rPr>
                <w:rFonts w:ascii="GHEA Grapalat" w:eastAsia="Calibri" w:hAnsi="GHEA Grapalat"/>
                <w:lang w:val="hy-AM"/>
              </w:rPr>
            </w:pPr>
            <w:r w:rsidRPr="001B0EEF">
              <w:rPr>
                <w:rFonts w:ascii="GHEA Grapalat" w:eastAsia="Calibri" w:hAnsi="GHEA Grapalat"/>
                <w:lang w:val="hy-AM"/>
              </w:rPr>
              <w:t xml:space="preserve"> </w:t>
            </w:r>
            <w:r>
              <w:rPr>
                <w:rFonts w:ascii="GHEA Grapalat" w:eastAsia="Calibri" w:hAnsi="GHEA Grapalat"/>
                <w:lang w:val="hy-AM"/>
              </w:rPr>
              <w:t xml:space="preserve">ՊԵԿ-ը </w:t>
            </w:r>
            <w:proofErr w:type="spellStart"/>
            <w:r>
              <w:rPr>
                <w:rFonts w:ascii="GHEA Grapalat" w:eastAsia="Calibri" w:hAnsi="GHEA Grapalat"/>
                <w:lang w:val="hy-AM"/>
              </w:rPr>
              <w:t>մինչև</w:t>
            </w:r>
            <w:proofErr w:type="spellEnd"/>
            <w:r>
              <w:rPr>
                <w:rFonts w:ascii="GHEA Grapalat" w:eastAsia="Calibri" w:hAnsi="GHEA Grapalat"/>
                <w:lang w:val="hy-AM"/>
              </w:rPr>
              <w:t xml:space="preserve"> յուրաքանչյուր տարվա մարտի 15-ը Առողջապահության նախարարությանը գրավոր տրամադրում է այն ընկերությունների </w:t>
            </w:r>
            <w:proofErr w:type="spellStart"/>
            <w:r>
              <w:rPr>
                <w:rFonts w:ascii="GHEA Grapalat" w:eastAsia="Calibri" w:hAnsi="GHEA Grapalat"/>
                <w:lang w:val="hy-AM"/>
              </w:rPr>
              <w:t>ցանկը,որոնց</w:t>
            </w:r>
            <w:proofErr w:type="spellEnd"/>
            <w:r>
              <w:rPr>
                <w:rFonts w:ascii="GHEA Grapalat" w:eastAsia="Calibri" w:hAnsi="GHEA Grapalat"/>
                <w:lang w:val="hy-AM"/>
              </w:rPr>
              <w:t xml:space="preserve"> ներմուծման ծավալները </w:t>
            </w:r>
            <w:r w:rsidRPr="001B0EEF">
              <w:rPr>
                <w:rFonts w:ascii="GHEA Grapalat" w:eastAsia="Calibri" w:hAnsi="GHEA Grapalat"/>
                <w:lang w:val="hy-AM"/>
              </w:rPr>
              <w:t>(</w:t>
            </w:r>
            <w:r>
              <w:rPr>
                <w:rFonts w:ascii="GHEA Grapalat" w:eastAsia="Calibri" w:hAnsi="GHEA Grapalat"/>
                <w:lang w:val="hy-AM"/>
              </w:rPr>
              <w:t>գումարային շեմը</w:t>
            </w:r>
            <w:r w:rsidRPr="001B0EEF">
              <w:rPr>
                <w:rFonts w:ascii="GHEA Grapalat" w:eastAsia="Calibri" w:hAnsi="GHEA Grapalat"/>
                <w:lang w:val="hy-AM"/>
              </w:rPr>
              <w:t>)</w:t>
            </w:r>
            <w:r>
              <w:rPr>
                <w:rFonts w:ascii="GHEA Grapalat" w:eastAsia="Calibri" w:hAnsi="GHEA Grapalat"/>
                <w:lang w:val="hy-AM"/>
              </w:rPr>
              <w:t xml:space="preserve"> նախորդ տարում գերազանցել են սույն որոշմամբ սահմանված ծավալները</w:t>
            </w:r>
            <w:r w:rsidRPr="001B0EEF">
              <w:rPr>
                <w:rFonts w:ascii="GHEA Grapalat" w:eastAsia="Calibri" w:hAnsi="GHEA Grapalat"/>
                <w:lang w:val="hy-AM"/>
              </w:rPr>
              <w:t>(</w:t>
            </w:r>
            <w:r>
              <w:rPr>
                <w:rFonts w:ascii="GHEA Grapalat" w:eastAsia="Calibri" w:hAnsi="GHEA Grapalat"/>
                <w:lang w:val="hy-AM"/>
              </w:rPr>
              <w:t xml:space="preserve">գումարային </w:t>
            </w:r>
            <w:proofErr w:type="spellStart"/>
            <w:r>
              <w:rPr>
                <w:rFonts w:ascii="GHEA Grapalat" w:eastAsia="Calibri" w:hAnsi="GHEA Grapalat"/>
                <w:lang w:val="hy-AM"/>
              </w:rPr>
              <w:t>շեմեր</w:t>
            </w:r>
            <w:proofErr w:type="spellEnd"/>
            <w:r w:rsidRPr="001B0EEF">
              <w:rPr>
                <w:rFonts w:ascii="GHEA Grapalat" w:eastAsia="Calibri" w:hAnsi="GHEA Grapalat"/>
                <w:lang w:val="hy-AM"/>
              </w:rPr>
              <w:t>)</w:t>
            </w:r>
            <w:r>
              <w:rPr>
                <w:rFonts w:ascii="GHEA Grapalat" w:eastAsia="Calibri" w:hAnsi="GHEA Grapalat"/>
                <w:lang w:val="hy-AM"/>
              </w:rPr>
              <w:t>,</w:t>
            </w:r>
          </w:p>
          <w:p w:rsidR="004D08DE" w:rsidRDefault="004D08DE" w:rsidP="0050717D">
            <w:pPr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  <w:jc w:val="both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 xml:space="preserve">դրա հիման վրա իր հերթին Առողջապահության նախարարությունը յուրաքանչյուր տարի գրավոր ծանուցում է համապատասխան ներմուծող </w:t>
            </w:r>
            <w:proofErr w:type="spellStart"/>
            <w:r>
              <w:rPr>
                <w:rFonts w:ascii="GHEA Grapalat" w:eastAsia="Calibri" w:hAnsi="GHEA Grapalat"/>
                <w:lang w:val="hy-AM"/>
              </w:rPr>
              <w:t>ընկերություններին`իրենց</w:t>
            </w:r>
            <w:proofErr w:type="spellEnd"/>
            <w:r>
              <w:rPr>
                <w:rFonts w:ascii="GHEA Grapalat" w:eastAsia="Calibri" w:hAnsi="GHEA Grapalat"/>
                <w:lang w:val="hy-AM"/>
              </w:rPr>
              <w:t xml:space="preserve"> նկատմամբ «Նյութական պահուստի մասին» </w:t>
            </w:r>
            <w:proofErr w:type="spellStart"/>
            <w:r>
              <w:rPr>
                <w:rFonts w:ascii="GHEA Grapalat" w:eastAsia="Calibri" w:hAnsi="GHEA Grapalat"/>
                <w:lang w:val="hy-AM"/>
              </w:rPr>
              <w:t>օերնքով</w:t>
            </w:r>
            <w:proofErr w:type="spellEnd"/>
            <w:r>
              <w:rPr>
                <w:rFonts w:ascii="GHEA Grapalat" w:eastAsia="Calibri" w:hAnsi="GHEA Grapalat"/>
                <w:lang w:val="hy-AM"/>
              </w:rPr>
              <w:t xml:space="preserve"> սահմանված դեղերի և բժշկական </w:t>
            </w:r>
            <w:proofErr w:type="spellStart"/>
            <w:r>
              <w:rPr>
                <w:rFonts w:ascii="GHEA Grapalat" w:eastAsia="Calibri" w:hAnsi="GHEA Grapalat"/>
                <w:lang w:val="hy-AM"/>
              </w:rPr>
              <w:t>նշանակոթյան</w:t>
            </w:r>
            <w:proofErr w:type="spellEnd"/>
            <w:r>
              <w:rPr>
                <w:rFonts w:ascii="GHEA Grapalat" w:eastAsia="Calibri" w:hAnsi="GHEA Grapalat"/>
                <w:lang w:val="hy-AM"/>
              </w:rPr>
              <w:t xml:space="preserve"> գույքի կուտակման պարտավորության ծագման մասին:</w:t>
            </w:r>
          </w:p>
          <w:p w:rsidR="004D08DE" w:rsidRDefault="004D08DE" w:rsidP="0050717D">
            <w:pPr>
              <w:tabs>
                <w:tab w:val="left" w:pos="317"/>
              </w:tabs>
              <w:ind w:left="34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jc w:val="both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 xml:space="preserve">Առաջարկում ենք ՊԵԿ-ի հետ քննարկել </w:t>
            </w:r>
            <w:proofErr w:type="spellStart"/>
            <w:r>
              <w:rPr>
                <w:rFonts w:ascii="GHEA Grapalat" w:eastAsia="Calibri" w:hAnsi="GHEA Grapalat"/>
                <w:lang w:val="hy-AM"/>
              </w:rPr>
              <w:t>անվանացանկում</w:t>
            </w:r>
            <w:proofErr w:type="spellEnd"/>
            <w:r>
              <w:rPr>
                <w:rFonts w:ascii="GHEA Grapalat" w:eastAsia="Calibri" w:hAnsi="GHEA Grapalat"/>
                <w:lang w:val="hy-AM"/>
              </w:rPr>
              <w:t xml:space="preserve"> նշված դեղերի և բժշկական նշանակության գույքի ԱՏԳ կոդերը Որոշման հավելվածում նշելու անհրաժեշտության հարցը` Ռազմավարական </w:t>
            </w:r>
            <w:proofErr w:type="spellStart"/>
            <w:r>
              <w:rPr>
                <w:rFonts w:ascii="GHEA Grapalat" w:eastAsia="Calibri" w:hAnsi="GHEA Grapalat"/>
                <w:lang w:val="hy-AM"/>
              </w:rPr>
              <w:t>պահուստին</w:t>
            </w:r>
            <w:proofErr w:type="spellEnd"/>
            <w:r>
              <w:rPr>
                <w:rFonts w:ascii="GHEA Grapalat" w:eastAsia="Calibri" w:hAnsi="GHEA Grapalat"/>
                <w:lang w:val="hy-AM"/>
              </w:rPr>
              <w:t xml:space="preserve"> առնչվող որոշումների փաթեթի հետ միասնական մոտեցում ամրագրելու նպատակով:</w:t>
            </w:r>
          </w:p>
          <w:p w:rsidR="004D08DE" w:rsidRDefault="004D08DE" w:rsidP="0050717D">
            <w:pPr>
              <w:tabs>
                <w:tab w:val="left" w:pos="317"/>
              </w:tabs>
              <w:ind w:left="34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tabs>
                <w:tab w:val="left" w:pos="317"/>
              </w:tabs>
              <w:ind w:left="34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Pr="00C01D2C" w:rsidRDefault="004D08DE" w:rsidP="0050717D">
            <w:pPr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jc w:val="both"/>
              <w:rPr>
                <w:rFonts w:ascii="GHEA Grapalat" w:eastAsia="Calibri" w:hAnsi="GHEA Grapalat"/>
                <w:lang w:val="hy-AM"/>
              </w:rPr>
            </w:pPr>
            <w:r w:rsidRPr="00C01D2C">
              <w:rPr>
                <w:rFonts w:ascii="GHEA Grapalat" w:eastAsia="Calibri" w:hAnsi="GHEA Grapalat"/>
                <w:lang w:val="hy-AM"/>
              </w:rPr>
              <w:t xml:space="preserve">Նախագծով սահմանված Ռազմավարական պահուստի պաշարում ներառվող դեղերի և բժշկական նշանակության գույքի կուտակման ժամանակացույցը լիարժեք չէ: </w:t>
            </w:r>
            <w:proofErr w:type="spellStart"/>
            <w:r w:rsidRPr="00C01D2C">
              <w:rPr>
                <w:rFonts w:ascii="GHEA Grapalat" w:eastAsia="Calibri" w:hAnsi="GHEA Grapalat"/>
                <w:lang w:val="hy-AM"/>
              </w:rPr>
              <w:t>Հետևաբար</w:t>
            </w:r>
            <w:proofErr w:type="spellEnd"/>
            <w:r w:rsidRPr="00C01D2C">
              <w:rPr>
                <w:rFonts w:ascii="GHEA Grapalat" w:eastAsia="Calibri" w:hAnsi="GHEA Grapalat"/>
                <w:lang w:val="hy-AM"/>
              </w:rPr>
              <w:t xml:space="preserve"> առաջարկում ենք այդ ժամանակացույցը սահմանել ընդունված Ռազմավարական </w:t>
            </w:r>
            <w:proofErr w:type="spellStart"/>
            <w:r w:rsidRPr="00C01D2C">
              <w:rPr>
                <w:rFonts w:ascii="GHEA Grapalat" w:eastAsia="Calibri" w:hAnsi="GHEA Grapalat"/>
                <w:lang w:val="hy-AM"/>
              </w:rPr>
              <w:t>պահուստին</w:t>
            </w:r>
            <w:proofErr w:type="spellEnd"/>
            <w:r w:rsidRPr="00C01D2C">
              <w:rPr>
                <w:rFonts w:ascii="GHEA Grapalat" w:eastAsia="Calibri" w:hAnsi="GHEA Grapalat"/>
                <w:lang w:val="hy-AM"/>
              </w:rPr>
              <w:t xml:space="preserve"> առնչվող որոշումների փաթեթի </w:t>
            </w:r>
            <w:proofErr w:type="spellStart"/>
            <w:r w:rsidRPr="00C01D2C">
              <w:rPr>
                <w:rFonts w:ascii="GHEA Grapalat" w:eastAsia="Calibri" w:hAnsi="GHEA Grapalat"/>
                <w:lang w:val="hy-AM"/>
              </w:rPr>
              <w:t>ձևաչափով</w:t>
            </w:r>
            <w:proofErr w:type="spellEnd"/>
            <w:r w:rsidRPr="00C01D2C">
              <w:rPr>
                <w:rFonts w:ascii="GHEA Grapalat" w:eastAsia="Calibri" w:hAnsi="GHEA Grapalat"/>
                <w:lang w:val="hy-AM"/>
              </w:rPr>
              <w:t xml:space="preserve">` </w:t>
            </w:r>
            <w:proofErr w:type="spellStart"/>
            <w:r w:rsidRPr="00C01D2C">
              <w:rPr>
                <w:rFonts w:ascii="GHEA Grapalat" w:eastAsia="Calibri" w:hAnsi="GHEA Grapalat"/>
                <w:lang w:val="hy-AM"/>
              </w:rPr>
              <w:t>հետևյալ</w:t>
            </w:r>
            <w:proofErr w:type="spellEnd"/>
            <w:r w:rsidRPr="00C01D2C">
              <w:rPr>
                <w:rFonts w:ascii="GHEA Grapalat" w:eastAsia="Calibri" w:hAnsi="GHEA Grapalat"/>
                <w:lang w:val="hy-AM"/>
              </w:rPr>
              <w:t xml:space="preserve"> օրինակի տրամաբանությամբ` </w:t>
            </w:r>
          </w:p>
          <w:p w:rsidR="004D08DE" w:rsidRDefault="004D08DE" w:rsidP="0050717D">
            <w:pPr>
              <w:tabs>
                <w:tab w:val="left" w:pos="317"/>
              </w:tabs>
              <w:jc w:val="both"/>
              <w:rPr>
                <w:rFonts w:ascii="GHEA Grapalat" w:eastAsia="Calibri" w:hAnsi="GHEA Grapalat"/>
                <w:lang w:val="hy-AM"/>
              </w:rPr>
            </w:pPr>
          </w:p>
          <w:tbl>
            <w:tblPr>
              <w:tblW w:w="5245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275"/>
              <w:gridCol w:w="1418"/>
              <w:gridCol w:w="1276"/>
            </w:tblGrid>
            <w:tr w:rsidR="004D08DE" w:rsidRPr="004D08DE" w:rsidTr="0050717D">
              <w:trPr>
                <w:trHeight w:val="548"/>
              </w:trPr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D08DE" w:rsidRPr="002615AE" w:rsidRDefault="004D08DE" w:rsidP="0050717D">
                  <w:pPr>
                    <w:pStyle w:val="ListParagraph"/>
                    <w:ind w:left="0"/>
                    <w:jc w:val="center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2615AE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Դեղերի և բժշկական նշանակության գույքի անվանումը</w:t>
                  </w:r>
                </w:p>
              </w:tc>
              <w:tc>
                <w:tcPr>
                  <w:tcW w:w="3969" w:type="dxa"/>
                  <w:gridSpan w:val="3"/>
                  <w:shd w:val="clear" w:color="auto" w:fill="auto"/>
                  <w:vAlign w:val="center"/>
                </w:tcPr>
                <w:p w:rsidR="004D08DE" w:rsidRPr="002615AE" w:rsidRDefault="004D08DE" w:rsidP="0050717D">
                  <w:pPr>
                    <w:pStyle w:val="ListParagraph"/>
                    <w:ind w:left="0"/>
                    <w:jc w:val="center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2615AE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Դեղերի և բժշկական նշանակության գույքի կուտակման ժամանակացույցը</w:t>
                  </w:r>
                </w:p>
              </w:tc>
            </w:tr>
            <w:tr w:rsidR="004D08DE" w:rsidRPr="002615AE" w:rsidTr="0050717D">
              <w:trPr>
                <w:trHeight w:val="265"/>
              </w:trPr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D08DE" w:rsidRPr="002615AE" w:rsidRDefault="004D08DE" w:rsidP="0050717D">
                  <w:pPr>
                    <w:pStyle w:val="ListParagraph"/>
                    <w:ind w:left="0"/>
                    <w:jc w:val="center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D08DE" w:rsidRPr="002615AE" w:rsidRDefault="004D08DE" w:rsidP="0050717D">
                  <w:pPr>
                    <w:pStyle w:val="ListParagraph"/>
                    <w:ind w:left="0"/>
                    <w:jc w:val="center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2615AE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01.07.2021թ.-ից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D08DE" w:rsidRPr="002615AE" w:rsidRDefault="004D08DE" w:rsidP="0050717D">
                  <w:pPr>
                    <w:pStyle w:val="ListParagraph"/>
                    <w:ind w:left="0"/>
                    <w:jc w:val="center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2615AE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01.01.2022թ-ից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D08DE" w:rsidRPr="002615AE" w:rsidRDefault="004D08DE" w:rsidP="0050717D">
                  <w:pPr>
                    <w:pStyle w:val="ListParagraph"/>
                    <w:ind w:left="0"/>
                    <w:jc w:val="center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2615AE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01.07.2022թ-ից</w:t>
                  </w:r>
                </w:p>
              </w:tc>
            </w:tr>
            <w:tr w:rsidR="004D08DE" w:rsidRPr="002615AE" w:rsidTr="0050717D">
              <w:trPr>
                <w:trHeight w:val="566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4D08DE" w:rsidRPr="002615AE" w:rsidRDefault="004D08DE" w:rsidP="0050717D">
                  <w:pPr>
                    <w:pStyle w:val="ListParagraph"/>
                    <w:ind w:left="0"/>
                    <w:jc w:val="center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2615AE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Ըստ հավելվածով սահմանված ցանկի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D08DE" w:rsidRPr="002615AE" w:rsidRDefault="004D08DE" w:rsidP="0050717D">
                  <w:pPr>
                    <w:pStyle w:val="ListParagraph"/>
                    <w:ind w:left="0"/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 w:rsidRPr="002615AE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50</w:t>
                  </w:r>
                  <w:r w:rsidRPr="002615AE">
                    <w:rPr>
                      <w:rFonts w:ascii="GHEA Grapalat" w:hAnsi="GHEA Grapalat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D08DE" w:rsidRPr="002615AE" w:rsidRDefault="004D08DE" w:rsidP="0050717D">
                  <w:pPr>
                    <w:pStyle w:val="ListParagraph"/>
                    <w:ind w:left="0"/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 w:rsidRPr="002615AE">
                    <w:rPr>
                      <w:rFonts w:ascii="GHEA Grapalat" w:hAnsi="GHEA Grapalat"/>
                      <w:sz w:val="16"/>
                      <w:szCs w:val="16"/>
                    </w:rPr>
                    <w:t>7</w:t>
                  </w:r>
                  <w:r w:rsidRPr="002615AE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5</w:t>
                  </w:r>
                  <w:r w:rsidRPr="002615AE">
                    <w:rPr>
                      <w:rFonts w:ascii="GHEA Grapalat" w:hAnsi="GHEA Grapalat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D08DE" w:rsidRPr="002615AE" w:rsidRDefault="004D08DE" w:rsidP="0050717D">
                  <w:pPr>
                    <w:pStyle w:val="ListParagraph"/>
                    <w:ind w:left="0"/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 w:rsidRPr="002615AE">
                    <w:rPr>
                      <w:rFonts w:ascii="GHEA Grapalat" w:hAnsi="GHEA Grapalat"/>
                      <w:sz w:val="16"/>
                      <w:szCs w:val="16"/>
                    </w:rPr>
                    <w:t>10</w:t>
                  </w:r>
                  <w:r w:rsidRPr="002615AE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0</w:t>
                  </w:r>
                  <w:r w:rsidRPr="002615AE">
                    <w:rPr>
                      <w:rFonts w:ascii="GHEA Grapalat" w:hAnsi="GHEA Grapalat"/>
                      <w:sz w:val="16"/>
                      <w:szCs w:val="16"/>
                    </w:rPr>
                    <w:t>%</w:t>
                  </w:r>
                </w:p>
              </w:tc>
            </w:tr>
          </w:tbl>
          <w:p w:rsidR="004D08DE" w:rsidRDefault="004D08DE" w:rsidP="0050717D">
            <w:pPr>
              <w:tabs>
                <w:tab w:val="left" w:pos="317"/>
              </w:tabs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jc w:val="both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 xml:space="preserve">Անհրաժեշտ է </w:t>
            </w:r>
            <w:proofErr w:type="spellStart"/>
            <w:r>
              <w:rPr>
                <w:rFonts w:ascii="GHEA Grapalat" w:eastAsia="Calibri" w:hAnsi="GHEA Grapalat"/>
                <w:lang w:val="hy-AM"/>
              </w:rPr>
              <w:t>ևս</w:t>
            </w:r>
            <w:proofErr w:type="spellEnd"/>
            <w:r>
              <w:rPr>
                <w:rFonts w:ascii="GHEA Grapalat" w:eastAsia="Calibri" w:hAnsi="GHEA Grapalat"/>
                <w:lang w:val="hy-AM"/>
              </w:rPr>
              <w:t xml:space="preserve"> մեկ անգամ քննության առնել նախագծով սահմանված «կուտակման նորմերի» բովանդակությունը, քանի որ պիտանիության ժամկետի սահմանումը բավարար չէ «կուտակման նորմերը» ամբողջական համարելու համար:</w:t>
            </w:r>
          </w:p>
        </w:tc>
        <w:tc>
          <w:tcPr>
            <w:tcW w:w="2552" w:type="dxa"/>
          </w:tcPr>
          <w:p w:rsidR="004D08DE" w:rsidRPr="00C12336" w:rsidRDefault="004D08DE" w:rsidP="0050717D">
            <w:pPr>
              <w:ind w:left="34"/>
              <w:jc w:val="both"/>
              <w:rPr>
                <w:rFonts w:ascii="GHEA Grapalat" w:hAnsi="GHEA Grapalat" w:cs="Sylfaen"/>
                <w:lang w:val="hy-AM"/>
              </w:rPr>
            </w:pPr>
            <w:r w:rsidRPr="00C12336">
              <w:rPr>
                <w:rFonts w:ascii="GHEA Grapalat" w:hAnsi="GHEA Grapalat" w:cs="Sylfaen"/>
                <w:lang w:val="hy-AM"/>
              </w:rPr>
              <w:t>1.Առաջարկությունը չի  ընդունվել:</w:t>
            </w:r>
          </w:p>
          <w:p w:rsidR="004D08DE" w:rsidRDefault="004D08DE" w:rsidP="0050717D">
            <w:pPr>
              <w:ind w:left="34"/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ind w:left="34"/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ind w:left="34"/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ind w:left="34"/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ind w:left="34"/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ind w:left="34"/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ind w:left="34"/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ind w:left="34"/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ind w:left="34"/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ind w:left="34"/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ind w:left="34"/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ind w:left="34"/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ind w:left="34"/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ind w:left="34"/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ind w:left="34"/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ind w:left="34"/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ind w:left="34"/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2.</w:t>
            </w:r>
            <w:r w:rsidRPr="00337586">
              <w:rPr>
                <w:rFonts w:ascii="GHEA Grapalat" w:hAnsi="GHEA Grapalat" w:cs="Sylfaen"/>
                <w:lang w:val="hy-AM"/>
              </w:rPr>
              <w:t>Առաջարկությունը չի  ընդունվել:</w:t>
            </w: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spacing w:before="24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3.Առաջարկությունն </w:t>
            </w:r>
            <w:r w:rsidRPr="00337586">
              <w:rPr>
                <w:rFonts w:ascii="GHEA Grapalat" w:hAnsi="GHEA Grapalat" w:cs="Sylfaen"/>
                <w:lang w:val="hy-AM"/>
              </w:rPr>
              <w:t xml:space="preserve"> ընդունվել</w:t>
            </w:r>
            <w:r>
              <w:rPr>
                <w:rFonts w:ascii="GHEA Grapalat" w:hAnsi="GHEA Grapalat" w:cs="Sylfaen"/>
                <w:lang w:val="hy-AM"/>
              </w:rPr>
              <w:t xml:space="preserve"> է:</w:t>
            </w: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4.Առաջարկությունն </w:t>
            </w:r>
            <w:r w:rsidRPr="00337586">
              <w:rPr>
                <w:rFonts w:ascii="GHEA Grapalat" w:hAnsi="GHEA Grapalat" w:cs="Sylfaen"/>
                <w:lang w:val="hy-AM"/>
              </w:rPr>
              <w:t xml:space="preserve"> ընդունվել</w:t>
            </w:r>
            <w:r>
              <w:rPr>
                <w:rFonts w:ascii="GHEA Grapalat" w:hAnsi="GHEA Grapalat" w:cs="Sylfaen"/>
                <w:lang w:val="hy-AM"/>
              </w:rPr>
              <w:t xml:space="preserve"> է ի գիտություն:</w:t>
            </w: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5.Առաջարկությունն ընդունվել է   </w:t>
            </w:r>
            <w:r w:rsidRPr="00337586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մասնակի:</w:t>
            </w: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Pr="000755B2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Pr="00C67EBA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6.Առաջարկությունն   </w:t>
            </w:r>
            <w:r w:rsidRPr="00337586">
              <w:rPr>
                <w:rFonts w:ascii="GHEA Grapalat" w:hAnsi="GHEA Grapalat" w:cs="Sylfaen"/>
                <w:lang w:val="hy-AM"/>
              </w:rPr>
              <w:t xml:space="preserve"> ընդունվել</w:t>
            </w:r>
            <w:r>
              <w:rPr>
                <w:rFonts w:ascii="GHEA Grapalat" w:hAnsi="GHEA Grapalat" w:cs="Sylfaen"/>
                <w:lang w:val="hy-AM"/>
              </w:rPr>
              <w:t xml:space="preserve"> է:</w:t>
            </w:r>
          </w:p>
        </w:tc>
        <w:tc>
          <w:tcPr>
            <w:tcW w:w="4536" w:type="dxa"/>
            <w:shd w:val="clear" w:color="auto" w:fill="auto"/>
          </w:tcPr>
          <w:p w:rsidR="004D08DE" w:rsidRDefault="004D08DE" w:rsidP="0050717D">
            <w:pPr>
              <w:ind w:left="33"/>
              <w:jc w:val="both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 xml:space="preserve">1.Այն հանգամանքը, որ Ռազմավարական </w:t>
            </w:r>
            <w:proofErr w:type="spellStart"/>
            <w:r>
              <w:rPr>
                <w:rFonts w:ascii="GHEA Grapalat" w:eastAsia="Calibri" w:hAnsi="GHEA Grapalat"/>
                <w:lang w:val="hy-AM"/>
              </w:rPr>
              <w:t>պահուստին</w:t>
            </w:r>
            <w:proofErr w:type="spellEnd"/>
            <w:r>
              <w:rPr>
                <w:rFonts w:ascii="GHEA Grapalat" w:eastAsia="Calibri" w:hAnsi="GHEA Grapalat"/>
                <w:lang w:val="hy-AM"/>
              </w:rPr>
              <w:t xml:space="preserve"> առնչվող որոշումների փաթեթն ընդունվել է ոչ գաղտնի ընթացակարգով, հիմք չի կարող հանդիսանալ ռազմավարական պահուստում դեղերի և բժշկական նշանակության ապրանքների անվանացանկի </w:t>
            </w:r>
            <w:proofErr w:type="spellStart"/>
            <w:r>
              <w:rPr>
                <w:rFonts w:ascii="GHEA Grapalat" w:eastAsia="Calibri" w:hAnsi="GHEA Grapalat"/>
                <w:lang w:val="hy-AM"/>
              </w:rPr>
              <w:t>գաղտնիազերծման</w:t>
            </w:r>
            <w:proofErr w:type="spellEnd"/>
            <w:r>
              <w:rPr>
                <w:rFonts w:ascii="GHEA Grapalat" w:eastAsia="Calibri" w:hAnsi="GHEA Grapalat"/>
                <w:lang w:val="hy-AM"/>
              </w:rPr>
              <w:t xml:space="preserve"> համար: Հաշվի առնելով փաստաթղթի ռազմավարական և երկրի անվտանգության տեսակետից </w:t>
            </w:r>
            <w:proofErr w:type="spellStart"/>
            <w:r>
              <w:rPr>
                <w:rFonts w:ascii="GHEA Grapalat" w:eastAsia="Calibri" w:hAnsi="GHEA Grapalat"/>
                <w:lang w:val="hy-AM"/>
              </w:rPr>
              <w:t>կարևորության</w:t>
            </w:r>
            <w:proofErr w:type="spellEnd"/>
            <w:r>
              <w:rPr>
                <w:rFonts w:ascii="GHEA Grapalat" w:eastAsia="Calibri" w:hAnsi="GHEA Grapalat"/>
                <w:lang w:val="hy-AM"/>
              </w:rPr>
              <w:t xml:space="preserve"> հարցը և հիմք ընդունելով ՀՀ առողջապահության  համակարգում գաղտնագրման ենթակա փաստաթղթերի ցանկը` սույն որոշման նախագիծը  չի կարող սահմանվել ոչ գաղտնի ընթացակարգով: </w:t>
            </w:r>
          </w:p>
          <w:p w:rsidR="004D08DE" w:rsidRDefault="004D08DE" w:rsidP="0050717D">
            <w:pPr>
              <w:ind w:left="33"/>
              <w:jc w:val="both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 xml:space="preserve">2. 500 մլն և ավել շրջանառություն ունեցող կազմակերպությունները ներկրում են բոլոր այն դեղերը, որոնք ընդգրկված են  </w:t>
            </w:r>
            <w:proofErr w:type="spellStart"/>
            <w:r>
              <w:rPr>
                <w:rFonts w:ascii="GHEA Grapalat" w:eastAsia="Calibri" w:hAnsi="GHEA Grapalat"/>
                <w:lang w:val="hy-AM"/>
              </w:rPr>
              <w:t>անվանացանկում</w:t>
            </w:r>
            <w:proofErr w:type="spellEnd"/>
            <w:r>
              <w:rPr>
                <w:rFonts w:ascii="GHEA Grapalat" w:eastAsia="Calibri" w:hAnsi="GHEA Grapalat"/>
                <w:lang w:val="hy-AM"/>
              </w:rPr>
              <w:t xml:space="preserve"> և  յուրաքանչյուր դեղի մասով պահանջների սահմանումը աննպատակահարմար ենք գտնում:   </w:t>
            </w:r>
          </w:p>
          <w:p w:rsidR="004D08DE" w:rsidRDefault="004D08DE" w:rsidP="0050717D">
            <w:pPr>
              <w:ind w:left="33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ind w:left="33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ind w:left="33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ind w:left="33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ind w:left="33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ind w:left="33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ind w:left="33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ind w:left="33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ind w:left="33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ind w:left="33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ind w:left="33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ind w:left="33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ind w:left="33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ind w:left="33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ind w:left="33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ind w:left="33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ind w:left="33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ind w:left="33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ind w:left="33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Pr="00697180" w:rsidRDefault="004D08DE" w:rsidP="0050717D">
            <w:pPr>
              <w:jc w:val="both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3.Ն</w:t>
            </w:r>
            <w:r>
              <w:rPr>
                <w:rFonts w:ascii="GHEA Grapalat" w:eastAsia="Calibri" w:hAnsi="GHEA Grapalat" w:cs="Sylfaen"/>
                <w:lang w:val="hy-AM"/>
              </w:rPr>
              <w:t>ախագծում</w:t>
            </w:r>
            <w:r w:rsidRPr="00337586">
              <w:rPr>
                <w:rFonts w:ascii="GHEA Grapalat" w:eastAsia="Calibri" w:hAnsi="GHEA Grapalat"/>
                <w:lang w:val="hy-AM"/>
              </w:rPr>
              <w:t xml:space="preserve"> </w:t>
            </w:r>
            <w:proofErr w:type="spellStart"/>
            <w:r w:rsidRPr="00337586">
              <w:rPr>
                <w:rFonts w:ascii="GHEA Grapalat" w:eastAsia="Calibri" w:hAnsi="GHEA Grapalat" w:cs="Sylfaen"/>
                <w:lang w:val="hy-AM"/>
              </w:rPr>
              <w:t>կատարավել</w:t>
            </w:r>
            <w:proofErr w:type="spellEnd"/>
            <w:r w:rsidRPr="00337586">
              <w:rPr>
                <w:rFonts w:ascii="GHEA Grapalat" w:eastAsia="Calibri" w:hAnsi="GHEA Grapalat"/>
                <w:lang w:val="hy-AM"/>
              </w:rPr>
              <w:t xml:space="preserve"> </w:t>
            </w:r>
            <w:r w:rsidRPr="00337586">
              <w:rPr>
                <w:rFonts w:ascii="GHEA Grapalat" w:eastAsia="Calibri" w:hAnsi="GHEA Grapalat" w:cs="Sylfaen"/>
                <w:lang w:val="hy-AM"/>
              </w:rPr>
              <w:t>են</w:t>
            </w:r>
            <w:r>
              <w:rPr>
                <w:rFonts w:ascii="GHEA Grapalat" w:eastAsia="Calibri" w:hAnsi="GHEA Grapalat" w:cs="Sylfaen"/>
                <w:lang w:val="hy-AM"/>
              </w:rPr>
              <w:t xml:space="preserve"> համապատասխան </w:t>
            </w:r>
            <w:r w:rsidRPr="00337586">
              <w:rPr>
                <w:rFonts w:ascii="GHEA Grapalat" w:eastAsia="Calibri" w:hAnsi="GHEA Grapalat"/>
                <w:lang w:val="hy-AM"/>
              </w:rPr>
              <w:t xml:space="preserve"> </w:t>
            </w:r>
            <w:r w:rsidRPr="00337586">
              <w:rPr>
                <w:rFonts w:ascii="GHEA Grapalat" w:eastAsia="Calibri" w:hAnsi="GHEA Grapalat" w:cs="Sylfaen"/>
                <w:lang w:val="hy-AM"/>
              </w:rPr>
              <w:t>փոփոխություններ</w:t>
            </w:r>
            <w:r w:rsidRPr="00337586">
              <w:rPr>
                <w:rFonts w:ascii="GHEA Grapalat" w:eastAsia="Calibri" w:hAnsi="GHEA Grapalat"/>
                <w:lang w:val="hy-AM"/>
              </w:rPr>
              <w:t xml:space="preserve"> </w:t>
            </w:r>
            <w:r w:rsidRPr="00337586">
              <w:rPr>
                <w:rFonts w:ascii="GHEA Grapalat" w:eastAsia="Calibri" w:hAnsi="GHEA Grapalat" w:cs="Sylfaen"/>
                <w:lang w:val="hy-AM"/>
              </w:rPr>
              <w:t>և</w:t>
            </w:r>
            <w:r w:rsidRPr="00337586">
              <w:rPr>
                <w:rFonts w:ascii="GHEA Grapalat" w:eastAsia="Calibri" w:hAnsi="GHEA Grapalat"/>
                <w:lang w:val="hy-AM"/>
              </w:rPr>
              <w:t xml:space="preserve"> </w:t>
            </w:r>
            <w:r w:rsidRPr="00337586">
              <w:rPr>
                <w:rFonts w:ascii="GHEA Grapalat" w:eastAsia="Calibri" w:hAnsi="GHEA Grapalat" w:cs="Sylfaen"/>
                <w:lang w:val="hy-AM"/>
              </w:rPr>
              <w:t>լրացումներ</w:t>
            </w:r>
            <w:r>
              <w:rPr>
                <w:rFonts w:ascii="GHEA Grapalat" w:eastAsia="Calibri" w:hAnsi="GHEA Grapalat"/>
                <w:lang w:val="hy-AM"/>
              </w:rPr>
              <w:t xml:space="preserve">` փոփոխելով </w:t>
            </w:r>
            <w:proofErr w:type="spellStart"/>
            <w:r>
              <w:rPr>
                <w:rFonts w:ascii="GHEA Grapalat" w:eastAsia="Calibri" w:hAnsi="GHEA Grapalat"/>
                <w:lang w:val="hy-AM"/>
              </w:rPr>
              <w:t>համարակալման</w:t>
            </w:r>
            <w:proofErr w:type="spellEnd"/>
            <w:r>
              <w:rPr>
                <w:rFonts w:ascii="GHEA Grapalat" w:eastAsia="Calibri" w:hAnsi="GHEA Grapalat"/>
                <w:lang w:val="hy-AM"/>
              </w:rPr>
              <w:t xml:space="preserve"> հերթականությունը:</w:t>
            </w:r>
          </w:p>
          <w:p w:rsidR="004D08DE" w:rsidRPr="00697180" w:rsidRDefault="004D08DE" w:rsidP="0050717D">
            <w:pPr>
              <w:ind w:left="33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ind w:left="33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ind w:left="33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ind w:left="33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ind w:left="33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ind w:left="33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ind w:left="33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ind w:left="33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ind w:left="33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ind w:left="33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ind w:left="33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ind w:left="33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ind w:left="33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ind w:left="33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tabs>
                <w:tab w:val="left" w:pos="317"/>
              </w:tabs>
              <w:jc w:val="both"/>
              <w:rPr>
                <w:rFonts w:ascii="GHEA Grapalat" w:eastAsia="Calibri" w:hAnsi="GHEA Grapalat"/>
                <w:lang w:val="hy-AM"/>
              </w:rPr>
            </w:pPr>
            <w:r w:rsidRPr="00434487">
              <w:rPr>
                <w:rFonts w:ascii="GHEA Grapalat" w:eastAsia="Calibri" w:hAnsi="GHEA Grapalat"/>
                <w:lang w:val="hy-AM"/>
              </w:rPr>
              <w:t>4.</w:t>
            </w:r>
            <w:r>
              <w:rPr>
                <w:rFonts w:ascii="GHEA Grapalat" w:eastAsia="Calibri" w:hAnsi="GHEA Grapalat"/>
                <w:lang w:val="hy-AM"/>
              </w:rPr>
              <w:t xml:space="preserve">Նախագծի հավելվածով առաջարկվող </w:t>
            </w:r>
            <w:proofErr w:type="spellStart"/>
            <w:r>
              <w:rPr>
                <w:rFonts w:ascii="GHEA Grapalat" w:eastAsia="Calibri" w:hAnsi="GHEA Grapalat"/>
                <w:lang w:val="hy-AM"/>
              </w:rPr>
              <w:t>անվանացանկում</w:t>
            </w:r>
            <w:proofErr w:type="spellEnd"/>
            <w:r>
              <w:rPr>
                <w:rFonts w:ascii="GHEA Grapalat" w:eastAsia="Calibri" w:hAnsi="GHEA Grapalat"/>
                <w:lang w:val="hy-AM"/>
              </w:rPr>
              <w:t xml:space="preserve"> նշված դեղերի և բժշկական նշանակության գույքի ԱՏԳ կոդերի Որոշման հավելվածում նշելու նպատակահարմարության հարցի վերաբերյալ  նախատեսվում է  քննարկում:</w:t>
            </w:r>
          </w:p>
          <w:p w:rsidR="004D08DE" w:rsidRDefault="004D08DE" w:rsidP="0050717D">
            <w:pPr>
              <w:tabs>
                <w:tab w:val="left" w:pos="317"/>
              </w:tabs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5. ՀՀ անվտանգության խորհրդի գրասենյակում ՀՀ փոխվարչապետ պարոն Մհեր Գրիգորյանի հետ քննարկումների ժամանակ որոշում է կայացվել դ</w:t>
            </w:r>
            <w:r w:rsidRPr="0056698B">
              <w:rPr>
                <w:rFonts w:ascii="GHEA Grapalat" w:eastAsia="Calibri" w:hAnsi="GHEA Grapalat"/>
                <w:lang w:val="hy-AM"/>
              </w:rPr>
              <w:t xml:space="preserve">եղերի և բժշկական նշանակության գույքի կուտակման </w:t>
            </w:r>
            <w:proofErr w:type="spellStart"/>
            <w:r w:rsidRPr="0056698B">
              <w:rPr>
                <w:rFonts w:ascii="GHEA Grapalat" w:eastAsia="Calibri" w:hAnsi="GHEA Grapalat"/>
                <w:lang w:val="hy-AM"/>
              </w:rPr>
              <w:t>ժամանակացույց</w:t>
            </w:r>
            <w:r>
              <w:rPr>
                <w:rFonts w:ascii="GHEA Grapalat" w:eastAsia="Calibri" w:hAnsi="GHEA Grapalat"/>
                <w:lang w:val="hy-AM"/>
              </w:rPr>
              <w:t>ն</w:t>
            </w:r>
            <w:proofErr w:type="spellEnd"/>
            <w:r>
              <w:rPr>
                <w:rFonts w:ascii="GHEA Grapalat" w:eastAsia="Calibri" w:hAnsi="GHEA Grapalat"/>
                <w:lang w:val="hy-AM"/>
              </w:rPr>
              <w:t xml:space="preserve"> ընդունել</w:t>
            </w:r>
            <w:r w:rsidRPr="0056698B">
              <w:rPr>
                <w:rFonts w:ascii="GHEA Grapalat" w:eastAsia="Calibri" w:hAnsi="GHEA Grapalat"/>
                <w:lang w:val="hy-AM"/>
              </w:rPr>
              <w:t xml:space="preserve"> </w:t>
            </w:r>
            <w:r>
              <w:rPr>
                <w:rFonts w:ascii="GHEA Grapalat" w:eastAsia="Calibri" w:hAnsi="GHEA Grapalat"/>
                <w:lang w:val="hy-AM"/>
              </w:rPr>
              <w:t xml:space="preserve">2021 </w:t>
            </w:r>
            <w:proofErr w:type="spellStart"/>
            <w:r>
              <w:rPr>
                <w:rFonts w:ascii="GHEA Grapalat" w:eastAsia="Calibri" w:hAnsi="GHEA Grapalat"/>
                <w:lang w:val="hy-AM"/>
              </w:rPr>
              <w:t>թվականը,որի</w:t>
            </w:r>
            <w:proofErr w:type="spellEnd"/>
            <w:r>
              <w:rPr>
                <w:rFonts w:ascii="GHEA Grapalat" w:eastAsia="Calibri" w:hAnsi="GHEA Grapalat"/>
                <w:lang w:val="hy-AM"/>
              </w:rPr>
              <w:t xml:space="preserve"> հիման վրա աղյուսակում կատարվել են համապատասխան փոփոխությունները:</w:t>
            </w:r>
          </w:p>
          <w:p w:rsidR="004D08DE" w:rsidRDefault="004D08DE" w:rsidP="0050717D">
            <w:pPr>
              <w:ind w:left="33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ind w:left="33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ind w:left="33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ind w:left="33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ind w:left="33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ind w:left="33"/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Pr="000755B2" w:rsidRDefault="004D08DE" w:rsidP="0050717D">
            <w:pPr>
              <w:jc w:val="both"/>
              <w:rPr>
                <w:rFonts w:ascii="GHEA Grapalat" w:eastAsia="Calibri" w:hAnsi="GHEA Grapalat"/>
                <w:color w:val="000000"/>
                <w:lang w:val="hy-AM"/>
              </w:rPr>
            </w:pPr>
          </w:p>
          <w:p w:rsidR="004D08DE" w:rsidRPr="00D84963" w:rsidRDefault="004D08DE" w:rsidP="0050717D">
            <w:pPr>
              <w:ind w:left="33"/>
              <w:jc w:val="both"/>
              <w:rPr>
                <w:rFonts w:ascii="GHEA Grapalat" w:eastAsia="Calibri" w:hAnsi="GHEA Grapalat"/>
                <w:lang w:val="hy-AM"/>
              </w:rPr>
            </w:pPr>
            <w:r w:rsidRPr="00AD160D">
              <w:rPr>
                <w:rFonts w:ascii="GHEA Grapalat" w:eastAsia="Calibri" w:hAnsi="GHEA Grapalat"/>
                <w:color w:val="000000"/>
                <w:lang w:val="hy-AM"/>
              </w:rPr>
              <w:t xml:space="preserve">6.Նախագծում </w:t>
            </w:r>
            <w:proofErr w:type="spellStart"/>
            <w:r w:rsidRPr="00AD160D">
              <w:rPr>
                <w:rFonts w:ascii="GHEA Grapalat" w:eastAsia="Calibri" w:hAnsi="GHEA Grapalat"/>
                <w:color w:val="000000"/>
                <w:lang w:val="hy-AM"/>
              </w:rPr>
              <w:t>կատարավել</w:t>
            </w:r>
            <w:proofErr w:type="spellEnd"/>
            <w:r w:rsidRPr="00AD160D">
              <w:rPr>
                <w:rFonts w:ascii="GHEA Grapalat" w:eastAsia="Calibri" w:hAnsi="GHEA Grapalat"/>
                <w:color w:val="000000"/>
                <w:lang w:val="hy-AM"/>
              </w:rPr>
              <w:t xml:space="preserve"> են համապատասխան լրացումներ և փոփոխություններ:</w:t>
            </w:r>
            <w:r>
              <w:rPr>
                <w:rFonts w:ascii="GHEA Grapalat" w:eastAsia="Calibri" w:hAnsi="GHEA Grapalat"/>
                <w:color w:val="FF0000"/>
                <w:lang w:val="hy-AM"/>
              </w:rPr>
              <w:t xml:space="preserve"> </w:t>
            </w:r>
          </w:p>
        </w:tc>
      </w:tr>
      <w:tr w:rsidR="004D08DE" w:rsidRPr="004D08DE" w:rsidTr="0050717D">
        <w:trPr>
          <w:trHeight w:val="986"/>
        </w:trPr>
        <w:tc>
          <w:tcPr>
            <w:tcW w:w="824" w:type="dxa"/>
            <w:shd w:val="clear" w:color="auto" w:fill="auto"/>
          </w:tcPr>
          <w:p w:rsidR="004D08DE" w:rsidRDefault="004D08DE" w:rsidP="0050717D">
            <w:pPr>
              <w:numPr>
                <w:ilvl w:val="0"/>
                <w:numId w:val="13"/>
              </w:num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579" w:type="dxa"/>
            <w:shd w:val="clear" w:color="auto" w:fill="auto"/>
          </w:tcPr>
          <w:p w:rsidR="004D08DE" w:rsidRPr="00560C5A" w:rsidRDefault="004D08DE" w:rsidP="0050717D">
            <w:pPr>
              <w:rPr>
                <w:rFonts w:ascii="GHEA Grapalat" w:hAnsi="GHEA Grapalat" w:cs="Sylfaen"/>
                <w:lang w:val="hy-AM"/>
              </w:rPr>
            </w:pPr>
            <w:r w:rsidRPr="00560C5A">
              <w:rPr>
                <w:rFonts w:ascii="GHEA Grapalat" w:hAnsi="GHEA Grapalat" w:cs="Sylfaen"/>
                <w:lang w:val="hy-AM"/>
              </w:rPr>
              <w:t xml:space="preserve">ՀՀ </w:t>
            </w:r>
            <w:r w:rsidRPr="00974B9F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վարչապետի աշխատակազմի ղեկավարի 15.</w:t>
            </w:r>
            <w:r w:rsidRPr="00677BAD">
              <w:rPr>
                <w:rFonts w:ascii="GHEA Grapalat" w:hAnsi="GHEA Grapalat" w:cs="Sylfaen"/>
                <w:lang w:val="hy-AM"/>
              </w:rPr>
              <w:t>12</w:t>
            </w:r>
            <w:r>
              <w:rPr>
                <w:rFonts w:ascii="GHEA Grapalat" w:hAnsi="GHEA Grapalat" w:cs="Sylfaen"/>
                <w:lang w:val="hy-AM"/>
              </w:rPr>
              <w:t>.2020</w:t>
            </w:r>
            <w:r w:rsidRPr="00560C5A">
              <w:rPr>
                <w:rFonts w:ascii="GHEA Grapalat" w:hAnsi="GHEA Grapalat" w:cs="Sylfaen"/>
                <w:lang w:val="hy-AM"/>
              </w:rPr>
              <w:t>թ.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560C5A">
              <w:rPr>
                <w:rFonts w:ascii="GHEA Grapalat" w:hAnsi="GHEA Grapalat" w:cs="Sylfaen"/>
                <w:lang w:val="hy-AM"/>
              </w:rPr>
              <w:t xml:space="preserve">թիվ 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9D4C39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0</w:t>
            </w:r>
            <w:r w:rsidRPr="00677BAD">
              <w:rPr>
                <w:rFonts w:ascii="GHEA Grapalat" w:hAnsi="GHEA Grapalat" w:cs="Sylfaen"/>
                <w:lang w:val="hy-AM"/>
              </w:rPr>
              <w:t>1686</w:t>
            </w:r>
            <w:r>
              <w:rPr>
                <w:rFonts w:ascii="GHEA Grapalat" w:hAnsi="GHEA Grapalat" w:cs="Sylfaen"/>
                <w:lang w:val="hy-AM"/>
              </w:rPr>
              <w:t xml:space="preserve">  և 18.12.2020թ. 01708 գր</w:t>
            </w:r>
            <w:r w:rsidRPr="00560C5A">
              <w:rPr>
                <w:rFonts w:ascii="GHEA Grapalat" w:hAnsi="GHEA Grapalat" w:cs="Sylfaen"/>
                <w:lang w:val="hy-AM"/>
              </w:rPr>
              <w:t>ություն</w:t>
            </w:r>
            <w:r>
              <w:rPr>
                <w:rFonts w:ascii="GHEA Grapalat" w:hAnsi="GHEA Grapalat" w:cs="Sylfaen"/>
                <w:lang w:val="hy-AM"/>
              </w:rPr>
              <w:t>ներ</w:t>
            </w:r>
          </w:p>
        </w:tc>
        <w:tc>
          <w:tcPr>
            <w:tcW w:w="5528" w:type="dxa"/>
            <w:shd w:val="clear" w:color="auto" w:fill="auto"/>
          </w:tcPr>
          <w:p w:rsidR="004D08DE" w:rsidRDefault="004D08DE" w:rsidP="004D08DE">
            <w:pPr>
              <w:pStyle w:val="ListParagraph"/>
              <w:numPr>
                <w:ilvl w:val="0"/>
                <w:numId w:val="26"/>
              </w:numPr>
              <w:tabs>
                <w:tab w:val="left" w:pos="317"/>
              </w:tabs>
              <w:ind w:left="0" w:firstLine="3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7BAD">
              <w:rPr>
                <w:rFonts w:ascii="GHEA Grapalat" w:hAnsi="GHEA Grapalat"/>
                <w:sz w:val="24"/>
                <w:szCs w:val="24"/>
                <w:lang w:val="hy-AM"/>
              </w:rPr>
              <w:t xml:space="preserve">Ազգային անվտանգության ծառայության հետ համատեղ քննարկել որոշման նախագիծը հնարավորության դեպքում  </w:t>
            </w:r>
            <w:proofErr w:type="spellStart"/>
            <w:r w:rsidRPr="00677BAD">
              <w:rPr>
                <w:rFonts w:ascii="GHEA Grapalat" w:hAnsi="GHEA Grapalat"/>
                <w:sz w:val="24"/>
                <w:szCs w:val="24"/>
                <w:lang w:val="hy-AM"/>
              </w:rPr>
              <w:t>ապագաղտնիացնելու</w:t>
            </w:r>
            <w:proofErr w:type="spellEnd"/>
            <w:r w:rsidRPr="00677BAD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հարցը,</w:t>
            </w:r>
          </w:p>
          <w:p w:rsidR="004D08DE" w:rsidRDefault="004D08DE" w:rsidP="0050717D">
            <w:pPr>
              <w:tabs>
                <w:tab w:val="left" w:pos="317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4D08DE" w:rsidRDefault="004D08DE" w:rsidP="0050717D">
            <w:pPr>
              <w:tabs>
                <w:tab w:val="left" w:pos="317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4D08DE" w:rsidRDefault="004D08DE" w:rsidP="0050717D">
            <w:pPr>
              <w:tabs>
                <w:tab w:val="left" w:pos="317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4D08DE" w:rsidRDefault="004D08DE" w:rsidP="0050717D">
            <w:pPr>
              <w:tabs>
                <w:tab w:val="left" w:pos="317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4D08DE" w:rsidRPr="00677BAD" w:rsidRDefault="004D08DE" w:rsidP="0050717D">
            <w:pPr>
              <w:tabs>
                <w:tab w:val="left" w:pos="317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4D08DE" w:rsidRPr="00677BAD" w:rsidRDefault="004D08DE" w:rsidP="004D08DE">
            <w:pPr>
              <w:pStyle w:val="ListParagraph"/>
              <w:numPr>
                <w:ilvl w:val="0"/>
                <w:numId w:val="26"/>
              </w:numPr>
              <w:tabs>
                <w:tab w:val="left" w:pos="317"/>
              </w:tabs>
              <w:ind w:left="0" w:firstLine="33"/>
              <w:jc w:val="both"/>
              <w:rPr>
                <w:rFonts w:ascii="GHEA Grapalat" w:hAnsi="GHEA Grapalat"/>
                <w:lang w:val="hy-AM"/>
              </w:rPr>
            </w:pPr>
            <w:r w:rsidRPr="00677BAD">
              <w:rPr>
                <w:rFonts w:ascii="GHEA Grapalat" w:hAnsi="GHEA Grapalat"/>
                <w:sz w:val="24"/>
                <w:szCs w:val="24"/>
                <w:lang w:val="hy-AM"/>
              </w:rPr>
              <w:t>Խմբագրել N2 հավելվածի համաձայն հաստատվող ժամանակացույցը`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77BAD">
              <w:rPr>
                <w:rFonts w:ascii="GHEA Grapalat" w:hAnsi="GHEA Grapalat"/>
                <w:sz w:val="24"/>
                <w:szCs w:val="24"/>
                <w:lang w:val="hy-AM"/>
              </w:rPr>
              <w:t>«2021 թվականի»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77BAD">
              <w:rPr>
                <w:rFonts w:ascii="GHEA Grapalat" w:hAnsi="GHEA Grapalat"/>
                <w:sz w:val="24"/>
                <w:szCs w:val="24"/>
                <w:lang w:val="hy-AM"/>
              </w:rPr>
              <w:t>բառերը փոխարինելով «յուրաքանչյուր տարի» բառերով:</w:t>
            </w:r>
          </w:p>
        </w:tc>
        <w:tc>
          <w:tcPr>
            <w:tcW w:w="2552" w:type="dxa"/>
          </w:tcPr>
          <w:p w:rsidR="004D08DE" w:rsidRDefault="004D08DE" w:rsidP="0050717D">
            <w:pPr>
              <w:ind w:left="34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1.Առաջարկությունն ընդունվել է:</w:t>
            </w:r>
          </w:p>
          <w:p w:rsidR="004D08DE" w:rsidRDefault="004D08DE" w:rsidP="0050717D">
            <w:pPr>
              <w:ind w:left="34"/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ind w:left="34"/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ind w:left="34"/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ind w:left="34"/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4D08DE" w:rsidRPr="00C12336" w:rsidRDefault="004D08DE" w:rsidP="0050717D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2. Առաջարկությունն ընդունվել է:</w:t>
            </w:r>
          </w:p>
        </w:tc>
        <w:tc>
          <w:tcPr>
            <w:tcW w:w="4536" w:type="dxa"/>
            <w:shd w:val="clear" w:color="auto" w:fill="auto"/>
          </w:tcPr>
          <w:p w:rsidR="004D08DE" w:rsidRDefault="004D08DE" w:rsidP="0050717D">
            <w:pPr>
              <w:ind w:left="33"/>
              <w:jc w:val="both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1. Առողջապահության նախարարության և  Ազգային անվտանգության ծառայության հետ համատեղ քննարկումների արդյունքում` Նախագիծը գաղտնազերծվել է սահմանված կարգով` բաց ընթացակարգով շրջանառելու նպատակով:</w:t>
            </w:r>
          </w:p>
          <w:p w:rsidR="004D08DE" w:rsidRDefault="004D08DE" w:rsidP="0050717D">
            <w:pPr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Default="004D08DE" w:rsidP="0050717D">
            <w:pPr>
              <w:jc w:val="both"/>
              <w:rPr>
                <w:rFonts w:ascii="GHEA Grapalat" w:eastAsia="Calibri" w:hAnsi="GHEA Grapalat"/>
                <w:lang w:val="hy-AM"/>
              </w:rPr>
            </w:pPr>
          </w:p>
          <w:p w:rsidR="004D08DE" w:rsidRPr="00677BAD" w:rsidRDefault="004D08DE" w:rsidP="004D08DE">
            <w:pPr>
              <w:pStyle w:val="ListParagraph"/>
              <w:numPr>
                <w:ilvl w:val="0"/>
                <w:numId w:val="27"/>
              </w:numPr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Նախագծի </w:t>
            </w:r>
            <w:r w:rsidRPr="00677BAD">
              <w:rPr>
                <w:rFonts w:ascii="GHEA Grapalat" w:hAnsi="GHEA Grapalat"/>
                <w:sz w:val="24"/>
                <w:szCs w:val="24"/>
                <w:lang w:val="hy-AM"/>
              </w:rPr>
              <w:t xml:space="preserve">N2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հավելվածում կատարվել են համապատասխան փոփոխությունները:</w:t>
            </w:r>
          </w:p>
        </w:tc>
      </w:tr>
    </w:tbl>
    <w:p w:rsidR="003040B2" w:rsidRPr="004D08DE" w:rsidRDefault="003040B2" w:rsidP="004D08DE">
      <w:pPr>
        <w:rPr>
          <w:lang w:val="hy-AM"/>
        </w:rPr>
      </w:pPr>
      <w:bookmarkStart w:id="0" w:name="_GoBack"/>
      <w:bookmarkEnd w:id="0"/>
    </w:p>
    <w:sectPr w:rsidR="003040B2" w:rsidRPr="004D08DE" w:rsidSect="003040B2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5D88"/>
    <w:multiLevelType w:val="hybridMultilevel"/>
    <w:tmpl w:val="09BE29E6"/>
    <w:lvl w:ilvl="0" w:tplc="5D40D82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4CF1F8B"/>
    <w:multiLevelType w:val="hybridMultilevel"/>
    <w:tmpl w:val="8CFAEE28"/>
    <w:lvl w:ilvl="0" w:tplc="0C68616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406C3A"/>
    <w:multiLevelType w:val="hybridMultilevel"/>
    <w:tmpl w:val="90F6C4E6"/>
    <w:lvl w:ilvl="0" w:tplc="B5A065BE">
      <w:start w:val="1"/>
      <w:numFmt w:val="decimal"/>
      <w:lvlText w:val="%1."/>
      <w:lvlJc w:val="left"/>
      <w:pPr>
        <w:ind w:left="644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7B2AB3"/>
    <w:multiLevelType w:val="hybridMultilevel"/>
    <w:tmpl w:val="60867700"/>
    <w:lvl w:ilvl="0" w:tplc="AB3A5C1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B413FA"/>
    <w:multiLevelType w:val="hybridMultilevel"/>
    <w:tmpl w:val="F942E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F79A6"/>
    <w:multiLevelType w:val="hybridMultilevel"/>
    <w:tmpl w:val="E9CCE6BC"/>
    <w:lvl w:ilvl="0" w:tplc="5178B9B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5282813"/>
    <w:multiLevelType w:val="hybridMultilevel"/>
    <w:tmpl w:val="69627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66886"/>
    <w:multiLevelType w:val="hybridMultilevel"/>
    <w:tmpl w:val="5F64E3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FB14388"/>
    <w:multiLevelType w:val="hybridMultilevel"/>
    <w:tmpl w:val="F84E59A8"/>
    <w:lvl w:ilvl="0" w:tplc="D1A2B19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A77CF"/>
    <w:multiLevelType w:val="hybridMultilevel"/>
    <w:tmpl w:val="93C682F2"/>
    <w:lvl w:ilvl="0" w:tplc="27BCE0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HEA Grapalat" w:eastAsia="Times New Roman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8025F61"/>
    <w:multiLevelType w:val="hybridMultilevel"/>
    <w:tmpl w:val="1B48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394"/>
    <w:multiLevelType w:val="hybridMultilevel"/>
    <w:tmpl w:val="8F52AD48"/>
    <w:lvl w:ilvl="0" w:tplc="38823FB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4411F0"/>
    <w:multiLevelType w:val="hybridMultilevel"/>
    <w:tmpl w:val="3342D09C"/>
    <w:lvl w:ilvl="0" w:tplc="A9E062C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72395"/>
    <w:multiLevelType w:val="hybridMultilevel"/>
    <w:tmpl w:val="84C02622"/>
    <w:lvl w:ilvl="0" w:tplc="5178B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3748D"/>
    <w:multiLevelType w:val="hybridMultilevel"/>
    <w:tmpl w:val="F8B84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E6978"/>
    <w:multiLevelType w:val="hybridMultilevel"/>
    <w:tmpl w:val="FD5A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91073"/>
    <w:multiLevelType w:val="hybridMultilevel"/>
    <w:tmpl w:val="72AA6332"/>
    <w:lvl w:ilvl="0" w:tplc="0C68616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949D1"/>
    <w:multiLevelType w:val="hybridMultilevel"/>
    <w:tmpl w:val="F942E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B3F85"/>
    <w:multiLevelType w:val="hybridMultilevel"/>
    <w:tmpl w:val="3CD055AE"/>
    <w:lvl w:ilvl="0" w:tplc="F9C21E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15FB9"/>
    <w:multiLevelType w:val="hybridMultilevel"/>
    <w:tmpl w:val="662E4FF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66AB6DF6"/>
    <w:multiLevelType w:val="hybridMultilevel"/>
    <w:tmpl w:val="8CFAEE28"/>
    <w:lvl w:ilvl="0" w:tplc="0C68616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9651243"/>
    <w:multiLevelType w:val="hybridMultilevel"/>
    <w:tmpl w:val="E0F82F94"/>
    <w:lvl w:ilvl="0" w:tplc="0C68616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E89493B"/>
    <w:multiLevelType w:val="hybridMultilevel"/>
    <w:tmpl w:val="C17EAB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F5C6020"/>
    <w:multiLevelType w:val="hybridMultilevel"/>
    <w:tmpl w:val="4D9CEE08"/>
    <w:lvl w:ilvl="0" w:tplc="0514342E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77C6E"/>
    <w:multiLevelType w:val="hybridMultilevel"/>
    <w:tmpl w:val="95C054DC"/>
    <w:lvl w:ilvl="0" w:tplc="5178B9B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8036889"/>
    <w:multiLevelType w:val="hybridMultilevel"/>
    <w:tmpl w:val="EB7C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8572E"/>
    <w:multiLevelType w:val="hybridMultilevel"/>
    <w:tmpl w:val="DF648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0"/>
  </w:num>
  <w:num w:numId="5">
    <w:abstractNumId w:val="24"/>
  </w:num>
  <w:num w:numId="6">
    <w:abstractNumId w:val="5"/>
  </w:num>
  <w:num w:numId="7">
    <w:abstractNumId w:val="20"/>
  </w:num>
  <w:num w:numId="8">
    <w:abstractNumId w:val="2"/>
  </w:num>
  <w:num w:numId="9">
    <w:abstractNumId w:val="13"/>
  </w:num>
  <w:num w:numId="10">
    <w:abstractNumId w:val="21"/>
  </w:num>
  <w:num w:numId="11">
    <w:abstractNumId w:val="1"/>
  </w:num>
  <w:num w:numId="12">
    <w:abstractNumId w:val="16"/>
  </w:num>
  <w:num w:numId="13">
    <w:abstractNumId w:val="7"/>
  </w:num>
  <w:num w:numId="14">
    <w:abstractNumId w:val="15"/>
  </w:num>
  <w:num w:numId="15">
    <w:abstractNumId w:val="23"/>
  </w:num>
  <w:num w:numId="16">
    <w:abstractNumId w:val="26"/>
  </w:num>
  <w:num w:numId="17">
    <w:abstractNumId w:val="14"/>
  </w:num>
  <w:num w:numId="18">
    <w:abstractNumId w:val="8"/>
  </w:num>
  <w:num w:numId="19">
    <w:abstractNumId w:val="3"/>
  </w:num>
  <w:num w:numId="20">
    <w:abstractNumId w:val="10"/>
  </w:num>
  <w:num w:numId="21">
    <w:abstractNumId w:val="22"/>
  </w:num>
  <w:num w:numId="22">
    <w:abstractNumId w:val="12"/>
  </w:num>
  <w:num w:numId="23">
    <w:abstractNumId w:val="6"/>
  </w:num>
  <w:num w:numId="24">
    <w:abstractNumId w:val="4"/>
  </w:num>
  <w:num w:numId="25">
    <w:abstractNumId w:val="17"/>
  </w:num>
  <w:num w:numId="26">
    <w:abstractNumId w:val="2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B2"/>
    <w:rsid w:val="0000403E"/>
    <w:rsid w:val="00040D9D"/>
    <w:rsid w:val="0005016C"/>
    <w:rsid w:val="000528B8"/>
    <w:rsid w:val="00056FFB"/>
    <w:rsid w:val="000755B2"/>
    <w:rsid w:val="000930DE"/>
    <w:rsid w:val="000B1066"/>
    <w:rsid w:val="000C05E6"/>
    <w:rsid w:val="000C3D77"/>
    <w:rsid w:val="000C62ED"/>
    <w:rsid w:val="00116B1E"/>
    <w:rsid w:val="00127CD2"/>
    <w:rsid w:val="00134C77"/>
    <w:rsid w:val="0015717C"/>
    <w:rsid w:val="00170C85"/>
    <w:rsid w:val="00177D53"/>
    <w:rsid w:val="001A4236"/>
    <w:rsid w:val="001A4AD4"/>
    <w:rsid w:val="001A7E82"/>
    <w:rsid w:val="001B0EEF"/>
    <w:rsid w:val="001C2981"/>
    <w:rsid w:val="001C6C90"/>
    <w:rsid w:val="001D6B3C"/>
    <w:rsid w:val="001E63A4"/>
    <w:rsid w:val="001F4573"/>
    <w:rsid w:val="00230A5C"/>
    <w:rsid w:val="0023582F"/>
    <w:rsid w:val="00241A35"/>
    <w:rsid w:val="002465FB"/>
    <w:rsid w:val="00253817"/>
    <w:rsid w:val="002615AE"/>
    <w:rsid w:val="002757E0"/>
    <w:rsid w:val="002856BA"/>
    <w:rsid w:val="00286DBC"/>
    <w:rsid w:val="002A3389"/>
    <w:rsid w:val="002A46AB"/>
    <w:rsid w:val="002A7E5A"/>
    <w:rsid w:val="002C46F2"/>
    <w:rsid w:val="002D7FDB"/>
    <w:rsid w:val="003040B2"/>
    <w:rsid w:val="00304E4C"/>
    <w:rsid w:val="0032231D"/>
    <w:rsid w:val="00332E60"/>
    <w:rsid w:val="00337586"/>
    <w:rsid w:val="00367A94"/>
    <w:rsid w:val="00370B70"/>
    <w:rsid w:val="003777B8"/>
    <w:rsid w:val="00385619"/>
    <w:rsid w:val="003B012F"/>
    <w:rsid w:val="003B3494"/>
    <w:rsid w:val="003C00A9"/>
    <w:rsid w:val="003D7229"/>
    <w:rsid w:val="00413A84"/>
    <w:rsid w:val="004251A5"/>
    <w:rsid w:val="00432245"/>
    <w:rsid w:val="00434487"/>
    <w:rsid w:val="004370EB"/>
    <w:rsid w:val="0044614D"/>
    <w:rsid w:val="00487208"/>
    <w:rsid w:val="004C5436"/>
    <w:rsid w:val="004C5AAC"/>
    <w:rsid w:val="004C6D58"/>
    <w:rsid w:val="004D08DE"/>
    <w:rsid w:val="004D1267"/>
    <w:rsid w:val="004D1E91"/>
    <w:rsid w:val="004E47FD"/>
    <w:rsid w:val="004F2B06"/>
    <w:rsid w:val="00501681"/>
    <w:rsid w:val="00527E2D"/>
    <w:rsid w:val="00532429"/>
    <w:rsid w:val="005340AE"/>
    <w:rsid w:val="00560C5A"/>
    <w:rsid w:val="0056698B"/>
    <w:rsid w:val="00567298"/>
    <w:rsid w:val="005837A3"/>
    <w:rsid w:val="00587F3B"/>
    <w:rsid w:val="0059652A"/>
    <w:rsid w:val="005A0F11"/>
    <w:rsid w:val="005B17E7"/>
    <w:rsid w:val="005F0CAF"/>
    <w:rsid w:val="00615CF9"/>
    <w:rsid w:val="006225B2"/>
    <w:rsid w:val="006274FA"/>
    <w:rsid w:val="00653DDB"/>
    <w:rsid w:val="00661809"/>
    <w:rsid w:val="00675504"/>
    <w:rsid w:val="0069668C"/>
    <w:rsid w:val="00697180"/>
    <w:rsid w:val="006A59FC"/>
    <w:rsid w:val="006B1ED5"/>
    <w:rsid w:val="006D4A03"/>
    <w:rsid w:val="006E72AB"/>
    <w:rsid w:val="00723E65"/>
    <w:rsid w:val="00725D2C"/>
    <w:rsid w:val="0074547A"/>
    <w:rsid w:val="00755A52"/>
    <w:rsid w:val="007657D1"/>
    <w:rsid w:val="00765BE5"/>
    <w:rsid w:val="007B2665"/>
    <w:rsid w:val="007C4260"/>
    <w:rsid w:val="007D1D67"/>
    <w:rsid w:val="007D34B5"/>
    <w:rsid w:val="007D52B5"/>
    <w:rsid w:val="007E14F0"/>
    <w:rsid w:val="007E1C74"/>
    <w:rsid w:val="00800694"/>
    <w:rsid w:val="00831A57"/>
    <w:rsid w:val="00856AC1"/>
    <w:rsid w:val="00866A28"/>
    <w:rsid w:val="0088632C"/>
    <w:rsid w:val="008A2415"/>
    <w:rsid w:val="008D39B0"/>
    <w:rsid w:val="008F3B4D"/>
    <w:rsid w:val="00901ABC"/>
    <w:rsid w:val="009340D3"/>
    <w:rsid w:val="00953CC9"/>
    <w:rsid w:val="009573FF"/>
    <w:rsid w:val="00966BAE"/>
    <w:rsid w:val="009719A8"/>
    <w:rsid w:val="00974B9F"/>
    <w:rsid w:val="00975391"/>
    <w:rsid w:val="00984F09"/>
    <w:rsid w:val="0099088D"/>
    <w:rsid w:val="009D4AB7"/>
    <w:rsid w:val="009D4C39"/>
    <w:rsid w:val="009D72EC"/>
    <w:rsid w:val="009E3D01"/>
    <w:rsid w:val="009E654E"/>
    <w:rsid w:val="00A30136"/>
    <w:rsid w:val="00A325CD"/>
    <w:rsid w:val="00A34F78"/>
    <w:rsid w:val="00A3507E"/>
    <w:rsid w:val="00A662A6"/>
    <w:rsid w:val="00AA2552"/>
    <w:rsid w:val="00AC0DE7"/>
    <w:rsid w:val="00AC2876"/>
    <w:rsid w:val="00AC46B8"/>
    <w:rsid w:val="00AC6F4D"/>
    <w:rsid w:val="00AC7408"/>
    <w:rsid w:val="00AD160D"/>
    <w:rsid w:val="00AD1A0C"/>
    <w:rsid w:val="00AD6F94"/>
    <w:rsid w:val="00B1334C"/>
    <w:rsid w:val="00B53B85"/>
    <w:rsid w:val="00B627A2"/>
    <w:rsid w:val="00B62EEF"/>
    <w:rsid w:val="00B72441"/>
    <w:rsid w:val="00B7263A"/>
    <w:rsid w:val="00B81402"/>
    <w:rsid w:val="00BA47F2"/>
    <w:rsid w:val="00BA4D91"/>
    <w:rsid w:val="00BA70A3"/>
    <w:rsid w:val="00BB036F"/>
    <w:rsid w:val="00BB58E5"/>
    <w:rsid w:val="00BD5000"/>
    <w:rsid w:val="00BF75A4"/>
    <w:rsid w:val="00C01D2C"/>
    <w:rsid w:val="00C021AA"/>
    <w:rsid w:val="00C04F54"/>
    <w:rsid w:val="00C05CEE"/>
    <w:rsid w:val="00C1202F"/>
    <w:rsid w:val="00C12336"/>
    <w:rsid w:val="00C25328"/>
    <w:rsid w:val="00C350F6"/>
    <w:rsid w:val="00C50F49"/>
    <w:rsid w:val="00C52344"/>
    <w:rsid w:val="00C570B2"/>
    <w:rsid w:val="00C6099A"/>
    <w:rsid w:val="00C61CC6"/>
    <w:rsid w:val="00C65086"/>
    <w:rsid w:val="00C67EBA"/>
    <w:rsid w:val="00C77422"/>
    <w:rsid w:val="00CA7A29"/>
    <w:rsid w:val="00CC182E"/>
    <w:rsid w:val="00CD1576"/>
    <w:rsid w:val="00CD525E"/>
    <w:rsid w:val="00CE2012"/>
    <w:rsid w:val="00CF7FCB"/>
    <w:rsid w:val="00D04932"/>
    <w:rsid w:val="00D05D9A"/>
    <w:rsid w:val="00D145D5"/>
    <w:rsid w:val="00D27AF3"/>
    <w:rsid w:val="00D46455"/>
    <w:rsid w:val="00D50535"/>
    <w:rsid w:val="00D51C38"/>
    <w:rsid w:val="00D649EF"/>
    <w:rsid w:val="00D73618"/>
    <w:rsid w:val="00D844A5"/>
    <w:rsid w:val="00D84963"/>
    <w:rsid w:val="00DA1BF5"/>
    <w:rsid w:val="00DA6BA3"/>
    <w:rsid w:val="00DC3936"/>
    <w:rsid w:val="00DF1D34"/>
    <w:rsid w:val="00DF2236"/>
    <w:rsid w:val="00E111FF"/>
    <w:rsid w:val="00E12232"/>
    <w:rsid w:val="00E33432"/>
    <w:rsid w:val="00E51F65"/>
    <w:rsid w:val="00E55CB6"/>
    <w:rsid w:val="00E56E70"/>
    <w:rsid w:val="00E67261"/>
    <w:rsid w:val="00E7037F"/>
    <w:rsid w:val="00E7224F"/>
    <w:rsid w:val="00E74364"/>
    <w:rsid w:val="00E76470"/>
    <w:rsid w:val="00E91E33"/>
    <w:rsid w:val="00E939D9"/>
    <w:rsid w:val="00EA2E6B"/>
    <w:rsid w:val="00EB59D4"/>
    <w:rsid w:val="00EE4299"/>
    <w:rsid w:val="00EE4FBC"/>
    <w:rsid w:val="00EE6A76"/>
    <w:rsid w:val="00F17508"/>
    <w:rsid w:val="00F211E3"/>
    <w:rsid w:val="00F33E33"/>
    <w:rsid w:val="00F45596"/>
    <w:rsid w:val="00F46625"/>
    <w:rsid w:val="00F5233A"/>
    <w:rsid w:val="00F617DE"/>
    <w:rsid w:val="00F6207F"/>
    <w:rsid w:val="00F82D52"/>
    <w:rsid w:val="00FA44BA"/>
    <w:rsid w:val="00FA6DE8"/>
    <w:rsid w:val="00FC4119"/>
    <w:rsid w:val="00FD205C"/>
    <w:rsid w:val="00FE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0681FA-367D-4121-8DF9-03BE4F6F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33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7D5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5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ADE5-8C09-485A-9BF5-93BBFA17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1513</Words>
  <Characters>11495</Characters>
  <Application>Microsoft Office Word</Application>
  <DocSecurity>0</DocSecurity>
  <Lines>759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</Company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Healthcare</dc:creator>
  <cp:keywords>https://mul2.gov.am/tasks/371574/oneclick/AMPOPATERT.docx?token=f793da1914689132a9c86366f86595de</cp:keywords>
  <cp:lastModifiedBy>Yana Boyajyan</cp:lastModifiedBy>
  <cp:revision>13</cp:revision>
  <cp:lastPrinted>2020-12-02T11:13:00Z</cp:lastPrinted>
  <dcterms:created xsi:type="dcterms:W3CDTF">2020-10-09T14:33:00Z</dcterms:created>
  <dcterms:modified xsi:type="dcterms:W3CDTF">2020-12-23T07:33:00Z</dcterms:modified>
</cp:coreProperties>
</file>