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F" w:rsidRPr="00EB7E9F" w:rsidRDefault="00EB7E9F" w:rsidP="00EB7E9F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EB7E9F">
        <w:rPr>
          <w:rFonts w:ascii="GHEA Grapalat" w:eastAsia="Times New Roman" w:hAnsi="GHEA Grapalat" w:cs="Sylfaen"/>
          <w:sz w:val="24"/>
          <w:szCs w:val="24"/>
          <w:lang w:eastAsia="ru-RU"/>
        </w:rPr>
        <w:t>ԱՄՓՈՓԱԹԵՐԹ</w:t>
      </w:r>
    </w:p>
    <w:p w:rsidR="00EB7E9F" w:rsidRPr="00EB7E9F" w:rsidRDefault="00EB7E9F" w:rsidP="00EB7E9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pt-PT" w:eastAsia="ru-RU"/>
        </w:rPr>
      </w:pPr>
    </w:p>
    <w:p w:rsidR="00EB7E9F" w:rsidRPr="00EB7E9F" w:rsidRDefault="00EB7E9F" w:rsidP="001F1A7D">
      <w:pPr>
        <w:jc w:val="center"/>
        <w:rPr>
          <w:rFonts w:ascii="GHEA Grapalat" w:eastAsia="Times New Roman" w:hAnsi="GHEA Grapalat" w:cs="Sylfaen"/>
          <w:sz w:val="24"/>
          <w:szCs w:val="24"/>
          <w:lang w:val="it-IT" w:eastAsia="ru-RU"/>
        </w:rPr>
      </w:pP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1F1A7D" w:rsidRPr="00FC3FB2">
        <w:rPr>
          <w:rFonts w:ascii="GHEA Grapalat" w:hAnsi="GHEA Grapalat"/>
          <w:sz w:val="24"/>
          <w:szCs w:val="24"/>
        </w:rPr>
        <w:t>ՀԱՅԱՍՏԱՆԻ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ՀԱՆՐԱՊԵՏՈՒԹՅԱՆ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ԿԱՌԱՎԱՐՈՒԹՅԱՆ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2005 </w:t>
      </w:r>
      <w:r w:rsidR="001F1A7D" w:rsidRPr="00FC3FB2">
        <w:rPr>
          <w:rFonts w:ascii="GHEA Grapalat" w:hAnsi="GHEA Grapalat"/>
          <w:sz w:val="24"/>
          <w:szCs w:val="24"/>
        </w:rPr>
        <w:t>ԹՎԱԿԱՆԻ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ՄԱՅԻՍԻ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25-</w:t>
      </w:r>
      <w:r w:rsidR="001F1A7D" w:rsidRPr="00FC3FB2">
        <w:rPr>
          <w:rFonts w:ascii="GHEA Grapalat" w:hAnsi="GHEA Grapalat"/>
          <w:sz w:val="24"/>
          <w:szCs w:val="24"/>
        </w:rPr>
        <w:t>Ի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N 673-</w:t>
      </w:r>
      <w:r w:rsidR="001F1A7D" w:rsidRPr="00FC3FB2">
        <w:rPr>
          <w:rFonts w:ascii="GHEA Grapalat" w:hAnsi="GHEA Grapalat"/>
          <w:sz w:val="24"/>
          <w:szCs w:val="24"/>
        </w:rPr>
        <w:t>Ն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ՈՐՈՇՈՒՄՆ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ՈՒԺԸ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ԿՈՐՑՐԱԾ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ՃԱՆԱՉԵԼՈՒ</w:t>
      </w:r>
      <w:r w:rsidR="001F1A7D" w:rsidRPr="001F1A7D">
        <w:rPr>
          <w:rFonts w:ascii="GHEA Grapalat" w:hAnsi="GHEA Grapalat"/>
          <w:sz w:val="24"/>
          <w:szCs w:val="24"/>
          <w:lang w:val="pt-PT"/>
        </w:rPr>
        <w:t xml:space="preserve"> </w:t>
      </w:r>
      <w:r w:rsidR="001F1A7D" w:rsidRPr="00FC3FB2">
        <w:rPr>
          <w:rFonts w:ascii="GHEA Grapalat" w:hAnsi="GHEA Grapalat"/>
          <w:sz w:val="24"/>
          <w:szCs w:val="24"/>
        </w:rPr>
        <w:t>ՄԱՍԻՆ</w:t>
      </w: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EB7E9F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</w:t>
      </w: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EB7E9F">
        <w:rPr>
          <w:rFonts w:ascii="GHEA Grapalat" w:eastAsia="Times New Roman" w:hAnsi="GHEA Grapalat"/>
          <w:sz w:val="24"/>
          <w:szCs w:val="24"/>
          <w:lang w:val="pt-PT" w:eastAsia="ru-RU"/>
        </w:rPr>
        <w:t xml:space="preserve"> </w:t>
      </w:r>
      <w:r w:rsidRPr="00EB7E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EB7E9F">
        <w:rPr>
          <w:rFonts w:ascii="GHEA Grapalat" w:eastAsia="Times New Roman" w:hAnsi="GHEA Grapalat"/>
          <w:sz w:val="24"/>
          <w:szCs w:val="24"/>
          <w:lang w:val="pt-PT" w:eastAsia="ru-RU"/>
        </w:rPr>
        <w:t xml:space="preserve"> </w:t>
      </w:r>
      <w:r w:rsidR="00EF500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ԿԱՌԱՎԱՐՈՒԹՅԱՆ</w:t>
      </w:r>
      <w:r w:rsidRPr="00EB7E9F">
        <w:rPr>
          <w:rFonts w:ascii="GHEA Grapalat" w:eastAsia="Times New Roman" w:hAnsi="GHEA Grapalat"/>
          <w:sz w:val="24"/>
          <w:szCs w:val="24"/>
          <w:lang w:val="pt-PT" w:eastAsia="ru-RU"/>
        </w:rPr>
        <w:t xml:space="preserve">  </w:t>
      </w: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EB7E9F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</w:t>
      </w:r>
      <w:r w:rsidRPr="00EB7E9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Pr="00EB7E9F">
        <w:rPr>
          <w:rFonts w:ascii="GHEA Grapalat" w:eastAsia="Times New Roman" w:hAnsi="GHEA Grapalat"/>
          <w:sz w:val="24"/>
          <w:szCs w:val="24"/>
          <w:lang w:val="it-IT" w:eastAsia="ru-RU"/>
        </w:rPr>
        <w:t xml:space="preserve"> </w:t>
      </w:r>
      <w:r w:rsidRPr="00EB7E9F">
        <w:rPr>
          <w:rFonts w:ascii="GHEA Grapalat" w:eastAsia="Times New Roman" w:hAnsi="GHEA Grapalat" w:cs="Sylfaen"/>
          <w:sz w:val="24"/>
          <w:szCs w:val="24"/>
          <w:lang w:val="it-IT" w:eastAsia="ru-RU"/>
        </w:rPr>
        <w:t xml:space="preserve">ՎԵՐԱԲԵՐՅԱԼ </w:t>
      </w:r>
    </w:p>
    <w:p w:rsidR="00EB7E9F" w:rsidRPr="001F1A7D" w:rsidRDefault="00EB7E9F" w:rsidP="00EB7E9F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val="it-IT" w:eastAsia="ru-RU"/>
        </w:rPr>
      </w:pPr>
    </w:p>
    <w:p w:rsidR="00EB7E9F" w:rsidRPr="00EB7E9F" w:rsidRDefault="00EB7E9F" w:rsidP="00EB7E9F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pt-PT" w:eastAsia="ru-RU"/>
        </w:rPr>
      </w:pPr>
    </w:p>
    <w:tbl>
      <w:tblPr>
        <w:tblW w:w="1161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4320"/>
        <w:gridCol w:w="3307"/>
        <w:gridCol w:w="1733"/>
      </w:tblGrid>
      <w:tr w:rsidR="00EB7E9F" w:rsidRPr="00EB7E9F" w:rsidTr="00FB339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</w:pP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Առարկության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,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առաջարկության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հեղինակը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,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Գրության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ստացման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ամսաթիվը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,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գրության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val="pt-PT"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Առարկության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առաջարկության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բովանդակությունը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Եզրակացությունը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Կատարված</w:t>
            </w:r>
            <w:proofErr w:type="spellEnd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E9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փոփոխությունները</w:t>
            </w:r>
            <w:proofErr w:type="spellEnd"/>
          </w:p>
        </w:tc>
      </w:tr>
      <w:tr w:rsidR="00EB7E9F" w:rsidRPr="00EB7E9F" w:rsidTr="00FB339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EB7E9F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EB7E9F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EB7E9F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EB7E9F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</w:t>
            </w:r>
          </w:p>
        </w:tc>
      </w:tr>
      <w:tr w:rsidR="00EB7E9F" w:rsidRPr="003F76DD" w:rsidTr="00FB3398">
        <w:trPr>
          <w:trHeight w:val="81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C81F7B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3F76D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  <w:r w:rsidR="00EB7E9F"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. </w:t>
            </w:r>
            <w:r w:rsidR="00EB7E9F" w:rsidRPr="00EB7E9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ՀՀ ֆինանսների</w:t>
            </w:r>
          </w:p>
          <w:p w:rsidR="00EB7E9F" w:rsidRPr="00EB7E9F" w:rsidRDefault="001D168C" w:rsidP="00EB7E9F">
            <w:pPr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</w:t>
            </w:r>
            <w:r w:rsidR="00EB7E9F" w:rsidRPr="00EB7E9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ախարարություն</w:t>
            </w:r>
          </w:p>
          <w:p w:rsidR="00385CDB" w:rsidRDefault="00BC4738" w:rsidP="00EB7E9F">
            <w:pPr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3F76D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19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.11.20</w:t>
            </w:r>
            <w:r w:rsidRPr="003F76D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20</w:t>
            </w:r>
            <w:r w:rsidR="00EB7E9F"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թ. </w:t>
            </w:r>
          </w:p>
          <w:p w:rsidR="00EB7E9F" w:rsidRPr="00EB7E9F" w:rsidRDefault="00385CDB" w:rsidP="00EB7E9F">
            <w:pPr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8C78A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N</w:t>
            </w:r>
            <w:r w:rsidRPr="00EB7E9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  <w:r w:rsidR="00BC4738" w:rsidRPr="00BC473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01/12-1/17132-2020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B501E7" w:rsidRDefault="00EB7E9F" w:rsidP="00EB7E9F">
            <w:pPr>
              <w:spacing w:after="0" w:line="276" w:lineRule="auto"/>
              <w:ind w:right="-684"/>
              <w:jc w:val="both"/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</w:pPr>
            <w:r w:rsidRPr="00B501E7"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  <w:t>Դիտողություններ և առաջարկություններ</w:t>
            </w:r>
          </w:p>
          <w:p w:rsidR="00EB7E9F" w:rsidRPr="00460D40" w:rsidRDefault="00EB7E9F" w:rsidP="00EB7E9F">
            <w:pPr>
              <w:spacing w:after="0" w:line="276" w:lineRule="auto"/>
              <w:ind w:right="-684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B501E7"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  <w:t xml:space="preserve"> չկան: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F" w:rsidRPr="0038161A" w:rsidRDefault="00247AC2" w:rsidP="00385CDB">
            <w:pPr>
              <w:spacing w:after="0" w:line="276" w:lineRule="auto"/>
              <w:ind w:right="72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Նախագծի վերաբերյալ դ</w:t>
            </w:r>
            <w:r w:rsidRPr="0038161A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իտողություններ</w:t>
            </w:r>
            <w:r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 xml:space="preserve"> և առաջարկություններ </w:t>
            </w:r>
            <w:r w:rsidRPr="0038161A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չկան:</w:t>
            </w:r>
            <w:r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EB7E9F" w:rsidRPr="003F76DD" w:rsidTr="00FB3398">
        <w:trPr>
          <w:trHeight w:val="81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EB7E9F" w:rsidRDefault="00C81F7B" w:rsidP="00285629">
            <w:pPr>
              <w:spacing w:after="0" w:line="240" w:lineRule="auto"/>
              <w:ind w:left="72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  <w:r w:rsidR="00EB7E9F"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. ՀՀ արդարադատության նախարարություն</w:t>
            </w:r>
          </w:p>
          <w:p w:rsidR="00EB7E9F" w:rsidRPr="00EB7E9F" w:rsidRDefault="00EB7E9F" w:rsidP="00B501E7">
            <w:pPr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  <w:r w:rsidR="00B501E7" w:rsidRP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7</w:t>
            </w:r>
            <w:r w:rsid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.12.20</w:t>
            </w:r>
            <w:r w:rsidR="00B501E7" w:rsidRP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20</w:t>
            </w:r>
            <w:r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թ</w:t>
            </w:r>
          </w:p>
          <w:p w:rsidR="00EB7E9F" w:rsidRPr="00B501E7" w:rsidRDefault="00385CDB" w:rsidP="00B501E7">
            <w:pPr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N</w:t>
            </w:r>
            <w:r w:rsidRPr="00EB7E9F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="00B501E7" w:rsidRPr="00B501E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01/27.0.01/28367-2020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F" w:rsidRPr="00B501E7" w:rsidRDefault="003F76DD" w:rsidP="003F76DD">
            <w:pPr>
              <w:spacing w:after="0" w:line="276" w:lineRule="auto"/>
              <w:ind w:right="-684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3F76DD"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  <w:t>Ա</w:t>
            </w:r>
            <w:proofErr w:type="spellStart"/>
            <w:r w:rsidRPr="003F76DD"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  <w:t>ռարկություններ</w:t>
            </w:r>
            <w:proofErr w:type="spellEnd"/>
            <w:r w:rsidR="0036068C" w:rsidRPr="003F76DD">
              <w:rPr>
                <w:rFonts w:ascii="GHEA Grapalat" w:hAnsi="GHEA Grapalat" w:cs="Sylfaen"/>
                <w:bCs/>
                <w:iCs/>
                <w:sz w:val="20"/>
                <w:szCs w:val="20"/>
                <w:lang w:val="hy-AM"/>
              </w:rPr>
              <w:t xml:space="preserve"> չկան: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F" w:rsidRPr="00197B30" w:rsidRDefault="00BC4738" w:rsidP="00EB7E9F">
            <w:pPr>
              <w:spacing w:after="0" w:line="240" w:lineRule="auto"/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 xml:space="preserve">Նախագծի վերաբերյալ </w:t>
            </w:r>
            <w:proofErr w:type="spellStart"/>
            <w:r w:rsidR="00197B30" w:rsidRPr="00197B30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առարկություններ</w:t>
            </w:r>
            <w:proofErr w:type="spellEnd"/>
            <w:r w:rsidR="00197B30" w:rsidRPr="0038161A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38161A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չկան:</w:t>
            </w:r>
            <w:r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 xml:space="preserve"> </w:t>
            </w:r>
          </w:p>
          <w:p w:rsidR="00EB7E9F" w:rsidRPr="00197B30" w:rsidRDefault="00EB7E9F" w:rsidP="00EB7E9F">
            <w:pPr>
              <w:spacing w:after="0" w:line="240" w:lineRule="auto"/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</w:pPr>
          </w:p>
          <w:p w:rsidR="00EB7E9F" w:rsidRPr="0038161A" w:rsidRDefault="00EB7E9F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EB7E9F" w:rsidRDefault="00EB7E9F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38161A" w:rsidRPr="0038161A" w:rsidRDefault="0038161A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EB7E9F" w:rsidRPr="0038161A" w:rsidRDefault="00EB7E9F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EB7E9F" w:rsidRPr="0038161A" w:rsidRDefault="00EB7E9F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EB7E9F" w:rsidRDefault="00EB7E9F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FB3398" w:rsidRPr="0038161A" w:rsidRDefault="00FB3398" w:rsidP="00EB7E9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  <w:p w:rsidR="00EB7E9F" w:rsidRPr="00BC4738" w:rsidRDefault="00EB7E9F" w:rsidP="00664DC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F" w:rsidRPr="00EB7E9F" w:rsidRDefault="00EB7E9F" w:rsidP="00EB7E9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</w:tbl>
    <w:p w:rsidR="00EB7E9F" w:rsidRPr="00EB7E9F" w:rsidRDefault="00EB7E9F" w:rsidP="00EB7E9F">
      <w:pPr>
        <w:rPr>
          <w:sz w:val="20"/>
          <w:szCs w:val="20"/>
          <w:lang w:val="af-ZA"/>
        </w:rPr>
      </w:pPr>
    </w:p>
    <w:p w:rsidR="00EB7E9F" w:rsidRPr="00254FD7" w:rsidRDefault="00EB7E9F" w:rsidP="00EB7E9F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4FD7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ՔԱՂԱՔԱՑԻԱԿԱՆ</w:t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254FD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ԱՎԻԱՑԻԱՅԻ</w:t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:rsidR="00EB7E9F" w:rsidRPr="00254FD7" w:rsidRDefault="00EB7E9F" w:rsidP="00EB7E9F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4FD7">
        <w:rPr>
          <w:rFonts w:ascii="GHEA Grapalat" w:eastAsia="Times New Roman" w:hAnsi="GHEA Grapalat"/>
          <w:sz w:val="24"/>
          <w:szCs w:val="24"/>
          <w:lang w:val="hy-AM" w:eastAsia="ru-RU"/>
        </w:rPr>
        <w:t>ԿՈՄԻՏԵԻ ՆԱԽԱԳԱՀ</w:t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                         </w:t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ab/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ab/>
      </w:r>
      <w:r w:rsidRPr="00254F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ab/>
        <w:t xml:space="preserve">ՏԱԹԵՎԻԿ ՌԵՎԱԶՅԱՆ                                                                               </w:t>
      </w:r>
    </w:p>
    <w:p w:rsidR="008123AC" w:rsidRPr="00EB7E9F" w:rsidRDefault="008123AC">
      <w:pPr>
        <w:rPr>
          <w:lang w:val="hy-AM"/>
        </w:rPr>
      </w:pPr>
    </w:p>
    <w:sectPr w:rsidR="008123AC" w:rsidRPr="00EB7E9F" w:rsidSect="008123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E9F"/>
    <w:rsid w:val="000014F9"/>
    <w:rsid w:val="00101F73"/>
    <w:rsid w:val="00197B30"/>
    <w:rsid w:val="001D168C"/>
    <w:rsid w:val="001F1A7D"/>
    <w:rsid w:val="00247AC2"/>
    <w:rsid w:val="00285629"/>
    <w:rsid w:val="00297566"/>
    <w:rsid w:val="002B648A"/>
    <w:rsid w:val="0036068C"/>
    <w:rsid w:val="0038161A"/>
    <w:rsid w:val="00385CDB"/>
    <w:rsid w:val="003B4C03"/>
    <w:rsid w:val="003F76DD"/>
    <w:rsid w:val="00460D40"/>
    <w:rsid w:val="00515F4D"/>
    <w:rsid w:val="00623636"/>
    <w:rsid w:val="00664142"/>
    <w:rsid w:val="00664DC3"/>
    <w:rsid w:val="007C48D5"/>
    <w:rsid w:val="00812309"/>
    <w:rsid w:val="008123AC"/>
    <w:rsid w:val="00832B66"/>
    <w:rsid w:val="00873873"/>
    <w:rsid w:val="008C78A2"/>
    <w:rsid w:val="00987168"/>
    <w:rsid w:val="009E0833"/>
    <w:rsid w:val="00A8338F"/>
    <w:rsid w:val="00B501E7"/>
    <w:rsid w:val="00BC4738"/>
    <w:rsid w:val="00C81F7B"/>
    <w:rsid w:val="00C9372D"/>
    <w:rsid w:val="00EB7E9F"/>
    <w:rsid w:val="00EF5000"/>
    <w:rsid w:val="00F10868"/>
    <w:rsid w:val="00F24BF1"/>
    <w:rsid w:val="00F91D96"/>
    <w:rsid w:val="00FA0619"/>
    <w:rsid w:val="00FB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78A2"/>
    <w:pPr>
      <w:spacing w:after="140" w:line="276" w:lineRule="auto"/>
    </w:pPr>
    <w:rPr>
      <w:rFonts w:cstheme="minorBidi"/>
      <w:color w:val="00000A"/>
    </w:rPr>
  </w:style>
  <w:style w:type="character" w:customStyle="1" w:styleId="a4">
    <w:name w:val="Основной текст Знак"/>
    <w:basedOn w:val="a0"/>
    <w:link w:val="a3"/>
    <w:rsid w:val="008C78A2"/>
    <w:rPr>
      <w:rFonts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1D95-0D73-4B30-A53C-20B91EF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keywords>https:/mul2-mta.gov.am/tasks/157040/oneclick/Ampopatert.docx?token=257778ee43f2d72bc567f23ac2e8fd5b</cp:keywords>
  <cp:lastModifiedBy>a.aghayan</cp:lastModifiedBy>
  <cp:revision>11</cp:revision>
  <dcterms:created xsi:type="dcterms:W3CDTF">2020-12-17T23:42:00Z</dcterms:created>
  <dcterms:modified xsi:type="dcterms:W3CDTF">2020-12-18T12:31:00Z</dcterms:modified>
</cp:coreProperties>
</file>