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2" w:rsidRDefault="00342E02" w:rsidP="00342E02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342E02" w:rsidRDefault="00342E02" w:rsidP="00342E0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342E02" w:rsidRDefault="00342E02" w:rsidP="00342E02">
      <w:pPr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                        ՀԱՅԱՍՏԱՆԻ </w:t>
      </w:r>
      <w:proofErr w:type="spellStart"/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ՀԱՆՐԱՊԵՏՈւԹՅԱՆ</w:t>
      </w:r>
      <w:proofErr w:type="spellEnd"/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ԿԱՌԱՎԱՐՈւԹՅՈւՆ</w:t>
      </w:r>
      <w:proofErr w:type="spellEnd"/>
    </w:p>
    <w:p w:rsidR="00342E02" w:rsidRDefault="00342E02" w:rsidP="00342E0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342E02" w:rsidRDefault="00342E02" w:rsidP="00342E0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342E02" w:rsidRDefault="00342E02" w:rsidP="00342E0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2021 թվականի                            N       -Ն</w:t>
      </w:r>
    </w:p>
    <w:p w:rsidR="00342E02" w:rsidRDefault="00342E02" w:rsidP="00342E02">
      <w:pPr>
        <w:spacing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342E02" w:rsidRDefault="00342E02" w:rsidP="00342E02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ՀԱՍՏԱՏՈւԹՅՈւՆ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ՏԵՂԱՓՈԽ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ՎԱԾ ԴԻՄԱԾ ՊԱՑԻԵՆՏԻ ԿԱՄ ԴԻԱԿԻ ՎԵՐԱԲԵՐՅԱԼ </w:t>
      </w:r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ՀԱՅԱՍՏԱՆԻ</w:t>
      </w:r>
      <w:r>
        <w:rPr>
          <w:rFonts w:ascii="GHEA Grapalat" w:hAnsi="GHEA Grapalat" w:cs="Arial Armenia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ՀԱՆՐԱ</w:t>
      </w:r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softHyphen/>
        <w:t>ՊԵՏՈւԹՅԱՆ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ՈՍՏԻԿԱՆՈւ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>ԹՅՈւՆ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ՀԱՂՈՐԴՈւՄ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ՆԵՐԿԱՅԱՑՆԵԼՈւ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ԿԱՐԳԸ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ՀԱՍՏԱՏԵԼՈւ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:rsidR="00342E02" w:rsidRPr="00342E02" w:rsidRDefault="00342E02" w:rsidP="00342E02">
      <w:pPr>
        <w:spacing w:line="360" w:lineRule="auto"/>
        <w:jc w:val="both"/>
        <w:rPr>
          <w:rStyle w:val="Strong"/>
          <w:lang w:val="hy-AM"/>
        </w:rPr>
      </w:pPr>
    </w:p>
    <w:p w:rsidR="00342E02" w:rsidRPr="00342E02" w:rsidRDefault="00342E02" w:rsidP="00342E0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Հիմք ընդունելով «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Բնակչության բժշկական օգնության և սպասարկման մասին» օրենքի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28-րդ հոդվածի 1-ին մասի 13-րդ կետը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` Կառավարությունը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:rsidR="00342E02" w:rsidRPr="00342E02" w:rsidRDefault="00342E02" w:rsidP="00342E0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Հաստատել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բժշկական հաստատություն տեղափոխ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 xml:space="preserve">ված դիմած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պացիենտի</w:t>
      </w:r>
      <w:proofErr w:type="spellEnd"/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կամ դիակի վերաբերյալ </w:t>
      </w:r>
      <w:r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hy-AM"/>
        </w:rPr>
        <w:t>Հայաստանի</w:t>
      </w:r>
      <w:r>
        <w:rPr>
          <w:rFonts w:ascii="GHEA Grapalat" w:hAnsi="GHEA Grapalat" w:cs="Arial Armenian"/>
          <w:bCs/>
          <w:color w:val="000000"/>
          <w:spacing w:val="-8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hy-AM"/>
        </w:rPr>
        <w:t>Հանրա</w:t>
      </w:r>
      <w:r>
        <w:rPr>
          <w:rFonts w:ascii="GHEA Grapalat" w:hAnsi="GHEA Grapalat" w:cs="Sylfaen"/>
          <w:bCs/>
          <w:color w:val="000000"/>
          <w:spacing w:val="-8"/>
          <w:shd w:val="clear" w:color="auto" w:fill="FFFFFF"/>
          <w:lang w:val="hy-AM"/>
        </w:rPr>
        <w:softHyphen/>
        <w:t>պետության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ոստիկանու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թյուն հաղոր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դում ներկայացնելու կարգը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` համաձայն հավելվածի:</w:t>
      </w:r>
    </w:p>
    <w:p w:rsidR="00342E02" w:rsidRDefault="00342E02" w:rsidP="00342E0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որոշումն ուժի մեջ է մտնում 2021 թվականի ապրիլի 1-ից:</w:t>
      </w:r>
    </w:p>
    <w:p w:rsidR="00342E02" w:rsidRDefault="00342E02" w:rsidP="00342E0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bookmarkStart w:id="0" w:name="_GoBack"/>
      <w:bookmarkEnd w:id="0"/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lastRenderedPageBreak/>
        <w:t>Հավելված</w:t>
      </w:r>
    </w:p>
    <w:p w:rsidR="00342E02" w:rsidRDefault="00342E02" w:rsidP="00342E02">
      <w:pPr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Կառավարության 2021 թվականի</w:t>
      </w:r>
    </w:p>
    <w:p w:rsidR="00342E02" w:rsidRDefault="00342E02" w:rsidP="00342E02">
      <w:pPr>
        <w:shd w:val="clear" w:color="auto" w:fill="FFFFFF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Courier New"/>
          <w:b/>
          <w:bCs/>
          <w:color w:val="000000"/>
          <w:lang w:val="hy-AM"/>
        </w:rPr>
        <w:t>--</w:t>
      </w:r>
      <w:r>
        <w:rPr>
          <w:rFonts w:ascii="GHEA Grapalat" w:hAnsi="GHEA Grapalat"/>
          <w:b/>
          <w:bCs/>
          <w:color w:val="000000"/>
          <w:lang w:val="hy-AM"/>
        </w:rPr>
        <w:t xml:space="preserve"> --       </w:t>
      </w:r>
      <w:r>
        <w:rPr>
          <w:rFonts w:ascii="GHEA Grapalat" w:hAnsi="GHEA Grapalat" w:cs="Arial Unicode"/>
          <w:b/>
          <w:bCs/>
          <w:color w:val="000000"/>
          <w:lang w:val="hy-AM"/>
        </w:rPr>
        <w:t>ի</w:t>
      </w:r>
      <w:r>
        <w:rPr>
          <w:rFonts w:ascii="GHEA Grapalat" w:hAnsi="GHEA Grapalat"/>
          <w:b/>
          <w:bCs/>
          <w:color w:val="000000"/>
          <w:lang w:val="hy-AM"/>
        </w:rPr>
        <w:t xml:space="preserve"> N ---Ն որոշման</w:t>
      </w:r>
    </w:p>
    <w:p w:rsidR="00342E02" w:rsidRDefault="00342E02" w:rsidP="00342E02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42E02" w:rsidRDefault="00342E02" w:rsidP="00342E02">
      <w:pPr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342E02" w:rsidRDefault="00342E02" w:rsidP="00342E02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</w:t>
      </w:r>
    </w:p>
    <w:p w:rsidR="00342E02" w:rsidRDefault="00342E02" w:rsidP="00342E02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ՀԱՍՏԱՏՈւԹՅՈւՆ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ՏԵՂԱՓՈԽ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ՎԱԾ ԴԻՄԱԾ ՊԱՑԻԵՆՏԻ ԿԱՄ ԴԻԱԿԻ ՎԵՐԱԲԵՐՅԱԼ </w:t>
      </w:r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ՀԱՅԱՍՏԱՆԻ</w:t>
      </w:r>
      <w:r>
        <w:rPr>
          <w:rFonts w:ascii="GHEA Grapalat" w:hAnsi="GHEA Grapalat" w:cs="Arial Armenia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ՀԱՆՐԱ</w:t>
      </w:r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softHyphen/>
        <w:t>ՊԵՏՈւԹՅԱՆ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ՈՍՏԻԿԱՆՈւ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>ԹՅՈւՆ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ՀԱՂՈՐԴՈւՄ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ՆԵՐԿԱՅԱՑՆԵԼՈւ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42E02" w:rsidRDefault="00342E02" w:rsidP="00342E0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342E02" w:rsidRDefault="00342E02" w:rsidP="00342E0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1. ԸՆԴՀԱՆՈՒՐ ԴՐՈՒՅԹՆԵՐ</w:t>
      </w:r>
    </w:p>
    <w:p w:rsidR="00342E02" w:rsidRDefault="00342E02" w:rsidP="00342E02">
      <w:pPr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342E02" w:rsidRDefault="00342E02" w:rsidP="00342E02">
      <w:pPr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342E02" w:rsidRDefault="00342E02" w:rsidP="00342E02">
      <w:pPr>
        <w:spacing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կարգով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կարգավորվում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ժշկական հաստատություն տեղափոխ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softHyphen/>
        <w:t xml:space="preserve">ված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պացիենտի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ինչպես նաև դիակի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վերաբերյալ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օգնություն և սպասարկում իրականացնողների կողմից </w:t>
      </w:r>
      <w:r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Հայաստանի</w:t>
      </w:r>
      <w:r>
        <w:rPr>
          <w:rFonts w:ascii="GHEA Grapalat" w:hAnsi="GHEA Grapalat" w:cs="Arial Armenian"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 xml:space="preserve"> </w:t>
      </w:r>
      <w:r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Հանրա</w:t>
      </w:r>
      <w:r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softHyphen/>
        <w:t>պետության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ոստիկանու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softHyphen/>
        <w:t xml:space="preserve">թյուն հաղորդում ներկայացնելու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 կապված հարաբերությունները։</w:t>
      </w:r>
    </w:p>
    <w:p w:rsidR="00342E02" w:rsidRDefault="00342E02" w:rsidP="00342E02">
      <w:pPr>
        <w:spacing w:line="36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Բժշկական օգնություն և սպասարկում իրականացնողները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(այսուհետ` բժշկական հաստատություն)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պարտավոր են սույն կարգի համաձայն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բժշկական հաստատություն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տեղափոխված դիմած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պացիենտի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ինչպես նաև դիակի վերաբերյալ Հայաստանի Հանրապետության ոստիկանությանը հաղորդում ներկայացնել 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Բնակչության բժշկական օգնության և սպասարկման մասին» օրենքի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28-րդ հոդվածի 1-ին մասի 13-րդ կետով նախատեսված դեպքերում:</w:t>
      </w:r>
    </w:p>
    <w:p w:rsidR="00342E02" w:rsidRDefault="00342E02" w:rsidP="00342E02">
      <w:pPr>
        <w:spacing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3. </w:t>
      </w:r>
      <w:proofErr w:type="spellStart"/>
      <w:r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Պացիենտի</w:t>
      </w:r>
      <w:proofErr w:type="spellEnd"/>
      <w:r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` 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հաստատությունում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թողնված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հագուստ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անձնական իրերը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պահպանվում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վարույթն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իրականացնող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մարմնի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պահանջով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տրամադրվում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վերջինիս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342E02" w:rsidRDefault="00342E02" w:rsidP="00342E02">
      <w:pPr>
        <w:spacing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Բնակչության բժշկական օգնության և սպասարկման մասին» </w:t>
      </w:r>
      <w:r>
        <w:rPr>
          <w:rFonts w:ascii="GHEA Grapalat" w:hAnsi="GHEA Grapalat"/>
          <w:sz w:val="24"/>
          <w:szCs w:val="24"/>
          <w:lang w:val="hy-AM"/>
        </w:rPr>
        <w:t>օրենքի 28-րդ հոդվածի 1-ին մասի 13-րդ կետով նախատեսված դեպքերի համար բժշկական հաստատությունում վարվում է գրանցամատյան 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1 այսուհետ` գրանցամատյան,</w:t>
      </w:r>
      <w:r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>որը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կարվում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համարակալվում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կնքվում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հաստատության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տվյալ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վարչական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շրջանի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ոստիկանության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բաժնի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կնիքով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42E02" w:rsidRDefault="00342E02" w:rsidP="00342E02">
      <w:pPr>
        <w:spacing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42E02" w:rsidRDefault="00342E02" w:rsidP="00342E02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2.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ԲԺՇԿԱԿԱՆ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ՀԱՍՏԱՏՈւԹՅՈւՆ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ՏԵՂԱՓՈԽ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ՎԱԾ ԴԻՄԱԾ ՊԱՑԻԵՆՏԻ ԿԱՄ ԴԻԱԿԻ ՎԵՐԱԲԵՐՅԱԼ </w:t>
      </w:r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ՀԱՅԱՍՏԱՆԻ</w:t>
      </w:r>
      <w:r>
        <w:rPr>
          <w:rFonts w:ascii="GHEA Grapalat" w:hAnsi="GHEA Grapalat" w:cs="Arial Armenia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t>ՀԱՆՐԱ</w:t>
      </w:r>
      <w:r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 w:eastAsia="en-US"/>
        </w:rPr>
        <w:softHyphen/>
        <w:t>ՊԵՏՈւԹՅԱՆ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ՈՍՏԻԿԱՆՈւ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>ԹՅՈւՆ</w:t>
      </w:r>
      <w:proofErr w:type="spellEnd"/>
    </w:p>
    <w:p w:rsidR="00342E02" w:rsidRDefault="00342E02" w:rsidP="00342E02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ՀԱՂՈՐ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>ԴՈւՄ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ՆԵՐԿԱՅԱՑՆԵԼՈւ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ԿԱՐԳԸ</w:t>
      </w:r>
    </w:p>
    <w:p w:rsidR="00342E02" w:rsidRDefault="00342E02" w:rsidP="00342E02">
      <w:pPr>
        <w:spacing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5.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Բնակչության բժշկական օգնության և սպասարկման մասին» </w:t>
      </w:r>
      <w:r>
        <w:rPr>
          <w:rFonts w:ascii="GHEA Grapalat" w:hAnsi="GHEA Grapalat"/>
          <w:sz w:val="24"/>
          <w:szCs w:val="24"/>
          <w:lang w:val="hy-AM"/>
        </w:rPr>
        <w:t>օրենքի 28-րդ հոդվածի 1-ին մասի 13-րդ կետով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նախատեսված դեպքերում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բժշկական հաստատությունները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հաղորդում են ներկայացնում իրենց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բաժնի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հերթապահ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1 02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հեռախոսահամարով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6.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Բժշկական հաստատության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ղեկավարը կազմակերպում է հաղորդում տալու գործընթացը և նշանակում անձ, որը պատասխանատու է լինելու Հայաստանի Հանրապետության ոստիկանությանը ժամանակին հաղորդում ներկայացնելու համար: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7.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Պացիենտի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` 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հաստատություն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տեղափոխվելու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դիմելու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պահից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մեկ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ժամվա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ընթացքում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պատասխանատուն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հեռախոսազանգի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միջոցով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տեղեկացնում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ոստիկանությանը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իսկ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ակնհայտ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բռնի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հակաօրինական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գործողության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հետևանքով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վնասվածքով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պացիենտի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 դիակ տեղափոխելու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դեպքում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անհապաղ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342E02" w:rsidRDefault="00342E02" w:rsidP="00342E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8</w:t>
      </w:r>
      <w:r>
        <w:rPr>
          <w:rFonts w:ascii="GHEA Grapalat" w:hAnsi="GHEA Grapalat"/>
          <w:sz w:val="24"/>
          <w:szCs w:val="24"/>
          <w:lang w:val="hy-AM"/>
        </w:rPr>
        <w:t>. Հաղորդումն իր մեջ պետք է պարունակի`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1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պացիենտի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տեղեկատվությունը. 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ա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գրանցամատյանի հերթական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բ անուն, ազգանուն, հայրանուն,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ծննդյան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ամիսը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տարեթիվը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հեռախոսահամարը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եթե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հայտնի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է 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հաստատություն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դիմելու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տեղափոխվելու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պահին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գ հաշվառման վայրը կամ մշտական բնակության վայրը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(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եթե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հայտնի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է 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հաստատություն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դիմելու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տեղափոխվելու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պահին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դ բժշկական հաստատություն տեղափոխվելու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դիմելու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օրը, ժամը.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ե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պացիենտի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առողջական վիճակի վերաբերյալ տեղեկություններ, դրա հնարավոր պատճառները, առողջական վիճակի ծանրության աստիճանը: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2 Դիակի դեպքում`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տեղեկատվությունը.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ա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գրանցամատյանի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հերթական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համարը.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բ բժշկական հաստատություն տեղափոխելու օրը, ժամը.</w:t>
      </w:r>
    </w:p>
    <w:p w:rsidR="00342E02" w:rsidRDefault="00342E02" w:rsidP="00342E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գ դիակը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տեղափոխած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անձի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անձանց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տրանսպորտային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միջոցի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վերաբերյալ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տվյալներ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(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հայտնի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լինելու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դեպքում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):</w:t>
      </w: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rPr>
          <w:rFonts w:ascii="GHEA Grapalat" w:hAnsi="GHEA Grapalat"/>
          <w:b/>
          <w:lang w:val="hy-AM"/>
        </w:rPr>
        <w:sectPr w:rsidR="00342E02">
          <w:pgSz w:w="12240" w:h="15840"/>
          <w:pgMar w:top="1440" w:right="1440" w:bottom="1440" w:left="1440" w:header="709" w:footer="709" w:gutter="0"/>
          <w:cols w:space="720"/>
        </w:sect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  <w:b/>
          <w:lang w:val="hy-AM"/>
        </w:rPr>
        <w:t>Ձև</w:t>
      </w:r>
      <w:proofErr w:type="spellEnd"/>
      <w:r>
        <w:rPr>
          <w:rFonts w:ascii="GHEA Grapalat" w:hAnsi="GHEA Grapalat"/>
          <w:b/>
          <w:lang w:val="hy-AM"/>
        </w:rPr>
        <w:t xml:space="preserve"> 1 </w:t>
      </w:r>
    </w:p>
    <w:p w:rsidR="00342E02" w:rsidRDefault="00342E02" w:rsidP="00342E0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ԳՐԱՆՑԱՄԱՏՅԱՆ</w:t>
      </w:r>
    </w:p>
    <w:p w:rsidR="00342E02" w:rsidRDefault="00342E02" w:rsidP="00342E0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ՀԱՍՏԱՏՈւԹՅՈւՆ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ՏԵՂԱՓՈԽ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>ՎԱԾ ԴԻՄԱԾ ՊԱՑԻԵՆՏԻ ԿԱՄ ԴԻԱԿԻ</w:t>
      </w:r>
    </w:p>
    <w:p w:rsidR="00342E02" w:rsidRDefault="00342E02" w:rsidP="00342E0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:rsidR="00342E02" w:rsidRDefault="00342E02" w:rsidP="00342E0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:rsidR="00342E02" w:rsidRDefault="00342E02" w:rsidP="00342E0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ԲԺՇԿԱԿԱՆ</w:t>
      </w:r>
      <w:r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ՀԱՍՏԱՏՈՒԹՅԱՆ</w:t>
      </w:r>
      <w:r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ԱՆՎԱՆՈՒՄԸ------------------</w:t>
      </w: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342E02" w:rsidRDefault="00342E02" w:rsidP="00342E02">
      <w:pPr>
        <w:spacing w:line="360" w:lineRule="auto"/>
        <w:jc w:val="right"/>
        <w:rPr>
          <w:rFonts w:ascii="GHEA Grapalat" w:hAnsi="GHEA Grapalat"/>
          <w:lang w:val="hy-AM"/>
        </w:rPr>
      </w:pPr>
    </w:p>
    <w:tbl>
      <w:tblPr>
        <w:tblStyle w:val="TableGrid"/>
        <w:tblW w:w="144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1135"/>
        <w:gridCol w:w="1417"/>
        <w:gridCol w:w="1134"/>
        <w:gridCol w:w="1134"/>
        <w:gridCol w:w="1134"/>
        <w:gridCol w:w="993"/>
        <w:gridCol w:w="1275"/>
        <w:gridCol w:w="1560"/>
        <w:gridCol w:w="1275"/>
        <w:gridCol w:w="1418"/>
        <w:gridCol w:w="1559"/>
      </w:tblGrid>
      <w:tr w:rsidR="00342E02" w:rsidRPr="00342E02" w:rsidTr="00342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Հ/հ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`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բ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ժշկական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հաստատութ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յուն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տեղափոխ-ման դիմելու</w:t>
            </w:r>
          </w:p>
          <w:p w:rsidR="00342E02" w:rsidRDefault="00342E02">
            <w:pPr>
              <w:spacing w:line="36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օրը, ժամը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անուն, ազգանուն, հայրանուն,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ծննդյան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օրը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ամիսը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տարեթիվը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հեռախոսահամարը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եթե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այն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հայտնի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է բ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ժշկական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հաստատություն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դիմելու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տեղափոխվելու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պահին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հաշվառման վայրը կամ մշտական բնակության վայրը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(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եթե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այն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հայտնի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է բ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ժշկական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հաստատություն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դիմելու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տեղափոխվելու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պահին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)</w:t>
            </w:r>
          </w:p>
          <w:p w:rsidR="00342E02" w:rsidRDefault="00342E02">
            <w:pPr>
              <w:spacing w:line="36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առողջական վիճակի վերաբերյալ տեղեկություններ, հնարավոր պատճառները, առողջական վիճակի ծանրության աստիճանը</w:t>
            </w:r>
          </w:p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Բռնի կամ հակաօրինական գործողությունների</w:t>
            </w:r>
            <w:r>
              <w:rPr>
                <w:sz w:val="14"/>
                <w:szCs w:val="14"/>
                <w:lang w:val="hy-AM"/>
              </w:rPr>
              <w:t> 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կասկածի դեպքում` վերջինիս մասին վկայող նշանների վերաբերյալ</w:t>
            </w:r>
          </w:p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Դիակի տեղափոխ-ման օրը, ժամը.</w:t>
            </w:r>
          </w:p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Հաղորդում ներկայացնող բուժաշխատողի անուն, ազգանուն, հայրանունը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Հաղորդումն ընդունող ՀՀ ոստիկանության աշխատակցի անուն, ազգանուն, հայրանունը, պաշտոնը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Հաղորդման ներկայացման օրը և ժամը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14"/>
                <w:szCs w:val="14"/>
                <w:shd w:val="clear" w:color="auto" w:fill="FFFFFF"/>
                <w:lang w:val="hy-AM" w:eastAsia="en-US"/>
              </w:rPr>
              <w:t>Բ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ռնի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հակաօրինական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գործողությունների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դեպքի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վայրը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վնասվածք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հանգամանքների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տեղեկություններ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հայտնի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լինելու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դեպքում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)</w:t>
            </w:r>
          </w:p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Պ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ացիենտին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կամ դիակը բժշկական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հաստատություն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տեղափոխած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անձի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անձանց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) և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տրանսպորտային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միջոցի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տվյալներ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(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հայտնի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լինելու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դեպքում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  <w:t>)</w:t>
            </w:r>
          </w:p>
          <w:p w:rsidR="00342E02" w:rsidRDefault="00342E02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af-ZA"/>
              </w:rPr>
            </w:pPr>
          </w:p>
        </w:tc>
      </w:tr>
      <w:tr w:rsidR="00342E02" w:rsidTr="00342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2" w:rsidRDefault="00342E0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12.</w:t>
            </w:r>
          </w:p>
        </w:tc>
      </w:tr>
      <w:tr w:rsidR="00342E02" w:rsidTr="00342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</w:tr>
      <w:tr w:rsidR="00342E02" w:rsidTr="00342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2" w:rsidRDefault="00342E02">
            <w:pPr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</w:tr>
    </w:tbl>
    <w:p w:rsidR="00342E02" w:rsidRDefault="00342E02" w:rsidP="00342E02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603C61" w:rsidRPr="00342E02" w:rsidRDefault="00603C61" w:rsidP="00342E02"/>
    <w:sectPr w:rsidR="00603C61" w:rsidRPr="00342E02" w:rsidSect="0095572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C"/>
    <w:rsid w:val="00030428"/>
    <w:rsid w:val="0004171F"/>
    <w:rsid w:val="00046629"/>
    <w:rsid w:val="0004709A"/>
    <w:rsid w:val="00061100"/>
    <w:rsid w:val="000745E7"/>
    <w:rsid w:val="00076BFB"/>
    <w:rsid w:val="000924D2"/>
    <w:rsid w:val="00092779"/>
    <w:rsid w:val="000932D6"/>
    <w:rsid w:val="000B2BFF"/>
    <w:rsid w:val="000C4F53"/>
    <w:rsid w:val="000E3B73"/>
    <w:rsid w:val="00123FD8"/>
    <w:rsid w:val="0015193D"/>
    <w:rsid w:val="0015689F"/>
    <w:rsid w:val="00175424"/>
    <w:rsid w:val="0019409B"/>
    <w:rsid w:val="001F4DD4"/>
    <w:rsid w:val="00213565"/>
    <w:rsid w:val="00224DE7"/>
    <w:rsid w:val="00232454"/>
    <w:rsid w:val="002330D9"/>
    <w:rsid w:val="00257F54"/>
    <w:rsid w:val="00262BB8"/>
    <w:rsid w:val="00265471"/>
    <w:rsid w:val="0029236A"/>
    <w:rsid w:val="0030781F"/>
    <w:rsid w:val="003261A3"/>
    <w:rsid w:val="00337F66"/>
    <w:rsid w:val="00342E02"/>
    <w:rsid w:val="003512F1"/>
    <w:rsid w:val="0039409F"/>
    <w:rsid w:val="003A39B9"/>
    <w:rsid w:val="003A5CCF"/>
    <w:rsid w:val="003D2092"/>
    <w:rsid w:val="003E330D"/>
    <w:rsid w:val="003E6548"/>
    <w:rsid w:val="003F1992"/>
    <w:rsid w:val="003F4769"/>
    <w:rsid w:val="00417CAA"/>
    <w:rsid w:val="004759C3"/>
    <w:rsid w:val="00483264"/>
    <w:rsid w:val="00490908"/>
    <w:rsid w:val="004A3744"/>
    <w:rsid w:val="004C711E"/>
    <w:rsid w:val="00503B3C"/>
    <w:rsid w:val="00534C06"/>
    <w:rsid w:val="005958AE"/>
    <w:rsid w:val="005A19AC"/>
    <w:rsid w:val="005E2AC9"/>
    <w:rsid w:val="005F2856"/>
    <w:rsid w:val="005F628D"/>
    <w:rsid w:val="006028B6"/>
    <w:rsid w:val="00603C61"/>
    <w:rsid w:val="00631064"/>
    <w:rsid w:val="00652BE8"/>
    <w:rsid w:val="00683B46"/>
    <w:rsid w:val="00693F00"/>
    <w:rsid w:val="006C0497"/>
    <w:rsid w:val="007248C8"/>
    <w:rsid w:val="00732693"/>
    <w:rsid w:val="007764D1"/>
    <w:rsid w:val="007849DA"/>
    <w:rsid w:val="007A3D46"/>
    <w:rsid w:val="007B5359"/>
    <w:rsid w:val="007C0AA8"/>
    <w:rsid w:val="007C5422"/>
    <w:rsid w:val="007F026F"/>
    <w:rsid w:val="00807092"/>
    <w:rsid w:val="008737B6"/>
    <w:rsid w:val="00883B90"/>
    <w:rsid w:val="00891A68"/>
    <w:rsid w:val="00897E31"/>
    <w:rsid w:val="008C4E13"/>
    <w:rsid w:val="008E0D43"/>
    <w:rsid w:val="009115A6"/>
    <w:rsid w:val="0095572A"/>
    <w:rsid w:val="00984CEF"/>
    <w:rsid w:val="0099641F"/>
    <w:rsid w:val="009A507F"/>
    <w:rsid w:val="00A04452"/>
    <w:rsid w:val="00A1504D"/>
    <w:rsid w:val="00A745EC"/>
    <w:rsid w:val="00AC3D7F"/>
    <w:rsid w:val="00AD111A"/>
    <w:rsid w:val="00AD53E2"/>
    <w:rsid w:val="00B00A2A"/>
    <w:rsid w:val="00B16123"/>
    <w:rsid w:val="00B23703"/>
    <w:rsid w:val="00B6666B"/>
    <w:rsid w:val="00B80D5C"/>
    <w:rsid w:val="00B81107"/>
    <w:rsid w:val="00BD6B09"/>
    <w:rsid w:val="00C00626"/>
    <w:rsid w:val="00C00D01"/>
    <w:rsid w:val="00C10CC3"/>
    <w:rsid w:val="00C20405"/>
    <w:rsid w:val="00C2498F"/>
    <w:rsid w:val="00C57536"/>
    <w:rsid w:val="00CA47C3"/>
    <w:rsid w:val="00CA7DEA"/>
    <w:rsid w:val="00CB07FC"/>
    <w:rsid w:val="00CB5CFC"/>
    <w:rsid w:val="00CD2B92"/>
    <w:rsid w:val="00CF2D4B"/>
    <w:rsid w:val="00CF61A8"/>
    <w:rsid w:val="00D20C07"/>
    <w:rsid w:val="00D35A87"/>
    <w:rsid w:val="00D82515"/>
    <w:rsid w:val="00D85C3F"/>
    <w:rsid w:val="00D902C1"/>
    <w:rsid w:val="00D92F62"/>
    <w:rsid w:val="00DB6BBC"/>
    <w:rsid w:val="00DE18EB"/>
    <w:rsid w:val="00E2519F"/>
    <w:rsid w:val="00E30E5F"/>
    <w:rsid w:val="00E43368"/>
    <w:rsid w:val="00E821D9"/>
    <w:rsid w:val="00E83E95"/>
    <w:rsid w:val="00E90994"/>
    <w:rsid w:val="00E9403E"/>
    <w:rsid w:val="00F25EFE"/>
    <w:rsid w:val="00F46E1D"/>
    <w:rsid w:val="00F601D0"/>
    <w:rsid w:val="00F70927"/>
    <w:rsid w:val="00F81D7C"/>
    <w:rsid w:val="00F84684"/>
    <w:rsid w:val="00F94396"/>
    <w:rsid w:val="00FA3452"/>
    <w:rsid w:val="00FB094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2719"/>
  <w15:chartTrackingRefBased/>
  <w15:docId w15:val="{EA4E7BC3-8CAB-4798-894F-7DF09E1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17CAA"/>
    <w:rPr>
      <w:b/>
      <w:bCs/>
    </w:rPr>
  </w:style>
  <w:style w:type="character" w:styleId="Emphasis">
    <w:name w:val="Emphasis"/>
    <w:basedOn w:val="DefaultParagraphFont"/>
    <w:uiPriority w:val="20"/>
    <w:qFormat/>
    <w:rsid w:val="00417CAA"/>
    <w:rPr>
      <w:i/>
      <w:iCs/>
    </w:rPr>
  </w:style>
  <w:style w:type="table" w:styleId="TableGrid">
    <w:name w:val="Table Grid"/>
    <w:basedOn w:val="TableNormal"/>
    <w:uiPriority w:val="39"/>
    <w:rsid w:val="0060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5F2856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5F2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586</Words>
  <Characters>4314</Characters>
  <Application>Microsoft Office Word</Application>
  <DocSecurity>0</DocSecurity>
  <Lines>268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Abrahamyan</dc:creator>
  <cp:keywords>https://mul2.gov.am/tasks/377374/oneclick/HAXORDMAN_KARG.docx?token=1ea3fe792121365d65f35cc75a9dc6ac</cp:keywords>
  <dc:description/>
  <cp:lastModifiedBy>Yana Boyajyan</cp:lastModifiedBy>
  <cp:revision>19</cp:revision>
  <cp:lastPrinted>2020-09-04T06:35:00Z</cp:lastPrinted>
  <dcterms:created xsi:type="dcterms:W3CDTF">2020-12-14T12:59:00Z</dcterms:created>
  <dcterms:modified xsi:type="dcterms:W3CDTF">2021-01-20T11:21:00Z</dcterms:modified>
</cp:coreProperties>
</file>