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6A" w:rsidRDefault="003B10D4">
      <w:pPr>
        <w:pBdr>
          <w:top w:val="nil"/>
          <w:left w:val="nil"/>
          <w:bottom w:val="nil"/>
          <w:right w:val="nil"/>
          <w:between w:val="nil"/>
        </w:pBdr>
        <w:spacing w:after="200" w:line="276" w:lineRule="auto"/>
        <w:ind w:firstLine="540"/>
        <w:jc w:val="right"/>
        <w:rPr>
          <w:rFonts w:ascii="GHEA Grapalat" w:eastAsia="GHEA Grapalat" w:hAnsi="GHEA Grapalat" w:cs="GHEA Grapalat"/>
          <w:b/>
          <w:color w:val="000000"/>
          <w:sz w:val="24"/>
          <w:szCs w:val="24"/>
        </w:rPr>
      </w:pPr>
      <w:bookmarkStart w:id="0" w:name="_gjdgxs" w:colFirst="0" w:colLast="0"/>
      <w:bookmarkEnd w:id="0"/>
      <w:r>
        <w:rPr>
          <w:rFonts w:ascii="GHEA Grapalat" w:eastAsia="GHEA Grapalat" w:hAnsi="GHEA Grapalat" w:cs="GHEA Grapalat"/>
          <w:b/>
          <w:color w:val="000000"/>
          <w:sz w:val="24"/>
          <w:szCs w:val="24"/>
        </w:rPr>
        <w:t>ՆԱԽԱԳԻԾ</w:t>
      </w:r>
    </w:p>
    <w:p w:rsidR="001F0B6A" w:rsidRDefault="003B10D4">
      <w:pPr>
        <w:spacing w:after="0" w:line="276" w:lineRule="auto"/>
        <w:ind w:firstLine="540"/>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ՀԱՅԱUՏԱՆԻ ՀԱՆՐԱՊԵՏՈՒԹՅԱՆ ԿԱՌԱՎԱՐՈՒԹՅՈՒՆ</w:t>
      </w:r>
    </w:p>
    <w:p w:rsidR="001F0B6A" w:rsidRDefault="001F0B6A">
      <w:pPr>
        <w:spacing w:after="0" w:line="276" w:lineRule="auto"/>
        <w:ind w:firstLine="540"/>
        <w:jc w:val="center"/>
        <w:rPr>
          <w:rFonts w:ascii="GHEA Grapalat" w:eastAsia="GHEA Grapalat" w:hAnsi="GHEA Grapalat" w:cs="GHEA Grapalat"/>
          <w:b/>
          <w:sz w:val="16"/>
          <w:szCs w:val="16"/>
        </w:rPr>
      </w:pPr>
    </w:p>
    <w:p w:rsidR="001F0B6A" w:rsidRDefault="003B10D4">
      <w:pPr>
        <w:spacing w:after="0" w:line="276" w:lineRule="auto"/>
        <w:ind w:firstLine="540"/>
        <w:jc w:val="center"/>
        <w:rPr>
          <w:rFonts w:ascii="GHEA Grapalat" w:eastAsia="GHEA Grapalat" w:hAnsi="GHEA Grapalat" w:cs="GHEA Grapalat"/>
          <w:b/>
          <w:sz w:val="24"/>
          <w:szCs w:val="24"/>
        </w:rPr>
      </w:pPr>
      <w:r>
        <w:rPr>
          <w:rFonts w:ascii="GHEA Grapalat" w:eastAsia="GHEA Grapalat" w:hAnsi="GHEA Grapalat" w:cs="GHEA Grapalat"/>
          <w:b/>
          <w:sz w:val="24"/>
          <w:szCs w:val="24"/>
        </w:rPr>
        <w:t>ՈՐՈՇՈՒՄ</w:t>
      </w:r>
    </w:p>
    <w:p w:rsidR="001F0B6A" w:rsidRDefault="001F0B6A">
      <w:pPr>
        <w:spacing w:after="0" w:line="276" w:lineRule="auto"/>
        <w:ind w:firstLine="540"/>
        <w:jc w:val="center"/>
        <w:rPr>
          <w:rFonts w:ascii="GHEA Grapalat" w:eastAsia="GHEA Grapalat" w:hAnsi="GHEA Grapalat" w:cs="GHEA Grapalat"/>
          <w:b/>
          <w:sz w:val="16"/>
          <w:szCs w:val="16"/>
        </w:rPr>
      </w:pPr>
    </w:p>
    <w:p w:rsidR="001F0B6A" w:rsidRDefault="003B10D4">
      <w:pPr>
        <w:spacing w:after="0" w:line="276" w:lineRule="auto"/>
        <w:ind w:firstLine="540"/>
        <w:jc w:val="center"/>
        <w:rPr>
          <w:rFonts w:ascii="GHEA Grapalat" w:eastAsia="GHEA Grapalat" w:hAnsi="GHEA Grapalat" w:cs="GHEA Grapalat"/>
          <w:b/>
          <w:sz w:val="24"/>
          <w:szCs w:val="24"/>
        </w:rPr>
      </w:pPr>
      <w:r>
        <w:rPr>
          <w:rFonts w:ascii="GHEA Grapalat" w:eastAsia="GHEA Grapalat" w:hAnsi="GHEA Grapalat" w:cs="GHEA Grapalat"/>
          <w:b/>
          <w:sz w:val="24"/>
          <w:szCs w:val="24"/>
        </w:rPr>
        <w:t>------------------------ 202</w:t>
      </w:r>
      <w:r w:rsidR="00E25508">
        <w:rPr>
          <w:rFonts w:ascii="GHEA Grapalat" w:eastAsia="GHEA Grapalat" w:hAnsi="GHEA Grapalat" w:cs="GHEA Grapalat"/>
          <w:b/>
          <w:sz w:val="24"/>
          <w:szCs w:val="24"/>
          <w:lang w:val="hy-AM"/>
        </w:rPr>
        <w:t>1</w:t>
      </w:r>
      <w:r>
        <w:rPr>
          <w:rFonts w:ascii="GHEA Grapalat" w:eastAsia="GHEA Grapalat" w:hAnsi="GHEA Grapalat" w:cs="GHEA Grapalat"/>
          <w:b/>
          <w:sz w:val="24"/>
          <w:szCs w:val="24"/>
        </w:rPr>
        <w:t xml:space="preserve"> թ. № ---------  Ն</w:t>
      </w:r>
    </w:p>
    <w:p w:rsidR="001F0B6A" w:rsidRDefault="001F0B6A" w:rsidP="001B44FE">
      <w:pPr>
        <w:pBdr>
          <w:top w:val="nil"/>
          <w:left w:val="nil"/>
          <w:bottom w:val="nil"/>
          <w:right w:val="nil"/>
          <w:between w:val="nil"/>
        </w:pBdr>
        <w:spacing w:after="200" w:line="276" w:lineRule="auto"/>
        <w:ind w:firstLine="540"/>
        <w:jc w:val="center"/>
        <w:rPr>
          <w:rFonts w:ascii="GHEA Grapalat" w:eastAsia="GHEA Grapalat" w:hAnsi="GHEA Grapalat" w:cs="GHEA Grapalat"/>
          <w:b/>
          <w:sz w:val="24"/>
          <w:szCs w:val="24"/>
        </w:rPr>
      </w:pPr>
    </w:p>
    <w:p w:rsidR="001F0B6A" w:rsidRDefault="003B10D4" w:rsidP="001B44FE">
      <w:pPr>
        <w:pBdr>
          <w:top w:val="nil"/>
          <w:left w:val="nil"/>
          <w:bottom w:val="nil"/>
          <w:right w:val="nil"/>
          <w:between w:val="nil"/>
        </w:pBdr>
        <w:spacing w:after="200" w:line="276" w:lineRule="auto"/>
        <w:ind w:firstLine="540"/>
        <w:jc w:val="center"/>
        <w:rPr>
          <w:rFonts w:ascii="GHEA Grapalat" w:eastAsia="GHEA Grapalat" w:hAnsi="GHEA Grapalat" w:cs="GHEA Grapalat"/>
          <w:b/>
          <w:sz w:val="24"/>
          <w:szCs w:val="24"/>
          <w:highlight w:val="white"/>
        </w:rPr>
      </w:pPr>
      <w:r>
        <w:rPr>
          <w:rFonts w:ascii="GHEA Grapalat" w:eastAsia="GHEA Grapalat" w:hAnsi="GHEA Grapalat" w:cs="GHEA Grapalat"/>
          <w:b/>
          <w:sz w:val="24"/>
          <w:szCs w:val="24"/>
        </w:rPr>
        <w:t xml:space="preserve">ՀԱՅԱՍՏԱՆԻ ՀԱՆՐԱՊԵՏՈՒԹՅԱՆ ԿԱՌԱՎԱՐՈՒԹՅԱՆ 2010 ԹՎԱԿԱՆԻ ԱՊՐԻԼԻ 8-Ի </w:t>
      </w:r>
      <w:r>
        <w:rPr>
          <w:rFonts w:ascii="GHEA Grapalat" w:eastAsia="GHEA Grapalat" w:hAnsi="GHEA Grapalat" w:cs="GHEA Grapalat"/>
          <w:b/>
          <w:sz w:val="24"/>
          <w:szCs w:val="24"/>
          <w:highlight w:val="white"/>
        </w:rPr>
        <w:t xml:space="preserve">N 439-Ն ՈՐՈՇՄԱՆ ՄԵՋ ՓՈՓՈԽՈՒԹՅՈՒՆՆԵՐ </w:t>
      </w:r>
      <w:bookmarkStart w:id="1" w:name="_GoBack"/>
      <w:bookmarkEnd w:id="1"/>
      <w:r>
        <w:rPr>
          <w:rFonts w:ascii="GHEA Grapalat" w:eastAsia="GHEA Grapalat" w:hAnsi="GHEA Grapalat" w:cs="GHEA Grapalat"/>
          <w:b/>
          <w:sz w:val="24"/>
          <w:szCs w:val="24"/>
          <w:highlight w:val="white"/>
        </w:rPr>
        <w:t>ԿԱՏԱՐԵԼՈՒ ՄԱՍԻՆ</w:t>
      </w:r>
    </w:p>
    <w:p w:rsidR="001F0B6A" w:rsidRDefault="001F0B6A" w:rsidP="001B44FE">
      <w:pPr>
        <w:pBdr>
          <w:top w:val="nil"/>
          <w:left w:val="nil"/>
          <w:bottom w:val="nil"/>
          <w:right w:val="nil"/>
          <w:between w:val="nil"/>
        </w:pBdr>
        <w:spacing w:after="200" w:line="276" w:lineRule="auto"/>
        <w:ind w:firstLine="540"/>
        <w:rPr>
          <w:rFonts w:ascii="GHEA Grapalat" w:eastAsia="GHEA Grapalat" w:hAnsi="GHEA Grapalat" w:cs="GHEA Grapalat"/>
          <w:sz w:val="24"/>
          <w:szCs w:val="24"/>
        </w:rPr>
      </w:pPr>
    </w:p>
    <w:p w:rsidR="001F0B6A" w:rsidRDefault="003B10D4" w:rsidP="001B44FE">
      <w:pPr>
        <w:pStyle w:val="NoSpacing"/>
        <w:spacing w:line="360" w:lineRule="auto"/>
        <w:jc w:val="both"/>
        <w:rPr>
          <w:rFonts w:ascii="GHEA Grapalat" w:hAnsi="GHEA Grapalat"/>
          <w:b/>
        </w:rPr>
      </w:pPr>
      <w:r w:rsidRPr="001B44FE">
        <w:rPr>
          <w:rFonts w:ascii="GHEA Grapalat" w:hAnsi="GHEA Grapalat"/>
        </w:rPr>
        <w:t xml:space="preserve">Հիմք ընդունելով </w:t>
      </w:r>
      <w:r w:rsidRPr="001B44FE">
        <w:rPr>
          <w:rFonts w:ascii="GHEA Grapalat" w:hAnsi="GHEA Grapalat"/>
          <w:highlight w:val="white"/>
        </w:rPr>
        <w:t xml:space="preserve">«Կրթության մասին» օրենքի 36-րդ հոդվածի 2-րդ կետը, «Հանրակրթության մասին» օրենքի 29-րդ հոդվածի 1-ին մասի 2-րդ և 3-րդ կետերը և </w:t>
      </w:r>
      <w:r w:rsidRPr="001B44FE">
        <w:rPr>
          <w:rFonts w:ascii="GHEA Grapalat" w:hAnsi="GHEA Grapalat"/>
        </w:rPr>
        <w:t xml:space="preserve">«Նորմատիվ իրավական ակտերի մասին» օրենքի 34-րդ հոդվածի 1-ին մասը՝ Հայաստանի Հանրապետության կառավարությունը </w:t>
      </w:r>
      <w:r w:rsidRPr="001B44FE">
        <w:rPr>
          <w:rFonts w:ascii="GHEA Grapalat" w:hAnsi="GHEA Grapalat"/>
          <w:b/>
          <w:i/>
        </w:rPr>
        <w:t>որոշում է.</w:t>
      </w:r>
    </w:p>
    <w:p w:rsidR="001B44FE" w:rsidRPr="001B44FE" w:rsidRDefault="001B44FE" w:rsidP="001B44FE">
      <w:pPr>
        <w:pStyle w:val="NoSpacing"/>
        <w:spacing w:line="360" w:lineRule="auto"/>
        <w:jc w:val="both"/>
        <w:rPr>
          <w:rFonts w:ascii="GHEA Grapalat" w:hAnsi="GHEA Grapalat"/>
        </w:rPr>
      </w:pPr>
    </w:p>
    <w:p w:rsidR="001B44FE" w:rsidRPr="001B44FE" w:rsidRDefault="001B44FE" w:rsidP="001B44FE">
      <w:pPr>
        <w:pStyle w:val="NoSpacing"/>
        <w:spacing w:line="360" w:lineRule="auto"/>
        <w:jc w:val="both"/>
        <w:rPr>
          <w:rFonts w:ascii="GHEA Grapalat" w:hAnsi="GHEA Grapalat"/>
          <w:sz w:val="24"/>
        </w:rPr>
      </w:pPr>
      <w:r w:rsidRPr="001B44FE">
        <w:rPr>
          <w:rFonts w:ascii="GHEA Grapalat" w:hAnsi="GHEA Grapalat"/>
          <w:sz w:val="24"/>
        </w:rPr>
        <w:t xml:space="preserve">1. Հայաստանի Հանրապետության կառավարության 2010 թվականի ապրիլի 8-ի «Հանրակրթության պետական չափորոշչի ձևավորման և հաստատման կարգը և հանրակրթության պետական չափորոշիչը հաստատելու, Հայաստանի Հանրապետության կառավարության 2004 թվականի մայիսի 27-ի N 771-Ն և հունիսի 17-ի N 900-Ն որոշումներն ուժը կորցրած ճանաչելու մասին» N 439-Ն որոշման NN 1 և 2 հավելվածները շարադրել նոր խմբագրությամբ՝ համաձայն համապատասխանաբար NN 1 և 2 հավելվածների: </w:t>
      </w:r>
    </w:p>
    <w:p w:rsidR="001B44FE" w:rsidRPr="001B44FE" w:rsidRDefault="001B44FE" w:rsidP="001B44FE">
      <w:pPr>
        <w:pStyle w:val="NoSpacing"/>
        <w:spacing w:line="360" w:lineRule="auto"/>
        <w:jc w:val="both"/>
        <w:rPr>
          <w:rFonts w:ascii="GHEA Grapalat" w:hAnsi="GHEA Grapalat"/>
          <w:sz w:val="24"/>
        </w:rPr>
      </w:pPr>
      <w:r w:rsidRPr="001B44FE">
        <w:rPr>
          <w:rFonts w:ascii="GHEA Grapalat" w:hAnsi="GHEA Grapalat"/>
          <w:sz w:val="24"/>
        </w:rPr>
        <w:t xml:space="preserve">2.   Հայաստանի Հանրապետության կրթության, գիտության, մշակույթի և սպորտի նախարարին՝ սույն որոշման ընդունումից հետո մեկամսյա ժամկետում հաստատել հանրակրթության պետական չափորոշչի ներդրման ճանապարհային քարտեզը։ </w:t>
      </w:r>
    </w:p>
    <w:p w:rsidR="001F0B6A" w:rsidRPr="001B44FE" w:rsidRDefault="001B44FE" w:rsidP="001B44FE">
      <w:pPr>
        <w:pStyle w:val="NoSpacing"/>
        <w:spacing w:line="360" w:lineRule="auto"/>
        <w:jc w:val="both"/>
        <w:rPr>
          <w:rFonts w:ascii="GHEA Grapalat" w:hAnsi="GHEA Grapalat"/>
          <w:color w:val="000000"/>
        </w:rPr>
      </w:pPr>
      <w:r w:rsidRPr="001B44FE">
        <w:rPr>
          <w:rFonts w:ascii="GHEA Grapalat" w:hAnsi="GHEA Grapalat"/>
          <w:sz w:val="24"/>
        </w:rPr>
        <w:t>3.   Սույն որոշումն ուժի մեջ է մտնում պաշտոնական հրապարակման հաջորդող օրվանից։</w:t>
      </w:r>
      <w:r w:rsidR="003B10D4" w:rsidRPr="001B44FE">
        <w:rPr>
          <w:rFonts w:ascii="GHEA Grapalat" w:hAnsi="GHEA Grapalat"/>
        </w:rPr>
        <w:br w:type="page"/>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Հավելված </w:t>
      </w:r>
      <w:r>
        <w:rPr>
          <w:rFonts w:ascii="GHEA Grapalat" w:eastAsia="GHEA Grapalat" w:hAnsi="GHEA Grapalat" w:cs="GHEA Grapalat"/>
          <w:b/>
          <w:color w:val="000000"/>
          <w:sz w:val="20"/>
          <w:szCs w:val="20"/>
          <w:highlight w:val="white"/>
        </w:rPr>
        <w:t>N 1</w:t>
      </w:r>
      <w:r>
        <w:rPr>
          <w:rFonts w:ascii="GHEA Grapalat" w:eastAsia="GHEA Grapalat" w:hAnsi="GHEA Grapalat" w:cs="GHEA Grapalat"/>
          <w:color w:val="000000"/>
        </w:rPr>
        <w:t xml:space="preserve"> </w:t>
      </w:r>
      <w:r>
        <w:rPr>
          <w:rFonts w:ascii="GHEA Grapalat" w:eastAsia="GHEA Grapalat" w:hAnsi="GHEA Grapalat" w:cs="GHEA Grapalat"/>
          <w:color w:val="000000"/>
        </w:rPr>
        <w:br/>
        <w:t>ՀՀ կառավարության</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202</w:t>
      </w:r>
      <w:r w:rsidR="00E25508">
        <w:rPr>
          <w:rFonts w:ascii="GHEA Grapalat" w:eastAsia="GHEA Grapalat" w:hAnsi="GHEA Grapalat" w:cs="GHEA Grapalat"/>
          <w:color w:val="000000"/>
          <w:lang w:val="hy-AM"/>
        </w:rPr>
        <w:t>1</w:t>
      </w:r>
      <w:r>
        <w:rPr>
          <w:rFonts w:ascii="GHEA Grapalat" w:eastAsia="GHEA Grapalat" w:hAnsi="GHEA Grapalat" w:cs="GHEA Grapalat"/>
          <w:color w:val="000000"/>
        </w:rPr>
        <w:t xml:space="preserve"> թվականի ___________ __-ի </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N _____ -Ն որոշման</w:t>
      </w:r>
    </w:p>
    <w:p w:rsidR="001F0B6A" w:rsidRDefault="001F0B6A">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sz w:val="24"/>
          <w:szCs w:val="24"/>
        </w:rPr>
        <w:t>«</w:t>
      </w:r>
      <w:r>
        <w:rPr>
          <w:rFonts w:ascii="GHEA Grapalat" w:eastAsia="GHEA Grapalat" w:hAnsi="GHEA Grapalat" w:cs="GHEA Grapalat"/>
          <w:color w:val="000000"/>
        </w:rPr>
        <w:t xml:space="preserve">Հավելված </w:t>
      </w:r>
      <w:r>
        <w:rPr>
          <w:rFonts w:ascii="GHEA Grapalat" w:eastAsia="GHEA Grapalat" w:hAnsi="GHEA Grapalat" w:cs="GHEA Grapalat"/>
          <w:b/>
          <w:color w:val="000000"/>
          <w:sz w:val="20"/>
          <w:szCs w:val="20"/>
          <w:highlight w:val="white"/>
        </w:rPr>
        <w:t>N 1</w:t>
      </w:r>
      <w:r>
        <w:rPr>
          <w:rFonts w:ascii="GHEA Grapalat" w:eastAsia="GHEA Grapalat" w:hAnsi="GHEA Grapalat" w:cs="GHEA Grapalat"/>
          <w:color w:val="000000"/>
        </w:rPr>
        <w:t xml:space="preserve"> </w:t>
      </w:r>
      <w:r>
        <w:rPr>
          <w:rFonts w:ascii="GHEA Grapalat" w:eastAsia="GHEA Grapalat" w:hAnsi="GHEA Grapalat" w:cs="GHEA Grapalat"/>
          <w:color w:val="000000"/>
        </w:rPr>
        <w:br/>
        <w:t>ՀՀ Կառավարության</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 xml:space="preserve">2010 թվականի ապրիլի 8-ի </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N 439 -Ն որոշման</w:t>
      </w:r>
    </w:p>
    <w:p w:rsidR="001F0B6A" w:rsidRDefault="001F0B6A">
      <w:pPr>
        <w:pBdr>
          <w:top w:val="nil"/>
          <w:left w:val="nil"/>
          <w:bottom w:val="nil"/>
          <w:right w:val="nil"/>
          <w:between w:val="nil"/>
        </w:pBdr>
        <w:spacing w:after="200" w:line="240" w:lineRule="auto"/>
        <w:ind w:firstLine="540"/>
        <w:jc w:val="right"/>
        <w:rPr>
          <w:rFonts w:ascii="GHEA Grapalat" w:eastAsia="GHEA Grapalat" w:hAnsi="GHEA Grapalat" w:cs="GHEA Grapalat"/>
          <w:color w:val="000000"/>
        </w:rPr>
      </w:pPr>
    </w:p>
    <w:p w:rsidR="001F0B6A" w:rsidRDefault="003B10D4">
      <w:pPr>
        <w:pBdr>
          <w:top w:val="nil"/>
          <w:left w:val="nil"/>
          <w:bottom w:val="nil"/>
          <w:right w:val="nil"/>
          <w:between w:val="nil"/>
        </w:pBdr>
        <w:shd w:val="clear" w:color="auto" w:fill="FFFFFF"/>
        <w:spacing w:after="0" w:line="36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Կ Ա Ր Գ</w:t>
      </w:r>
    </w:p>
    <w:p w:rsidR="001F0B6A" w:rsidRDefault="003B10D4">
      <w:pPr>
        <w:pBdr>
          <w:top w:val="nil"/>
          <w:left w:val="nil"/>
          <w:bottom w:val="nil"/>
          <w:right w:val="nil"/>
          <w:between w:val="nil"/>
        </w:pBdr>
        <w:shd w:val="clear" w:color="auto" w:fill="FFFFFF"/>
        <w:spacing w:after="0" w:line="36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ՀԱՆՐԱԿՐԹՈՒԹՅԱՆ ՊԵՏԱԿԱՆ ՉԱՓՈՐՈՇՉԻ ՁԵՎԱՎՈՐՄԱՆ ԵՎ ՀԱՍՏԱՏՄԱՆ</w:t>
      </w:r>
    </w:p>
    <w:p w:rsidR="001F0B6A" w:rsidRDefault="003B10D4">
      <w:pPr>
        <w:pBdr>
          <w:top w:val="nil"/>
          <w:left w:val="nil"/>
          <w:bottom w:val="nil"/>
          <w:right w:val="nil"/>
          <w:between w:val="nil"/>
        </w:pBdr>
        <w:shd w:val="clear" w:color="auto" w:fill="FFFFFF"/>
        <w:spacing w:after="0" w:line="36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 ԸՆԴՀԱՆՈՒՐ ԴՐՈՒՅԹՆԵՐ</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Arial" w:eastAsia="Arial" w:hAnsi="Arial" w:cs="Arial"/>
          <w:color w:val="000000"/>
          <w:sz w:val="24"/>
          <w:szCs w:val="24"/>
        </w:rPr>
        <w:t> </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Սույն կարգով կանոնակարգվում են հանրակրթության պետական չափորոշչի և առարկայական ծրագրերի և չափորոշիչների ձևավորման ու հաստատման գործընթացները և Հայաստանի Հանրապետության հանրակրթության համակարգում դրանց ներդրման հետ կապված հարաբերությունները: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Arial" w:eastAsia="Arial" w:hAnsi="Arial" w:cs="Arial"/>
          <w:color w:val="000000"/>
          <w:sz w:val="24"/>
          <w:szCs w:val="24"/>
        </w:rPr>
        <w:t> </w:t>
      </w:r>
    </w:p>
    <w:p w:rsidR="001F0B6A" w:rsidRDefault="003B10D4">
      <w:pPr>
        <w:pBdr>
          <w:top w:val="nil"/>
          <w:left w:val="nil"/>
          <w:bottom w:val="nil"/>
          <w:right w:val="nil"/>
          <w:between w:val="nil"/>
        </w:pBdr>
        <w:shd w:val="clear" w:color="auto" w:fill="FFFFFF"/>
        <w:spacing w:after="0" w:line="36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II. ՀԱՆՐԱԿՐԹՈՒԹՅԱՆ ՊԵՏԱԿԱՆ ՉԱՓՈՐՈՇՉԻ ՁԵՎԱՎՈՐՈՒՄԸ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Arial" w:eastAsia="Arial" w:hAnsi="Arial" w:cs="Arial"/>
          <w:color w:val="000000"/>
          <w:sz w:val="24"/>
          <w:szCs w:val="24"/>
        </w:rPr>
        <w:t> </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Հանրակրթության պետական չափորոշիչը ձևավորվում է հանրակրթական հիմնական ծրագրերի հետևյալ բաղադրիչներից`</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ուսումնական բնագավառները, դրանց բովանդակությանը ներկայացվող պահանջները.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շրջանավարտներին ներկայացվող որակական պահանջներ` ըստ կրթական աստիճանների (կարողունակություններ (կոմպետենցիաներ) և ըստ կրթական աստիճանների ուսումնառության ակնկալվող վերջնարդյունքներ):</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հենքային ուսումնական պլան և առարկայացանկերի ձևավորման հիմնական սկզբունքներ.</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սովորողների գնահատման ձևերը, սանդղակը, հաշվառման կարգը։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3. Հանրակրթության պետական չափորոշիչը մշակվում է Հայաստանի Հանրապետության կրթության պետական կառավարման լիազոր մարմնի կողմից.</w:t>
      </w:r>
    </w:p>
    <w:p w:rsidR="001F0B6A" w:rsidRDefault="003B10D4">
      <w:pPr>
        <w:pBdr>
          <w:top w:val="nil"/>
          <w:left w:val="nil"/>
          <w:bottom w:val="nil"/>
          <w:right w:val="nil"/>
          <w:between w:val="nil"/>
        </w:pBdr>
        <w:shd w:val="clear" w:color="auto" w:fill="FFFFFF"/>
        <w:spacing w:after="0" w:line="360" w:lineRule="auto"/>
        <w:ind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 Հ</w:t>
      </w:r>
      <w:r>
        <w:rPr>
          <w:rFonts w:ascii="GHEA Grapalat" w:eastAsia="GHEA Grapalat" w:hAnsi="GHEA Grapalat" w:cs="GHEA Grapalat"/>
          <w:color w:val="000000"/>
          <w:sz w:val="24"/>
          <w:szCs w:val="24"/>
        </w:rPr>
        <w:t xml:space="preserve">անրակրթության պետական չափորոշչի նախագիծը մշակելու նպատակով` Հայաստանի Հանրապետության կրթության </w:t>
      </w:r>
      <w:r>
        <w:rPr>
          <w:rFonts w:ascii="GHEA Grapalat" w:eastAsia="GHEA Grapalat" w:hAnsi="GHEA Grapalat" w:cs="GHEA Grapalat"/>
          <w:sz w:val="24"/>
          <w:szCs w:val="24"/>
        </w:rPr>
        <w:t xml:space="preserve">պետական կառավարման լիազոր մարմնի ղեկավարի </w:t>
      </w:r>
      <w:r>
        <w:rPr>
          <w:rFonts w:ascii="GHEA Grapalat" w:eastAsia="GHEA Grapalat" w:hAnsi="GHEA Grapalat" w:cs="GHEA Grapalat"/>
          <w:color w:val="000000"/>
          <w:sz w:val="24"/>
          <w:szCs w:val="24"/>
        </w:rPr>
        <w:t>հրամանով ստեղծվում է հանձնաժողով.</w:t>
      </w:r>
    </w:p>
    <w:p w:rsidR="001F0B6A" w:rsidRDefault="003B10D4">
      <w:pPr>
        <w:pBdr>
          <w:top w:val="nil"/>
          <w:left w:val="nil"/>
          <w:bottom w:val="nil"/>
          <w:right w:val="nil"/>
          <w:between w:val="nil"/>
        </w:pBdr>
        <w:shd w:val="clear" w:color="auto" w:fill="FFFFFF"/>
        <w:spacing w:after="0" w:line="360" w:lineRule="auto"/>
        <w:ind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5. Հ</w:t>
      </w:r>
      <w:r>
        <w:rPr>
          <w:rFonts w:ascii="GHEA Grapalat" w:eastAsia="GHEA Grapalat" w:hAnsi="GHEA Grapalat" w:cs="GHEA Grapalat"/>
          <w:color w:val="000000"/>
          <w:sz w:val="24"/>
          <w:szCs w:val="24"/>
        </w:rPr>
        <w:t xml:space="preserve">անրակրթության պետական չափորոշչի առանձին բաղադրիչների նախագծերի մշակման, ինչպես նաև առարկայական </w:t>
      </w:r>
      <w:r>
        <w:rPr>
          <w:rFonts w:ascii="GHEA Grapalat" w:eastAsia="GHEA Grapalat" w:hAnsi="GHEA Grapalat" w:cs="GHEA Grapalat"/>
          <w:sz w:val="24"/>
          <w:szCs w:val="24"/>
        </w:rPr>
        <w:t xml:space="preserve">չափորոշիչների և </w:t>
      </w:r>
      <w:r>
        <w:rPr>
          <w:rFonts w:ascii="GHEA Grapalat" w:eastAsia="GHEA Grapalat" w:hAnsi="GHEA Grapalat" w:cs="GHEA Grapalat"/>
          <w:color w:val="000000"/>
          <w:sz w:val="24"/>
          <w:szCs w:val="24"/>
        </w:rPr>
        <w:t>ծրագրերի մշակման նպատակով հանձնաժողովն ստեղծում է մասնագիտական աշխատանքային խմբեր.</w:t>
      </w:r>
    </w:p>
    <w:p w:rsidR="001F0B6A" w:rsidRDefault="003B10D4">
      <w:pPr>
        <w:pBdr>
          <w:top w:val="nil"/>
          <w:left w:val="nil"/>
          <w:bottom w:val="nil"/>
          <w:right w:val="nil"/>
          <w:between w:val="nil"/>
        </w:pBdr>
        <w:shd w:val="clear" w:color="auto" w:fill="FFFFFF"/>
        <w:spacing w:after="0" w:line="360" w:lineRule="auto"/>
        <w:ind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 Հ</w:t>
      </w:r>
      <w:r>
        <w:rPr>
          <w:rFonts w:ascii="GHEA Grapalat" w:eastAsia="GHEA Grapalat" w:hAnsi="GHEA Grapalat" w:cs="GHEA Grapalat"/>
          <w:color w:val="000000"/>
          <w:sz w:val="24"/>
          <w:szCs w:val="24"/>
        </w:rPr>
        <w:t>անձնաժողովն աշխատանքային խմբերի մշակած նախագծերի հիման վրա ձևավորում է հանրակրթության պետական չափորոշչի նախագիծը, որը սահմանված կարգով ներկայացվում է Հայաստանի Հանրապետության կառավարության հաստատմանը: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Arial" w:eastAsia="Arial" w:hAnsi="Arial" w:cs="Arial"/>
          <w:color w:val="000000"/>
          <w:sz w:val="24"/>
          <w:szCs w:val="24"/>
        </w:rPr>
        <w:t> </w:t>
      </w:r>
    </w:p>
    <w:p w:rsidR="001F0B6A" w:rsidRDefault="003B10D4">
      <w:pPr>
        <w:pBdr>
          <w:top w:val="nil"/>
          <w:left w:val="nil"/>
          <w:bottom w:val="nil"/>
          <w:right w:val="nil"/>
          <w:between w:val="nil"/>
        </w:pBdr>
        <w:shd w:val="clear" w:color="auto" w:fill="FFFFFF"/>
        <w:spacing w:after="0" w:line="36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III. ՀԱՆՐԱԿՐԹՈՒԹՅԱՆ ՊԵՏԱԿԱՆ ՉԱՓՈՐՈՇՉԻ ԵՎ ԱՌԱՐԿԱՅԱԿԱՆ ՉԱՓՈՐՈՇԻՉՆԵՐԻ ԵՎ ԾՐԱԳՐԵՐԻ ՀԱՍՏԱՏՈՒՄԸ</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Arial" w:eastAsia="Arial" w:hAnsi="Arial" w:cs="Arial"/>
          <w:color w:val="000000"/>
          <w:sz w:val="24"/>
          <w:szCs w:val="24"/>
        </w:rPr>
        <w:t> </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Հանրակրթության պետական չափորոշիչը հաստատվում է Հայաստանի Հանրապետության կառավարության կողմից:</w:t>
      </w:r>
    </w:p>
    <w:p w:rsidR="001F0B6A" w:rsidRDefault="003B10D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Առարկայական ծրագրերը և չափորոշիչները, որպես հանրակրթական պետական ծրագրի բաղկացուցիչ մասեր, հաստատվում են Հայաստանի Հանրապետության կրթության պետական կառավարման լիազոր մարմնի կողմից:</w:t>
      </w:r>
      <w:r>
        <w:rPr>
          <w:rFonts w:ascii="GHEA Grapalat" w:eastAsia="GHEA Grapalat" w:hAnsi="GHEA Grapalat" w:cs="GHEA Grapalat"/>
          <w:color w:val="000000"/>
          <w:sz w:val="24"/>
          <w:szCs w:val="24"/>
          <w:highlight w:val="white"/>
        </w:rPr>
        <w:t>»:</w:t>
      </w: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 xml:space="preserve">Հավելված </w:t>
      </w:r>
      <w:r>
        <w:rPr>
          <w:rFonts w:ascii="GHEA Grapalat" w:eastAsia="GHEA Grapalat" w:hAnsi="GHEA Grapalat" w:cs="GHEA Grapalat"/>
          <w:b/>
          <w:color w:val="000000"/>
          <w:sz w:val="20"/>
          <w:szCs w:val="20"/>
          <w:highlight w:val="white"/>
        </w:rPr>
        <w:t>N 2</w:t>
      </w:r>
      <w:r>
        <w:rPr>
          <w:rFonts w:ascii="GHEA Grapalat" w:eastAsia="GHEA Grapalat" w:hAnsi="GHEA Grapalat" w:cs="GHEA Grapalat"/>
          <w:color w:val="000000"/>
        </w:rPr>
        <w:t xml:space="preserve"> </w:t>
      </w:r>
      <w:r>
        <w:rPr>
          <w:rFonts w:ascii="GHEA Grapalat" w:eastAsia="GHEA Grapalat" w:hAnsi="GHEA Grapalat" w:cs="GHEA Grapalat"/>
          <w:color w:val="000000"/>
        </w:rPr>
        <w:br/>
        <w:t>ՀՀ կառավարության</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202</w:t>
      </w:r>
      <w:r w:rsidR="00E25508">
        <w:rPr>
          <w:rFonts w:ascii="GHEA Grapalat" w:eastAsia="GHEA Grapalat" w:hAnsi="GHEA Grapalat" w:cs="GHEA Grapalat"/>
          <w:color w:val="000000"/>
          <w:lang w:val="hy-AM"/>
        </w:rPr>
        <w:t>1</w:t>
      </w:r>
      <w:r>
        <w:rPr>
          <w:rFonts w:ascii="GHEA Grapalat" w:eastAsia="GHEA Grapalat" w:hAnsi="GHEA Grapalat" w:cs="GHEA Grapalat"/>
          <w:color w:val="000000"/>
        </w:rPr>
        <w:t xml:space="preserve"> թվականի ___________ __-ի </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N _____ -Ն որոշման</w:t>
      </w:r>
    </w:p>
    <w:p w:rsidR="001F0B6A" w:rsidRDefault="001F0B6A">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sz w:val="24"/>
          <w:szCs w:val="24"/>
        </w:rPr>
        <w:t>«</w:t>
      </w:r>
      <w:r>
        <w:rPr>
          <w:rFonts w:ascii="GHEA Grapalat" w:eastAsia="GHEA Grapalat" w:hAnsi="GHEA Grapalat" w:cs="GHEA Grapalat"/>
          <w:color w:val="000000"/>
        </w:rPr>
        <w:t xml:space="preserve">Հավելված </w:t>
      </w:r>
      <w:r>
        <w:rPr>
          <w:rFonts w:ascii="GHEA Grapalat" w:eastAsia="GHEA Grapalat" w:hAnsi="GHEA Grapalat" w:cs="GHEA Grapalat"/>
          <w:b/>
          <w:color w:val="000000"/>
          <w:sz w:val="20"/>
          <w:szCs w:val="20"/>
          <w:highlight w:val="white"/>
        </w:rPr>
        <w:t>N 2</w:t>
      </w:r>
      <w:r>
        <w:rPr>
          <w:rFonts w:ascii="GHEA Grapalat" w:eastAsia="GHEA Grapalat" w:hAnsi="GHEA Grapalat" w:cs="GHEA Grapalat"/>
          <w:color w:val="000000"/>
        </w:rPr>
        <w:t xml:space="preserve"> </w:t>
      </w:r>
      <w:r>
        <w:rPr>
          <w:rFonts w:ascii="GHEA Grapalat" w:eastAsia="GHEA Grapalat" w:hAnsi="GHEA Grapalat" w:cs="GHEA Grapalat"/>
          <w:color w:val="000000"/>
        </w:rPr>
        <w:br/>
        <w:t>ՀՀ Կառավարության</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 xml:space="preserve">2010 թվականի ապրիլի 8-ի </w:t>
      </w:r>
    </w:p>
    <w:p w:rsidR="001F0B6A" w:rsidRDefault="003B10D4">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r>
        <w:rPr>
          <w:rFonts w:ascii="GHEA Grapalat" w:eastAsia="GHEA Grapalat" w:hAnsi="GHEA Grapalat" w:cs="GHEA Grapalat"/>
          <w:color w:val="000000"/>
        </w:rPr>
        <w:t>N 439 -Ն որոշման</w:t>
      </w:r>
    </w:p>
    <w:p w:rsidR="001F0B6A" w:rsidRDefault="001F0B6A">
      <w:pPr>
        <w:pBdr>
          <w:top w:val="nil"/>
          <w:left w:val="nil"/>
          <w:bottom w:val="nil"/>
          <w:right w:val="nil"/>
          <w:between w:val="nil"/>
        </w:pBdr>
        <w:spacing w:after="0" w:line="240" w:lineRule="auto"/>
        <w:ind w:firstLine="540"/>
        <w:jc w:val="right"/>
        <w:rPr>
          <w:rFonts w:ascii="GHEA Grapalat" w:eastAsia="GHEA Grapalat" w:hAnsi="GHEA Grapalat" w:cs="GHEA Grapalat"/>
          <w:color w:val="000000"/>
        </w:rPr>
      </w:pPr>
    </w:p>
    <w:p w:rsidR="001F0B6A" w:rsidRDefault="001F0B6A">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1"/>
          <w:szCs w:val="21"/>
        </w:rPr>
      </w:pPr>
    </w:p>
    <w:p w:rsidR="001F0B6A" w:rsidRDefault="003B1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firstLine="540"/>
        <w:jc w:val="center"/>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 xml:space="preserve">ՀԱՆՐԱԿՐԹՈՒԹՅԱՆ ՊԵՏԱԿԱՆ ՉԱՓՈՐՈՇԻՉ </w:t>
      </w:r>
    </w:p>
    <w:p w:rsidR="001F0B6A" w:rsidRDefault="003B1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highlight w:val="white"/>
        </w:rPr>
        <w:t>I. ԸՆԴՀԱՆՈՒՐ ԴՐՈՒՅԹՆԵՐ</w:t>
      </w:r>
    </w:p>
    <w:p w:rsidR="001F0B6A" w:rsidRPr="007B46F8" w:rsidRDefault="003B10D4" w:rsidP="007B46F8">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jc w:val="both"/>
      </w:pPr>
      <w:r>
        <w:rPr>
          <w:rFonts w:ascii="GHEA Grapalat" w:eastAsia="GHEA Grapalat" w:hAnsi="GHEA Grapalat" w:cs="GHEA Grapalat"/>
          <w:sz w:val="24"/>
          <w:szCs w:val="24"/>
        </w:rPr>
        <w:t>Հանրակրթության պետական չափորոշիչը (այսուհետ` Չափորոշիչ) ելնում է կարողունակությունների վրա հիմնված մոտեցումից և սահմանում է շրջանավարտներին ներկայացվող որակական պահանջները` ըստ կրթական աստիճանների (կարողունակություններ (կոմպետենցիաներ) և ըստ կրթական աստիճանների ուսումնառության ակնկալվող վերջնարդյունքներ), ուսումնական բնագավառները, դրանց բովանդակությանը ներկայացվող պահանջները, հանրակրթական հիմնական ծրագրերի բովանդակության պարտադիր նվազագույնը, ուսումնական պլանի և առարկայացանկերի ձևավորման հիմնական սկզբունքները, սովորողների գնահատման ձևերը, սանդղակը, հաշվառման կարգը:</w:t>
      </w:r>
    </w:p>
    <w:p w:rsidR="001F0B6A" w:rsidRPr="007B46F8" w:rsidRDefault="003B10D4" w:rsidP="007B46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color w:val="000000"/>
          <w:sz w:val="24"/>
          <w:szCs w:val="24"/>
          <w:highlight w:val="white"/>
        </w:rPr>
        <w:t>Հանրակրթական հիմնական ծրագրերը (տարրական, հիմնական և միջնակարգ) մշակվում են Չափորոշչի նորմերին և դրույթներին համաձայն:</w:t>
      </w:r>
    </w:p>
    <w:p w:rsidR="001F0B6A" w:rsidRPr="007B46F8" w:rsidRDefault="003B10D4" w:rsidP="007B46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color w:val="000000"/>
          <w:sz w:val="24"/>
          <w:szCs w:val="24"/>
        </w:rPr>
        <w:t xml:space="preserve">Չափորոշիչը նպատակաուղղված է հավասարապես հասանելի, ներառական և որակյալ կրթության քաղաքականության ապահովմանը:  </w:t>
      </w:r>
    </w:p>
    <w:p w:rsidR="001F0B6A" w:rsidRPr="007B46F8" w:rsidRDefault="003B10D4" w:rsidP="007B46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color w:val="000000"/>
          <w:sz w:val="24"/>
          <w:szCs w:val="24"/>
        </w:rPr>
        <w:t>Չափորոշչի պահանջները պարտադիր են հանրակրթական հիմնական և այլընտրանքային ծրագրերի, այդ թվում առարկայական ծրագրերի, ուսումնական պլանների, դասագրքերի և ուսումնական գործընթացի բովանդակությանն առնչվող այլ ուսումնական նյութերի համար:</w:t>
      </w:r>
    </w:p>
    <w:p w:rsidR="001F0B6A" w:rsidRPr="007B46F8" w:rsidRDefault="003B10D4" w:rsidP="007B46F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jc w:val="both"/>
      </w:pPr>
      <w:r>
        <w:rPr>
          <w:rFonts w:ascii="GHEA Grapalat" w:eastAsia="GHEA Grapalat" w:hAnsi="GHEA Grapalat" w:cs="GHEA Grapalat"/>
          <w:color w:val="000000"/>
          <w:sz w:val="24"/>
          <w:szCs w:val="24"/>
        </w:rPr>
        <w:t>Չափորոշչի պահանջները պարտադիր են հանրակրթական ծրագրեր իրականացնող ուսումնական հաստատությունների համար՝ անկախ դրանց կազմակերպական-իրավական ձևից և ենթակայությունից։</w:t>
      </w:r>
    </w:p>
    <w:p w:rsidR="001F0B6A" w:rsidRDefault="001F0B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highlight w:val="white"/>
        </w:rPr>
      </w:pPr>
    </w:p>
    <w:p w:rsidR="001F0B6A" w:rsidRDefault="003B1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firstLine="540"/>
        <w:jc w:val="center"/>
        <w:rPr>
          <w:rFonts w:ascii="GHEA Grapalat" w:eastAsia="GHEA Grapalat" w:hAnsi="GHEA Grapalat" w:cs="GHEA Grapalat"/>
          <w:color w:val="000000"/>
          <w:sz w:val="24"/>
          <w:szCs w:val="24"/>
          <w:highlight w:val="white"/>
        </w:rPr>
      </w:pPr>
      <w:r>
        <w:rPr>
          <w:rFonts w:ascii="GHEA Grapalat" w:eastAsia="GHEA Grapalat" w:hAnsi="GHEA Grapalat" w:cs="GHEA Grapalat"/>
          <w:b/>
          <w:color w:val="000000"/>
          <w:sz w:val="24"/>
          <w:szCs w:val="24"/>
          <w:highlight w:val="white"/>
        </w:rPr>
        <w:t xml:space="preserve">II. ՄԻՋՆԱԿԱՐԳ ԿՐԹՈՒԹՅԱՆ </w:t>
      </w:r>
      <w:r>
        <w:rPr>
          <w:rFonts w:ascii="GHEA Grapalat" w:eastAsia="GHEA Grapalat" w:hAnsi="GHEA Grapalat" w:cs="GHEA Grapalat"/>
          <w:b/>
          <w:color w:val="000000"/>
          <w:sz w:val="24"/>
          <w:szCs w:val="24"/>
        </w:rPr>
        <w:t xml:space="preserve">ՇՐՋԱՆԱՎԱՐՏԻ ԱԿՆԿԱԼՎՈՂ ԿԱՐՈՂՈՒՆԱԿՈՒԹՅՈՒՆՆԵՐԸ ԵՎ ՀԱՆՐԱԿՐԹԱԿԱՆ ՀԻՄՆԱԿԱՆ ԾՐԱԳՐԵՐԻ ՈՒՍՈՒՄՆԱՌՈՒԹՅԱՆ </w:t>
      </w:r>
      <w:r>
        <w:rPr>
          <w:rFonts w:ascii="GHEA Grapalat" w:eastAsia="GHEA Grapalat" w:hAnsi="GHEA Grapalat" w:cs="GHEA Grapalat"/>
          <w:b/>
          <w:color w:val="000000"/>
          <w:sz w:val="24"/>
          <w:szCs w:val="24"/>
          <w:highlight w:val="white"/>
        </w:rPr>
        <w:t xml:space="preserve">ԱԿՆԿԱԼՎՈՂ </w:t>
      </w:r>
      <w:r>
        <w:rPr>
          <w:rFonts w:ascii="GHEA Grapalat" w:eastAsia="GHEA Grapalat" w:hAnsi="GHEA Grapalat" w:cs="GHEA Grapalat"/>
          <w:b/>
          <w:color w:val="000000"/>
          <w:sz w:val="24"/>
          <w:szCs w:val="24"/>
        </w:rPr>
        <w:t>ՎԵՐՋՆԱՐԴՅՈՒՆՔՆԵՐ</w:t>
      </w:r>
      <w:r>
        <w:rPr>
          <w:rFonts w:ascii="GHEA Grapalat" w:eastAsia="GHEA Grapalat" w:hAnsi="GHEA Grapalat" w:cs="GHEA Grapalat"/>
          <w:b/>
          <w:color w:val="000000"/>
          <w:sz w:val="24"/>
          <w:szCs w:val="24"/>
          <w:highlight w:val="white"/>
        </w:rPr>
        <w:t>Ը</w:t>
      </w:r>
    </w:p>
    <w:p w:rsidR="001F0B6A" w:rsidRPr="00F4638F" w:rsidRDefault="003B10D4" w:rsidP="00F4638F">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jc w:val="both"/>
      </w:pPr>
      <w:r>
        <w:rPr>
          <w:rFonts w:ascii="GHEA Grapalat" w:eastAsia="GHEA Grapalat" w:hAnsi="GHEA Grapalat" w:cs="GHEA Grapalat"/>
          <w:color w:val="000000"/>
          <w:sz w:val="24"/>
          <w:szCs w:val="24"/>
          <w:highlight w:val="white"/>
        </w:rPr>
        <w:t>Կարողունակությունները սովորողի կողմից ուսումնառության և դաստիարակության գործընթացում ձեռք բերված գիտելիքի, արժեքների, հմտությունների և դիրքորոշումների հիման վրա ըստ իրավիճակի արդյունավետ ու պատշաճ արձագանքելու ձևերն են։ Կարողունակությունները ձևավորվում են սովորողի ուսումնառության ընթացքում ուսուցման կազմակերպման տարբեր ձևերի, սովորողի կողմից ուսումնական առարկաների ծրագրերի բովանդակության յուրացման, ինչպես նաև ուսուցման գործընթացում դաստիարակության միջոցով և բխում են հանրակրթության հիմնական նպատակներից:</w:t>
      </w:r>
    </w:p>
    <w:p w:rsidR="001F0B6A" w:rsidRPr="00F4638F" w:rsidRDefault="003B10D4" w:rsidP="00F4638F">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jc w:val="both"/>
      </w:pPr>
      <w:r>
        <w:rPr>
          <w:rFonts w:ascii="GHEA Grapalat" w:eastAsia="GHEA Grapalat" w:hAnsi="GHEA Grapalat" w:cs="GHEA Grapalat"/>
          <w:color w:val="000000"/>
          <w:sz w:val="24"/>
          <w:szCs w:val="24"/>
        </w:rPr>
        <w:t>Հանրակրթական տարրական, հիմնական և միջնակարգ ծրագրերի սովորողների ուսումնառության ակնկալվող վերջնարդյունքները նկարագրում են, թե հանրակրթական հիմնական ծրագրերի կրթական աստիճանների ավարտին սովորողը ինչ պիտի իմանա, կարողանա անել և հասկանա։ Վերջնարդյունքներն ուղղված են կարողունակությունների ձևավորմանը։</w:t>
      </w:r>
    </w:p>
    <w:p w:rsidR="001F0B6A" w:rsidRPr="00F4638F" w:rsidRDefault="003B10D4" w:rsidP="00F4638F">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jc w:val="both"/>
      </w:pPr>
      <w:r>
        <w:rPr>
          <w:rFonts w:ascii="GHEA Grapalat" w:eastAsia="GHEA Grapalat" w:hAnsi="GHEA Grapalat" w:cs="GHEA Grapalat"/>
          <w:color w:val="000000"/>
          <w:sz w:val="24"/>
          <w:szCs w:val="24"/>
        </w:rPr>
        <w:t>Միջն</w:t>
      </w:r>
      <w:r>
        <w:rPr>
          <w:rFonts w:ascii="GHEA Grapalat" w:eastAsia="GHEA Grapalat" w:hAnsi="GHEA Grapalat" w:cs="GHEA Grapalat"/>
          <w:color w:val="000000"/>
          <w:sz w:val="24"/>
          <w:szCs w:val="24"/>
          <w:highlight w:val="white"/>
        </w:rPr>
        <w:t>ակարգ կրթության կարողունակություններն են`</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Լեզվական գրագիտություն և կարողունակություն - Սովորողները տիրապետում են հայոց լեզվին, գրավոր և բանավոր կերպով գրագետ հաղորդակցվում են մայրենի լեզվով և այլ օտար լեզուներով` ըստ լեզվական կանոնների և իրավիճակների: Նրանք կիրառում են լեզուն` որպես ուսումնառության և հասարակական կյանքին մասնակցության համապիտանի գործիք: Ընդհանուր գրագիտությունը կազմում է սովորելու և լեզվական հաղորդակցության հիմքը, որի հիման վրա կարող են ձևավորվել գրագիտության մյուս ձևերը (քաղաքացիական, բնապահպանական, տնտեսական, ֆինանսական, իրավական, առողջապահական, գիտատեխնիկական, թվային և այլն): Սովորողներն ընդունակ են բանավոր և գրավոր ձևերով ճանաչել, ըմբռնել, արտահայտել, ստեղծել և մեկնաբանել տարբեր հայեցակարգեր, փաստեր և կարծիքներ՝ օգտագործելով տարբեր առարկաներին և իրավիճակներին առնչվող տեսողական, ձայնային և թվային նյութեր:</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Սովորել սովորելու կարողունակություն - Սովորողներն ինքնուրույն և մյուսների հետ համատեղ արդյունավետ սովորում և աշխատում</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highlight w:val="white"/>
        </w:rPr>
        <w:t xml:space="preserve">են կյանքի տարբեր իրավիճակներում։ Նրանք ճանաչում են իմացածի և չիմացածի սահմանները: Սովորողները ինքնակազմակերպվում են և ձևավորում են ժամանակի արդյունավետ կառավարման հմտություն։ Նրանք կարողանում են գնահատել սեփական և մյուսների ֆիզիկական ու հոգեբանական հնարավորությունները, սովորում են աշխատել ծանրաբեռնվածության պայմաններում։ Սովորելու ընթացքում աշակերտները ձևավորում են իրողությունները քննադատաբար և բազմակողմանի ուսումնասիրելու, վերլուծելու, ինչպես նաև ստեղծագործական ու նորարար մոտեցումներ կիրառելու </w:t>
      </w:r>
      <w:r>
        <w:rPr>
          <w:rFonts w:ascii="GHEA Grapalat" w:eastAsia="GHEA Grapalat" w:hAnsi="GHEA Grapalat" w:cs="GHEA Grapalat"/>
          <w:color w:val="000000"/>
          <w:sz w:val="24"/>
          <w:szCs w:val="24"/>
          <w:highlight w:val="white"/>
        </w:rPr>
        <w:lastRenderedPageBreak/>
        <w:t>ունակություններ: Սովորողները ձևավորում են համակարգային և ինտեգրված մտածողություն:</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Ինքնաճանաչողական և սոցիալական կարողունակություն - Սովորողներն ընդունակ են ինքնանդրադարձման և ինքնակազմակերպման միջոցով ձգտել ինքնաճանաչման: Նրանք ձևավորում են վստահություն սեփական ուժերի և կյանքի հանդեպ և հաջողությամբ կառավարում են սեփական ժամանակը, գիտելիքներն ու հմտությունները, կարողանում են </w:t>
      </w:r>
      <w:r>
        <w:rPr>
          <w:rFonts w:ascii="GHEA Grapalat" w:eastAsia="GHEA Grapalat" w:hAnsi="GHEA Grapalat" w:cs="GHEA Grapalat"/>
          <w:sz w:val="24"/>
          <w:szCs w:val="24"/>
        </w:rPr>
        <w:t xml:space="preserve">դրսևորել առողջ և անվտանգ կենսակերպ, ինչպես նաև </w:t>
      </w:r>
      <w:r>
        <w:rPr>
          <w:rFonts w:ascii="GHEA Grapalat" w:eastAsia="GHEA Grapalat" w:hAnsi="GHEA Grapalat" w:cs="GHEA Grapalat"/>
          <w:color w:val="000000"/>
          <w:sz w:val="24"/>
          <w:szCs w:val="24"/>
        </w:rPr>
        <w:t>մասնագիտական կողմնորոշում : Սովորողները դրսևորում են հարգանք, ազնվություն և պատասխանատվություն ինչպես սեփական անձի, այնպես էլ այլոց հանդեպ՝ անկախ տարիքից, սեռից, ազգությունից, բարեկեցության աստիճանից, արտաքին տեսքից, ընդունակություններից, մասնագիտությունից, համոզմունքներից և այլ առանձնահատկություններից: Նրանք սոցիալական հարաբերություններում գործում են կառուցողական և համերաշխ, դրսևորում են ընկերակցելու ունակություն և կոնֆլիկտների խաղաղ և համագործակցային  կարգավորման հմտություններ։ Տարբեր մշակույթների, կրոնների, աշխարհայացքների և կյանքի կազմակերպման անհատական պատկերացումների հետ առնչվելու արդյունքում սովորողներն ընդունակ են ճանաչել դրանց տարբերությունները։</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Ժողովրդավարական և քաղաքացիական կարողունակություն - Սովորողները նպաստում են ժողովրդավարության, ազատության, </w:t>
      </w:r>
      <w:r>
        <w:rPr>
          <w:rFonts w:ascii="GHEA Grapalat" w:eastAsia="GHEA Grapalat" w:hAnsi="GHEA Grapalat" w:cs="GHEA Grapalat"/>
          <w:sz w:val="24"/>
          <w:szCs w:val="24"/>
        </w:rPr>
        <w:t>բարեվարքության,</w:t>
      </w:r>
      <w:r>
        <w:rPr>
          <w:rFonts w:ascii="GHEA Grapalat" w:eastAsia="GHEA Grapalat" w:hAnsi="GHEA Grapalat" w:cs="GHEA Grapalat"/>
          <w:color w:val="000000"/>
          <w:sz w:val="24"/>
          <w:szCs w:val="24"/>
        </w:rPr>
        <w:t xml:space="preserve"> սոցիալական արդարության </w:t>
      </w:r>
      <w:r>
        <w:rPr>
          <w:rFonts w:ascii="GHEA Grapalat" w:eastAsia="GHEA Grapalat" w:hAnsi="GHEA Grapalat" w:cs="GHEA Grapalat"/>
          <w:color w:val="000000"/>
          <w:sz w:val="24"/>
          <w:szCs w:val="24"/>
          <w:highlight w:val="white"/>
        </w:rPr>
        <w:t xml:space="preserve">և </w:t>
      </w:r>
      <w:r>
        <w:rPr>
          <w:rFonts w:ascii="GHEA Grapalat" w:eastAsia="GHEA Grapalat" w:hAnsi="GHEA Grapalat" w:cs="GHEA Grapalat"/>
          <w:sz w:val="24"/>
          <w:szCs w:val="24"/>
          <w:highlight w:val="white"/>
        </w:rPr>
        <w:t>իրավական պետության գաղափարի</w:t>
      </w:r>
      <w:r>
        <w:rPr>
          <w:rFonts w:ascii="GHEA Grapalat" w:eastAsia="GHEA Grapalat" w:hAnsi="GHEA Grapalat" w:cs="GHEA Grapalat"/>
          <w:color w:val="000000"/>
          <w:sz w:val="24"/>
          <w:szCs w:val="24"/>
          <w:highlight w:val="white"/>
        </w:rPr>
        <w:t xml:space="preserve"> վրա հենվող հասարակության զարգացմանը։ Նրանք ճանաչողության միջոցով ձևավորում են սեր հայրենիքի նկատմամբ, գիտակցում են ՀՀ Սահմանադրությունից բխող ազգային, պետական, հասարակական շահերն ու առաջնահերթությունները տարածաշրջանային և համաշխարհային մակարդակներում: Սովորողները արժևորում են մարդու կյանքն ու արժանապատվությունը, կարևորում են սեփական քաղաքացիական պարտքը, քաղաքացիական մասնակցության մշակույթը՝ որպես ժողովրդավարության կենսունակության հիմք: Նրանք ճանաչում են հասարակության կյանքի մշակութային, պետաիրավական և տնտեսական ոլորտներն ու համակողմանի վերլուծում դրանք, ցուցաբերում են նախաձեռնողականություն, ինքնուրույն որոշումներ կայացնելու, դրանք իրագործելու ունակություն և հետևանքների համար </w:t>
      </w:r>
      <w:r>
        <w:rPr>
          <w:rFonts w:ascii="GHEA Grapalat" w:eastAsia="GHEA Grapalat" w:hAnsi="GHEA Grapalat" w:cs="GHEA Grapalat"/>
          <w:color w:val="000000"/>
          <w:sz w:val="24"/>
          <w:szCs w:val="24"/>
        </w:rPr>
        <w:t>պատասխանատու լինելու պատրաստակամություն:</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Թվային և մեդիա կարողունակություն - Սովորողները տիրապետում են մեդիագրագիտության կանոններին ու հմտություններին․ պատկերացնում են մեդիայի աշխատանքը և դերը ժողովրդավարական հասարակությունում, կարողանում են կողմնորոշվել տեղեկատվության հոսքերում, գտնել և տարածել տեղեկություններ, քննադատորեն վերլուծել դրանք, գնահատում են մեդիայի ազդեցությունը սեփական և այլոց արժեքային պատկերացումների, դիրքորոշումների և գործողությունների վրա։ Թվային մեդիայի օգտագործման հնարավորությունների կողքին գիտակցում են նաև դրանց հետ կապված ռիսկերը, ունակ են գնահատելու և վերափոխելու իրենց վարքը թվային աշխարհում՝ անվտանգության, պատասխանատվության և էթիկայի տեսանկյունից։ Տիրապետում են մեդիա </w:t>
      </w:r>
      <w:r>
        <w:rPr>
          <w:rFonts w:ascii="GHEA Grapalat" w:eastAsia="GHEA Grapalat" w:hAnsi="GHEA Grapalat" w:cs="GHEA Grapalat"/>
          <w:color w:val="000000"/>
          <w:sz w:val="24"/>
          <w:szCs w:val="24"/>
        </w:rPr>
        <w:lastRenderedPageBreak/>
        <w:t>արտադրանք ստեղծելու տեխնիկական և ստեղծագործական հմտություններին, ինչպես նաև կարողանում են արդյունավետորեն կիրառել մեդիա գործիքները քաղաքացիական իրավունքների իրացման ու ժողովրդավարական գործընթացների մասնակցության նպատակով։</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Մշակութային կարողունակություն - Սովորողները ճանաչում են </w:t>
      </w:r>
      <w:r>
        <w:rPr>
          <w:rFonts w:ascii="GHEA Grapalat" w:eastAsia="GHEA Grapalat" w:hAnsi="GHEA Grapalat" w:cs="GHEA Grapalat"/>
          <w:sz w:val="24"/>
          <w:szCs w:val="24"/>
        </w:rPr>
        <w:t>հայ մշակույթն</w:t>
      </w:r>
      <w:r>
        <w:rPr>
          <w:rFonts w:ascii="GHEA Grapalat" w:eastAsia="GHEA Grapalat" w:hAnsi="GHEA Grapalat" w:cs="GHEA Grapalat"/>
          <w:color w:val="000000"/>
          <w:sz w:val="24"/>
          <w:szCs w:val="24"/>
        </w:rPr>
        <w:t xml:space="preserve"> ու մարդկային քաղաքակրթությունների մշակութային </w:t>
      </w:r>
      <w:r>
        <w:rPr>
          <w:rFonts w:ascii="GHEA Grapalat" w:eastAsia="GHEA Grapalat" w:hAnsi="GHEA Grapalat" w:cs="GHEA Grapalat"/>
          <w:color w:val="000000"/>
          <w:sz w:val="24"/>
          <w:szCs w:val="24"/>
          <w:highlight w:val="white"/>
        </w:rPr>
        <w:t>բաղադրիչները՝ որպես մարդկային զգացմունքների և գործողությունների կողմնորոշիչներ։ Նրանք արժևորում են սեփական ինքնությունը, ընտանիքի, համայնքի և պետության դերը, ունեն Հայաստանի աշխարհագրության, հասարակական-քաղաքական համակարգի և պատմության հիմնարար իմացություն: Աշակերտները ձևավորում են սեփական նախասիրություններ ազգային և համաշխարհային մշակութային ժամանակաշրջանների ուսումնասիրության ընթացքում։ Նրանք ի վիճակի են զարգացնել սեփական մշակութային ու գեղագիտական պատկերացումները՝ արժևորելով հոգևոր և նյութական ժառանգությունն ու մշակութային բազմազանությունը, ճանաչելով հայ և համաշխարհային գրականությունն ու արվեստը և ձևավորելով մշակութային գրագիտություն և ճաշակ:</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Մաթեմատիկական և գիտատեխնիկական կարողունակություն -Սովորողներն առօրյա կյանքում օգտագործում են մաթեմատիկական մտածողություն՝ բնության, հասարակության, մշակույթի և աշխատանքային ոլորտի երևույթները ճանաչելու և դրանք մաթեմատիկական կառուցվածքների, բանաձևերի, մոդելների, կորերի, աղյուսակների միջոցով հասկանալու համար։ Աշակերտները կարողանում են ընկալել և արդյունավետ կիրառել </w:t>
      </w:r>
      <w:r>
        <w:rPr>
          <w:rFonts w:ascii="GHEA Grapalat" w:eastAsia="GHEA Grapalat" w:hAnsi="GHEA Grapalat" w:cs="GHEA Grapalat"/>
          <w:sz w:val="24"/>
          <w:szCs w:val="24"/>
        </w:rPr>
        <w:t>վերացարկված</w:t>
      </w:r>
      <w:r>
        <w:rPr>
          <w:rFonts w:ascii="GHEA Grapalat" w:eastAsia="GHEA Grapalat" w:hAnsi="GHEA Grapalat" w:cs="GHEA Grapalat"/>
          <w:color w:val="000000"/>
          <w:sz w:val="24"/>
          <w:szCs w:val="24"/>
        </w:rPr>
        <w:t xml:space="preserve"> և ընդհանրացված հասկացությունները և ճանաչել իրականության մեջ դրանց արտացոլումները: Նրանք ընկալում են բնագիտական մտածողության և աշխատանքի, ինչպես նաև տեխնիկական առաջընթացի միջև եղած փոխադարձ կապը։ Աշակերտներն ընկալում են տեխնոլոգիական գիտելիքի կիրառման հնարավորությունները մարդու պահանջմունքների համատեքստում, ճանաչում են մարդու գործունեության արդյունքում ի հայտ եկող փոփոխություններն ու սեփական պատասխանատվությունը:</w:t>
      </w:r>
    </w:p>
    <w:p w:rsidR="001F0B6A" w:rsidRDefault="003B10D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Տնտեսական կարողունակություն - Աշակերտները համարժեք վերլուծում և գնահատում են մասնավոր ձեռնարկատիրության, ժողովրդական տնտեսության և համաշխարհային տնտեսական մակարդակներում տեղի ունեցող տնտեսական գործընթացները և պետության դերը տնտեսության մեջ, ինչպես նաև այդ գործընթացներում </w:t>
      </w:r>
      <w:r>
        <w:rPr>
          <w:rFonts w:ascii="GHEA Grapalat" w:eastAsia="GHEA Grapalat" w:hAnsi="GHEA Grapalat" w:cs="GHEA Grapalat"/>
          <w:color w:val="000000"/>
          <w:sz w:val="24"/>
          <w:szCs w:val="24"/>
          <w:highlight w:val="white"/>
        </w:rPr>
        <w:t>ճանաչում, գնահատում և արժևորում են կնոջ և տղամարդու ունեցած դերը։ Նրանք հասկանում են հասարակության, տնտեսության և քաղաքականության միջև եղած փոխազդեցությունները։ Աշակերտներն ընկալում են տնտեսական և հասարակական կարգերն ու ճանաչում են բնության և հասարակության փոխազդեցությունները, ինչպես նաև կայուն զարգացման ու շրջակա միջավայրի պահպանության գործում սեփական դերն ու պատասխանատվությունը:</w:t>
      </w:r>
    </w:p>
    <w:p w:rsidR="001F0B6A" w:rsidRDefault="001F0B6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b/>
          <w:color w:val="000000"/>
          <w:sz w:val="24"/>
          <w:szCs w:val="24"/>
          <w:highlight w:val="white"/>
        </w:rPr>
      </w:pP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HEA Grapalat" w:eastAsia="GHEA Grapalat" w:hAnsi="GHEA Grapalat" w:cs="GHEA Grapalat"/>
          <w:color w:val="000000"/>
          <w:sz w:val="24"/>
          <w:szCs w:val="24"/>
        </w:rPr>
      </w:pPr>
      <w:r>
        <w:rPr>
          <w:rFonts w:ascii="GHEA Grapalat" w:eastAsia="GHEA Grapalat" w:hAnsi="GHEA Grapalat" w:cs="GHEA Grapalat"/>
          <w:sz w:val="24"/>
          <w:szCs w:val="24"/>
          <w:highlight w:val="white"/>
        </w:rPr>
        <w:lastRenderedPageBreak/>
        <w:t>9</w:t>
      </w:r>
      <w:r>
        <w:rPr>
          <w:rFonts w:ascii="GHEA Grapalat" w:eastAsia="GHEA Grapalat" w:hAnsi="GHEA Grapalat" w:cs="GHEA Grapalat"/>
          <w:color w:val="000000"/>
          <w:sz w:val="24"/>
          <w:szCs w:val="24"/>
        </w:rPr>
        <w:t>. ՀԱՆՐԱԿՐԹԱԿԱՆ ՏԱՐՐԱԿԱՆ ԾՐԱԳՐԻ ՇՐՋԱՆԱՎԱՐՏԻ ՈՒՍՈՒՄՆԱՌՈՒԹՅԱՆ ԱԿՆԿԱԼՎՈՂ ՎԵՐՋՆԱՐԴՅՈՒՆՔՆԵՐԸ</w:t>
      </w:r>
    </w:p>
    <w:p w:rsidR="001F0B6A" w:rsidRDefault="001F0B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Հանրակրթական տարրական ծրագիրը պետք է միտված լինի ստորև ներկայացված ակնկալվող վերջնարդյունքների ապահովմանը: Հանրակրթական տարրական ծրագրի շրջանավարտի ուսումնառության ակնկալվող վերջնարդյունքներից ոչ ավել, քան չորսը, այլընտրանքային ծրագրերի իրականացման դեպքում կարող են մանկավարժական հիմնավորմամբ տեղափոխվել հանրակրթական հիմնական ծրագրի  շրջանավարտի ուսումնառության ակնկալվող վերջնարդյունքների բաժին, բացառությամբ 1, 3, 4, 5, 6, 7, 8, 17, 18, 19, 22, 23, 25, 27, 30, 33 կետերի: Ծրագրի շրջանավարտը պետք է՝ </w:t>
      </w:r>
    </w:p>
    <w:p w:rsidR="001F0B6A" w:rsidRDefault="001F0B6A">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Ազատ գրավոր և բանավոր հաղորդակցվի գրական հայերենով, կարդա, հասկանա, վերարտադրի պարզ գեղարվեստական և տեղեկատվական տեքստեր, ձևակերպի տեքստի հիմնական գաղափարը (ազգային փոքրամասնությունների պարագայում կարող է նաև իր մայրենի լեզվով, իսկ կրթության առանձնահատուկ պայմաննների կարիքի դեպքում՝ համապատասխան այլընտրանքային հաղորդակցման միջոցով).</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առնվազն երկու օտար լեզվով, այդ թվում այլընտրանքային հաղորդակցման միջոցներով, հասկանա և օգտագործի ծանոթ և պարզ նախադասություններ՝ բավարարելու կոնկրետ կարիքները, կարողանա ներկայանալ, ներկայացնել իր շրջապատի մարդկանց՝ իր և նրանց մասին հաղորդելով պարզ տեղեկություններ, հաղորդակցվել գրավոր և բանավոր՝ </w:t>
      </w:r>
      <w:r>
        <w:rPr>
          <w:rFonts w:ascii="GHEA Grapalat" w:eastAsia="GHEA Grapalat" w:hAnsi="GHEA Grapalat" w:cs="GHEA Grapalat"/>
          <w:sz w:val="24"/>
          <w:szCs w:val="24"/>
        </w:rPr>
        <w:t>գործածելով պարզագույն կառույցներ.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օգտագործի </w:t>
      </w:r>
      <w:r>
        <w:rPr>
          <w:rFonts w:ascii="GHEA Grapalat" w:eastAsia="GHEA Grapalat" w:hAnsi="GHEA Grapalat" w:cs="GHEA Grapalat"/>
          <w:color w:val="000000"/>
          <w:sz w:val="24"/>
          <w:szCs w:val="24"/>
        </w:rPr>
        <w:t>ունե</w:t>
      </w:r>
      <w:r>
        <w:rPr>
          <w:rFonts w:ascii="GHEA Grapalat" w:eastAsia="GHEA Grapalat" w:hAnsi="GHEA Grapalat" w:cs="GHEA Grapalat"/>
          <w:sz w:val="24"/>
          <w:szCs w:val="24"/>
        </w:rPr>
        <w:t>ցած</w:t>
      </w:r>
      <w:r>
        <w:rPr>
          <w:rFonts w:ascii="GHEA Grapalat" w:eastAsia="GHEA Grapalat" w:hAnsi="GHEA Grapalat" w:cs="GHEA Grapalat"/>
          <w:color w:val="000000"/>
          <w:sz w:val="24"/>
          <w:szCs w:val="24"/>
        </w:rPr>
        <w:t xml:space="preserve"> գիտելիքներն և հմտություններ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 xml:space="preserve"> օբյեկտները չափելու, հաշվելու, համեմատելու, նկարագրելու, դրանց քանակական, որակական և տարածական պարզ հարաբերակցությունները գնահատելու համար.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և պատկերի որոշ երկրաչափական պատկերներ, ունենա պարզ տարածական պատկերացում.</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կառուցի ֆիզիկական և մաթեմատիկական պարզ մոդելներ.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գրավոր և բանավոր կատարի գործողություններ թվային արտահայտությունների հետ. </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մտքերն արտահայտելիս բերի պարզ հիմնավորումներ, կատարի ընդհանրացումներ և  պարզ դասակարգումներ.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տրամաբանական և ստեղծագործական մտածողություն, և կարողանա անդրադառնալ ու արձագանքել սեփական և ուրիշների ստեղծած աշխատանքին.</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հասկանա իր առջև դրված խնդիրը, մշակի և կատարի քայլեր այն լուծելու համար.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նկարագրի շրջակա աշխարհի օբյեկտներ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 երևույթներ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 xml:space="preserve"> և դրանց փոխադարձ կապեր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իմանա, որ շրջապատող աշխարհի ճանաչողության եղանակներից մեկը գիտությունն է, ներկայացնի մարդու և բնության վրա գիտության որոշ ձեռքբերումների ազդեցությունը.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համատեղ կամ ինքնուրույն իրականացնի պարզ հետազոտական աշխատանքներ, անի եզրակացություններ՝ հիմնվելով ստացված տվյալների և դիտարկումների վրա, փաստերը օգտագործի իր գաղափարները հիմնավորելու համար և ներկայացնի ստացված արդյունքը պարզ գիտական բառապաշարով.</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տարբերակի և կիրառի բնական ռեսուրսները խնայելու, մարդու կողմից շրջակա միջավայրը պահպանելու և բարելավելու ձևերը, մասնակցի բնապահպանական միջոցառումների, ճանաչի </w:t>
      </w:r>
      <w:r>
        <w:rPr>
          <w:rFonts w:ascii="GHEA Grapalat" w:eastAsia="GHEA Grapalat" w:hAnsi="GHEA Grapalat" w:cs="GHEA Grapalat"/>
          <w:sz w:val="24"/>
          <w:szCs w:val="24"/>
        </w:rPr>
        <w:t>էկոհամակարգերը և դրանց փոխադարձ կապերը.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oգտվի պարզ թվային սարքերից, համակարգչային ծրագրերից, հավելվածներից, աջակցող սարքերից և սարքավորումներից, կարողանա օգտագործել դրանք պահպանելով անվտանգության կանոնները.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օգտագործի տարբեր եղանակներ թեման պատկերավոր և ընկալելի ներկայացնելու համար.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իր հայրենիքը, ներկայացնի տեղեկություններ Հայաստանի պատմության, աշխարհագրության, մշակույթի մասին.</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ճանաչի և հարգի ՀՀ պետական խորհրդանիշները և </w:t>
      </w:r>
      <w:r>
        <w:rPr>
          <w:rFonts w:ascii="GHEA Grapalat" w:eastAsia="GHEA Grapalat" w:hAnsi="GHEA Grapalat" w:cs="GHEA Grapalat"/>
          <w:sz w:val="24"/>
          <w:szCs w:val="24"/>
        </w:rPr>
        <w:t>ներկայացնի</w:t>
      </w:r>
      <w:r>
        <w:rPr>
          <w:rFonts w:ascii="GHEA Grapalat" w:eastAsia="GHEA Grapalat" w:hAnsi="GHEA Grapalat" w:cs="GHEA Grapalat"/>
          <w:color w:val="000000"/>
          <w:sz w:val="24"/>
          <w:szCs w:val="24"/>
        </w:rPr>
        <w:t xml:space="preserve">  պետական և ավանդական տոների հիմնական բովանդակությունը.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ճանաչի և </w:t>
      </w:r>
      <w:r>
        <w:rPr>
          <w:rFonts w:ascii="GHEA Grapalat" w:eastAsia="GHEA Grapalat" w:hAnsi="GHEA Grapalat" w:cs="GHEA Grapalat"/>
          <w:sz w:val="24"/>
          <w:szCs w:val="24"/>
        </w:rPr>
        <w:t xml:space="preserve">հոգատար վերաբերմունք ցուցաբերի </w:t>
      </w:r>
      <w:r>
        <w:rPr>
          <w:rFonts w:ascii="GHEA Grapalat" w:eastAsia="GHEA Grapalat" w:hAnsi="GHEA Grapalat" w:cs="GHEA Grapalat"/>
          <w:color w:val="000000"/>
          <w:sz w:val="24"/>
          <w:szCs w:val="24"/>
        </w:rPr>
        <w:t>իր բնակավայրի և համայնքի բնության և պատմամշակութային ժառանգության օբյեկտներ</w:t>
      </w:r>
      <w:r>
        <w:rPr>
          <w:rFonts w:ascii="GHEA Grapalat" w:eastAsia="GHEA Grapalat" w:hAnsi="GHEA Grapalat" w:cs="GHEA Grapalat"/>
          <w:sz w:val="24"/>
          <w:szCs w:val="24"/>
        </w:rPr>
        <w:t>ի</w:t>
      </w:r>
      <w:r>
        <w:rPr>
          <w:rFonts w:ascii="GHEA Grapalat" w:eastAsia="GHEA Grapalat" w:hAnsi="GHEA Grapalat" w:cs="GHEA Grapalat"/>
          <w:color w:val="000000"/>
          <w:sz w:val="24"/>
          <w:szCs w:val="24"/>
        </w:rPr>
        <w:t xml:space="preserve"> հանդեպ.</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կատարի պարզ ֆինանսական գործողություններ՝ վերլուծելով իրավիճակը և հաշվի առնելով գումարը, ժամանակը և այլ ռեսուրսներն ու դրանք խնայելու, անվտանգ օգտագործելու կարևորությունը.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ճանաչի և բերի </w:t>
      </w:r>
      <w:r>
        <w:rPr>
          <w:rFonts w:ascii="GHEA Grapalat" w:eastAsia="GHEA Grapalat" w:hAnsi="GHEA Grapalat" w:cs="GHEA Grapalat"/>
          <w:color w:val="000000"/>
          <w:sz w:val="24"/>
          <w:szCs w:val="24"/>
        </w:rPr>
        <w:t>ձեռնարկատիրական գործունեության օրինակներ.</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ճանաչի</w:t>
      </w:r>
      <w:r>
        <w:rPr>
          <w:rFonts w:ascii="GHEA Grapalat" w:eastAsia="GHEA Grapalat" w:hAnsi="GHEA Grapalat" w:cs="GHEA Grapalat"/>
          <w:color w:val="000000"/>
          <w:sz w:val="24"/>
          <w:szCs w:val="24"/>
        </w:rPr>
        <w:t xml:space="preserve"> և պահպանի հասարակական վարքի՝ իրեն առնչվող կանոններն ու իրավունքները, այդ թվում՝ կանանց և տղամարդկանց հավասար իրավունքների և հնարավորությունների մասով, հարգի ուրիշ մարդկանց, ընկալի յուրաքանչյուր մարդու առանձնահատուկ և արժեքավոր լինելը.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կարևորի սովորելը և ցուցաբերի  հետաքրքրություն սովորելու նկատմամբ.</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ճանաչի </w:t>
      </w:r>
      <w:r>
        <w:rPr>
          <w:rFonts w:ascii="GHEA Grapalat" w:eastAsia="GHEA Grapalat" w:hAnsi="GHEA Grapalat" w:cs="GHEA Grapalat"/>
          <w:color w:val="000000"/>
          <w:sz w:val="24"/>
          <w:szCs w:val="24"/>
        </w:rPr>
        <w:t>տեղեկատվության աղբյուրների ու միջոցների բազմազանությ</w:t>
      </w:r>
      <w:r>
        <w:rPr>
          <w:rFonts w:ascii="GHEA Grapalat" w:eastAsia="GHEA Grapalat" w:hAnsi="GHEA Grapalat" w:cs="GHEA Grapalat"/>
          <w:sz w:val="24"/>
          <w:szCs w:val="24"/>
        </w:rPr>
        <w:t>ու</w:t>
      </w:r>
      <w:r>
        <w:rPr>
          <w:rFonts w:ascii="GHEA Grapalat" w:eastAsia="GHEA Grapalat" w:hAnsi="GHEA Grapalat" w:cs="GHEA Grapalat"/>
          <w:color w:val="000000"/>
          <w:sz w:val="24"/>
          <w:szCs w:val="24"/>
        </w:rPr>
        <w:t xml:space="preserve">նը. </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ստեղծի ընկերական հարաբերություններ, լսի, հասկանա, ապրումակցի, քաջալերի և աջակցի մյուսներին, համագործակցի տարբեր ձևաչափերով, դրսևորի դրական վերաբերմունք, ձգտի կոնֆլիկտների խաղաղ լուծմանը.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ճանաչի և համադրի տարբեր զգայարաններով ստացած տեղեկությունները, </w:t>
      </w:r>
      <w:r>
        <w:rPr>
          <w:rFonts w:ascii="GHEA Grapalat" w:eastAsia="GHEA Grapalat" w:hAnsi="GHEA Grapalat" w:cs="GHEA Grapalat"/>
          <w:sz w:val="24"/>
          <w:szCs w:val="24"/>
        </w:rPr>
        <w:t xml:space="preserve">կիրառի դրանք </w:t>
      </w:r>
      <w:r>
        <w:rPr>
          <w:rFonts w:ascii="GHEA Grapalat" w:eastAsia="GHEA Grapalat" w:hAnsi="GHEA Grapalat" w:cs="GHEA Grapalat"/>
          <w:color w:val="000000"/>
          <w:sz w:val="24"/>
          <w:szCs w:val="24"/>
        </w:rPr>
        <w:t xml:space="preserve"> աշխարհաճանաչողության գործում.</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րտահայտի սեփական մտքերը, զգացմունքները,  կարիքները և ցանկությունները, գիտակցի իր յուրահատուկ լինելը.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կարևորի</w:t>
      </w:r>
      <w:r>
        <w:rPr>
          <w:rFonts w:ascii="GHEA Grapalat" w:eastAsia="GHEA Grapalat" w:hAnsi="GHEA Grapalat" w:cs="GHEA Grapalat"/>
          <w:color w:val="000000"/>
          <w:sz w:val="24"/>
          <w:szCs w:val="24"/>
        </w:rPr>
        <w:t xml:space="preserve"> իր առօրյան կազմակերպելու անհրաժեշտությունը՝ ժամանակ տրամադրելով  հանգստին, խաղին և դասերին.</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գտնի իր սխալները և </w:t>
      </w:r>
      <w:r>
        <w:rPr>
          <w:rFonts w:ascii="GHEA Grapalat" w:eastAsia="GHEA Grapalat" w:hAnsi="GHEA Grapalat" w:cs="GHEA Grapalat"/>
          <w:sz w:val="24"/>
          <w:szCs w:val="24"/>
        </w:rPr>
        <w:t>քայլեր անի</w:t>
      </w:r>
      <w:r>
        <w:rPr>
          <w:rFonts w:ascii="GHEA Grapalat" w:eastAsia="GHEA Grapalat" w:hAnsi="GHEA Grapalat" w:cs="GHEA Grapalat"/>
          <w:color w:val="000000"/>
          <w:sz w:val="24"/>
          <w:szCs w:val="24"/>
        </w:rPr>
        <w:t xml:space="preserve"> դրանք ինքնուրույն կամ աջակցությամբ ո</w:t>
      </w:r>
      <w:r>
        <w:rPr>
          <w:rFonts w:ascii="GHEA Grapalat" w:eastAsia="GHEA Grapalat" w:hAnsi="GHEA Grapalat" w:cs="GHEA Grapalat"/>
          <w:sz w:val="24"/>
          <w:szCs w:val="24"/>
        </w:rPr>
        <w:t>ւղղելու համար</w:t>
      </w:r>
      <w:r>
        <w:rPr>
          <w:rFonts w:ascii="GHEA Grapalat" w:eastAsia="GHEA Grapalat" w:hAnsi="GHEA Grapalat" w:cs="GHEA Grapalat"/>
          <w:color w:val="000000"/>
          <w:sz w:val="24"/>
          <w:szCs w:val="24"/>
        </w:rPr>
        <w:t>.</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ճանաչի</w:t>
      </w:r>
      <w:r>
        <w:rPr>
          <w:rFonts w:ascii="GHEA Grapalat" w:eastAsia="GHEA Grapalat" w:hAnsi="GHEA Grapalat" w:cs="GHEA Grapalat"/>
          <w:color w:val="000000"/>
          <w:sz w:val="24"/>
          <w:szCs w:val="24"/>
        </w:rPr>
        <w:t xml:space="preserve"> իր ընտանեկան, ազգային և քաղաքացիական պատկանելիությունը</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ցուցաբերի այլ ազգերի, ավանդույթների, արժեքների նկատմամբ հետաքրքրություն և հարգանք.</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զբաղվի անհատական կամ խմբային գեղարվեստական գործունեությամբ.</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ճանաչի և խուսափի վնասակար սովորություններից, բացատրի դրանց հետևանքները. </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տարրական աշխատանքային հմտություններ,  անվտանգ կերպով օգտվի կենցաղային սարքերից, աշխատանքային  գործիքներից և նյութերից.</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իր մտավոր և ֆիզիկական կարողությունները շարունակաբար զարգացնելու վարքագիծ.</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պահպանի սեփական մարմնի խնամքի, հիգիենայի և անվտանգ վարքագծի կանոնները, </w:t>
      </w:r>
      <w:r>
        <w:rPr>
          <w:rFonts w:ascii="GHEA Grapalat" w:eastAsia="GHEA Grapalat" w:hAnsi="GHEA Grapalat" w:cs="GHEA Grapalat"/>
          <w:sz w:val="24"/>
          <w:szCs w:val="24"/>
        </w:rPr>
        <w:t>ներկայացնի</w:t>
      </w:r>
      <w:r>
        <w:rPr>
          <w:rFonts w:ascii="GHEA Grapalat" w:eastAsia="GHEA Grapalat" w:hAnsi="GHEA Grapalat" w:cs="GHEA Grapalat"/>
          <w:color w:val="000000"/>
          <w:sz w:val="24"/>
          <w:szCs w:val="24"/>
        </w:rPr>
        <w:t xml:space="preserve"> առողջ</w:t>
      </w:r>
      <w:r>
        <w:rPr>
          <w:rFonts w:ascii="GHEA Grapalat" w:eastAsia="GHEA Grapalat" w:hAnsi="GHEA Grapalat" w:cs="GHEA Grapalat"/>
          <w:sz w:val="24"/>
          <w:szCs w:val="24"/>
        </w:rPr>
        <w:t xml:space="preserve">, բազմազան և </w:t>
      </w:r>
      <w:r>
        <w:rPr>
          <w:rFonts w:ascii="GHEA Grapalat" w:eastAsia="GHEA Grapalat" w:hAnsi="GHEA Grapalat" w:cs="GHEA Grapalat"/>
          <w:color w:val="000000"/>
          <w:sz w:val="24"/>
          <w:szCs w:val="24"/>
        </w:rPr>
        <w:t>բալանսավորված սնվելու անհրաժեշտությունը:</w:t>
      </w:r>
    </w:p>
    <w:p w:rsidR="001F0B6A" w:rsidRDefault="003B10D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կարևորի աշխատանքը, ճանաչի </w:t>
      </w:r>
      <w:r>
        <w:rPr>
          <w:rFonts w:ascii="GHEA Grapalat" w:eastAsia="GHEA Grapalat" w:hAnsi="GHEA Grapalat" w:cs="GHEA Grapalat"/>
          <w:color w:val="000000"/>
          <w:sz w:val="24"/>
          <w:szCs w:val="24"/>
        </w:rPr>
        <w:t xml:space="preserve">տարբեր մասնագիտություններ </w:t>
      </w:r>
      <w:r>
        <w:rPr>
          <w:rFonts w:ascii="GHEA Grapalat" w:eastAsia="GHEA Grapalat" w:hAnsi="GHEA Grapalat" w:cs="GHEA Grapalat"/>
          <w:sz w:val="24"/>
          <w:szCs w:val="24"/>
        </w:rPr>
        <w:t>և</w:t>
      </w:r>
      <w:r>
        <w:rPr>
          <w:rFonts w:ascii="GHEA Grapalat" w:eastAsia="GHEA Grapalat" w:hAnsi="GHEA Grapalat" w:cs="GHEA Grapalat"/>
          <w:color w:val="000000"/>
          <w:sz w:val="24"/>
          <w:szCs w:val="24"/>
        </w:rPr>
        <w:t xml:space="preserve"> զբաղմունքներ,  ըստ մասնագիտության աշխատանքային գործիքներ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 xml:space="preserve"> և գործառույթներ</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w:t>
      </w:r>
    </w:p>
    <w:p w:rsidR="001F0B6A" w:rsidRDefault="001F0B6A">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color w:val="000000"/>
        </w:rPr>
      </w:pPr>
    </w:p>
    <w:p w:rsidR="001F0B6A" w:rsidRDefault="001F0B6A">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540"/>
        <w:jc w:val="both"/>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10</w:t>
      </w:r>
      <w:r>
        <w:rPr>
          <w:rFonts w:ascii="GHEA Grapalat" w:eastAsia="GHEA Grapalat" w:hAnsi="GHEA Grapalat" w:cs="GHEA Grapalat"/>
          <w:color w:val="000000"/>
          <w:sz w:val="24"/>
          <w:szCs w:val="24"/>
        </w:rPr>
        <w:t>. ՀԱՆՐԱԿՐԹԱԿԱՆ ՀԻՄՆԱԿԱՆ ԾՐԱԳՐԻ ՇՐՋԱՆԱՎԱՐՏԻ ՈՒՍՈՒՄՆԱՌՈՒԹՅԱՆ ԱԿՆԿԱԼՎՈՂ ՎԵՐՋՆԱՐԴՅՈՒՆՔՆԵՐԸ</w:t>
      </w:r>
    </w:p>
    <w:p w:rsidR="001F0B6A" w:rsidRDefault="003B10D4">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Հանրակրթական հիմնական ծրագիրը պետք է միտված լինի հետևյալ ակնկալվող վերջնարդյունքների ապահովմանը: Ծրագրի շրջանավարտը պետք է՝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և ընկալի տարբեր բնույթի գրական հայերեն տեքստեր և հասկանա դրանց հիմնական գաղափարը (ազգային փոքրամասնությունների դպրոցների պարագայում կարող է նաև իր մայրենի լեզվով, իսկ կրթության առանձնահատուկ պայմաննների կարիքի դեպքում՝ համապատասխան այլընտրանքային հաղորդակցման միջոցով).</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հայերեն  ազատ զրուցի իրեն հետաքրքրող թեմաների մասին, </w:t>
      </w:r>
      <w:r>
        <w:rPr>
          <w:rFonts w:ascii="GHEA Grapalat" w:eastAsia="GHEA Grapalat" w:hAnsi="GHEA Grapalat" w:cs="GHEA Grapalat"/>
          <w:sz w:val="24"/>
          <w:szCs w:val="24"/>
        </w:rPr>
        <w:t xml:space="preserve">կառուցի </w:t>
      </w:r>
      <w:r>
        <w:rPr>
          <w:rFonts w:ascii="GHEA Grapalat" w:eastAsia="GHEA Grapalat" w:hAnsi="GHEA Grapalat" w:cs="GHEA Grapalat"/>
          <w:color w:val="000000"/>
          <w:sz w:val="24"/>
          <w:szCs w:val="24"/>
        </w:rPr>
        <w:t xml:space="preserve"> ընտրված նպատակին, խնդիրներին և լսարանին համապատասխան գրագետ  բանավոր և գրավոր խոսք, այդ թվում՝ հրապարակային խոսք, կիրառի ոչ վերբալ հաղորդակցման տարատեսակ միջոցներ (ազգային փոքրամասնությունների դպրոցների պարագայում կարող է նաև իր մայրենի լեզվով,  իսկ կրթության </w:t>
      </w:r>
      <w:r>
        <w:rPr>
          <w:rFonts w:ascii="GHEA Grapalat" w:eastAsia="GHEA Grapalat" w:hAnsi="GHEA Grapalat" w:cs="GHEA Grapalat"/>
          <w:color w:val="000000"/>
          <w:sz w:val="24"/>
          <w:szCs w:val="24"/>
        </w:rPr>
        <w:lastRenderedPageBreak/>
        <w:t>առանձնահատուկ պայմաննների կարիքի դեպքում՝ համապատասխան այլընտրանքային հաղորդակցման միջոցով).</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առնվազն երկու օտար լեզուներով (ազգային փոքրամասնությունների դպրոցների պարագայում՝ առնվազն մեկ) հասկանա ծանոթ, պարբերաբար հանդիպող թեմաներով բանավոր և գրավոր խոսքի հիմնական իմաստը, լեզվակիր երկրներում կարողանա կողմնորոշվել և</w:t>
      </w:r>
      <w:r>
        <w:rPr>
          <w:rFonts w:ascii="GHEA Grapalat" w:eastAsia="GHEA Grapalat" w:hAnsi="GHEA Grapalat" w:cs="GHEA Grapalat"/>
          <w:sz w:val="24"/>
          <w:szCs w:val="24"/>
        </w:rPr>
        <w:t xml:space="preserve"> հաղորդակցվել </w:t>
      </w:r>
      <w:r>
        <w:rPr>
          <w:rFonts w:ascii="GHEA Grapalat" w:eastAsia="GHEA Grapalat" w:hAnsi="GHEA Grapalat" w:cs="GHEA Grapalat"/>
          <w:color w:val="000000"/>
          <w:sz w:val="24"/>
          <w:szCs w:val="24"/>
        </w:rPr>
        <w:t xml:space="preserve"> հաղորդակցական պարզ իրավիճակներում .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իրականացնի չափումներ, կատարի մոտավոր ու ճշգրիտ հաշվարկներ և գնահատի արդյունքները՝ ընտրելով և օգտագործելով համապատասխան հասկացություններ, սկզբունքներ, նյութեր և սարքավորումներ.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երկրաչափական պատկերների և մարմինների մասին գիտելիքներն ամենօրյա կյանքում և հարակից ուսումնական առարկաներն ուսումնասիրելիս.</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կառուցի և կիրառի տարբեր մաթեմատիկական մոդելներ, լուծի խնդիրներ՝ օգտագործելով պարզ ալգորիթմներ և տրամաբանական հիմնավորումներ.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որոշի խնդրի լուծման համար անհրաժեշտ տեղեկույթը, գտնի խնդիրների լուծման ստեղծագործ մոտեցումներ և համեմատի դրանք.</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գնահատի և առաջարկի դասակարգման, տարբերակման կամ խմբավորման չափանիշներ՝ ելնելով խնդրի պահանջից.</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բնագիտական առարկաներից ստացված հիմնարար գիտելիքները բնության և տիեզերքի օբյեկտների նկարագրության, երևույթների և դրանց փոխադարձ կապերի բացատրության, ֆիզիկական մոդելավորման  և խնդիրների լուծման համար.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ներկայացնի գիտության նվաճումների՝ տեխնիկայի և տեխնոլոգիաների  կիրառության հավանական ազդեցությունը բնության, մարդու և հասարակության վրա.</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մասնակցի բնապահպանական միջոցառումների պլանավորմանը և իրականացմանը.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տեքստային և գրաֆիկական խմբագրիչները, այդ թվում` աջակցող տեխնոլոգիաներ,  կարողանա  մշակել տվյալներ` օգտագործելով անհրաժեշտ թվային գործիքներ և ծրագրեր.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տիրապետի թվային տարածքում ապահով գտնվելու կանոններին, պահպանի օնլայն հաղորդակցության էթիկան, տեղյակ լինի անձնական տվյալների գաղտնիության կանոններին և կիրառի դրանք, մեկնաբանի յուրաքանչյուր անձի անձնական տարածք (ֆիզիկական և հոգեբանական) ունենալու իրավունքն ու անհրաժեշտությունը.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կարողանա ստեղծել </w:t>
      </w:r>
      <w:r>
        <w:rPr>
          <w:rFonts w:ascii="GHEA Grapalat" w:eastAsia="GHEA Grapalat" w:hAnsi="GHEA Grapalat" w:cs="GHEA Grapalat"/>
          <w:color w:val="000000"/>
          <w:sz w:val="24"/>
          <w:szCs w:val="24"/>
        </w:rPr>
        <w:t>թվային տարածք և դրսևորել ծրագրավորման պարզ հմտություններ.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նկարագրի տարբեր ժամանակաշրջանների բնական միջավայրի, հասարակական, տնտեսական, քաղաքական և մշակութային զարգացումների, հայոց և համաշխարհային պատմության իրադարձությունների փոխկապակցվածությունը.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կարողանա մասնակցել </w:t>
      </w:r>
      <w:r>
        <w:rPr>
          <w:rFonts w:ascii="GHEA Grapalat" w:eastAsia="GHEA Grapalat" w:hAnsi="GHEA Grapalat" w:cs="GHEA Grapalat"/>
          <w:color w:val="000000"/>
          <w:sz w:val="24"/>
          <w:szCs w:val="24"/>
        </w:rPr>
        <w:t>Հայաստանի հիմնախնդիրներ</w:t>
      </w:r>
      <w:r>
        <w:rPr>
          <w:rFonts w:ascii="GHEA Grapalat" w:eastAsia="GHEA Grapalat" w:hAnsi="GHEA Grapalat" w:cs="GHEA Grapalat"/>
          <w:sz w:val="24"/>
          <w:szCs w:val="24"/>
        </w:rPr>
        <w:t>ի քննարկմանը</w:t>
      </w:r>
      <w:r>
        <w:rPr>
          <w:rFonts w:ascii="GHEA Grapalat" w:eastAsia="GHEA Grapalat" w:hAnsi="GHEA Grapalat" w:cs="GHEA Grapalat"/>
          <w:color w:val="000000"/>
          <w:sz w:val="24"/>
          <w:szCs w:val="24"/>
        </w:rPr>
        <w:t>՝ օգտագործելով պատմության, բնության, բնակչության, պետության և տնտեսության մասին ունեցած համապատասխան գիտելիքները.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նկարագրի բնության, բնակչության, և տնտեսության միջև եղած փոխադարձ կապերը և դրանց արդյունքում ձևավորված համակարգերը․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նկարագրի կայուն զարգացման էությունը, հիմնական գաղափարները ու դրանց փոխադարձ կապերը.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կարևորի անձնական, ընտանեկան և համայնքային բյուջեի կառավարումը և վերահսկողությունը՝ հաշվի առնելով հնարավոր ռիսկերը։ Բացատրի խնայողությունների և պարտքի դերն ու արդյունավետ կիրառելու մոտեցումները.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վերլուծելով ֆինանսական տեղեկությունը՝ կարողանա համեմատել ֆինանսական ծառայություններ</w:t>
      </w:r>
      <w:r>
        <w:rPr>
          <w:rFonts w:ascii="GHEA Grapalat" w:eastAsia="GHEA Grapalat" w:hAnsi="GHEA Grapalat" w:cs="GHEA Grapalat"/>
          <w:sz w:val="24"/>
          <w:szCs w:val="24"/>
        </w:rPr>
        <w:t xml:space="preserve"> և</w:t>
      </w:r>
      <w:r>
        <w:rPr>
          <w:rFonts w:ascii="GHEA Grapalat" w:eastAsia="GHEA Grapalat" w:hAnsi="GHEA Grapalat" w:cs="GHEA Grapalat"/>
          <w:color w:val="000000"/>
          <w:sz w:val="24"/>
          <w:szCs w:val="24"/>
        </w:rPr>
        <w:t xml:space="preserve"> կազմակերպություններ։ Ճանաչի ֆինանսական ոլորտում  </w:t>
      </w:r>
      <w:r>
        <w:rPr>
          <w:rFonts w:ascii="GHEA Grapalat" w:eastAsia="GHEA Grapalat" w:hAnsi="GHEA Grapalat" w:cs="GHEA Grapalat"/>
          <w:sz w:val="24"/>
          <w:szCs w:val="24"/>
        </w:rPr>
        <w:t>քաղաքացու</w:t>
      </w:r>
      <w:r>
        <w:rPr>
          <w:rFonts w:ascii="GHEA Grapalat" w:eastAsia="GHEA Grapalat" w:hAnsi="GHEA Grapalat" w:cs="GHEA Grapalat"/>
          <w:color w:val="000000"/>
          <w:sz w:val="24"/>
          <w:szCs w:val="24"/>
        </w:rPr>
        <w:t xml:space="preserve"> իրավունքներն ու պարտականությունները.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տարբերի ձեռնարկատիրական գործունեության տեսակները և իրականացման ձևերը, նկարագրի կորպորատիվ սոցիալական պատասխանատվությունը և սկզբունքների կիրառման անհրաժեշտությունը  բիզնես  գործունեության մեջ.</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հետևի հասարակական համակեցության կանոններին և նորմերին, բացատրի դրանց կարևորությունը, ցուցաբերի պատասխանատու և հանրօգուտ վարքագիծ.</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ներկայացնի և քննարկի համայնքի խնդիրներն ու բարելավման ուղիները.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տարբերակի և համեմատի աշխարհաճանաչողության ձևերը և դրանց առանձնահատկությունները.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գնահատի իր և ուրիշների կարծիքն ու փաստարկները, վերլուծի պատճառահետևանքային կապերը և կայացնի որոշումներ.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ցուցաբերի իր գործունեությունը պլանավորելու և ժամանակը արդյունավետ տնօրինելու  կարողություններ.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բացատրի գիտելիքի կարևորությունը, սովորելիս դրսևորի կամք և վստահություն սեփական ուժերի նկատմամբ.</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հետազոտելու, փորձարկելու, տարբեր գործիքակազմեր համադրելու կարողություն, ուրիշների հետ համատեղ կամ ինքնուրույն մշակի և իրականացնի նախագծեր.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ստանա, վերլուծի, գնահատի և ներկայացնի անհրաժեշտ տվյալներ, առաջարկի վարկածներ.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գտնի և օգտագործի տեղեկույթ տարբեր աղբյուրներից, որոշի և բնութագրի աղբյուրի արժանահավատությունը և այն օգտագործելիս կատարի հղումներ.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արտահայտի, հիմնավորի և պաշտպանի սեփական տեսակետը և դիրքորոշումը.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արդյունավետ կազմակերպի իր ուսումնական գործընթացը և ավարտի աշխատանքները առանց անմիջական վերահսկողության, կիրառի ինքնակրթության որոշ մեթոդներ.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իր ուժեղ ու թույլ կողմերը և դրսևորի ինքնազարգացմանը միտված վարքագիծ.</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ընկերակցի, դրսևորի բաց և դրական վերաբերմունք այլոց հանդեպ, համագործակցի և հաղորդակցվի տարբեր ձևաչափերով, ակտիվորեն լսի և հարգանքով վերաբերվի այլ մարդկանց տեսակետներին և գաղափարներին.</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բացատրի կոնֆլիկտների ազդեցությունը միջանձնային և միջխմբային հարաբերությունների վրա, կիրառի կոնֆլիկների խաղաղ լուծման տարբեր ձևեր ըստ անհրաժեշտության.</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կարողանա հավասարակշռել և ներդաշնակել իր զգացմունքները, ցանկությունները, կարիքները, նպատակները, հակումները, ընդունել սեփական յուրահատկությունները.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դիմակայի ճնշումներին և իմանա՝ ում դիմի աջակցության և խորհրդատվության համար.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ներկայացնի </w:t>
      </w:r>
      <w:r>
        <w:rPr>
          <w:rFonts w:ascii="GHEA Grapalat" w:eastAsia="GHEA Grapalat" w:hAnsi="GHEA Grapalat" w:cs="GHEA Grapalat"/>
          <w:color w:val="000000"/>
          <w:sz w:val="24"/>
          <w:szCs w:val="24"/>
        </w:rPr>
        <w:t>երեխայի, մարդու և քաղաքացու հիմնարար իրավունքները և ազատությունները, բացատրի, թե ինչ դեր ունի անհատը և պետությունը դրանք հարգելու և պաշտպանելու գործում.</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բացատրի քաղաքացիության, իրավունքի ու պարտականության էությունը և ժողովրդավարության նշանակությունը սոցիալական արդար և ներդաշնակ  համակեցության ապահովման գործում.</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հիմնավորի հասարակական բոլոր գործընթացներում հավասար հնարավորությունների ընձեռնման նշանակությունը, այդ թվում՝ կանանց և տղամարդկանց հավասար հնարավորությունների և իրավունքների մասով. </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ցուցաբերի հանդուրժողականություն, ապրումակցում և մարդասիրություն.</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մշակութային ընկալման և արժևորման կարողություններ, արվեստի որոշ տեսակներում ստեղծագործական աշխատանքներ կատարելու ունակություններ և հմտություններ.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ստեղծագործական տարբեր ժանրեր և ոճեր, արվեստի միջոցով ստեղծագործաբար արտահայտի իր գաղափարները և հույզերը.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ճանաչի տարբեր ժամանակաշրջանների, ազգերի և մշակութային-գաղափարային խմբերի արժեքները, բացատրի դրանց ազդեցությունն ու արտացոլումը տեղական և համաշխարհային մշակույթի մեջ.</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և արժևորի իր ազգային մշակույթը, նյութական և ոչ նյութական ժառանգությունը, դրա առանձնահատկությունները և ներդրումը համաշխարհային մշակույթի մեջ.</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աշխատանքային հմտություններ, կարողանա հմուտ և անվտանգ օգտագործել տարբեր սարքեր, գործիքներ և նյութեր.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սեփական ֆիզիկական հնարավորությունները և դրանց համապատասխան զարգացնի իր շարժողական ընդունակությունները.</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տեղեկացված և պատրաստ լինի հասունացման շրջանում իր և տարեկիցների հետ կատարվող ֆիզիկական, ֆիզիոլոգիական և հոգեբանական փոփոխություններին, ունենա ինքնախնամքի, հիգիենայի հմտություններ.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և վերլուծի դեռահասության շրջանում հավանական ռիսկերը և ունենա դրանցից խուսափելու և/կամ նման իրավիճակներում կոմնորոշվելու հմտություններ.</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տիրապետի քաղաքացիական պաշտպանության և առաջին օգնության հիմունքներին, ճիշտ կողմնորոշվի արտակարգ իրավիճակներում.</w:t>
      </w:r>
    </w:p>
    <w:p w:rsidR="001F0B6A" w:rsidRDefault="003B10D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կ</w:t>
      </w:r>
      <w:r>
        <w:rPr>
          <w:rFonts w:ascii="GHEA Grapalat" w:eastAsia="GHEA Grapalat" w:hAnsi="GHEA Grapalat" w:cs="GHEA Grapalat"/>
          <w:color w:val="000000"/>
          <w:sz w:val="24"/>
          <w:szCs w:val="24"/>
        </w:rPr>
        <w:t>արողանա բացահայտել և զարգացնել իր հետաքրքրություններն ու նախասիրությունները և կատարել  նախնական ինքնորոշում՝ հիմնվելով  մասնագիտական կրթության հնարավորությունների վրա։</w:t>
      </w:r>
    </w:p>
    <w:p w:rsidR="001F0B6A" w:rsidRDefault="001F0B6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11</w:t>
      </w:r>
      <w:r>
        <w:rPr>
          <w:rFonts w:ascii="GHEA Grapalat" w:eastAsia="GHEA Grapalat" w:hAnsi="GHEA Grapalat" w:cs="GHEA Grapalat"/>
          <w:color w:val="000000"/>
          <w:sz w:val="24"/>
          <w:szCs w:val="24"/>
        </w:rPr>
        <w:t>. ՀԱՆՐԱԿՐԹԱԿԱՆ ՄԻՋՆԱԿԱՐԳ ԾՐԱԳՐԻ ՇՐՋԱՆԱՎԱՐՏԻ ՈՒՍՈՒՄՆԱՌՈՒԹՅԱՆ ԱԿՆԿԱԼՎՈՂ ՎԵՐՋՆԱՐԴՅՈՒՆՔՆԵՐԸ</w:t>
      </w:r>
    </w:p>
    <w:p w:rsidR="001F0B6A" w:rsidRDefault="001F0B6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Հանրակրթական միջնակարգ ծրագիրը պետք է միտված լինի հետևյալ ակնկալվող վերջնարդյունքների ապահովմանը: Ծրագրի շրջանավարտը պետք է՝ </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Գրական հայերենով ստեղծի տարբեր ոճերի և ժանրերի գրավոր և բանավոր խոսք՝ օգտագործելով տարբեր արտահայտչամիջոցներ և համապատասխանեցնելով դրանք իրավիճակներին (ազգային փոքրամասնությունների դպրոցների պարագայում կարող է նաև իր մայրենի լեզվով, իսկ կրթության առանձնահատուկ պայմաննների կարիքի դեպքում՝ համապատասխան այլընտրանքային հաղորդակցման միջոցով).</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Առնվազն երկու օտար լեզվով, իսկ կրթության առանձնահատուկ պայմաննների կարիքի դեպքում՝ համապատասխան այլընտրանքային հաղորդակցման միջոցով, բավականին սահուն և հանպատրաստից բանավոր շփվի լեզվակիրների հետ իրեն հետաքրքրող թեմաներով, կարդա և հասկանա տարաբնույթ տեքստերի, այդ թվում՝ ընտրած մասնագիտության ոլորտի </w:t>
      </w:r>
      <w:r>
        <w:rPr>
          <w:rFonts w:ascii="GHEA Grapalat" w:eastAsia="GHEA Grapalat" w:hAnsi="GHEA Grapalat" w:cs="GHEA Grapalat"/>
          <w:color w:val="000000"/>
          <w:sz w:val="24"/>
          <w:szCs w:val="24"/>
        </w:rPr>
        <w:lastRenderedPageBreak/>
        <w:t xml:space="preserve">բառապաշար պարունակող, հիմնական միտքը, տարբեր թեմաների շուրջ կառուցի գրավոր շարադրանք. </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համադրի և վերլուծի տարբեր մաթեմատիկական մոդելներ ծանոթ և անծանոթ իրավիճակներում.</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տարածական մարմինների մասին գիտելիքները կյանքում և տարբեր ուսումնական առարկաներ ուսումնասիրելիս.</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մշակի խնդիրների արդյունավետ լուծումներ՝ կազմելով, կիրառելով տարբեր բարդության ալգորիթմներ, տրամաբանական դատողություններ և ֆիզիկական մոդելներ.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բնական համակարգերի փոխկապակցվածությունները՝ դիտարկելով բնագիտական գիտելիքը որպես մեկ ամբողջություն.</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քննարկի, հայտնի դիրքորոշում և կատարի գիտակցված ընտրություն աշխարհաճանաչողության ձևերի վերաբերյալ.</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գնահատի կայուն զարգացման ապահովման հնարավորությունները տարբեր ռեսուրսների կառավարման և պլանավորված օգտագործման միջոցով.</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նախաձեռնի, պլանավորի և իրականացնի բնապահպանական միջոցառումներ.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բացատրի տեխնոլոգիական նորամուծությունների գիտական հիմքերը, ներկայացնի տեխնոլոգիական ձեռքբերումները որպես գիտական և հետազոտական մտքի արգասիք, գիտակցի դրանց հետ կապված հնարավոր վտանգները բնության և մարդու համար.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առաջադրի հետազոտական հարցադրումներ և վարկածներ, պլանավորի և իրականացնի հետազոտություններ՝ առաջարկելով համապատասխան մեթոդներ և բարելավման եղանակներ։ Վերլուծի ստացված տվյալները առկա գիտելիքի և պատկերացումների համատեքստում, կատարի վերացարկումներ և ընդհանրացումներ.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համալիր գիտելիք և անհրաժեշտ հմտություններ՝ տեխնոլոգիական զարգացման  և տեղեկատվության բազմազանության պայմաններում կողմնորոշվելու համար.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քննարկի գիտատեխնիկական զարգացմանն առնչվող էթիկական հարցեր և ունենա փաստարկված դիրքորոշում դրանց վերաբերյալ.</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և պահպանի ակադեմիական ազնվություն տեղեկության աղբյուրներն օգտագործելիս.</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ստեղծագործաբար և պատասխանատու կերպով կիրառի տեղեկատվական և թվային սարքերը որպես ժամանակակից աշխատանքային գործիք, իսկ համացանցը՝ որպես ուսումնական, համագործակցային և աշխատանքային հարթակ.</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համեմատի և վերլուծի հասարակական և քաղաքական երևույթների և գործընթացների տարբեր մեկնաբանություններ, արտահայտի հիմնավորված դիրքորոշում դրանց վերաբերյալ.</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իր ազգի ձևավորման և զարգացման պատմական ուղին, քաղաքացու դիրքից  արժևորի Հայաստանի Հանրապետությունը որպես իր ներկան և ապագան կերտելու միջավայր.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Հայաստանի Հանրապետության արդի հիմնախնդիրները և մարտահրավերները տեղական, տարածաշրջանային և գլոբալ համատեքստում, արձագանքի դրանց որպես իրազեկ, պատասխանատու և հայրենասեր քաղաքացի.</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ներկայացնի՝ </w:t>
      </w:r>
      <w:r>
        <w:rPr>
          <w:rFonts w:ascii="GHEA Grapalat" w:eastAsia="GHEA Grapalat" w:hAnsi="GHEA Grapalat" w:cs="GHEA Grapalat"/>
          <w:color w:val="000000"/>
          <w:sz w:val="24"/>
          <w:szCs w:val="24"/>
        </w:rPr>
        <w:t>ինչպես է գործում ֆինանսական համակարգը, գնահատի տարբեր ֆինանսական ծառայությունների հնարավորությունները և ռիսկերը, կայացնի կարճաժամկետ և երկարաժամկետ արդյունավետ, պատասխանատու և անվտանգ ֆինանսական որոշումներ.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թվարկի բիզնես և աշխատանքային էթիկայի հիմնական նորմերը, բացատրի դրանց պահպանման անհրաժեշտությունը հաջողված ձեռնարկատիրական գործունեություն ծավալելու համար.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և համադրի կայուն զարգացման և մարդկության հիմնախնդիրները և դրանց փոխադարձ կապերը.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տնտեսության կառուցվածքի և զարգացման վրա ազդող հիմնական գործոնները.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ցուցաբերի հարգանք և անաչառ, անհատական ու ինքնագիտակից մոտեցում ավանդույթների և հասարակական համակեցության կանոնների վերաբերյալ՝ դիտարկելով դրանք մարդու իրավունքների և այլ անձանց նկատմամբ հարգանքի տեսանկյունից.</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անկողմնակալ և առանց նախապաշարմունքների վերաբերվի ենթադրություններին, կարծիքներին և արժեքներին, վերլուծի հասանելի տեղեկույթը, ճանաչի, կառուցի և գնահատի փաստարկները.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ուսումնասիրի և ընդլայնի սեփական ուսումնառության և փորձառության հնարավորությունները` դրսևորելով շարունակական ինքնազարգացման վարքագիծ. </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իր ուսումնառության գործընթացը, ընտրի ինքնակրթության մեթոդներ և գնահատի դրանց արդյունավետությունը.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քննադատաբար վերլուծի տեղեկատվությունը, հասկանա մեդիա ուղերձների ստեղծման գործընթացը, տարբերակի կիրառվող մանիպուլյացիաները և քննարկի դրանց նպատակները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ստեղծի մեդիա բովանդակություն և կարողանա տարածել իր ասելիքը մեդիայի տարբեր հարթակներում՝ գիտակցելով դրա հետևանքներն ու ազդեցությունը, պահպանելով էթիկան և համացանցից օգտվելու անվտանգության կանոնները.</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ուրիշների հետ համագործակցելով և ինքնուրույն մշակի և իրականացնի նախագծեր՝ ձեռք բերած գիտելիքը կամ գործնական արդյունքը ներկայացնելով տարբեր միջոցներով.</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նախաձեռնի կամ ակտիվորեն ներգրավվի տարատեսակ հանրօգուտ միջոցառումներում՝ ըստ  սեփական հետաքրքրությունների. </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արդյունավետ օգտագործի կոնֆլիկտին միջամտելու և լուծելու տարբեր մեթոդներ, պատրաստակամ լինի ապրումակցել և աջակցել դժվար իրավիճակում հայտնված ցանկացած մարդու </w:t>
      </w:r>
      <w:r>
        <w:rPr>
          <w:rFonts w:ascii="GHEA Grapalat" w:eastAsia="GHEA Grapalat" w:hAnsi="GHEA Grapalat" w:cs="GHEA Grapalat"/>
          <w:sz w:val="24"/>
          <w:szCs w:val="24"/>
        </w:rPr>
        <w:t>կամ կենդանու.</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վերահսկի իր զգացմունքները և ցանկությունները, իր առջև դնի նպատակներ, մշակի դրանց հասնելու ուղիներ և լինի հետևողական.</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կիրառի իր կրթական և աշխատանքային հնարավորությունները ինքնուրույն գործունեություն ծավալելու համար, ուսումնասիրի և գնահատի իր՝ տարբեր մասնագիտությունների համար անհրաժեշտ գիտելիքներն ու կարողունակությունները, պատճառաբանված ընտրություն կատարի.</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վերլուծի և գիտակցի տարբեր գործոնների ազդեցությունն իր անձի ձևավորման վրա.</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կարևորի իր՝ որպես քաղաքացու դերը հասարակության մեջ սոցիալական արդարության և ժողովրդավարական մշակույթի ձևավորման գործում, ցուցաբերի հարգանք </w:t>
      </w:r>
      <w:r>
        <w:rPr>
          <w:rFonts w:ascii="GHEA Grapalat" w:eastAsia="GHEA Grapalat" w:hAnsi="GHEA Grapalat" w:cs="GHEA Grapalat"/>
          <w:sz w:val="24"/>
          <w:szCs w:val="24"/>
        </w:rPr>
        <w:t>ցանկացած մարդու արժանապատվության, հիմնարար իրավունքների և ազատությունների հանդեպ</w:t>
      </w:r>
      <w:r>
        <w:rPr>
          <w:rFonts w:ascii="GHEA Grapalat" w:eastAsia="GHEA Grapalat" w:hAnsi="GHEA Grapalat" w:cs="GHEA Grapalat"/>
          <w:color w:val="000000"/>
          <w:sz w:val="24"/>
          <w:szCs w:val="24"/>
        </w:rPr>
        <w:t>.</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ճանաչի և տարբերակի բռնության դրսևորումները, կարողանա  արձագանքել, դիմակայել, խուսափել և պաշտպանվել.</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ցուցաբերի</w:t>
      </w:r>
      <w:r>
        <w:rPr>
          <w:rFonts w:ascii="GHEA Grapalat" w:eastAsia="GHEA Grapalat" w:hAnsi="GHEA Grapalat" w:cs="GHEA Grapalat"/>
          <w:color w:val="000000"/>
          <w:sz w:val="24"/>
          <w:szCs w:val="24"/>
        </w:rPr>
        <w:t xml:space="preserve"> ակտիվ դիրքորոշում հասարակական գործընթացներում կանանց և տղամարդկանց հավասար հնարավորությունների ընձեռնման ապահովման համար.</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ճանաչի </w:t>
      </w:r>
      <w:r>
        <w:rPr>
          <w:rFonts w:ascii="GHEA Grapalat" w:eastAsia="GHEA Grapalat" w:hAnsi="GHEA Grapalat" w:cs="GHEA Grapalat"/>
          <w:color w:val="000000"/>
          <w:sz w:val="24"/>
          <w:szCs w:val="24"/>
        </w:rPr>
        <w:t>իր դերը և պատասխանատվությունը ընտանիքում, խմբում և հասարակության մեջ.</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դրսևորի հարգալից և հոգատար վերաբերմունք ազգային և համաշխարհային արվեստի արժեքների նկատմամբ, ցուցաբերի մշակույթի իմացություն և դրա հետ հաղորդակցվելու ձգտում.</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ներկայացնի</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հայ մշակույթի</w:t>
      </w:r>
      <w:r>
        <w:rPr>
          <w:rFonts w:ascii="GHEA Grapalat" w:eastAsia="GHEA Grapalat" w:hAnsi="GHEA Grapalat" w:cs="GHEA Grapalat"/>
          <w:color w:val="000000"/>
          <w:sz w:val="24"/>
          <w:szCs w:val="24"/>
        </w:rPr>
        <w:t xml:space="preserve"> տեղն ու դերը համաշխարհային մշակույթում և համաշխարհային մշակույթի դերը համամարդկային արժեքների համատեքստում.</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կարևորի</w:t>
      </w:r>
      <w:r>
        <w:rPr>
          <w:rFonts w:ascii="GHEA Grapalat" w:eastAsia="GHEA Grapalat" w:hAnsi="GHEA Grapalat" w:cs="GHEA Grapalat"/>
          <w:color w:val="000000"/>
          <w:sz w:val="24"/>
          <w:szCs w:val="24"/>
        </w:rPr>
        <w:t xml:space="preserve"> ի</w:t>
      </w:r>
      <w:r>
        <w:rPr>
          <w:rFonts w:ascii="GHEA Grapalat" w:eastAsia="GHEA Grapalat" w:hAnsi="GHEA Grapalat" w:cs="GHEA Grapalat"/>
          <w:sz w:val="24"/>
          <w:szCs w:val="24"/>
        </w:rPr>
        <w:t xml:space="preserve">ր՝ </w:t>
      </w:r>
      <w:r>
        <w:rPr>
          <w:rFonts w:ascii="GHEA Grapalat" w:eastAsia="GHEA Grapalat" w:hAnsi="GHEA Grapalat" w:cs="GHEA Grapalat"/>
          <w:color w:val="000000"/>
          <w:sz w:val="24"/>
          <w:szCs w:val="24"/>
        </w:rPr>
        <w:t xml:space="preserve"> հայկական և համաշխարհային պատմամշակութային արժեքների ժառանգորդ </w:t>
      </w:r>
      <w:r>
        <w:rPr>
          <w:rFonts w:ascii="GHEA Grapalat" w:eastAsia="GHEA Grapalat" w:hAnsi="GHEA Grapalat" w:cs="GHEA Grapalat"/>
          <w:sz w:val="24"/>
          <w:szCs w:val="24"/>
        </w:rPr>
        <w:t xml:space="preserve">լինելը </w:t>
      </w:r>
      <w:r>
        <w:rPr>
          <w:rFonts w:ascii="GHEA Grapalat" w:eastAsia="GHEA Grapalat" w:hAnsi="GHEA Grapalat" w:cs="GHEA Grapalat"/>
          <w:color w:val="000000"/>
          <w:sz w:val="24"/>
          <w:szCs w:val="24"/>
        </w:rPr>
        <w:t>և ցուցաբերի պատասխանատու վերաբերմունք դրանց պահպանման գործում.</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տեղեկացված լինի մարդու վերարտադրողական առողջության պահպանման, ընտանիքի, անձնական կյանքի պլանավորման մասին.</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վարի առողջ և անվտանգ ապրելակերպ.</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բացատրի ֆիզիկական ակտիվության կարևորությունը և մարզվի իր նախընտրած ձևով.</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տիրապետի զինվորական պատրաստվածության հիմունքներին և ցուցաբերի առաջին օգնություն՝ ըստ անհրաժեշտության.</w:t>
      </w:r>
    </w:p>
    <w:p w:rsidR="001F0B6A" w:rsidRDefault="003B10D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ունենա մասնագիտական կողմնորոշում հիմնված աշխատաշուկայի պահանջարկի և ինքնաճանաչման վրա և ներկայացնի </w:t>
      </w:r>
      <w:r>
        <w:rPr>
          <w:rFonts w:ascii="GHEA Grapalat" w:eastAsia="GHEA Grapalat" w:hAnsi="GHEA Grapalat" w:cs="GHEA Grapalat"/>
          <w:color w:val="000000"/>
          <w:sz w:val="24"/>
          <w:szCs w:val="24"/>
        </w:rPr>
        <w:t>իր նախընտրած մասնագիտությ</w:t>
      </w:r>
      <w:r>
        <w:rPr>
          <w:rFonts w:ascii="GHEA Grapalat" w:eastAsia="GHEA Grapalat" w:hAnsi="GHEA Grapalat" w:cs="GHEA Grapalat"/>
          <w:sz w:val="24"/>
          <w:szCs w:val="24"/>
        </w:rPr>
        <w:t xml:space="preserve">ունը։ </w:t>
      </w:r>
    </w:p>
    <w:p w:rsidR="001F0B6A" w:rsidRDefault="001F0B6A">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left="540"/>
        <w:jc w:val="both"/>
        <w:rPr>
          <w:rFonts w:ascii="GHEA Grapalat" w:eastAsia="GHEA Grapalat" w:hAnsi="GHEA Grapalat" w:cs="GHEA Grapalat"/>
          <w:sz w:val="24"/>
          <w:szCs w:val="24"/>
        </w:rPr>
      </w:pPr>
    </w:p>
    <w:p w:rsidR="001F0B6A" w:rsidRDefault="003B1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firstLine="54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III. ՀԱՆՐԱԿՐԹԱԿԱՆ ՀԻՄՆԱԿԱՆ ԾՐԱԳՐԵՐԻ ԲՈՎԱՆԴԱԿՈՒԹՅՈՒՆԸ</w:t>
      </w:r>
    </w:p>
    <w:p w:rsidR="001F0B6A" w:rsidRDefault="001F0B6A">
      <w:pPr>
        <w:pBdr>
          <w:top w:val="nil"/>
          <w:left w:val="nil"/>
          <w:bottom w:val="nil"/>
          <w:right w:val="nil"/>
          <w:between w:val="nil"/>
        </w:pBdr>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40"/>
        <w:jc w:val="both"/>
        <w:rPr>
          <w:rFonts w:ascii="GHEA Grapalat" w:eastAsia="GHEA Grapalat" w:hAnsi="GHEA Grapalat" w:cs="GHEA Grapalat"/>
          <w:color w:val="000000"/>
          <w:sz w:val="24"/>
          <w:szCs w:val="24"/>
        </w:rPr>
      </w:pPr>
    </w:p>
    <w:p w:rsidR="001F0B6A" w:rsidRPr="00AD5524" w:rsidRDefault="003B10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12. </w:t>
      </w:r>
      <w:r>
        <w:rPr>
          <w:rFonts w:ascii="GHEA Grapalat" w:eastAsia="GHEA Grapalat" w:hAnsi="GHEA Grapalat" w:cs="GHEA Grapalat"/>
          <w:color w:val="000000"/>
          <w:sz w:val="24"/>
          <w:szCs w:val="24"/>
        </w:rPr>
        <w:t>Հանրակրթական հիմնական ծրագրերի բովանդակությունը նպատակաուղղված է ուսումնառության ակնկալվող վերջնարդյունքների միջոցով կարողունակությունների ձևավորմանը, ներկայացված է բովանդակության բաղադրիչներով, ուսումնական բնագավառներով և որոշակիացվում է ուսումնական առարկաների ծրագրերում:</w:t>
      </w:r>
      <w:r w:rsidR="008B6235">
        <w:rPr>
          <w:rFonts w:ascii="GHEA Grapalat" w:eastAsia="GHEA Grapalat" w:hAnsi="GHEA Grapalat" w:cs="GHEA Grapalat"/>
          <w:color w:val="000000"/>
          <w:sz w:val="24"/>
          <w:szCs w:val="24"/>
          <w:lang w:val="hy-AM"/>
        </w:rPr>
        <w:t xml:space="preserve"> </w:t>
      </w:r>
      <w:r w:rsidR="008B6235" w:rsidRPr="00AD5524">
        <w:rPr>
          <w:rFonts w:ascii="GHEA Grapalat" w:eastAsia="GHEA Grapalat" w:hAnsi="GHEA Grapalat" w:cs="GHEA Grapalat"/>
          <w:color w:val="000000"/>
          <w:sz w:val="24"/>
          <w:szCs w:val="24"/>
        </w:rPr>
        <w:t xml:space="preserve">Հանրակրթական ծրագրերի բովանդակության պարտադիր նվազագույնը սահմանվում է ըստ կրթական ծրագրերի աստիճանների՝ ուսումնական բնագավառների ուղղվածությանը համապատասխան առարկայական չափորոշիչների,  ծրագրերի միջոցով և սույն չափորոշչի համաձայն ներառում է հանրակրթության ընդհանուր նպատակներին համապատասխան ընտրված ու սովորողի կողմից յուրացման համար նախատեսված գիտելիքները, մանկավարժորեն և հոգեբանորեն չափորոշված-հարմարեցված սոցիալական փորձը, մշակութային, բարոյական ու գեղագիտական, ազգային և համամարդկային արժեքները։ </w:t>
      </w:r>
    </w:p>
    <w:p w:rsidR="001F0B6A" w:rsidRPr="008B6235" w:rsidRDefault="003B10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GHEA Grapalat" w:eastAsia="GHEA Grapalat" w:hAnsi="GHEA Grapalat" w:cs="GHEA Grapalat"/>
          <w:color w:val="000000"/>
          <w:sz w:val="24"/>
          <w:szCs w:val="24"/>
          <w:lang w:val="hy-AM"/>
        </w:rPr>
      </w:pPr>
      <w:r w:rsidRPr="008B6235">
        <w:rPr>
          <w:rFonts w:ascii="GHEA Grapalat" w:eastAsia="GHEA Grapalat" w:hAnsi="GHEA Grapalat" w:cs="GHEA Grapalat"/>
          <w:sz w:val="24"/>
          <w:szCs w:val="24"/>
          <w:lang w:val="hy-AM"/>
        </w:rPr>
        <w:t xml:space="preserve">13. </w:t>
      </w:r>
      <w:r w:rsidRPr="008B6235">
        <w:rPr>
          <w:rFonts w:ascii="GHEA Grapalat" w:eastAsia="GHEA Grapalat" w:hAnsi="GHEA Grapalat" w:cs="GHEA Grapalat"/>
          <w:color w:val="000000"/>
          <w:sz w:val="24"/>
          <w:szCs w:val="24"/>
          <w:lang w:val="hy-AM"/>
        </w:rPr>
        <w:t xml:space="preserve">Չափորոշչով սահմանվում են հանրակրթության հիմնական </w:t>
      </w:r>
      <w:r w:rsidRPr="008B6235">
        <w:rPr>
          <w:rFonts w:ascii="GHEA Grapalat" w:eastAsia="GHEA Grapalat" w:hAnsi="GHEA Grapalat" w:cs="GHEA Grapalat"/>
          <w:sz w:val="24"/>
          <w:szCs w:val="24"/>
          <w:lang w:val="hy-AM"/>
        </w:rPr>
        <w:t>ծ</w:t>
      </w:r>
      <w:r w:rsidRPr="008B6235">
        <w:rPr>
          <w:rFonts w:ascii="GHEA Grapalat" w:eastAsia="GHEA Grapalat" w:hAnsi="GHEA Grapalat" w:cs="GHEA Grapalat"/>
          <w:color w:val="000000"/>
          <w:sz w:val="24"/>
          <w:szCs w:val="24"/>
          <w:lang w:val="hy-AM"/>
        </w:rPr>
        <w:t>րագրերի բովանդակության հետևյալ բաղադրիչները՝</w:t>
      </w:r>
    </w:p>
    <w:p w:rsidR="001F0B6A" w:rsidRDefault="008B6235">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lang w:val="hy-AM"/>
        </w:rPr>
        <w:t xml:space="preserve">          </w:t>
      </w:r>
      <w:r w:rsidR="003B10D4">
        <w:rPr>
          <w:rFonts w:ascii="GHEA Grapalat" w:eastAsia="GHEA Grapalat" w:hAnsi="GHEA Grapalat" w:cs="GHEA Grapalat"/>
          <w:color w:val="000000"/>
          <w:sz w:val="24"/>
          <w:szCs w:val="24"/>
        </w:rPr>
        <w:t>գիտելիք.</w:t>
      </w:r>
    </w:p>
    <w:p w:rsidR="001F0B6A" w:rsidRDefault="003B10D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հմտություն.</w:t>
      </w:r>
    </w:p>
    <w:p w:rsidR="001F0B6A" w:rsidRDefault="003B10D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դիրքորոշում.</w:t>
      </w:r>
    </w:p>
    <w:p w:rsidR="001F0B6A" w:rsidRDefault="003B10D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արժեքային բաղադրիչ: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14. </w:t>
      </w:r>
      <w:r>
        <w:rPr>
          <w:rFonts w:ascii="GHEA Grapalat" w:eastAsia="GHEA Grapalat" w:hAnsi="GHEA Grapalat" w:cs="GHEA Grapalat"/>
          <w:color w:val="000000"/>
          <w:sz w:val="24"/>
          <w:szCs w:val="24"/>
        </w:rPr>
        <w:t>Ուսումնական բնագավառը կրթության բովանդակության որոշակի տիրույթ է, որն առանձնանում է ուսումնառության օբյեկտով և բնույթով, գործունեության և ճանաչողության յուրահատուկ մեթոդներով:</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15. </w:t>
      </w:r>
      <w:r>
        <w:rPr>
          <w:rFonts w:ascii="GHEA Grapalat" w:eastAsia="GHEA Grapalat" w:hAnsi="GHEA Grapalat" w:cs="GHEA Grapalat"/>
          <w:color w:val="000000"/>
          <w:sz w:val="24"/>
          <w:szCs w:val="24"/>
          <w:highlight w:val="white"/>
        </w:rPr>
        <w:t>Հանրակրթական ծրագրերի բովանդակությունը ներկայացվում է հետևյալ ուսումնական բնագավառներով`</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հայոց լեզու և գրականություն. կրթության  բովանդակության տիրույթ է, որն  ապահովում է սեփական մտքերը հայերեն բանավոր և գրավոր  գրագետ խոսքով արտահայտելու, ազատ հաղորդակցվելու, կրթության առանձնահատուկ պայմանների կարիքի դեպքում՝ համապատասխան այլընտրանքային </w:t>
      </w:r>
      <w:r>
        <w:rPr>
          <w:rFonts w:ascii="GHEA Grapalat" w:eastAsia="GHEA Grapalat" w:hAnsi="GHEA Grapalat" w:cs="GHEA Grapalat"/>
          <w:color w:val="000000"/>
          <w:sz w:val="24"/>
          <w:szCs w:val="24"/>
        </w:rPr>
        <w:lastRenderedPageBreak/>
        <w:t>հաղորդակցման միջոցով, հայ և արտասահմանյան գրականության ստեղծագործություններ,  ինչպես նաև ուսումնական այլ առարկաներ ուսումնասիրելու կարողության, ինքնաճանաչողության, աշխարհաճանաչողության, լեզվամտածողության, քննադատական, հուզական-պատկերավոր մտածողության ձևավորումը, զարգացումը և  կատարելագործումը ողջ կյանքի ընթացքում:</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հայրենագիտություն. կրթության բովանդակության տիրույթ է, որն ապահովում է հայրենի պատմաաշխարհագրական միջավայրի, հայկական քաղաքակրթության ձևավորման և զարգացման ընթացքի իմացություն, ազգային ինքնության զարգացմանը միտված էական հատկանիշների, ազգային նյութական և հոգևոր արժեքների, հայոց եկեղեցու և նրա դավանանքի ճանաչում ու արժևորում, քննադատական և ստեղծագործական մտածողության հմտությունների զարգացում:</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օտար լեզուներ. կրթության բովանդակության տիրույթ է, որը ներկայանում է մի շարք լեզուներով, իսկ կրթության առանձնահատուկ պայմաննների կարիքի դեպքում՝ համապատասխան այլընտրանքային հաղորդակցման միջոցով, որոնցից առնվազն երկուսի ուսուցումը միտված է աշակերտների շրջանում բազմալեզվության և միջմշակութային իրազեկության խթանմանը։ Բնագավառը շեշտադրում է աշակերտի՝ բազմալեզու հաղորդակցության ժամանակ ակտիվ սոցիալական դերակատար լինելը, որտեղ օտար լեզուներով հաղորդակցությունը օգնում է աշակերտին ճանաչել աշխարհը և այլ մշակույթներ, իր մշակույթը ներկայացնել այլ լեզուներով, հանդես գալ որպես ստեղծագործ և քննադատական մտածողությամբ օժտված անհատ, համագործակցել անձնական, խմբային, համայնքային և հասարակական հնչեղության հարցերի լուծման նպատակով։</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բնագիտություն, տեղեկատվական հաղորդակցական տեխնոլոգիաներ, ճարտարագիտություն, մաթեմատիկա (ԲՏՃՄ). բնագիտական, տեխնոլոգիական, ճարտարագիտական և մաթեմատիկական մի շարք առարկաներով ներկայացված, ինտեգրված ուսումնառության բնագավառ է, որը միտված է բնագիտամաթեմատիկական գիտելիքների ձեռբերմանը և կիրառմանը, ինչպես նաև հետազոտական, դիտարկման և վերլուծական հմտությունների, խնդիրների լուծման, տրամաբանական, քննադատական և ստեղծագործական մտածողության, նախաձեռնողականության, հաղորդակցության և թվային գրագիտության հմտությունների զարգացմանը, այդ թվում` աջակցող տեխնոլոգիաների կիրառմամբ։</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հասարակություն, հասարակական գիտություններ. կրթության բովանդակության տիրույթ է, որը ներկայացնում է մարդկային հասարակության զարգացման ուղին՝ քաղաքակրթությունների ձևավորումից մինչև գլոբալ փոխազդեցություններ, նախապատմական ժամանակաշրջանից մինչև հետարդյունաբերական շրջանի գիտատեխնիկական արդի նվաճումներ:  Միտված է </w:t>
      </w:r>
      <w:r>
        <w:rPr>
          <w:rFonts w:ascii="GHEA Grapalat" w:eastAsia="GHEA Grapalat" w:hAnsi="GHEA Grapalat" w:cs="GHEA Grapalat"/>
          <w:color w:val="000000"/>
          <w:sz w:val="24"/>
          <w:szCs w:val="24"/>
        </w:rPr>
        <w:lastRenderedPageBreak/>
        <w:t>մշտապես փոփոխվող աշխարհում հասարակական, քաղաքական, տնտեսական և մշակութային գործընթացների կապի ու փոխազդեցության մասին գիտելիքների ձեռքբերմանը և կիրառմանը, ինչպես նաև , դրանցում դերակատարում ունեցած անհատների և խմբերի, նրանց փոխգործակցության իմացությանն ու վերլուծությանը: Ներկայացնելով անհատի սոցիալականացման և հասարակական մասնակցության դրսևորումները՝ քննադատական և ստեղծագործ մտածողություն ունեցող պատասխանատու քաղաքացու ձևավորմանը:</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արվեստ և արհեստ. կրթության բովանդակության տիրույթ է, որը միտված է գեղարվեստական կրթության և գեղագիտական դաստիարակության միջոցով անձի մտավոր և ստեղծագործական կարողությունների բացահայտմանն ու զարգացմանը, իրականացվում է միջառարկայական կապերի ակտիվ ներգրավմամբ՝ արվեստի և ժողովրդական արհեստների տարբեր տեսակներին հաղորդակցվելու, ինքնուրույն գեղարվեստական-ստեղծագործական գործունեություն ծավալելու միջոցով: Նպաստում է սովորողի ինքնաճանաչմանը և ինքնարտահայտմանը, ազատ անհատականության կայացմանը, մտահորիզոնի ընդլայնմանը, երևակայության, քննադատական, վերլուծական և ստեղծագործական մտածողության զարգացմանը, վարպետության, ստեղծարարության, կատարողական առանձնահատկությունների զարգացմանը։ Բացի վերը նշված նպատակներից, միտված է նաև գեղագիտական ճաշակը և ստեղծագործական միտքը կենցաղային խնդիրների և գործունեությանը կապելուն, ավանդական և այսօր արդեն գրեթե կորսված՝ բազմաթիվ ժողովրդական ավանդույթներին և մշակույթային ժառանգությանը հաղորդակցվելուն:</w:t>
      </w:r>
    </w:p>
    <w:p w:rsidR="001F0B6A" w:rsidRDefault="003B10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ֆիզիկական կրթություն և անվտանգ կենսագործունեություն. կրթության բովանդակության տիրույթ է, որը ներառում է մի շարք առարկաներ և ինտեգրված ուղղություններ, որոնք պետք է ապահովեն սովորողների ֆիզիկական դաստիարակությունը, նպաստեն նրանց մոտ անհրաժեշտ շարժողական ակտիվության ապահովմանը, մկանային ուժի, արագաշարժության, ճկունության, շարժումների կոորդինացիայի, դիմացկունության, հավասարակշռության, ճարպկության, դիպուկության, տարածական կողմնորոշման ձևավորմանն ու կատարելագործմանը, առողջությանը նպաստող վարքագծի, սեփական անձի և մյուսների ֆիզիկական և հոգեկան առողջությանը միտված պատասխանատու վարքագծի ձևավորմանը, անվտանգ կենսակերպին, համակողմանի զարգացած և ներդաշնակ, սեփական ուժերի հանդեպ վստահություն ունեցող, արտակարգ և փոփոխվող իրավիճակներում (այդ թվում՝ մարտական) կողմնորոշվելու և կենսապահովումն իրականացնելու, գնահատելու, լուծման ուղիներ և տարբերակներ գտնելու, հստակ գործելու ունակ, նախաձեռնողական և մի շարք այլ բարոյակամային դրական հատկանիշներ ունեցող անձի ձևավորմանը։</w:t>
      </w:r>
    </w:p>
    <w:p w:rsidR="001F0B6A" w:rsidRPr="003B10D4" w:rsidRDefault="003B10D4">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HEA Grapalat" w:eastAsia="GHEA Grapalat" w:hAnsi="GHEA Grapalat" w:cs="GHEA Grapalat"/>
          <w:sz w:val="24"/>
          <w:szCs w:val="24"/>
        </w:rPr>
      </w:pPr>
      <w:r w:rsidRPr="00F4638F">
        <w:rPr>
          <w:rFonts w:ascii="GHEA Grapalat" w:eastAsia="GHEA Grapalat" w:hAnsi="GHEA Grapalat" w:cs="GHEA Grapalat"/>
          <w:sz w:val="24"/>
          <w:szCs w:val="24"/>
        </w:rPr>
        <w:lastRenderedPageBreak/>
        <w:t xml:space="preserve">16. </w:t>
      </w:r>
      <w:r w:rsidRPr="003B10D4">
        <w:rPr>
          <w:rFonts w:ascii="GHEA Grapalat" w:eastAsia="GHEA Grapalat" w:hAnsi="GHEA Grapalat" w:cs="GHEA Grapalat"/>
          <w:sz w:val="24"/>
          <w:szCs w:val="24"/>
        </w:rPr>
        <w:t>Առարկայի ծրագիրը կրթության պետական կառավարման լիազորված</w:t>
      </w:r>
      <w:r>
        <w:rPr>
          <w:rFonts w:ascii="GHEA Grapalat" w:eastAsia="GHEA Grapalat" w:hAnsi="GHEA Grapalat" w:cs="GHEA Grapalat"/>
          <w:color w:val="000000"/>
          <w:sz w:val="24"/>
          <w:szCs w:val="24"/>
        </w:rPr>
        <w:t xml:space="preserve"> մարմնի կողմից հաստատված նորմատիվ փաստաթուղթ է, որը ներառում է ուսումնական առարկայի (դասընթացի)՝</w:t>
      </w:r>
    </w:p>
    <w:p w:rsidR="001F0B6A" w:rsidRPr="00FD2DC0"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lang w:val="hy-AM"/>
        </w:rPr>
      </w:pPr>
      <w:r>
        <w:rPr>
          <w:rFonts w:ascii="GHEA Grapalat" w:eastAsia="GHEA Grapalat" w:hAnsi="GHEA Grapalat" w:cs="GHEA Grapalat"/>
          <w:color w:val="000000"/>
          <w:sz w:val="24"/>
          <w:szCs w:val="24"/>
          <w:lang w:val="hy-AM"/>
        </w:rPr>
        <w:t xml:space="preserve">          </w:t>
      </w:r>
      <w:r w:rsidRPr="00FD2DC0">
        <w:rPr>
          <w:rFonts w:ascii="GHEA Grapalat" w:eastAsia="GHEA Grapalat" w:hAnsi="GHEA Grapalat" w:cs="GHEA Grapalat"/>
          <w:color w:val="000000"/>
          <w:sz w:val="24"/>
          <w:szCs w:val="24"/>
          <w:lang w:val="hy-AM"/>
        </w:rPr>
        <w:t>ուսուցման նպատակը՝ ըստ կրթական աստիճանների.</w:t>
      </w:r>
    </w:p>
    <w:p w:rsidR="001F0B6A"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առարկայի, դասընթաց ընդհանուր բնութագիրը․</w:t>
      </w:r>
    </w:p>
    <w:p w:rsidR="001F0B6A" w:rsidRDefault="003B10D4" w:rsidP="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18" w:hanging="878"/>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ուսումնառության ակնկալվող վերջնարդյունքները՝ ըստ կրթական աստիճանների.</w:t>
      </w:r>
    </w:p>
    <w:p w:rsidR="003B10D4" w:rsidRPr="003B10D4" w:rsidRDefault="003B10D4" w:rsidP="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բովանդակության կառուցման հիմնական սկզբունքները.</w:t>
      </w:r>
      <w:r>
        <w:rPr>
          <w:rFonts w:ascii="GHEA Grapalat" w:eastAsia="GHEA Grapalat" w:hAnsi="GHEA Grapalat" w:cs="GHEA Grapalat"/>
          <w:sz w:val="24"/>
          <w:szCs w:val="24"/>
          <w:lang w:val="hy-AM"/>
        </w:rPr>
        <w:t xml:space="preserve"> </w:t>
      </w:r>
    </w:p>
    <w:p w:rsidR="001F0B6A" w:rsidRPr="003B10D4" w:rsidRDefault="003B10D4" w:rsidP="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sidRPr="003B10D4">
        <w:rPr>
          <w:rFonts w:ascii="GHEA Grapalat" w:eastAsia="GHEA Grapalat" w:hAnsi="GHEA Grapalat" w:cs="GHEA Grapalat"/>
          <w:color w:val="000000"/>
          <w:sz w:val="24"/>
          <w:szCs w:val="24"/>
        </w:rPr>
        <w:t>ուսումնական գործընթացի ուսումնամեթոդական և</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br/>
      </w:r>
      <w:r>
        <w:rPr>
          <w:rFonts w:ascii="GHEA Grapalat" w:eastAsia="GHEA Grapalat" w:hAnsi="GHEA Grapalat" w:cs="GHEA Grapalat"/>
          <w:color w:val="000000"/>
          <w:sz w:val="24"/>
          <w:szCs w:val="24"/>
          <w:lang w:val="hy-AM"/>
        </w:rPr>
        <w:t xml:space="preserve">                    </w:t>
      </w:r>
      <w:r w:rsidRPr="003B10D4">
        <w:rPr>
          <w:rFonts w:ascii="GHEA Grapalat" w:eastAsia="GHEA Grapalat" w:hAnsi="GHEA Grapalat" w:cs="GHEA Grapalat"/>
          <w:color w:val="000000"/>
          <w:sz w:val="24"/>
          <w:szCs w:val="24"/>
        </w:rPr>
        <w:t>նյութատեխնիկական աջակցության նկարագրությունը.</w:t>
      </w:r>
    </w:p>
    <w:p w:rsidR="001F0B6A"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ժամաքանակի բաշխումը ըստ դասարանների. </w:t>
      </w:r>
    </w:p>
    <w:p w:rsidR="001F0B6A"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թեմաները և դրանց բովանդակությունը.</w:t>
      </w:r>
    </w:p>
    <w:p w:rsidR="001F0B6A"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թեմաների ուսումնառության ակնկալվող արդյունքները․</w:t>
      </w:r>
    </w:p>
    <w:p w:rsidR="001F0B6A" w:rsidRDefault="003B10D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ուսումնառության ակնկալվող վերջնարդյունքների գնահատումը: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17. </w:t>
      </w:r>
      <w:r>
        <w:rPr>
          <w:rFonts w:ascii="GHEA Grapalat" w:eastAsia="GHEA Grapalat" w:hAnsi="GHEA Grapalat" w:cs="GHEA Grapalat"/>
          <w:color w:val="000000"/>
          <w:sz w:val="24"/>
          <w:szCs w:val="24"/>
        </w:rPr>
        <w:t xml:space="preserve">Առարկաների ծրագրերը կազմվում են ըստ իրականացվող հանրակրթական հիմնական ծրագրերի ուղղվածության` պահպանելով Չափորոշչի պահանջները: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Առարկայի ծրագրերի հիման վրա սահմանված կարգով մշակվում են թեմատիկ և անհատական ուսուցման պլաններ, ստեղծվում են դասագրքեր, ուսուցչի ձեռնարկներ և այլ ուսումնական նյութեր:</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18. </w:t>
      </w:r>
      <w:r>
        <w:rPr>
          <w:rFonts w:ascii="GHEA Grapalat" w:eastAsia="GHEA Grapalat" w:hAnsi="GHEA Grapalat" w:cs="GHEA Grapalat"/>
          <w:color w:val="000000"/>
          <w:sz w:val="24"/>
          <w:szCs w:val="24"/>
          <w:highlight w:val="white"/>
        </w:rPr>
        <w:t xml:space="preserve">Կրթության առանձնահատուկ պայմանների կարիք ունեցող սովորողի կրթության արդյունավետ կազմակերպման նպատակով հանրակրթական ծրագրերը կարող են իրականացվել </w:t>
      </w:r>
      <w:r>
        <w:rPr>
          <w:rFonts w:ascii="GHEA Grapalat" w:eastAsia="GHEA Grapalat" w:hAnsi="GHEA Grapalat" w:cs="GHEA Grapalat"/>
          <w:color w:val="000000"/>
          <w:sz w:val="24"/>
          <w:szCs w:val="24"/>
        </w:rPr>
        <w:t>անհատական ուսուցման պլանավորման միջոցով</w:t>
      </w:r>
      <w:r>
        <w:rPr>
          <w:rFonts w:ascii="GHEA Grapalat" w:eastAsia="GHEA Grapalat" w:hAnsi="GHEA Grapalat" w:cs="GHEA Grapalat"/>
          <w:color w:val="000000"/>
          <w:sz w:val="24"/>
          <w:szCs w:val="24"/>
          <w:highlight w:val="white"/>
        </w:rPr>
        <w:t>:</w:t>
      </w:r>
    </w:p>
    <w:p w:rsidR="001F0B6A" w:rsidRDefault="001F0B6A">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1F0B6A">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IV. ՀԱՆՐԱԿՐԹԱԿԱՆ ԾՐԱԳՐԵՐԻ ՀԵՆՔԱՅԻՆ ՈՒՍՈՒՄՆԱԿԱՆ ՊԼԱՆԸ</w:t>
      </w:r>
    </w:p>
    <w:p w:rsidR="001F0B6A" w:rsidRDefault="001F0B6A">
      <w:pPr>
        <w:pBdr>
          <w:top w:val="nil"/>
          <w:left w:val="nil"/>
          <w:bottom w:val="nil"/>
          <w:right w:val="nil"/>
          <w:between w:val="nil"/>
        </w:pBd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3B10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19. </w:t>
      </w:r>
      <w:r>
        <w:rPr>
          <w:rFonts w:ascii="GHEA Grapalat" w:eastAsia="GHEA Grapalat" w:hAnsi="GHEA Grapalat" w:cs="GHEA Grapalat"/>
          <w:color w:val="000000"/>
          <w:sz w:val="24"/>
          <w:szCs w:val="24"/>
        </w:rPr>
        <w:t>Հանրակրթական ծրագրերի հենքային ուսումնական պլանը ներառում է ուսումնական բնագավառները, ըստ կրթական աստիճանների դրանց հատկացվող ժամաքանակները, սովորողների ուսումնական բեռնվածության նվազագույն և առավելագույն ծավալը` ըստ կրթական երեք աստիճանների: Այն ընդհանուր է հանրակրթական ծրագրեր իրականացնող բոլոր ուսումնական հաստատությունների համար` անկախ կազմակերպական-իրավական ու սեփականության ձևերից և ենթակայությունից։</w:t>
      </w:r>
    </w:p>
    <w:p w:rsidR="001F0B6A" w:rsidRDefault="003B10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highlight w:val="white"/>
        </w:rPr>
        <w:t xml:space="preserve">20. </w:t>
      </w:r>
      <w:r>
        <w:rPr>
          <w:rFonts w:ascii="GHEA Grapalat" w:eastAsia="GHEA Grapalat" w:hAnsi="GHEA Grapalat" w:cs="GHEA Grapalat"/>
          <w:color w:val="000000"/>
          <w:sz w:val="24"/>
          <w:szCs w:val="24"/>
        </w:rPr>
        <w:t xml:space="preserve">Հանրակրթական ծրագրերի հենքային ուսումնական պլանում ուսումնական բնագավառներն  են`  </w:t>
      </w:r>
      <w:r>
        <w:rPr>
          <w:rFonts w:ascii="GHEA Grapalat" w:eastAsia="GHEA Grapalat" w:hAnsi="GHEA Grapalat" w:cs="GHEA Grapalat"/>
          <w:color w:val="000000"/>
          <w:sz w:val="24"/>
          <w:szCs w:val="24"/>
        </w:rPr>
        <w:br/>
        <w:t xml:space="preserve">     1) Հայոց լեզու և գրականություն</w:t>
      </w: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2) Հայրենագիտություն</w:t>
      </w:r>
      <w:r>
        <w:rPr>
          <w:color w:val="000000"/>
          <w:sz w:val="24"/>
          <w:szCs w:val="24"/>
        </w:rPr>
        <w:t> </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br/>
        <w:t xml:space="preserve">     3) Օտար լեզուներ </w:t>
      </w:r>
      <w:r>
        <w:rPr>
          <w:rFonts w:ascii="GHEA Grapalat" w:eastAsia="GHEA Grapalat" w:hAnsi="GHEA Grapalat" w:cs="GHEA Grapalat"/>
          <w:color w:val="000000"/>
          <w:sz w:val="24"/>
          <w:szCs w:val="24"/>
        </w:rPr>
        <w:br/>
        <w:t xml:space="preserve">     4) ԲՏՃՄ </w:t>
      </w:r>
      <w:r>
        <w:rPr>
          <w:rFonts w:ascii="GHEA Grapalat" w:eastAsia="GHEA Grapalat" w:hAnsi="GHEA Grapalat" w:cs="GHEA Grapalat"/>
          <w:color w:val="000000"/>
          <w:sz w:val="24"/>
          <w:szCs w:val="24"/>
        </w:rPr>
        <w:br/>
        <w:t xml:space="preserve">     5) Արվեստ և արհեստ </w:t>
      </w:r>
      <w:r>
        <w:rPr>
          <w:rFonts w:ascii="GHEA Grapalat" w:eastAsia="GHEA Grapalat" w:hAnsi="GHEA Grapalat" w:cs="GHEA Grapalat"/>
          <w:color w:val="000000"/>
          <w:sz w:val="24"/>
          <w:szCs w:val="24"/>
        </w:rPr>
        <w:br/>
      </w:r>
      <w:r>
        <w:rPr>
          <w:rFonts w:ascii="GHEA Grapalat" w:eastAsia="GHEA Grapalat" w:hAnsi="GHEA Grapalat" w:cs="GHEA Grapalat"/>
          <w:color w:val="000000"/>
          <w:sz w:val="24"/>
          <w:szCs w:val="24"/>
        </w:rPr>
        <w:lastRenderedPageBreak/>
        <w:t xml:space="preserve">     6) Հասարակություն, հասարակական գիտություններ </w:t>
      </w:r>
      <w:r>
        <w:rPr>
          <w:rFonts w:ascii="GHEA Grapalat" w:eastAsia="GHEA Grapalat" w:hAnsi="GHEA Grapalat" w:cs="GHEA Grapalat"/>
          <w:color w:val="000000"/>
          <w:sz w:val="24"/>
          <w:szCs w:val="24"/>
        </w:rPr>
        <w:br/>
        <w:t xml:space="preserve">     7) Ֆիզիկական կրթություն և անվտանգ կենսագործունեություն:</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21. </w:t>
      </w:r>
      <w:r>
        <w:rPr>
          <w:rFonts w:ascii="GHEA Grapalat" w:eastAsia="GHEA Grapalat" w:hAnsi="GHEA Grapalat" w:cs="GHEA Grapalat"/>
          <w:color w:val="000000"/>
          <w:sz w:val="24"/>
          <w:szCs w:val="24"/>
        </w:rPr>
        <w:t xml:space="preserve">Հանրակրթական ծրագրերի հենքային ուսումնական պլանի հիման վրա մշակվում են ընդհանուր, մասնագիտացված և հատուկ հանրակրթական պետական և այլընտրանքային ծրագրերի ուսումնական պլանները։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22. </w:t>
      </w:r>
      <w:r>
        <w:rPr>
          <w:rFonts w:ascii="GHEA Grapalat" w:eastAsia="GHEA Grapalat" w:hAnsi="GHEA Grapalat" w:cs="GHEA Grapalat"/>
          <w:color w:val="000000"/>
          <w:sz w:val="24"/>
          <w:szCs w:val="24"/>
        </w:rPr>
        <w:t xml:space="preserve">Ուսումնական պլանը ներառում է երկու բաղադրիչ՝ </w:t>
      </w:r>
    </w:p>
    <w:p w:rsidR="001F0B6A" w:rsidRDefault="003B10D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պետական բաղադրիչ</w:t>
      </w:r>
    </w:p>
    <w:p w:rsidR="001F0B6A" w:rsidRDefault="003B10D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դպրոցական բաղադրիչ, որից խմբակներին և նախագծերին հատկացվող բաղադրիչը՝ սովորողի ընտրությամբ։ </w:t>
      </w:r>
    </w:p>
    <w:p w:rsidR="001F0B6A" w:rsidRPr="007B46F8" w:rsidRDefault="003B10D4" w:rsidP="007B46F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sz w:val="24"/>
          <w:szCs w:val="24"/>
        </w:rPr>
        <w:t xml:space="preserve">23. </w:t>
      </w:r>
      <w:r>
        <w:rPr>
          <w:rFonts w:ascii="GHEA Grapalat" w:eastAsia="GHEA Grapalat" w:hAnsi="GHEA Grapalat" w:cs="GHEA Grapalat"/>
          <w:color w:val="000000"/>
          <w:sz w:val="24"/>
          <w:szCs w:val="24"/>
        </w:rPr>
        <w:t xml:space="preserve">Պետական բաղադրիչով </w:t>
      </w:r>
      <w:r>
        <w:rPr>
          <w:rFonts w:ascii="GHEA Grapalat" w:eastAsia="GHEA Grapalat" w:hAnsi="GHEA Grapalat" w:cs="GHEA Grapalat"/>
          <w:color w:val="000000"/>
          <w:sz w:val="24"/>
          <w:szCs w:val="24"/>
          <w:highlight w:val="white"/>
        </w:rPr>
        <w:t>կրթության պետական կառավարման լիազորված մարմնի</w:t>
      </w:r>
      <w:r>
        <w:rPr>
          <w:rFonts w:ascii="GHEA Grapalat" w:eastAsia="GHEA Grapalat" w:hAnsi="GHEA Grapalat" w:cs="GHEA Grapalat"/>
          <w:color w:val="000000"/>
          <w:sz w:val="24"/>
          <w:szCs w:val="24"/>
        </w:rPr>
        <w:t xml:space="preserve"> կողմից սահմանվում են տվյալ դասարանի պետական պարտադիր առարկայացանկում ընդգրկված առարկաներին հատկացված նվազագույն ժամաքանակները և երաշխավորված առարկայացանկը:</w:t>
      </w:r>
    </w:p>
    <w:p w:rsidR="001F0B6A" w:rsidRPr="00F4638F" w:rsidRDefault="003B10D4" w:rsidP="007B46F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color w:val="000000"/>
          <w:sz w:val="24"/>
          <w:szCs w:val="24"/>
        </w:rPr>
        <w:t xml:space="preserve">24. </w:t>
      </w:r>
      <w:r w:rsidRPr="007B46F8">
        <w:rPr>
          <w:rFonts w:ascii="GHEA Grapalat" w:eastAsia="GHEA Grapalat" w:hAnsi="GHEA Grapalat" w:cs="GHEA Grapalat"/>
          <w:color w:val="000000"/>
          <w:sz w:val="24"/>
          <w:szCs w:val="24"/>
        </w:rPr>
        <w:t xml:space="preserve">Դպրոցական բաղադրիչի ժամաքանակը հատկացվում է </w:t>
      </w:r>
      <w:r w:rsidRPr="007B46F8">
        <w:rPr>
          <w:rFonts w:ascii="GHEA Grapalat" w:eastAsia="GHEA Grapalat" w:hAnsi="GHEA Grapalat" w:cs="GHEA Grapalat"/>
          <w:color w:val="000000"/>
          <w:sz w:val="24"/>
          <w:szCs w:val="24"/>
          <w:highlight w:val="white"/>
        </w:rPr>
        <w:t>ուսումնական հաստատության</w:t>
      </w:r>
      <w:r w:rsidRPr="007B46F8">
        <w:rPr>
          <w:rFonts w:ascii="GHEA Grapalat" w:eastAsia="GHEA Grapalat" w:hAnsi="GHEA Grapalat" w:cs="GHEA Grapalat"/>
          <w:color w:val="000000"/>
          <w:sz w:val="24"/>
          <w:szCs w:val="24"/>
        </w:rPr>
        <w:t xml:space="preserve"> կողմից սահմանված առարկաներին, պետական բաղադրիչով սահմանված առարկաներին</w:t>
      </w:r>
      <w:r>
        <w:rPr>
          <w:rFonts w:ascii="GHEA Grapalat" w:eastAsia="GHEA Grapalat" w:hAnsi="GHEA Grapalat" w:cs="GHEA Grapalat"/>
          <w:color w:val="000000"/>
          <w:sz w:val="24"/>
          <w:szCs w:val="24"/>
        </w:rPr>
        <w:t xml:space="preserve"> և խմբակներին, ուսումնական նախագծերին՝ սովորողների ընտրությամբ</w:t>
      </w:r>
      <w:r w:rsidRPr="007B46F8">
        <w:rPr>
          <w:rFonts w:ascii="GHEA Grapalat" w:eastAsia="GHEA Grapalat" w:hAnsi="GHEA Grapalat" w:cs="GHEA Grapalat"/>
          <w:color w:val="000000"/>
          <w:sz w:val="24"/>
          <w:szCs w:val="24"/>
        </w:rPr>
        <w:t>: Ուսումնական հաստատության կողմից սահմանված առարկաների ծրագրերը սահմանված կարգով երաշխավորվում են կրթության պետական կառավարման լիազորված մարմնի կողմից։</w:t>
      </w:r>
      <w:r>
        <w:rPr>
          <w:rFonts w:ascii="GHEA Grapalat" w:eastAsia="GHEA Grapalat" w:hAnsi="GHEA Grapalat" w:cs="GHEA Grapalat"/>
          <w:color w:val="000000"/>
          <w:sz w:val="24"/>
          <w:szCs w:val="24"/>
        </w:rPr>
        <w:t xml:space="preserve"> </w:t>
      </w:r>
    </w:p>
    <w:p w:rsidR="001F0B6A" w:rsidRPr="007B46F8" w:rsidRDefault="003B10D4" w:rsidP="007B46F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sidRPr="00F4638F">
        <w:rPr>
          <w:rFonts w:ascii="GHEA Grapalat" w:eastAsia="GHEA Grapalat" w:hAnsi="GHEA Grapalat" w:cs="GHEA Grapalat"/>
          <w:color w:val="000000"/>
          <w:sz w:val="24"/>
          <w:szCs w:val="24"/>
        </w:rPr>
        <w:t xml:space="preserve">25. </w:t>
      </w:r>
      <w:r>
        <w:rPr>
          <w:rFonts w:ascii="GHEA Grapalat" w:eastAsia="GHEA Grapalat" w:hAnsi="GHEA Grapalat" w:cs="GHEA Grapalat"/>
          <w:color w:val="000000"/>
          <w:sz w:val="24"/>
          <w:szCs w:val="24"/>
        </w:rPr>
        <w:t xml:space="preserve">Դպրոցի կողմից սահմանվում են տվյալ դասարանի առարկայացանկը, առարկաներին և հետազոտական աշխատանքներին և խմբակներին հատկացված շաբաթական ժամաքանակները՝ պահպանելով </w:t>
      </w:r>
      <w:r>
        <w:rPr>
          <w:rFonts w:ascii="GHEA Grapalat" w:eastAsia="GHEA Grapalat" w:hAnsi="GHEA Grapalat" w:cs="GHEA Grapalat"/>
          <w:sz w:val="24"/>
          <w:szCs w:val="24"/>
        </w:rPr>
        <w:t>4-րդ և 5-րդ ենթակետերի</w:t>
      </w:r>
      <w:r>
        <w:rPr>
          <w:rFonts w:ascii="GHEA Grapalat" w:eastAsia="GHEA Grapalat" w:hAnsi="GHEA Grapalat" w:cs="GHEA Grapalat"/>
          <w:color w:val="000000"/>
          <w:sz w:val="24"/>
          <w:szCs w:val="24"/>
        </w:rPr>
        <w:t xml:space="preserve"> և 26-րդ կետի պահանջները:</w:t>
      </w:r>
    </w:p>
    <w:p w:rsidR="001F0B6A" w:rsidRPr="007B46F8" w:rsidRDefault="003B10D4" w:rsidP="007B46F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Pr>
          <w:rFonts w:ascii="GHEA Grapalat" w:eastAsia="GHEA Grapalat" w:hAnsi="GHEA Grapalat" w:cs="GHEA Grapalat"/>
          <w:color w:val="000000"/>
          <w:sz w:val="24"/>
          <w:szCs w:val="24"/>
          <w:highlight w:val="white"/>
        </w:rPr>
        <w:t xml:space="preserve">26. Հանրակրթական ծրագրի ուսումնական պլանների, առարկայական ծրագրերի և ուսումնական գործունեության կազմակերպման տեսակների (խմբակ, ուսումնական նախագիծ) իրականացման համար սահմանվում են հետևյալ </w:t>
      </w:r>
      <w:r>
        <w:rPr>
          <w:rFonts w:ascii="GHEA Grapalat" w:eastAsia="GHEA Grapalat" w:hAnsi="GHEA Grapalat" w:cs="GHEA Grapalat"/>
          <w:color w:val="000000"/>
          <w:sz w:val="24"/>
          <w:szCs w:val="24"/>
        </w:rPr>
        <w:t>նորմատիվային ծավալները (դասաժամ)՝</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ա. </w:t>
      </w:r>
      <w:r>
        <w:rPr>
          <w:rFonts w:ascii="GHEA Grapalat" w:eastAsia="GHEA Grapalat" w:hAnsi="GHEA Grapalat" w:cs="GHEA Grapalat"/>
          <w:color w:val="000000"/>
          <w:sz w:val="24"/>
          <w:szCs w:val="24"/>
        </w:rPr>
        <w:t>տարրական դպրոց` ոչ պակաս, քան 2</w:t>
      </w:r>
      <w:r>
        <w:rPr>
          <w:rFonts w:ascii="GHEA Grapalat" w:eastAsia="GHEA Grapalat" w:hAnsi="GHEA Grapalat" w:cs="GHEA Grapalat"/>
          <w:sz w:val="24"/>
          <w:szCs w:val="24"/>
        </w:rPr>
        <w:t>945</w:t>
      </w:r>
      <w:r>
        <w:rPr>
          <w:rFonts w:ascii="GHEA Grapalat" w:eastAsia="GHEA Grapalat" w:hAnsi="GHEA Grapalat" w:cs="GHEA Grapalat"/>
          <w:color w:val="000000"/>
          <w:sz w:val="24"/>
          <w:szCs w:val="24"/>
        </w:rPr>
        <w:t>, ոչ ավել, քան 3590,</w:t>
      </w:r>
      <w:r>
        <w:rPr>
          <w:color w:val="000000"/>
          <w:sz w:val="24"/>
          <w:szCs w:val="24"/>
        </w:rPr>
        <w:t>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բ. </w:t>
      </w:r>
      <w:r>
        <w:rPr>
          <w:rFonts w:ascii="GHEA Grapalat" w:eastAsia="GHEA Grapalat" w:hAnsi="GHEA Grapalat" w:cs="GHEA Grapalat"/>
          <w:color w:val="000000"/>
          <w:sz w:val="24"/>
          <w:szCs w:val="24"/>
        </w:rPr>
        <w:t xml:space="preserve">հիմնական (միջին դպրոց)` ոչ պակաս, քան </w:t>
      </w:r>
      <w:r>
        <w:rPr>
          <w:rFonts w:ascii="GHEA Grapalat" w:eastAsia="GHEA Grapalat" w:hAnsi="GHEA Grapalat" w:cs="GHEA Grapalat"/>
          <w:sz w:val="24"/>
          <w:szCs w:val="24"/>
        </w:rPr>
        <w:t>5385</w:t>
      </w:r>
      <w:r>
        <w:rPr>
          <w:rFonts w:ascii="GHEA Grapalat" w:eastAsia="GHEA Grapalat" w:hAnsi="GHEA Grapalat" w:cs="GHEA Grapalat"/>
          <w:color w:val="000000"/>
          <w:sz w:val="24"/>
          <w:szCs w:val="24"/>
        </w:rPr>
        <w:t>, ոչ ավել քան 5950,</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գ. </w:t>
      </w:r>
      <w:r>
        <w:rPr>
          <w:rFonts w:ascii="GHEA Grapalat" w:eastAsia="GHEA Grapalat" w:hAnsi="GHEA Grapalat" w:cs="GHEA Grapalat"/>
          <w:color w:val="000000"/>
          <w:sz w:val="24"/>
          <w:szCs w:val="24"/>
        </w:rPr>
        <w:t>միջնակարգ</w:t>
      </w:r>
      <w:r>
        <w:rPr>
          <w:color w:val="000000"/>
          <w:sz w:val="24"/>
          <w:szCs w:val="24"/>
        </w:rPr>
        <w:t> </w:t>
      </w:r>
      <w:r>
        <w:rPr>
          <w:rFonts w:ascii="GHEA Grapalat" w:eastAsia="GHEA Grapalat" w:hAnsi="GHEA Grapalat" w:cs="GHEA Grapalat"/>
          <w:color w:val="000000"/>
          <w:sz w:val="24"/>
          <w:szCs w:val="24"/>
        </w:rPr>
        <w:t>(ավագ դպրոց)`</w:t>
      </w:r>
      <w:r>
        <w:rPr>
          <w:color w:val="000000"/>
          <w:sz w:val="24"/>
          <w:szCs w:val="24"/>
        </w:rPr>
        <w:t> </w:t>
      </w:r>
      <w:r>
        <w:rPr>
          <w:rFonts w:ascii="GHEA Grapalat" w:eastAsia="GHEA Grapalat" w:hAnsi="GHEA Grapalat" w:cs="GHEA Grapalat"/>
          <w:color w:val="000000"/>
          <w:sz w:val="24"/>
          <w:szCs w:val="24"/>
        </w:rPr>
        <w:t xml:space="preserve"> ոչ պակաս, քան </w:t>
      </w:r>
      <w:r>
        <w:rPr>
          <w:rFonts w:ascii="GHEA Grapalat" w:eastAsia="GHEA Grapalat" w:hAnsi="GHEA Grapalat" w:cs="GHEA Grapalat"/>
          <w:sz w:val="24"/>
          <w:szCs w:val="24"/>
        </w:rPr>
        <w:t>2020</w:t>
      </w:r>
      <w:r>
        <w:rPr>
          <w:rFonts w:ascii="GHEA Grapalat" w:eastAsia="GHEA Grapalat" w:hAnsi="GHEA Grapalat" w:cs="GHEA Grapalat"/>
          <w:color w:val="000000"/>
          <w:sz w:val="24"/>
          <w:szCs w:val="24"/>
        </w:rPr>
        <w:t>, ոչ ավել քան 4080:</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 xml:space="preserve">27. </w:t>
      </w:r>
      <w:r>
        <w:rPr>
          <w:rFonts w:ascii="GHEA Grapalat" w:eastAsia="GHEA Grapalat" w:hAnsi="GHEA Grapalat" w:cs="GHEA Grapalat"/>
          <w:color w:val="000000"/>
          <w:sz w:val="24"/>
          <w:szCs w:val="24"/>
          <w:highlight w:val="white"/>
        </w:rPr>
        <w:t>Հանրակրթական պետական ուսումնական հաստատությունների համար սահմանվում են հետևյալ նորմատիվային ծավալները (դասաժամ)՝</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ա. </w:t>
      </w:r>
      <w:r>
        <w:rPr>
          <w:rFonts w:ascii="GHEA Grapalat" w:eastAsia="GHEA Grapalat" w:hAnsi="GHEA Grapalat" w:cs="GHEA Grapalat"/>
          <w:color w:val="000000"/>
          <w:sz w:val="24"/>
          <w:szCs w:val="24"/>
        </w:rPr>
        <w:t>տարրական դպրոց` 3590, որից պետական պարտադիր բաղադրիչ 1</w:t>
      </w:r>
      <w:r>
        <w:rPr>
          <w:rFonts w:ascii="GHEA Grapalat" w:eastAsia="GHEA Grapalat" w:hAnsi="GHEA Grapalat" w:cs="GHEA Grapalat"/>
          <w:sz w:val="24"/>
          <w:szCs w:val="24"/>
        </w:rPr>
        <w:t>733</w:t>
      </w:r>
      <w:r>
        <w:rPr>
          <w:rFonts w:ascii="GHEA Grapalat" w:eastAsia="GHEA Grapalat" w:hAnsi="GHEA Grapalat" w:cs="GHEA Grapalat"/>
          <w:color w:val="000000"/>
          <w:sz w:val="24"/>
          <w:szCs w:val="24"/>
        </w:rPr>
        <w:t>, դպրոցական պարտադիր բաղադրիչ 1</w:t>
      </w:r>
      <w:r>
        <w:rPr>
          <w:rFonts w:ascii="GHEA Grapalat" w:eastAsia="GHEA Grapalat" w:hAnsi="GHEA Grapalat" w:cs="GHEA Grapalat"/>
          <w:sz w:val="24"/>
          <w:szCs w:val="24"/>
        </w:rPr>
        <w:t>857</w:t>
      </w:r>
      <w:r>
        <w:rPr>
          <w:rFonts w:ascii="GHEA Grapalat" w:eastAsia="GHEA Grapalat" w:hAnsi="GHEA Grapalat" w:cs="GHEA Grapalat"/>
          <w:color w:val="000000"/>
          <w:sz w:val="24"/>
          <w:szCs w:val="24"/>
        </w:rPr>
        <w:t>,</w:t>
      </w:r>
      <w:r>
        <w:rPr>
          <w:color w:val="000000"/>
          <w:sz w:val="24"/>
          <w:szCs w:val="24"/>
        </w:rPr>
        <w:t> </w:t>
      </w:r>
      <w:r>
        <w:rPr>
          <w:rFonts w:ascii="GHEA Grapalat" w:eastAsia="GHEA Grapalat" w:hAnsi="GHEA Grapalat" w:cs="GHEA Grapalat"/>
          <w:color w:val="000000"/>
          <w:sz w:val="24"/>
          <w:szCs w:val="24"/>
        </w:rPr>
        <w:t>որից 3</w:t>
      </w:r>
      <w:r>
        <w:rPr>
          <w:rFonts w:ascii="GHEA Grapalat" w:eastAsia="GHEA Grapalat" w:hAnsi="GHEA Grapalat" w:cs="GHEA Grapalat"/>
          <w:sz w:val="24"/>
          <w:szCs w:val="24"/>
        </w:rPr>
        <w:t xml:space="preserve">59-ը՝ </w:t>
      </w:r>
      <w:r>
        <w:rPr>
          <w:rFonts w:ascii="GHEA Grapalat" w:eastAsia="GHEA Grapalat" w:hAnsi="GHEA Grapalat" w:cs="GHEA Grapalat"/>
          <w:color w:val="000000"/>
          <w:sz w:val="24"/>
          <w:szCs w:val="24"/>
        </w:rPr>
        <w:t>ընտրովի,</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բ. </w:t>
      </w:r>
      <w:r>
        <w:rPr>
          <w:rFonts w:ascii="GHEA Grapalat" w:eastAsia="GHEA Grapalat" w:hAnsi="GHEA Grapalat" w:cs="GHEA Grapalat"/>
          <w:color w:val="000000"/>
          <w:sz w:val="24"/>
          <w:szCs w:val="24"/>
        </w:rPr>
        <w:t xml:space="preserve">հիմնական (միջին դպրոց)` 5950, որից պետական պարտադիր բաղադրիչ </w:t>
      </w:r>
      <w:r>
        <w:rPr>
          <w:rFonts w:ascii="GHEA Grapalat" w:eastAsia="GHEA Grapalat" w:hAnsi="GHEA Grapalat" w:cs="GHEA Grapalat"/>
          <w:sz w:val="24"/>
          <w:szCs w:val="24"/>
        </w:rPr>
        <w:t>2673</w:t>
      </w:r>
      <w:r>
        <w:rPr>
          <w:rFonts w:ascii="GHEA Grapalat" w:eastAsia="GHEA Grapalat" w:hAnsi="GHEA Grapalat" w:cs="GHEA Grapalat"/>
          <w:color w:val="000000"/>
          <w:sz w:val="24"/>
          <w:szCs w:val="24"/>
        </w:rPr>
        <w:t xml:space="preserve">, դպրոցական պարտադիր բաղադրիչ </w:t>
      </w:r>
      <w:r>
        <w:rPr>
          <w:rFonts w:ascii="GHEA Grapalat" w:eastAsia="GHEA Grapalat" w:hAnsi="GHEA Grapalat" w:cs="GHEA Grapalat"/>
          <w:sz w:val="24"/>
          <w:szCs w:val="24"/>
        </w:rPr>
        <w:t>3277</w:t>
      </w:r>
      <w:r>
        <w:rPr>
          <w:rFonts w:ascii="GHEA Grapalat" w:eastAsia="GHEA Grapalat" w:hAnsi="GHEA Grapalat" w:cs="GHEA Grapalat"/>
          <w:color w:val="000000"/>
          <w:sz w:val="24"/>
          <w:szCs w:val="24"/>
        </w:rPr>
        <w:t xml:space="preserve">, որից </w:t>
      </w:r>
      <w:r>
        <w:rPr>
          <w:rFonts w:ascii="GHEA Grapalat" w:eastAsia="GHEA Grapalat" w:hAnsi="GHEA Grapalat" w:cs="GHEA Grapalat"/>
          <w:sz w:val="24"/>
          <w:szCs w:val="24"/>
        </w:rPr>
        <w:t>238-ը՝ ընտրովի</w:t>
      </w:r>
      <w:r>
        <w:rPr>
          <w:rFonts w:ascii="GHEA Grapalat" w:eastAsia="GHEA Grapalat" w:hAnsi="GHEA Grapalat" w:cs="GHEA Grapalat"/>
          <w:color w:val="000000"/>
          <w:sz w:val="24"/>
          <w:szCs w:val="24"/>
        </w:rPr>
        <w:t>,</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գ. </w:t>
      </w:r>
      <w:r>
        <w:rPr>
          <w:rFonts w:ascii="GHEA Grapalat" w:eastAsia="GHEA Grapalat" w:hAnsi="GHEA Grapalat" w:cs="GHEA Grapalat"/>
          <w:color w:val="000000"/>
          <w:sz w:val="24"/>
          <w:szCs w:val="24"/>
        </w:rPr>
        <w:t>միջնակարգ</w:t>
      </w:r>
      <w:r>
        <w:rPr>
          <w:color w:val="000000"/>
          <w:sz w:val="24"/>
          <w:szCs w:val="24"/>
        </w:rPr>
        <w:t> </w:t>
      </w:r>
      <w:r>
        <w:rPr>
          <w:rFonts w:ascii="GHEA Grapalat" w:eastAsia="GHEA Grapalat" w:hAnsi="GHEA Grapalat" w:cs="GHEA Grapalat"/>
          <w:color w:val="000000"/>
          <w:sz w:val="24"/>
          <w:szCs w:val="24"/>
        </w:rPr>
        <w:t>(ավագ դպրոց)`</w:t>
      </w:r>
      <w:r>
        <w:rPr>
          <w:color w:val="000000"/>
          <w:sz w:val="24"/>
          <w:szCs w:val="24"/>
        </w:rPr>
        <w:t> </w:t>
      </w:r>
      <w:r>
        <w:rPr>
          <w:rFonts w:ascii="GHEA Grapalat" w:eastAsia="GHEA Grapalat" w:hAnsi="GHEA Grapalat" w:cs="GHEA Grapalat"/>
          <w:color w:val="000000"/>
          <w:sz w:val="24"/>
          <w:szCs w:val="24"/>
        </w:rPr>
        <w:t>4080, պետական պարտադիր բաղադրիչ 1</w:t>
      </w:r>
      <w:r>
        <w:rPr>
          <w:rFonts w:ascii="GHEA Grapalat" w:eastAsia="GHEA Grapalat" w:hAnsi="GHEA Grapalat" w:cs="GHEA Grapalat"/>
          <w:sz w:val="24"/>
          <w:szCs w:val="24"/>
        </w:rPr>
        <w:t>633</w:t>
      </w:r>
      <w:r>
        <w:rPr>
          <w:rFonts w:ascii="GHEA Grapalat" w:eastAsia="GHEA Grapalat" w:hAnsi="GHEA Grapalat" w:cs="GHEA Grapalat"/>
          <w:color w:val="000000"/>
          <w:sz w:val="24"/>
          <w:szCs w:val="24"/>
        </w:rPr>
        <w:t xml:space="preserve">, դպրոցական պարտադիր բաղադրիչ </w:t>
      </w:r>
      <w:r>
        <w:rPr>
          <w:rFonts w:ascii="GHEA Grapalat" w:eastAsia="GHEA Grapalat" w:hAnsi="GHEA Grapalat" w:cs="GHEA Grapalat"/>
          <w:sz w:val="24"/>
          <w:szCs w:val="24"/>
        </w:rPr>
        <w:t>2387</w:t>
      </w:r>
      <w:r>
        <w:rPr>
          <w:rFonts w:ascii="GHEA Grapalat" w:eastAsia="GHEA Grapalat" w:hAnsi="GHEA Grapalat" w:cs="GHEA Grapalat"/>
          <w:color w:val="000000"/>
          <w:sz w:val="24"/>
          <w:szCs w:val="24"/>
        </w:rPr>
        <w:t>, որից 612-ը՝ ընտրովի:</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GHEA Grapalat" w:eastAsia="GHEA Grapalat" w:hAnsi="GHEA Grapalat" w:cs="GHEA Grapalat"/>
          <w:color w:val="000000"/>
          <w:sz w:val="24"/>
          <w:szCs w:val="24"/>
        </w:rPr>
      </w:pPr>
      <w:r>
        <w:rPr>
          <w:rFonts w:ascii="GHEA Grapalat" w:eastAsia="GHEA Grapalat" w:hAnsi="GHEA Grapalat" w:cs="GHEA Grapalat"/>
          <w:sz w:val="24"/>
          <w:szCs w:val="24"/>
          <w:highlight w:val="white"/>
        </w:rPr>
        <w:t xml:space="preserve">28. </w:t>
      </w:r>
      <w:r>
        <w:rPr>
          <w:rFonts w:ascii="GHEA Grapalat" w:eastAsia="GHEA Grapalat" w:hAnsi="GHEA Grapalat" w:cs="GHEA Grapalat"/>
          <w:color w:val="000000"/>
          <w:sz w:val="24"/>
          <w:szCs w:val="24"/>
          <w:highlight w:val="white"/>
        </w:rPr>
        <w:t xml:space="preserve">Հանրակրթական պետական ծրագրի ծավալները պետք է համապատասխանեն պետական պարտադիր բաղադրիչի ժամաքանակին: Ուսումնական բնագավառներին հատկացված տարեկան </w:t>
      </w:r>
      <w:r>
        <w:rPr>
          <w:rFonts w:ascii="GHEA Grapalat" w:eastAsia="GHEA Grapalat" w:hAnsi="GHEA Grapalat" w:cs="GHEA Grapalat"/>
          <w:color w:val="000000"/>
          <w:sz w:val="24"/>
          <w:szCs w:val="24"/>
        </w:rPr>
        <w:t xml:space="preserve">նորմատիվային </w:t>
      </w:r>
      <w:r>
        <w:rPr>
          <w:rFonts w:ascii="GHEA Grapalat" w:eastAsia="GHEA Grapalat" w:hAnsi="GHEA Grapalat" w:cs="GHEA Grapalat"/>
          <w:color w:val="000000"/>
          <w:sz w:val="24"/>
          <w:szCs w:val="24"/>
          <w:highlight w:val="white"/>
        </w:rPr>
        <w:t xml:space="preserve">ժամաքանակները պետք </w:t>
      </w:r>
      <w:r>
        <w:rPr>
          <w:rFonts w:ascii="GHEA Grapalat" w:eastAsia="GHEA Grapalat" w:hAnsi="GHEA Grapalat" w:cs="GHEA Grapalat"/>
          <w:color w:val="000000"/>
          <w:sz w:val="24"/>
          <w:szCs w:val="24"/>
          <w:highlight w:val="white"/>
        </w:rPr>
        <w:lastRenderedPageBreak/>
        <w:t>է համապատասխանեն կրթական աստիճանին հատկացված ամբողջ ժամաքանակին և տոկոսային արտահայտմամբ կազմում են․</w:t>
      </w:r>
    </w:p>
    <w:p w:rsidR="001F0B6A" w:rsidRDefault="003B1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br/>
        <w:t>Աղյուսակ 1</w:t>
      </w:r>
    </w:p>
    <w:p w:rsidR="001F0B6A" w:rsidRDefault="001F0B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color w:val="000000"/>
          <w:sz w:val="24"/>
          <w:szCs w:val="24"/>
          <w:highlight w:val="white"/>
        </w:rPr>
      </w:pPr>
    </w:p>
    <w:tbl>
      <w:tblPr>
        <w:tblStyle w:val="a"/>
        <w:tblW w:w="10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54"/>
        <w:gridCol w:w="2353"/>
        <w:gridCol w:w="2338"/>
        <w:gridCol w:w="2540"/>
      </w:tblGrid>
      <w:tr w:rsidR="001F0B6A">
        <w:trPr>
          <w:trHeight w:val="600"/>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line="256" w:lineRule="auto"/>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Ուսումնական բնագավառ</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jc w:val="center"/>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Տարրական</w:t>
            </w:r>
          </w:p>
          <w:p w:rsidR="001F0B6A" w:rsidRDefault="003B10D4">
            <w:pPr>
              <w:pBdr>
                <w:top w:val="nil"/>
                <w:left w:val="nil"/>
                <w:bottom w:val="nil"/>
                <w:right w:val="nil"/>
                <w:between w:val="nil"/>
              </w:pBdr>
              <w:tabs>
                <w:tab w:val="left" w:pos="720"/>
                <w:tab w:val="left" w:pos="1440"/>
                <w:tab w:val="left" w:pos="2160"/>
              </w:tabs>
              <w:spacing w:after="0" w:line="240" w:lineRule="auto"/>
              <w:ind w:firstLine="540"/>
              <w:jc w:val="center"/>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3590</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Միջին</w:t>
            </w:r>
          </w:p>
          <w:p w:rsidR="001F0B6A" w:rsidRDefault="003B10D4">
            <w:pPr>
              <w:pBdr>
                <w:top w:val="nil"/>
                <w:left w:val="nil"/>
                <w:bottom w:val="nil"/>
                <w:right w:val="nil"/>
                <w:between w:val="nil"/>
              </w:pBdr>
              <w:tabs>
                <w:tab w:val="left" w:pos="720"/>
                <w:tab w:val="left" w:pos="1440"/>
                <w:tab w:val="left" w:pos="216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5950</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jc w:val="center"/>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Ավագ</w:t>
            </w:r>
          </w:p>
          <w:p w:rsidR="001F0B6A" w:rsidRDefault="003B10D4">
            <w:pPr>
              <w:pBdr>
                <w:top w:val="nil"/>
                <w:left w:val="nil"/>
                <w:bottom w:val="nil"/>
                <w:right w:val="nil"/>
                <w:between w:val="nil"/>
              </w:pBdr>
              <w:tabs>
                <w:tab w:val="left" w:pos="720"/>
                <w:tab w:val="left" w:pos="1440"/>
                <w:tab w:val="left" w:pos="2160"/>
              </w:tabs>
              <w:spacing w:after="0" w:line="240" w:lineRule="auto"/>
              <w:ind w:firstLine="540"/>
              <w:jc w:val="center"/>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4080</w:t>
            </w:r>
          </w:p>
        </w:tc>
      </w:tr>
      <w:tr w:rsidR="001F0B6A">
        <w:trPr>
          <w:trHeight w:val="6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1) Հայոց լեզու և գրականություն</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24</w:t>
            </w: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9-</w:t>
            </w:r>
            <w:r>
              <w:rPr>
                <w:rFonts w:ascii="GHEA Grapalat" w:eastAsia="GHEA Grapalat" w:hAnsi="GHEA Grapalat" w:cs="GHEA Grapalat"/>
                <w:sz w:val="24"/>
                <w:szCs w:val="24"/>
              </w:rPr>
              <w:t>20</w:t>
            </w:r>
            <w:r>
              <w:rPr>
                <w:rFonts w:ascii="GHEA Grapalat" w:eastAsia="GHEA Grapalat" w:hAnsi="GHEA Grapalat" w:cs="GHEA Grapalat"/>
                <w:color w:val="000000"/>
                <w:sz w:val="24"/>
                <w:szCs w:val="24"/>
              </w:rPr>
              <w:t>%</w:t>
            </w:r>
          </w:p>
        </w:tc>
      </w:tr>
      <w:tr w:rsidR="001F0B6A">
        <w:trPr>
          <w:trHeight w:val="3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2) Հայրենագիտություն</w:t>
            </w:r>
            <w:r>
              <w:rPr>
                <w:color w:val="000000"/>
                <w:sz w:val="24"/>
                <w:szCs w:val="24"/>
                <w:highlight w:val="white"/>
              </w:rPr>
              <w:t> </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0</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w:t>
            </w:r>
          </w:p>
        </w:tc>
      </w:tr>
      <w:tr w:rsidR="001F0B6A">
        <w:trPr>
          <w:trHeight w:val="3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3) Օտար լեզուներ</w:t>
            </w:r>
            <w:r>
              <w:rPr>
                <w:color w:val="000000"/>
                <w:sz w:val="24"/>
                <w:szCs w:val="24"/>
                <w:highlight w:val="white"/>
              </w:rPr>
              <w:t> </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10-15%</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2.5</w:t>
            </w:r>
            <w:r>
              <w:rPr>
                <w:rFonts w:ascii="GHEA Grapalat" w:eastAsia="GHEA Grapalat" w:hAnsi="GHEA Grapalat" w:cs="GHEA Grapalat"/>
                <w:color w:val="000000"/>
                <w:sz w:val="24"/>
                <w:szCs w:val="24"/>
              </w:rPr>
              <w:t>-15%</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w:t>
            </w:r>
          </w:p>
        </w:tc>
      </w:tr>
      <w:tr w:rsidR="001F0B6A">
        <w:trPr>
          <w:trHeight w:val="3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4) ԲՏՃՄ</w:t>
            </w:r>
            <w:r>
              <w:rPr>
                <w:color w:val="000000"/>
                <w:sz w:val="24"/>
                <w:szCs w:val="24"/>
                <w:highlight w:val="white"/>
              </w:rPr>
              <w:t> </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0</w:t>
            </w: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8.5</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33-3</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12,5</w:t>
            </w:r>
            <w:r>
              <w:rPr>
                <w:rFonts w:ascii="GHEA Grapalat" w:eastAsia="GHEA Grapalat" w:hAnsi="GHEA Grapalat" w:cs="GHEA Grapalat"/>
                <w:color w:val="000000"/>
                <w:sz w:val="24"/>
                <w:szCs w:val="24"/>
              </w:rPr>
              <w:t>-38%</w:t>
            </w:r>
          </w:p>
        </w:tc>
      </w:tr>
      <w:tr w:rsidR="001F0B6A">
        <w:trPr>
          <w:trHeight w:val="3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5) Արվեստ և արհեստ</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0</w:t>
            </w: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16</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w:t>
            </w:r>
          </w:p>
        </w:tc>
      </w:tr>
      <w:tr w:rsidR="001F0B6A">
        <w:trPr>
          <w:trHeight w:val="924"/>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6) Հասարակություն, հասարակական գիտություններ</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5-</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w:t>
            </w:r>
          </w:p>
        </w:tc>
      </w:tr>
      <w:tr w:rsidR="001F0B6A">
        <w:trPr>
          <w:trHeight w:val="924"/>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highlight w:val="white"/>
              </w:rPr>
              <w:t>7) Ֆիզիկական կրթություն և անվտանգ կենսագործունեություն</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7-</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7-</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0</w:t>
            </w:r>
            <w:r>
              <w:rPr>
                <w:rFonts w:ascii="GHEA Grapalat" w:eastAsia="GHEA Grapalat" w:hAnsi="GHEA Grapalat" w:cs="GHEA Grapalat"/>
                <w:color w:val="000000"/>
                <w:sz w:val="24"/>
                <w:szCs w:val="24"/>
              </w:rPr>
              <w:t>%</w:t>
            </w:r>
          </w:p>
        </w:tc>
      </w:tr>
      <w:tr w:rsidR="001F0B6A">
        <w:trPr>
          <w:trHeight w:val="617"/>
          <w:jc w:val="center"/>
        </w:trPr>
        <w:tc>
          <w:tcPr>
            <w:tcW w:w="2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 w:val="left" w:pos="288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color w:val="000000"/>
                <w:sz w:val="24"/>
                <w:szCs w:val="24"/>
              </w:rPr>
              <w:t>Ընտրովի բաղադրիչ</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10</w:t>
            </w:r>
            <w:r>
              <w:rPr>
                <w:rFonts w:ascii="GHEA Grapalat" w:eastAsia="GHEA Grapalat" w:hAnsi="GHEA Grapalat" w:cs="GHEA Grapalat"/>
                <w:color w:val="000000"/>
                <w:sz w:val="24"/>
                <w:szCs w:val="24"/>
              </w:rPr>
              <w:t>%</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4</w:t>
            </w:r>
            <w:r>
              <w:rPr>
                <w:rFonts w:ascii="GHEA Grapalat" w:eastAsia="GHEA Grapalat" w:hAnsi="GHEA Grapalat" w:cs="GHEA Grapalat"/>
                <w:color w:val="000000"/>
                <w:sz w:val="24"/>
                <w:szCs w:val="24"/>
              </w:rPr>
              <w:t>%</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B6A" w:rsidRDefault="003B10D4">
            <w:pPr>
              <w:pBdr>
                <w:top w:val="nil"/>
                <w:left w:val="nil"/>
                <w:bottom w:val="nil"/>
                <w:right w:val="nil"/>
                <w:between w:val="nil"/>
              </w:pBdr>
              <w:tabs>
                <w:tab w:val="left" w:pos="720"/>
                <w:tab w:val="left" w:pos="1440"/>
                <w:tab w:val="left" w:pos="2160"/>
              </w:tabs>
              <w:spacing w:after="0" w:line="240" w:lineRule="auto"/>
              <w:ind w:firstLine="540"/>
              <w:rPr>
                <w:rFonts w:ascii="GHEA Grapalat" w:eastAsia="GHEA Grapalat" w:hAnsi="GHEA Grapalat" w:cs="GHEA Grapalat"/>
                <w:color w:val="000000"/>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w:t>
            </w:r>
          </w:p>
        </w:tc>
      </w:tr>
    </w:tbl>
    <w:p w:rsidR="001F0B6A" w:rsidRDefault="001F0B6A">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color w:val="000000"/>
          <w:sz w:val="24"/>
          <w:szCs w:val="24"/>
          <w:highlight w:val="white"/>
        </w:rPr>
      </w:pPr>
    </w:p>
    <w:p w:rsidR="001F0B6A" w:rsidRDefault="001F0B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GHEA Grapalat" w:eastAsia="GHEA Grapalat" w:hAnsi="GHEA Grapalat" w:cs="GHEA Grapalat"/>
          <w:color w:val="000000"/>
          <w:sz w:val="24"/>
          <w:szCs w:val="24"/>
        </w:rPr>
      </w:pP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highlight w:val="white"/>
        </w:rPr>
        <w:t>2</w:t>
      </w:r>
      <w:r w:rsidR="00F4638F">
        <w:rPr>
          <w:rFonts w:ascii="GHEA Grapalat" w:eastAsia="GHEA Grapalat" w:hAnsi="GHEA Grapalat" w:cs="GHEA Grapalat"/>
          <w:sz w:val="24"/>
          <w:szCs w:val="24"/>
          <w:highlight w:val="white"/>
          <w:lang w:val="hy-AM"/>
        </w:rPr>
        <w:t>9</w:t>
      </w:r>
      <w:r>
        <w:rPr>
          <w:rFonts w:ascii="GHEA Grapalat" w:eastAsia="GHEA Grapalat" w:hAnsi="GHEA Grapalat" w:cs="GHEA Grapalat"/>
          <w:sz w:val="24"/>
          <w:szCs w:val="24"/>
          <w:highlight w:val="white"/>
        </w:rPr>
        <w:t xml:space="preserve">. </w:t>
      </w:r>
      <w:r>
        <w:rPr>
          <w:rFonts w:ascii="GHEA Grapalat" w:eastAsia="GHEA Grapalat" w:hAnsi="GHEA Grapalat" w:cs="GHEA Grapalat"/>
          <w:color w:val="000000"/>
          <w:sz w:val="24"/>
          <w:szCs w:val="24"/>
          <w:highlight w:val="white"/>
        </w:rPr>
        <w:t xml:space="preserve">Հանրակրթական հիմնական ծրագրի նորմատիվային ծավալը տվյալ ուսումնական հաստատության ուսումնական պլանում ներկայացվում է շաբաթական կամ տարեկան ժամաքանակներով: Ուսումնական շաբաթների թիվը սահմանվում է՝ 1-ին դասարանի համար` առնվազն 30, 2-4-րդ դասարանների համար` առնվազն 32, մյուս դասարանների համար` առնվազն </w:t>
      </w:r>
      <w:r>
        <w:rPr>
          <w:rFonts w:ascii="GHEA Grapalat" w:eastAsia="GHEA Grapalat" w:hAnsi="GHEA Grapalat" w:cs="GHEA Grapalat"/>
          <w:sz w:val="24"/>
          <w:szCs w:val="24"/>
          <w:highlight w:val="white"/>
        </w:rPr>
        <w:t xml:space="preserve">34 շաբաթ։  </w:t>
      </w:r>
      <w:r>
        <w:rPr>
          <w:rFonts w:ascii="GHEA Grapalat" w:eastAsia="GHEA Grapalat" w:hAnsi="GHEA Grapalat" w:cs="GHEA Grapalat"/>
          <w:sz w:val="24"/>
          <w:szCs w:val="24"/>
        </w:rPr>
        <w:t>Ըստ դասարանների շաբաթական ծանրաբեռնվածությունը սահմանում է ուսումնական հաստատությունը՝ պահպանելով ՀՀ առողջապահության նախարարության կողմից սահմանված սանիտարական կանոնները և նորմերը:</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t>30</w:t>
      </w:r>
      <w:r w:rsidR="003B10D4" w:rsidRPr="00F4638F">
        <w:rPr>
          <w:rFonts w:ascii="GHEA Grapalat" w:eastAsia="GHEA Grapalat" w:hAnsi="GHEA Grapalat" w:cs="GHEA Grapalat"/>
          <w:color w:val="000000"/>
          <w:sz w:val="24"/>
          <w:szCs w:val="24"/>
        </w:rPr>
        <w:t xml:space="preserve">. </w:t>
      </w:r>
      <w:r w:rsidR="003B10D4">
        <w:rPr>
          <w:rFonts w:ascii="GHEA Grapalat" w:eastAsia="GHEA Grapalat" w:hAnsi="GHEA Grapalat" w:cs="GHEA Grapalat"/>
          <w:color w:val="000000"/>
          <w:sz w:val="24"/>
          <w:szCs w:val="24"/>
        </w:rPr>
        <w:t>Պետական ուսումնական հաստատություններում մ</w:t>
      </w:r>
      <w:r w:rsidR="003B10D4" w:rsidRPr="00F4638F">
        <w:rPr>
          <w:rFonts w:ascii="GHEA Grapalat" w:eastAsia="GHEA Grapalat" w:hAnsi="GHEA Grapalat" w:cs="GHEA Grapalat"/>
          <w:color w:val="000000"/>
          <w:sz w:val="24"/>
          <w:szCs w:val="24"/>
        </w:rPr>
        <w:t xml:space="preserve">եկ ակադեմիական դասաժամի նորմատիվային տևողությունը 45 րոպե է։ </w:t>
      </w:r>
      <w:r w:rsidR="003B10D4">
        <w:rPr>
          <w:rFonts w:ascii="GHEA Grapalat" w:eastAsia="GHEA Grapalat" w:hAnsi="GHEA Grapalat" w:cs="GHEA Grapalat"/>
          <w:color w:val="000000"/>
          <w:sz w:val="24"/>
          <w:szCs w:val="24"/>
          <w:highlight w:val="white"/>
        </w:rPr>
        <w:t xml:space="preserve">Տնային կամ հիվանդանոցային </w:t>
      </w:r>
      <w:r w:rsidR="003B10D4">
        <w:rPr>
          <w:rFonts w:ascii="GHEA Grapalat" w:eastAsia="GHEA Grapalat" w:hAnsi="GHEA Grapalat" w:cs="GHEA Grapalat"/>
          <w:color w:val="000000"/>
          <w:sz w:val="24"/>
          <w:szCs w:val="24"/>
          <w:highlight w:val="white"/>
        </w:rPr>
        <w:lastRenderedPageBreak/>
        <w:t xml:space="preserve">պայմաններում անհատական ուսուցման պլանով իրականացվող մեկ դասաժամը հավասարեցվում է երկուսի: </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31</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Պետական բյուջեի միջոցներից պետական հանրակրթական ուսումնական հաստատության նախաձեռնությամբ իրականացվող այլընտրանքային, փորձարարական, հեղինակային և այլ ծրագրերի իրականացումը ֆինանսավորվում և (կամ) համաֆինանսավորվում է կրթության պետական կառավարման լիազորված մարմնի կողմից սահմանված կարգով:</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32</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Ուսումնական պլանների և ուսումնական պլաններում փոփոխությունների հաստատումը կատարվում է ըստ անհրաժեշտության, բայց ոչ ուշ, քան նոր ուսումնական տարվա սկզբից առնվազն երկու ամիս առաջ:</w:t>
      </w:r>
    </w:p>
    <w:p w:rsidR="001F0B6A" w:rsidRDefault="001F0B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40"/>
        <w:jc w:val="center"/>
        <w:rPr>
          <w:rFonts w:ascii="GHEA Grapalat" w:eastAsia="GHEA Grapalat" w:hAnsi="GHEA Grapalat" w:cs="GHEA Grapalat"/>
          <w:b/>
          <w:color w:val="000000"/>
          <w:sz w:val="24"/>
          <w:szCs w:val="24"/>
        </w:rPr>
      </w:pP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b/>
          <w:color w:val="000000"/>
          <w:sz w:val="24"/>
          <w:szCs w:val="24"/>
        </w:rPr>
      </w:pPr>
      <w:bookmarkStart w:id="2" w:name="_30j0zll" w:colFirst="0" w:colLast="0"/>
      <w:bookmarkEnd w:id="2"/>
      <w:r>
        <w:rPr>
          <w:rFonts w:ascii="GHEA Grapalat" w:eastAsia="GHEA Grapalat" w:hAnsi="GHEA Grapalat" w:cs="GHEA Grapalat"/>
          <w:b/>
          <w:color w:val="000000"/>
          <w:sz w:val="24"/>
          <w:szCs w:val="24"/>
        </w:rPr>
        <w:t>V. ՀԱՆՐԱԿՐԹԱԿԱՆ ԸՆԴՀԱՆՈՒՐ ՊԵՏԱԿԱՆ ԾՐԱԳՐԻ ԱՌԱՐԿԱՅԱՑԱՆԿԻ ՁԵՎԱՎՈՐՄԱՆ ՀԻՄՆԱԿԱՆ ՍԿԶԲՈՒՆՔՆԵՐԸ</w:t>
      </w:r>
    </w:p>
    <w:p w:rsidR="001F0B6A" w:rsidRDefault="001F0B6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b/>
          <w:color w:val="000000"/>
          <w:sz w:val="24"/>
          <w:szCs w:val="24"/>
        </w:rPr>
      </w:pP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 xml:space="preserve">29. </w:t>
      </w:r>
      <w:r>
        <w:rPr>
          <w:rFonts w:ascii="GHEA Grapalat" w:eastAsia="GHEA Grapalat" w:hAnsi="GHEA Grapalat" w:cs="GHEA Grapalat"/>
          <w:color w:val="000000"/>
          <w:sz w:val="24"/>
          <w:szCs w:val="24"/>
          <w:highlight w:val="white"/>
        </w:rPr>
        <w:t xml:space="preserve">Չափորոշչով սահմանված յուրաքանչյուր ուսումնական բնագավառ ներառում է իր ուղղվածությանը համապատասխան մեկ կամ մի քանի ուսումնական առարկաներ և (կամ) դասընթացներ: Ուսումնական պլանում կարող են ներառվել առարկաներ, որոնց բովանդակությունն առնչվում է մի քանի ուսումնական բնագավառների: </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Հանրակրթական ծրագրի բովանդակությունն արտացոլվում է ուսումնական առարկաների ծրագրերում: Հանրակրթական հիմնական ծրագրերի յուրաքանչյուր կրթական աստիճանի առարկայացանկն ամրագրվում է ուսումնական հաստատության ուսումնական պլանում:</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Հիմնական հանրակրթական ընդհանուր պետական ծրագրի ԲՏՃՄ բնագավառում. </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ա. </w:t>
      </w:r>
      <w:r>
        <w:rPr>
          <w:rFonts w:ascii="GHEA Grapalat" w:eastAsia="GHEA Grapalat" w:hAnsi="GHEA Grapalat" w:cs="GHEA Grapalat"/>
          <w:color w:val="000000"/>
          <w:sz w:val="24"/>
          <w:szCs w:val="24"/>
          <w:highlight w:val="white"/>
        </w:rPr>
        <w:t>բնագիտությունը 5-6-րդ դասարաններում ներկայացվում է մեկ ինտեգրված առարկայով, 7-9-րդ դասարաններում՝ առանձին բնագիտական առարկաներով, 10-12-րդ դասարաններում՝ մեկ ինտեգրված առարկայով և առանձին բնագիտական առարկաներով:</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բ. </w:t>
      </w:r>
      <w:r>
        <w:rPr>
          <w:rFonts w:ascii="GHEA Grapalat" w:eastAsia="GHEA Grapalat" w:hAnsi="GHEA Grapalat" w:cs="GHEA Grapalat"/>
          <w:color w:val="000000"/>
          <w:sz w:val="24"/>
          <w:szCs w:val="24"/>
          <w:highlight w:val="white"/>
        </w:rPr>
        <w:t xml:space="preserve">Մաթեմատիկան 1-6-րդ դասարաններում ներկայացվում է մեկ ինտեգրված առարկայով, 7-9-րդ դասարաններում և </w:t>
      </w:r>
      <w:r>
        <w:rPr>
          <w:rFonts w:ascii="GHEA Grapalat" w:eastAsia="GHEA Grapalat" w:hAnsi="GHEA Grapalat" w:cs="GHEA Grapalat"/>
          <w:color w:val="000000"/>
          <w:sz w:val="24"/>
          <w:szCs w:val="24"/>
        </w:rPr>
        <w:t>10-12-րդ դասարաններում՝ առանձին մաթեմատիկական առարկաներով, ինչպես նաև 2-4-րդ դասարաններում մաթեմատիկական մտածողությունը, քննադատական մտածողությունը, կանխատեսումներ կատարելու ունակությունները շախմատ խաղը ուսուցանելու միջոցով զարգացնող առանձին առարկայով:</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գ. </w:t>
      </w:r>
      <w:r>
        <w:rPr>
          <w:rFonts w:ascii="GHEA Grapalat" w:eastAsia="GHEA Grapalat" w:hAnsi="GHEA Grapalat" w:cs="GHEA Grapalat"/>
          <w:color w:val="000000"/>
          <w:sz w:val="24"/>
          <w:szCs w:val="24"/>
          <w:highlight w:val="white"/>
        </w:rPr>
        <w:t>Տեղեկատվական և հաղորդակցական տեխնոլոգիաների կրթությունը 2-6-րդ դասարաններում ներկայացվում է թվային սարքերից և ծրագրերից օգտվելու կարողություններ ձևավորող առանձին կամ ինտեգրված ուսումնական առարկայով, 7-12-րդ դասարաններում՝ կիրառական ծրագրերի ուսումնասիրության միջոցով կյանքի պահանջներին և ապագա կրթությանը, աշխատանքային գործունեությանը բավարարող համակարգչային անհրաժեշտ հմտություններ զարգացնող առանձին ուսումնական առարկայով:</w:t>
      </w:r>
    </w:p>
    <w:p w:rsidR="001F0B6A" w:rsidRDefault="003B10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lastRenderedPageBreak/>
        <w:t xml:space="preserve">դ. </w:t>
      </w:r>
      <w:r>
        <w:rPr>
          <w:rFonts w:ascii="GHEA Grapalat" w:eastAsia="GHEA Grapalat" w:hAnsi="GHEA Grapalat" w:cs="GHEA Grapalat"/>
          <w:color w:val="000000"/>
          <w:sz w:val="24"/>
          <w:szCs w:val="24"/>
          <w:highlight w:val="white"/>
        </w:rPr>
        <w:t>Տեխնոլոգիական (ճարտարագիտական) կրթությունը 1-6-րդ դասարաններում ներկայացվում է առանձին կամ ինտեգրված ուսումնական առարկայով, 7-12 դասարաններում կարող է ներկայացվել մեկ ինտեգրված առարկայով:</w:t>
      </w:r>
    </w:p>
    <w:p w:rsidR="001F0B6A" w:rsidRDefault="001F0B6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both"/>
        <w:rPr>
          <w:rFonts w:ascii="GHEA Grapalat" w:eastAsia="GHEA Grapalat" w:hAnsi="GHEA Grapalat" w:cs="GHEA Grapalat"/>
          <w:color w:val="000000"/>
          <w:sz w:val="24"/>
          <w:szCs w:val="24"/>
        </w:rPr>
      </w:pP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«ԲՏՃՄ» բնագավառի բնագիտական բովանդակությունը, «Ֆիզիկակական կրթություն և անվտանգ կենսագործունեություն»</w:t>
      </w:r>
      <w:r>
        <w:rPr>
          <w:rFonts w:ascii="GHEA Grapalat" w:eastAsia="GHEA Grapalat" w:hAnsi="GHEA Grapalat" w:cs="GHEA Grapalat"/>
          <w:b/>
          <w:color w:val="000000"/>
          <w:sz w:val="24"/>
          <w:szCs w:val="24"/>
        </w:rPr>
        <w:t>,</w:t>
      </w:r>
      <w:r>
        <w:rPr>
          <w:rFonts w:ascii="GHEA Grapalat" w:eastAsia="GHEA Grapalat" w:hAnsi="GHEA Grapalat" w:cs="GHEA Grapalat"/>
          <w:color w:val="000000"/>
          <w:sz w:val="24"/>
          <w:szCs w:val="24"/>
        </w:rPr>
        <w:t xml:space="preserve"> «Հայրենագիտություն» և «Հասարակություն, հասարակական գիտություններ» բնագավառները հանրակրթական ընդհանուր պետական ծրագրի 2-4-րդ դասարաններում ներկայացվում են մարդուն և նրա շրջակա աշխարհը ուսումնասիրող մեկ ինտեգրված  ուսումնական առարկայով:</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«Օտար լեզուներ» բնագավառը հանրակրթական ընդհանուր պետական ծրագրի 2-րդ դասարանում ներկայացվում է մեկ օտար լեզվով, որը </w:t>
      </w:r>
      <w:r>
        <w:rPr>
          <w:rFonts w:ascii="GHEA Grapalat" w:eastAsia="GHEA Grapalat" w:hAnsi="GHEA Grapalat" w:cs="GHEA Grapalat"/>
          <w:sz w:val="24"/>
          <w:szCs w:val="24"/>
        </w:rPr>
        <w:t>ռուսերենն է</w:t>
      </w:r>
      <w:r>
        <w:rPr>
          <w:rFonts w:ascii="GHEA Grapalat" w:eastAsia="GHEA Grapalat" w:hAnsi="GHEA Grapalat" w:cs="GHEA Grapalat"/>
          <w:color w:val="000000"/>
          <w:sz w:val="24"/>
          <w:szCs w:val="24"/>
        </w:rPr>
        <w:t xml:space="preserve">, 3-12-րդ դասարաններում՝ </w:t>
      </w:r>
      <w:r>
        <w:rPr>
          <w:rFonts w:ascii="GHEA Grapalat" w:eastAsia="GHEA Grapalat" w:hAnsi="GHEA Grapalat" w:cs="GHEA Grapalat"/>
          <w:sz w:val="24"/>
          <w:szCs w:val="24"/>
        </w:rPr>
        <w:t>բացի ռուսերենից, ներկայացվում է առնվազն ևս մեկ</w:t>
      </w:r>
      <w:r>
        <w:rPr>
          <w:rFonts w:ascii="GHEA Grapalat" w:eastAsia="GHEA Grapalat" w:hAnsi="GHEA Grapalat" w:cs="GHEA Grapalat"/>
          <w:color w:val="000000"/>
          <w:sz w:val="24"/>
          <w:szCs w:val="24"/>
        </w:rPr>
        <w:t xml:space="preserve"> օտար լեզվո</w:t>
      </w:r>
      <w:r>
        <w:rPr>
          <w:rFonts w:ascii="GHEA Grapalat" w:eastAsia="GHEA Grapalat" w:hAnsi="GHEA Grapalat" w:cs="GHEA Grapalat"/>
          <w:sz w:val="24"/>
          <w:szCs w:val="24"/>
        </w:rPr>
        <w:t>վ</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 xml:space="preserve">Ազգային փոքրամասնությունների դասարաններում «Օտար լեզուներ» բնագավառը հանրակրթական ընդհանուր պետական ծրագրի 2-12-րդ դասարաններում ներկայացվում է մեկ օտար լեզվով։ 1-12-րդ դասարաններում բնագավառը կարող է ներկայացվել ազգային փոքրամասնության լեզուն և գրականությունը ուսումնասիրող մեկ ինտեգրված առարկայով, 7-12-րդ դասարաններում՝ առանձին առարկաներով: </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highlight w:val="white"/>
        </w:rPr>
      </w:pPr>
      <w:r>
        <w:rPr>
          <w:rFonts w:ascii="GHEA Grapalat" w:eastAsia="GHEA Grapalat" w:hAnsi="GHEA Grapalat" w:cs="GHEA Grapalat"/>
          <w:color w:val="000000"/>
          <w:sz w:val="24"/>
          <w:szCs w:val="24"/>
          <w:highlight w:val="white"/>
        </w:rPr>
        <w:t xml:space="preserve">«Հայոց լեզու և գրականություն» բնագավառը հանրակրթական ընդհանուր պետական ծրագրի 1-6-րդ դասարաններում ներկայացվում է հայոց լեզուն և գրականությունը ներկայացնող մեկ ինտեգրված առարկայով, 7-12-րդ դասարաններում հայոց լեզուն և գրականությունը ուսումնասիրող առանձին առարկաներով: </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 xml:space="preserve">«Հայրենագիտություն» և </w:t>
      </w:r>
      <w:r>
        <w:rPr>
          <w:rFonts w:ascii="GHEA Grapalat" w:eastAsia="GHEA Grapalat" w:hAnsi="GHEA Grapalat" w:cs="GHEA Grapalat"/>
          <w:color w:val="000000"/>
          <w:sz w:val="24"/>
          <w:szCs w:val="24"/>
        </w:rPr>
        <w:t>«Հասարակություն, հասարակական գիտություններ» բնագավառները հանրակրթական ընդհանուր պետական ծրագրի</w:t>
      </w:r>
      <w:r>
        <w:rPr>
          <w:rFonts w:ascii="GHEA Grapalat" w:eastAsia="GHEA Grapalat" w:hAnsi="GHEA Grapalat" w:cs="GHEA Grapalat"/>
          <w:color w:val="000000"/>
          <w:sz w:val="24"/>
          <w:szCs w:val="24"/>
          <w:highlight w:val="white"/>
        </w:rPr>
        <w:t xml:space="preserve"> 5-6-րդ դասարաններում ներկայացվում են Հայաստանի և հայ ժողովրդի պատմությունը, մշակույթը և կրոնը, աշխարհագրությունը, հասարակական կյանքի ոլորտները ներկայացնող մեկ ինտեգրված առարկայով, 7-12-րդ դասարաններում՝ առանձին առարկաներով:</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«Հասարակություն, հասարակական գիտություններ» բնագավառը 7-12-րդ դասարաններում ներկայանում է համաշխարհային պատմությունը և հասարակական կյանքի ոլորտները ներկայացնող առանձին առարկաներով:</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«Արվեստ և արհեստ» բնագավառը հանրակրթական ընդհանուր պետական ծրագրի </w:t>
      </w:r>
      <w:r>
        <w:rPr>
          <w:rFonts w:ascii="GHEA Grapalat" w:eastAsia="GHEA Grapalat" w:hAnsi="GHEA Grapalat" w:cs="GHEA Grapalat"/>
          <w:color w:val="000000"/>
          <w:sz w:val="24"/>
          <w:szCs w:val="24"/>
          <w:highlight w:val="white"/>
        </w:rPr>
        <w:t xml:space="preserve">1-12-րդ դասարաններում ներկայացվում է առանձին և </w:t>
      </w:r>
      <w:r>
        <w:rPr>
          <w:rFonts w:ascii="GHEA Grapalat" w:eastAsia="GHEA Grapalat" w:hAnsi="GHEA Grapalat" w:cs="GHEA Grapalat"/>
          <w:color w:val="000000"/>
          <w:sz w:val="24"/>
          <w:szCs w:val="24"/>
        </w:rPr>
        <w:t>ինտեգրված առարկաներով:</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«Ֆիզիկակական կրթություն և անվտանգ կենսագործունեություն» բնագավառը հանրակրթական ընդհանուր պետական ծրագրի </w:t>
      </w:r>
      <w:r>
        <w:rPr>
          <w:rFonts w:ascii="GHEA Grapalat" w:eastAsia="GHEA Grapalat" w:hAnsi="GHEA Grapalat" w:cs="GHEA Grapalat"/>
          <w:color w:val="000000"/>
          <w:sz w:val="24"/>
          <w:szCs w:val="24"/>
          <w:highlight w:val="white"/>
        </w:rPr>
        <w:t>1-12-րդ դասարաններում ներկայացվում է առանձին առարկաներով:</w:t>
      </w:r>
    </w:p>
    <w:p w:rsidR="001F0B6A" w:rsidRDefault="003B10D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Հանրա</w:t>
      </w:r>
      <w:r>
        <w:rPr>
          <w:rFonts w:ascii="GHEA Grapalat" w:eastAsia="GHEA Grapalat" w:hAnsi="GHEA Grapalat" w:cs="GHEA Grapalat"/>
          <w:color w:val="000000"/>
          <w:sz w:val="24"/>
          <w:szCs w:val="24"/>
          <w:highlight w:val="white"/>
        </w:rPr>
        <w:t xml:space="preserve">կրթական ավագ դպրոցի պետական ծրագիր իրականացնող ուսումնական հաստատության ուսումնական պլանում ներառվում են պետական ավարտական քննական, սովորողի կողմից ընտրված </w:t>
      </w:r>
      <w:r>
        <w:rPr>
          <w:rFonts w:ascii="GHEA Grapalat" w:eastAsia="GHEA Grapalat" w:hAnsi="GHEA Grapalat" w:cs="GHEA Grapalat"/>
          <w:color w:val="000000"/>
          <w:sz w:val="24"/>
          <w:szCs w:val="24"/>
          <w:highlight w:val="white"/>
        </w:rPr>
        <w:lastRenderedPageBreak/>
        <w:t xml:space="preserve">առարկաները և </w:t>
      </w:r>
      <w:r>
        <w:rPr>
          <w:rFonts w:ascii="GHEA Grapalat" w:eastAsia="GHEA Grapalat" w:hAnsi="GHEA Grapalat" w:cs="GHEA Grapalat"/>
          <w:color w:val="000000"/>
          <w:sz w:val="24"/>
          <w:szCs w:val="24"/>
        </w:rPr>
        <w:t>«Ֆիզիկակական կրթություն և անվտանգ կենսագործունեություն» բնագավառի ուսումնական առարկաները</w:t>
      </w:r>
      <w:r>
        <w:rPr>
          <w:rFonts w:ascii="GHEA Grapalat" w:eastAsia="GHEA Grapalat" w:hAnsi="GHEA Grapalat" w:cs="GHEA Grapalat"/>
          <w:color w:val="000000"/>
          <w:sz w:val="24"/>
          <w:szCs w:val="24"/>
          <w:highlight w:val="white"/>
        </w:rPr>
        <w:t>:</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33</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 xml:space="preserve">Հանրակրթական ավագ դպրոցի պետական ծրագիր իրականացնող ուսումնական հաստատության ուսումնական պլանով </w:t>
      </w:r>
      <w:r w:rsidR="003B10D4">
        <w:rPr>
          <w:rFonts w:ascii="GHEA Grapalat" w:eastAsia="GHEA Grapalat" w:hAnsi="GHEA Grapalat" w:cs="GHEA Grapalat"/>
          <w:sz w:val="24"/>
          <w:szCs w:val="24"/>
        </w:rPr>
        <w:t>դպրոցական բաղադրիչի շրջանակում</w:t>
      </w:r>
      <w:r w:rsidR="003B10D4">
        <w:rPr>
          <w:rFonts w:ascii="GHEA Grapalat" w:eastAsia="GHEA Grapalat" w:hAnsi="GHEA Grapalat" w:cs="GHEA Grapalat"/>
          <w:color w:val="000000"/>
          <w:sz w:val="24"/>
          <w:szCs w:val="24"/>
        </w:rPr>
        <w:t xml:space="preserve"> կարող է նախատեսվել մոդուլային ուսուցում։ Մոդուլը մեկ կամ մի քանի հանրակրթական առարկաների ինտեգրված կամ համատեղ իրականացվող ծրագիր է, որը ներկայացնում է հանրակրթական առարկաներից յուրաքանչյուրի պետական ծրագրի մի մասը կամ ծրագիր</w:t>
      </w:r>
      <w:r w:rsidR="003B10D4">
        <w:rPr>
          <w:rFonts w:ascii="GHEA Grapalat" w:eastAsia="GHEA Grapalat" w:hAnsi="GHEA Grapalat" w:cs="GHEA Grapalat"/>
          <w:sz w:val="24"/>
          <w:szCs w:val="24"/>
        </w:rPr>
        <w:t>ն</w:t>
      </w:r>
      <w:r w:rsidR="003B10D4">
        <w:rPr>
          <w:rFonts w:ascii="GHEA Grapalat" w:eastAsia="GHEA Grapalat" w:hAnsi="GHEA Grapalat" w:cs="GHEA Grapalat"/>
          <w:color w:val="000000"/>
          <w:sz w:val="24"/>
          <w:szCs w:val="24"/>
        </w:rPr>
        <w:t xml:space="preserve"> ամբողջությամբ՝ դրան ուսումնական պլանով հատկացված ժամա</w:t>
      </w:r>
      <w:r w:rsidR="003B10D4">
        <w:rPr>
          <w:rFonts w:ascii="GHEA Grapalat" w:eastAsia="GHEA Grapalat" w:hAnsi="GHEA Grapalat" w:cs="GHEA Grapalat"/>
          <w:sz w:val="24"/>
          <w:szCs w:val="24"/>
        </w:rPr>
        <w:t>քանակով</w:t>
      </w:r>
      <w:r w:rsidR="003B10D4">
        <w:rPr>
          <w:rFonts w:ascii="GHEA Grapalat" w:eastAsia="GHEA Grapalat" w:hAnsi="GHEA Grapalat" w:cs="GHEA Grapalat"/>
          <w:color w:val="000000"/>
          <w:sz w:val="24"/>
          <w:szCs w:val="24"/>
        </w:rPr>
        <w:t xml:space="preserve">: </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34</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 xml:space="preserve">Հանրակրթական հիմնական ծրագրերի իրականացման ժամանակ պարտադիր է հայոց լեզվի </w:t>
      </w:r>
      <w:r w:rsidR="003B10D4">
        <w:rPr>
          <w:rFonts w:ascii="GHEA Grapalat" w:eastAsia="GHEA Grapalat" w:hAnsi="GHEA Grapalat" w:cs="GHEA Grapalat"/>
          <w:sz w:val="24"/>
          <w:szCs w:val="24"/>
        </w:rPr>
        <w:t xml:space="preserve">և գրականության, հայոց պատմության, մաթեմատիկայի և առնվազն մեկ օտար լեզվի ուսուցանումը՝ առանձին կամ ինտեգրված առարկաների ձևով:    </w:t>
      </w:r>
    </w:p>
    <w:p w:rsidR="001F0B6A" w:rsidRPr="00F4638F"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35</w:t>
      </w:r>
      <w:r w:rsidR="003B10D4" w:rsidRPr="00F4638F">
        <w:rPr>
          <w:rFonts w:ascii="GHEA Grapalat" w:eastAsia="GHEA Grapalat" w:hAnsi="GHEA Grapalat" w:cs="GHEA Grapalat"/>
          <w:sz w:val="24"/>
          <w:szCs w:val="24"/>
        </w:rPr>
        <w:t>. Հանրակրթական հատուկ և մասնագիտացված պետական ծրագրերի առարկայացանկը մշակում է կրթության պետական կառավարման լիազորված մարմինը՝ հանրակրթական ընդհանուր պետական ծրագրի առարկայացանկի ձևավորման հիմնական սկզբունքների հիման վրա` հաշվի առնելով սովորողների զարգացման առանձնահատկությունները և ծրագրի մասնագիտական ուղղվածությունը:</w:t>
      </w:r>
    </w:p>
    <w:p w:rsidR="001F0B6A" w:rsidRPr="00F4638F" w:rsidRDefault="001F0B6A" w:rsidP="00F4638F">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VI. ՍՈՎՈՐՈՂԻ ՈՒՍՈՒՄՆԱՌՈՒԹՅԱՆ ԱՐԴՅՈՒՆՔՆԵՐԻ ԳՆԱՀԱՏՄԱՆ ՍԿԶԲՈՒՆՔՆԵՐԸ</w:t>
      </w:r>
    </w:p>
    <w:p w:rsidR="001F0B6A" w:rsidRDefault="003B10D4">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ab/>
      </w:r>
      <w:r>
        <w:rPr>
          <w:color w:val="000000"/>
          <w:sz w:val="24"/>
          <w:szCs w:val="24"/>
        </w:rPr>
        <w:t> </w:t>
      </w:r>
      <w:r>
        <w:rPr>
          <w:rFonts w:ascii="GHEA Grapalat" w:eastAsia="GHEA Grapalat" w:hAnsi="GHEA Grapalat" w:cs="GHEA Grapalat"/>
          <w:color w:val="000000"/>
          <w:sz w:val="24"/>
          <w:szCs w:val="24"/>
        </w:rPr>
        <w:tab/>
      </w:r>
      <w:r>
        <w:rPr>
          <w:rFonts w:ascii="GHEA Grapalat" w:eastAsia="GHEA Grapalat" w:hAnsi="GHEA Grapalat" w:cs="GHEA Grapalat"/>
          <w:color w:val="000000"/>
          <w:sz w:val="24"/>
          <w:szCs w:val="24"/>
        </w:rPr>
        <w:tab/>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36</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 xml:space="preserve">Ուսումնառության արդյունքների գնահատումը (այսուհետ` գնահատում) նպատակ ունի որոշելու սովորողի մոտ կարողունակության զարգացման աստիճանը ըստ ուսումնական առարկաների չափորոշչով սահմանված վերջնարդյունքներին համապատասխան ձեռք բերած գիտելիքների և հմտությունների մակարդակի, </w:t>
      </w:r>
      <w:r w:rsidR="003B10D4">
        <w:rPr>
          <w:rFonts w:ascii="GHEA Grapalat" w:eastAsia="GHEA Grapalat" w:hAnsi="GHEA Grapalat" w:cs="GHEA Grapalat"/>
          <w:sz w:val="24"/>
          <w:szCs w:val="24"/>
          <w:highlight w:val="white"/>
        </w:rPr>
        <w:t>ինչպես նա</w:t>
      </w:r>
      <w:r w:rsidR="003B10D4">
        <w:rPr>
          <w:rFonts w:ascii="GHEA Grapalat" w:eastAsia="GHEA Grapalat" w:hAnsi="GHEA Grapalat" w:cs="GHEA Grapalat"/>
          <w:color w:val="000000"/>
          <w:sz w:val="24"/>
          <w:szCs w:val="24"/>
          <w:highlight w:val="white"/>
        </w:rPr>
        <w:t xml:space="preserve">և դիրքորոշումների </w:t>
      </w:r>
      <w:r w:rsidR="003B10D4">
        <w:rPr>
          <w:rFonts w:ascii="GHEA Grapalat" w:eastAsia="GHEA Grapalat" w:hAnsi="GHEA Grapalat" w:cs="GHEA Grapalat"/>
          <w:sz w:val="24"/>
          <w:szCs w:val="24"/>
          <w:highlight w:val="white"/>
        </w:rPr>
        <w:t>ու</w:t>
      </w:r>
      <w:r w:rsidR="003B10D4">
        <w:rPr>
          <w:rFonts w:ascii="GHEA Grapalat" w:eastAsia="GHEA Grapalat" w:hAnsi="GHEA Grapalat" w:cs="GHEA Grapalat"/>
          <w:color w:val="000000"/>
          <w:sz w:val="24"/>
          <w:szCs w:val="24"/>
          <w:highlight w:val="white"/>
        </w:rPr>
        <w:t xml:space="preserve"> արժեքների ձևավորման:</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37</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Հանրակրթական ուսումնական հաստատությունում ընթացիկ գնահատումն իրականացվում է քանակական (միավորային) և ձևավորող (ուսուցանող) ձևերով՝ դպրոցի մանկավարժական խորհրդի կողմից հաստատված կարգով։</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38</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Քանակական (միավորային) գնահատման համար կիրառվում է 10 միավորային սանդղակ: 10 միավորային սանդղակում որևէ թիվ չի հանդիսանում անբավարար գնահատական և յուրաքանչյուր նիշ նկարագրում է աշակերտի հաջողության որևէ մակարդակ: Քանակական գնահատումը ցույց է տալիս աշակերտի ուսումնական հաջողությունները, սկսվում 1 միավորից և չունի անբավարար սանդղակ։</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39</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Հանրակրթական ուսումնական հաստատությունները կարող են կիրառել գնահատման այլ համակարգ, որը համապատասխանեցվում է 10 միավորային սանդղակին:</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39</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Ձևավորող (ուսուցանող) գնահատման մեթոդներն ու ձևաչափն ընտրում է հանրակրթական ուսումնական հաստատությունը:</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40</w:t>
      </w:r>
      <w:r w:rsidR="003B10D4">
        <w:rPr>
          <w:rFonts w:ascii="GHEA Grapalat" w:eastAsia="GHEA Grapalat" w:hAnsi="GHEA Grapalat" w:cs="GHEA Grapalat"/>
          <w:sz w:val="24"/>
          <w:szCs w:val="24"/>
        </w:rPr>
        <w:t xml:space="preserve">. </w:t>
      </w:r>
      <w:r w:rsidR="003B10D4">
        <w:rPr>
          <w:rFonts w:ascii="GHEA Grapalat" w:eastAsia="GHEA Grapalat" w:hAnsi="GHEA Grapalat" w:cs="GHEA Grapalat"/>
          <w:color w:val="000000"/>
          <w:sz w:val="24"/>
          <w:szCs w:val="24"/>
        </w:rPr>
        <w:t xml:space="preserve">Հանրակրթական ուսումնական </w:t>
      </w:r>
      <w:r w:rsidR="003B10D4">
        <w:rPr>
          <w:rFonts w:ascii="GHEA Grapalat" w:eastAsia="GHEA Grapalat" w:hAnsi="GHEA Grapalat" w:cs="GHEA Grapalat"/>
          <w:color w:val="000000"/>
          <w:sz w:val="24"/>
          <w:szCs w:val="24"/>
          <w:highlight w:val="white"/>
        </w:rPr>
        <w:t xml:space="preserve">հաստատությունում գնահատումն իրականացվում է ուսումնական տարվա ընթացքում (ընթացիկ), կիսամյակի և </w:t>
      </w:r>
      <w:r w:rsidR="003B10D4">
        <w:rPr>
          <w:rFonts w:ascii="GHEA Grapalat" w:eastAsia="GHEA Grapalat" w:hAnsi="GHEA Grapalat" w:cs="GHEA Grapalat"/>
          <w:color w:val="000000"/>
          <w:sz w:val="24"/>
          <w:szCs w:val="24"/>
          <w:highlight w:val="white"/>
        </w:rPr>
        <w:lastRenderedPageBreak/>
        <w:t>ուսումնական տարվա ավարտին (ամփոփիչ) և հանրակրթական ծրագրի յուրաքանչյուր աստիճանի ավարտին (ամփոփիչ ատեստավորում)։ Ամփոփիչ ատեստավորումը իրականացվում է կրթության պետական կառավարման լիազորված մարմնի սահմանած կարգով:</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41</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Կրթության պետական կառավարման լիազորված մարմինը, չափորոշչային պահանջների կատարումը ստուգելու նպատակով, իր կողմից սահմանված պարբերականությամբ, դպրոցներում պետք է կազմակերպի արտաքին գնահատում։</w:t>
      </w:r>
      <w:r w:rsidR="003B10D4">
        <w:rPr>
          <w:color w:val="000000"/>
          <w:sz w:val="24"/>
          <w:szCs w:val="24"/>
          <w:highlight w:val="white"/>
        </w:rPr>
        <w:t> </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highlight w:val="white"/>
        </w:rPr>
        <w:t>42</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sz w:val="24"/>
          <w:szCs w:val="24"/>
        </w:rPr>
        <w:t>1-4 դասարաններում և 5-րդ դասարանի առաջին կիսամյակում միավորային գնահատում չի իրականացվում: Ընթացիկ գնահատումը կատարվում է բնութագրման միջոցով, իսկ, որպես տարեկան ամփոփիչ գնահատական, կազմվում է յուրաքանչյուր սովորողի ուսումնական առաջադիմության բնութագիրը՝ համաձայն կրթության պետական կառավարման լիազորված մարմնի սահմանած կարգի:</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43</w:t>
      </w:r>
      <w:r w:rsidR="003B10D4">
        <w:rPr>
          <w:rFonts w:ascii="GHEA Grapalat" w:eastAsia="GHEA Grapalat" w:hAnsi="GHEA Grapalat" w:cs="GHEA Grapalat"/>
          <w:sz w:val="24"/>
          <w:szCs w:val="24"/>
        </w:rPr>
        <w:t>. Միավորային գնահատումը կիրառվում է սկսած հինգերորդ դասարանի երկրորդ կիսամյակից:</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44</w:t>
      </w:r>
      <w:r w:rsidR="003B10D4">
        <w:rPr>
          <w:rFonts w:ascii="GHEA Grapalat" w:eastAsia="GHEA Grapalat" w:hAnsi="GHEA Grapalat" w:cs="GHEA Grapalat"/>
          <w:sz w:val="24"/>
          <w:szCs w:val="24"/>
        </w:rPr>
        <w:t>. 7-12-րդ դասարանում յուրաքանչյուր աշակերտ տարեկան իրականացնում է առնվազն մեկ ուսումնական նախագիծ՝ իր ընտրած առարկայից կամ առարկաներից։</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45</w:t>
      </w:r>
      <w:r w:rsidR="003B10D4">
        <w:rPr>
          <w:rFonts w:ascii="GHEA Grapalat" w:eastAsia="GHEA Grapalat" w:hAnsi="GHEA Grapalat" w:cs="GHEA Grapalat"/>
          <w:sz w:val="24"/>
          <w:szCs w:val="24"/>
        </w:rPr>
        <w:t>. Այլընտրանքային ծրագրեր իրականացնելու դեպքում կարող է գործել գնահատման այլ կարգ:</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46</w:t>
      </w:r>
      <w:r w:rsidR="003B10D4">
        <w:rPr>
          <w:rFonts w:ascii="GHEA Grapalat" w:eastAsia="GHEA Grapalat" w:hAnsi="GHEA Grapalat" w:cs="GHEA Grapalat"/>
          <w:sz w:val="24"/>
          <w:szCs w:val="24"/>
        </w:rPr>
        <w:t>. Սովորողների ընթացիկ գնահատականների հիման վրա կիսամյակային, իսկ կիսամյակային գնահատականների հիման վրա` տարեկան գնահատականները ձևավորվում են կրթության պետական կառավարման լիազորված մարմնի սահմանած կարգով:</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47</w:t>
      </w:r>
      <w:r w:rsidR="003B10D4">
        <w:rPr>
          <w:rFonts w:ascii="GHEA Grapalat" w:eastAsia="GHEA Grapalat" w:hAnsi="GHEA Grapalat" w:cs="GHEA Grapalat"/>
          <w:sz w:val="24"/>
          <w:szCs w:val="24"/>
        </w:rPr>
        <w:t>. Հանրակրթական ծրագրի յուրաքանչյուր</w:t>
      </w:r>
      <w:r w:rsidR="003B10D4">
        <w:rPr>
          <w:rFonts w:ascii="GHEA Grapalat" w:eastAsia="GHEA Grapalat" w:hAnsi="GHEA Grapalat" w:cs="GHEA Grapalat"/>
          <w:color w:val="000000"/>
          <w:sz w:val="24"/>
          <w:szCs w:val="24"/>
        </w:rPr>
        <w:t xml:space="preserve"> </w:t>
      </w:r>
      <w:r w:rsidR="003B10D4">
        <w:rPr>
          <w:rFonts w:ascii="GHEA Grapalat" w:eastAsia="GHEA Grapalat" w:hAnsi="GHEA Grapalat" w:cs="GHEA Grapalat"/>
          <w:color w:val="000000"/>
          <w:sz w:val="24"/>
          <w:szCs w:val="24"/>
          <w:highlight w:val="white"/>
        </w:rPr>
        <w:t>աստիճանի ավարտին իրականացվում է պետական ամփոփիչ ատեստավորում` կրթության պետական կառավարման լիազորված մարմնի սահմանած կարգով:</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48</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Պետական ամփոփիչ ատեստավորումն իրականացվում է ուսումնական առարկաների տարեկան գնահատականների, ավարտական քննությունների կամ ստուգարքների</w:t>
      </w:r>
      <w:r w:rsidR="003B10D4">
        <w:rPr>
          <w:rFonts w:ascii="GHEA Grapalat" w:eastAsia="GHEA Grapalat" w:hAnsi="GHEA Grapalat" w:cs="GHEA Grapalat"/>
          <w:sz w:val="24"/>
          <w:szCs w:val="24"/>
          <w:highlight w:val="white"/>
        </w:rPr>
        <w:t xml:space="preserve"> և բնութագրման</w:t>
      </w:r>
      <w:r w:rsidR="003B10D4">
        <w:rPr>
          <w:rFonts w:ascii="GHEA Grapalat" w:eastAsia="GHEA Grapalat" w:hAnsi="GHEA Grapalat" w:cs="GHEA Grapalat"/>
          <w:color w:val="000000"/>
          <w:sz w:val="24"/>
          <w:szCs w:val="24"/>
          <w:highlight w:val="white"/>
        </w:rPr>
        <w:t xml:space="preserve"> արդյունքներով: Պետական ամփոփիչ ատեստավորման արդյունքները գրանցվում են ավարտական փաստաթղթում:</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49</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 xml:space="preserve">4-րդ դասարանում իրականացվում է ամփոփիչ գնահատում բնութագրման միջոցով ըստ </w:t>
      </w:r>
      <w:r w:rsidR="003B10D4">
        <w:rPr>
          <w:rFonts w:ascii="GHEA Grapalat" w:eastAsia="GHEA Grapalat" w:hAnsi="GHEA Grapalat" w:cs="GHEA Grapalat"/>
          <w:sz w:val="24"/>
          <w:szCs w:val="24"/>
          <w:highlight w:val="white"/>
        </w:rPr>
        <w:t>38</w:t>
      </w:r>
      <w:r w:rsidR="003B10D4">
        <w:rPr>
          <w:rFonts w:ascii="GHEA Grapalat" w:eastAsia="GHEA Grapalat" w:hAnsi="GHEA Grapalat" w:cs="GHEA Grapalat"/>
          <w:color w:val="000000"/>
          <w:sz w:val="24"/>
          <w:szCs w:val="24"/>
          <w:highlight w:val="white"/>
        </w:rPr>
        <w:t xml:space="preserve"> կետում նշված կարգի, 9-րդ դասարանում՝ ավարտական քննություններ, 12-րդ դասարանում՝ պետական ավարտական քննություններ: Քննություների և գիտելիքների ստուգումների ցանկի հաստատումը և փոփոխությանները իրականացվում է կրթության կառավարման լիազոր մարմնի կողմից:</w:t>
      </w:r>
    </w:p>
    <w:p w:rsidR="001F0B6A" w:rsidRDefault="00F463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highlight w:val="white"/>
        </w:rPr>
        <w:t>50</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Հիմնական և միջնակարգ դպրոցի ավարտական քննությունների ժամանակ կրթության կառավարման լիազորված մարմնի որոշմամբ կարող են կիրառվել գնահատման այլ համակարգեր:</w:t>
      </w:r>
      <w:r w:rsidR="003B10D4">
        <w:rPr>
          <w:color w:val="000000"/>
          <w:sz w:val="24"/>
          <w:szCs w:val="24"/>
          <w:highlight w:val="white"/>
        </w:rPr>
        <w:t> </w:t>
      </w:r>
    </w:p>
    <w:p w:rsidR="001F0B6A" w:rsidRDefault="00F4638F" w:rsidP="004F1BE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highlight w:val="white"/>
        </w:rPr>
        <w:t>51</w:t>
      </w:r>
      <w:r w:rsidR="003B10D4">
        <w:rPr>
          <w:rFonts w:ascii="GHEA Grapalat" w:eastAsia="GHEA Grapalat" w:hAnsi="GHEA Grapalat" w:cs="GHEA Grapalat"/>
          <w:sz w:val="24"/>
          <w:szCs w:val="24"/>
          <w:highlight w:val="white"/>
        </w:rPr>
        <w:t xml:space="preserve">. </w:t>
      </w:r>
      <w:r w:rsidR="003B10D4">
        <w:rPr>
          <w:rFonts w:ascii="GHEA Grapalat" w:eastAsia="GHEA Grapalat" w:hAnsi="GHEA Grapalat" w:cs="GHEA Grapalat"/>
          <w:color w:val="000000"/>
          <w:sz w:val="24"/>
          <w:szCs w:val="24"/>
          <w:highlight w:val="white"/>
        </w:rPr>
        <w:t>Կրթության առանձնահատուկ պայմանների կարիք ունեցող սովորողի գիտելիքների քանակական (միավորային) ընթացիկ գնահատումն ու ամփոփիչ ատեստավորումը կարող է իրականացվել ըստ իրենց անհատական ուսուցման պլանի՝ 10 միավորային սանդղակով:</w:t>
      </w:r>
    </w:p>
    <w:sectPr w:rsidR="001F0B6A" w:rsidSect="00F4638F">
      <w:headerReference w:type="even" r:id="rId7"/>
      <w:headerReference w:type="default" r:id="rId8"/>
      <w:footerReference w:type="even" r:id="rId9"/>
      <w:footerReference w:type="default" r:id="rId10"/>
      <w:headerReference w:type="first" r:id="rId11"/>
      <w:footerReference w:type="first" r:id="rId12"/>
      <w:pgSz w:w="12240" w:h="15840"/>
      <w:pgMar w:top="907" w:right="1440" w:bottom="446"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2D" w:rsidRDefault="008C0D2D">
      <w:pPr>
        <w:spacing w:after="0" w:line="240" w:lineRule="auto"/>
      </w:pPr>
      <w:r>
        <w:separator/>
      </w:r>
    </w:p>
  </w:endnote>
  <w:endnote w:type="continuationSeparator" w:id="0">
    <w:p w:rsidR="008C0D2D" w:rsidRDefault="008C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2D" w:rsidRDefault="008C0D2D">
      <w:pPr>
        <w:spacing w:after="0" w:line="240" w:lineRule="auto"/>
      </w:pPr>
      <w:r>
        <w:separator/>
      </w:r>
    </w:p>
  </w:footnote>
  <w:footnote w:type="continuationSeparator" w:id="0">
    <w:p w:rsidR="008C0D2D" w:rsidRDefault="008C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4" w:rsidRDefault="003B10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D81"/>
    <w:multiLevelType w:val="multilevel"/>
    <w:tmpl w:val="0AEA21F2"/>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2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2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24"/>
      </w:pPr>
      <w:rPr>
        <w:smallCaps w:val="0"/>
        <w:strike w:val="0"/>
        <w:color w:val="000000"/>
        <w:u w:val="none"/>
        <w:shd w:val="clear" w:color="auto" w:fill="auto"/>
        <w:vertAlign w:val="baseline"/>
      </w:rPr>
    </w:lvl>
  </w:abstractNum>
  <w:abstractNum w:abstractNumId="1" w15:restartNumberingAfterBreak="0">
    <w:nsid w:val="05E43749"/>
    <w:multiLevelType w:val="multilevel"/>
    <w:tmpl w:val="6D7A6AEE"/>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50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50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504"/>
      </w:pPr>
      <w:rPr>
        <w:smallCaps w:val="0"/>
        <w:strike w:val="0"/>
        <w:color w:val="000000"/>
        <w:u w:val="none"/>
        <w:shd w:val="clear" w:color="auto" w:fill="auto"/>
        <w:vertAlign w:val="baseline"/>
      </w:rPr>
    </w:lvl>
  </w:abstractNum>
  <w:abstractNum w:abstractNumId="2" w15:restartNumberingAfterBreak="0">
    <w:nsid w:val="26827FB8"/>
    <w:multiLevelType w:val="multilevel"/>
    <w:tmpl w:val="F87E8010"/>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2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2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24"/>
      </w:pPr>
      <w:rPr>
        <w:smallCaps w:val="0"/>
        <w:strike w:val="0"/>
        <w:color w:val="000000"/>
        <w:u w:val="none"/>
        <w:shd w:val="clear" w:color="auto" w:fill="auto"/>
        <w:vertAlign w:val="baseline"/>
      </w:rPr>
    </w:lvl>
  </w:abstractNum>
  <w:abstractNum w:abstractNumId="3" w15:restartNumberingAfterBreak="0">
    <w:nsid w:val="32CB49E9"/>
    <w:multiLevelType w:val="multilevel"/>
    <w:tmpl w:val="7016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AE2A34"/>
    <w:multiLevelType w:val="multilevel"/>
    <w:tmpl w:val="69AA2F36"/>
    <w:lvl w:ilvl="0">
      <w:start w:val="1"/>
      <w:numFmt w:val="decimal"/>
      <w:lvlText w:val="%1)"/>
      <w:lvlJc w:val="left"/>
      <w:pPr>
        <w:ind w:left="428" w:firstLine="22"/>
      </w:pPr>
      <w:rPr>
        <w:smallCaps w:val="0"/>
        <w:strike w:val="0"/>
        <w:color w:val="000000"/>
        <w:u w:val="none"/>
        <w:shd w:val="clear" w:color="auto" w:fill="auto"/>
        <w:vertAlign w:val="baseline"/>
      </w:rPr>
    </w:lvl>
    <w:lvl w:ilvl="1">
      <w:start w:val="1"/>
      <w:numFmt w:val="lowerLetter"/>
      <w:lvlText w:val="%2."/>
      <w:lvlJc w:val="left"/>
      <w:pPr>
        <w:ind w:left="1141" w:hanging="46"/>
      </w:pPr>
      <w:rPr>
        <w:smallCaps w:val="0"/>
        <w:strike w:val="0"/>
        <w:color w:val="000000"/>
        <w:sz w:val="22"/>
        <w:szCs w:val="22"/>
        <w:u w:val="none"/>
        <w:shd w:val="clear" w:color="auto" w:fill="auto"/>
        <w:vertAlign w:val="baseline"/>
      </w:rPr>
    </w:lvl>
    <w:lvl w:ilvl="2">
      <w:start w:val="1"/>
      <w:numFmt w:val="lowerRoman"/>
      <w:lvlText w:val="%3."/>
      <w:lvlJc w:val="left"/>
      <w:pPr>
        <w:ind w:left="1865" w:hanging="2"/>
      </w:pPr>
      <w:rPr>
        <w:smallCaps w:val="0"/>
        <w:strike w:val="0"/>
        <w:color w:val="000000"/>
        <w:sz w:val="22"/>
        <w:szCs w:val="22"/>
        <w:u w:val="none"/>
        <w:shd w:val="clear" w:color="auto" w:fill="auto"/>
        <w:vertAlign w:val="baseline"/>
      </w:rPr>
    </w:lvl>
    <w:lvl w:ilvl="3">
      <w:start w:val="1"/>
      <w:numFmt w:val="decimal"/>
      <w:lvlText w:val="%4."/>
      <w:lvlJc w:val="left"/>
      <w:pPr>
        <w:ind w:left="2581" w:hanging="45"/>
      </w:pPr>
      <w:rPr>
        <w:smallCaps w:val="0"/>
        <w:strike w:val="0"/>
        <w:color w:val="000000"/>
        <w:sz w:val="22"/>
        <w:szCs w:val="22"/>
        <w:u w:val="none"/>
        <w:shd w:val="clear" w:color="auto" w:fill="auto"/>
        <w:vertAlign w:val="baseline"/>
      </w:rPr>
    </w:lvl>
    <w:lvl w:ilvl="4">
      <w:start w:val="1"/>
      <w:numFmt w:val="lowerLetter"/>
      <w:lvlText w:val="%5."/>
      <w:lvlJc w:val="left"/>
      <w:pPr>
        <w:ind w:left="3301" w:hanging="46"/>
      </w:pPr>
      <w:rPr>
        <w:smallCaps w:val="0"/>
        <w:strike w:val="0"/>
        <w:color w:val="000000"/>
        <w:sz w:val="22"/>
        <w:szCs w:val="22"/>
        <w:u w:val="none"/>
        <w:shd w:val="clear" w:color="auto" w:fill="auto"/>
        <w:vertAlign w:val="baseline"/>
      </w:rPr>
    </w:lvl>
    <w:lvl w:ilvl="5">
      <w:start w:val="1"/>
      <w:numFmt w:val="lowerRoman"/>
      <w:lvlText w:val="%6."/>
      <w:lvlJc w:val="left"/>
      <w:pPr>
        <w:ind w:left="4025" w:hanging="2"/>
      </w:pPr>
      <w:rPr>
        <w:smallCaps w:val="0"/>
        <w:strike w:val="0"/>
        <w:color w:val="000000"/>
        <w:sz w:val="22"/>
        <w:szCs w:val="22"/>
        <w:u w:val="none"/>
        <w:shd w:val="clear" w:color="auto" w:fill="auto"/>
        <w:vertAlign w:val="baseline"/>
      </w:rPr>
    </w:lvl>
    <w:lvl w:ilvl="6">
      <w:start w:val="1"/>
      <w:numFmt w:val="decimal"/>
      <w:lvlText w:val="%7."/>
      <w:lvlJc w:val="left"/>
      <w:pPr>
        <w:ind w:left="4741" w:hanging="46"/>
      </w:pPr>
      <w:rPr>
        <w:smallCaps w:val="0"/>
        <w:strike w:val="0"/>
        <w:color w:val="000000"/>
        <w:sz w:val="22"/>
        <w:szCs w:val="22"/>
        <w:u w:val="none"/>
        <w:shd w:val="clear" w:color="auto" w:fill="auto"/>
        <w:vertAlign w:val="baseline"/>
      </w:rPr>
    </w:lvl>
    <w:lvl w:ilvl="7">
      <w:start w:val="1"/>
      <w:numFmt w:val="lowerLetter"/>
      <w:lvlText w:val="%8."/>
      <w:lvlJc w:val="left"/>
      <w:pPr>
        <w:ind w:left="5461" w:hanging="46"/>
      </w:pPr>
      <w:rPr>
        <w:smallCaps w:val="0"/>
        <w:strike w:val="0"/>
        <w:color w:val="000000"/>
        <w:sz w:val="22"/>
        <w:szCs w:val="22"/>
        <w:u w:val="none"/>
        <w:shd w:val="clear" w:color="auto" w:fill="auto"/>
        <w:vertAlign w:val="baseline"/>
      </w:rPr>
    </w:lvl>
    <w:lvl w:ilvl="8">
      <w:start w:val="1"/>
      <w:numFmt w:val="lowerRoman"/>
      <w:lvlText w:val="%9."/>
      <w:lvlJc w:val="left"/>
      <w:pPr>
        <w:ind w:left="6185" w:hanging="2"/>
      </w:pPr>
      <w:rPr>
        <w:smallCaps w:val="0"/>
        <w:strike w:val="0"/>
        <w:color w:val="000000"/>
        <w:sz w:val="22"/>
        <w:szCs w:val="22"/>
        <w:u w:val="none"/>
        <w:shd w:val="clear" w:color="auto" w:fill="auto"/>
        <w:vertAlign w:val="baseline"/>
      </w:rPr>
    </w:lvl>
  </w:abstractNum>
  <w:abstractNum w:abstractNumId="5" w15:restartNumberingAfterBreak="0">
    <w:nsid w:val="41F06725"/>
    <w:multiLevelType w:val="multilevel"/>
    <w:tmpl w:val="94D8AD74"/>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50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50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504"/>
      </w:pPr>
      <w:rPr>
        <w:smallCaps w:val="0"/>
        <w:strike w:val="0"/>
        <w:color w:val="000000"/>
        <w:u w:val="none"/>
        <w:shd w:val="clear" w:color="auto" w:fill="auto"/>
        <w:vertAlign w:val="baseline"/>
      </w:rPr>
    </w:lvl>
  </w:abstractNum>
  <w:abstractNum w:abstractNumId="6" w15:restartNumberingAfterBreak="0">
    <w:nsid w:val="454B0C35"/>
    <w:multiLevelType w:val="multilevel"/>
    <w:tmpl w:val="3B5EE428"/>
    <w:lvl w:ilvl="0">
      <w:start w:val="1"/>
      <w:numFmt w:val="decimal"/>
      <w:lvlText w:val="%1."/>
      <w:lvlJc w:val="left"/>
      <w:pPr>
        <w:ind w:left="270" w:hanging="180"/>
      </w:pPr>
      <w:rPr>
        <w:smallCaps w:val="0"/>
        <w:strike w:val="0"/>
        <w:color w:val="000000"/>
        <w:sz w:val="24"/>
        <w:szCs w:val="24"/>
        <w:shd w:val="clear" w:color="auto" w:fill="auto"/>
        <w:vertAlign w:val="baseline"/>
      </w:rPr>
    </w:lvl>
    <w:lvl w:ilvl="1">
      <w:start w:val="1"/>
      <w:numFmt w:val="lowerLetter"/>
      <w:lvlText w:val="%2."/>
      <w:lvlJc w:val="left"/>
      <w:pPr>
        <w:ind w:left="810" w:hanging="516"/>
      </w:pPr>
      <w:rPr>
        <w:smallCaps w:val="0"/>
        <w:strike w:val="0"/>
        <w:color w:val="000000"/>
        <w:shd w:val="clear" w:color="auto" w:fill="auto"/>
        <w:vertAlign w:val="baseline"/>
      </w:rPr>
    </w:lvl>
    <w:lvl w:ilvl="2">
      <w:start w:val="1"/>
      <w:numFmt w:val="lowerRoman"/>
      <w:lvlText w:val="%3."/>
      <w:lvlJc w:val="left"/>
      <w:pPr>
        <w:ind w:left="1530" w:hanging="468"/>
      </w:pPr>
      <w:rPr>
        <w:smallCaps w:val="0"/>
        <w:strike w:val="0"/>
        <w:color w:val="000000"/>
        <w:shd w:val="clear" w:color="auto" w:fill="auto"/>
        <w:vertAlign w:val="baseline"/>
      </w:rPr>
    </w:lvl>
    <w:lvl w:ilvl="3">
      <w:start w:val="1"/>
      <w:numFmt w:val="decimal"/>
      <w:lvlText w:val="%4."/>
      <w:lvlJc w:val="left"/>
      <w:pPr>
        <w:ind w:left="2250" w:hanging="492"/>
      </w:pPr>
      <w:rPr>
        <w:smallCaps w:val="0"/>
        <w:strike w:val="0"/>
        <w:color w:val="000000"/>
        <w:shd w:val="clear" w:color="auto" w:fill="auto"/>
        <w:vertAlign w:val="baseline"/>
      </w:rPr>
    </w:lvl>
    <w:lvl w:ilvl="4">
      <w:start w:val="1"/>
      <w:numFmt w:val="lowerLetter"/>
      <w:lvlText w:val="%5."/>
      <w:lvlJc w:val="left"/>
      <w:pPr>
        <w:ind w:left="2970" w:hanging="480"/>
      </w:pPr>
      <w:rPr>
        <w:smallCaps w:val="0"/>
        <w:strike w:val="0"/>
        <w:color w:val="000000"/>
        <w:shd w:val="clear" w:color="auto" w:fill="auto"/>
        <w:vertAlign w:val="baseline"/>
      </w:rPr>
    </w:lvl>
    <w:lvl w:ilvl="5">
      <w:start w:val="1"/>
      <w:numFmt w:val="lowerRoman"/>
      <w:lvlText w:val="%6."/>
      <w:lvlJc w:val="left"/>
      <w:pPr>
        <w:ind w:left="3690" w:hanging="432"/>
      </w:pPr>
      <w:rPr>
        <w:smallCaps w:val="0"/>
        <w:strike w:val="0"/>
        <w:color w:val="000000"/>
        <w:shd w:val="clear" w:color="auto" w:fill="auto"/>
        <w:vertAlign w:val="baseline"/>
      </w:rPr>
    </w:lvl>
    <w:lvl w:ilvl="6">
      <w:start w:val="1"/>
      <w:numFmt w:val="decimal"/>
      <w:lvlText w:val="%7."/>
      <w:lvlJc w:val="left"/>
      <w:pPr>
        <w:ind w:left="4410" w:hanging="456"/>
      </w:pPr>
      <w:rPr>
        <w:smallCaps w:val="0"/>
        <w:strike w:val="0"/>
        <w:color w:val="000000"/>
        <w:shd w:val="clear" w:color="auto" w:fill="auto"/>
        <w:vertAlign w:val="baseline"/>
      </w:rPr>
    </w:lvl>
    <w:lvl w:ilvl="7">
      <w:start w:val="1"/>
      <w:numFmt w:val="lowerLetter"/>
      <w:lvlText w:val="%8."/>
      <w:lvlJc w:val="left"/>
      <w:pPr>
        <w:ind w:left="5130" w:hanging="444"/>
      </w:pPr>
      <w:rPr>
        <w:smallCaps w:val="0"/>
        <w:strike w:val="0"/>
        <w:color w:val="000000"/>
        <w:shd w:val="clear" w:color="auto" w:fill="auto"/>
        <w:vertAlign w:val="baseline"/>
      </w:rPr>
    </w:lvl>
    <w:lvl w:ilvl="8">
      <w:start w:val="1"/>
      <w:numFmt w:val="lowerRoman"/>
      <w:lvlText w:val="%9."/>
      <w:lvlJc w:val="left"/>
      <w:pPr>
        <w:ind w:left="5850" w:hanging="396"/>
      </w:pPr>
      <w:rPr>
        <w:smallCaps w:val="0"/>
        <w:strike w:val="0"/>
        <w:color w:val="000000"/>
        <w:shd w:val="clear" w:color="auto" w:fill="auto"/>
        <w:vertAlign w:val="baseline"/>
      </w:rPr>
    </w:lvl>
  </w:abstractNum>
  <w:abstractNum w:abstractNumId="7" w15:restartNumberingAfterBreak="0">
    <w:nsid w:val="48B86E9C"/>
    <w:multiLevelType w:val="multilevel"/>
    <w:tmpl w:val="4F26D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260492"/>
    <w:multiLevelType w:val="multilevel"/>
    <w:tmpl w:val="F89070B2"/>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2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2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24"/>
      </w:pPr>
      <w:rPr>
        <w:smallCaps w:val="0"/>
        <w:strike w:val="0"/>
        <w:color w:val="000000"/>
        <w:u w:val="none"/>
        <w:shd w:val="clear" w:color="auto" w:fill="auto"/>
        <w:vertAlign w:val="baseline"/>
      </w:rPr>
    </w:lvl>
  </w:abstractNum>
  <w:abstractNum w:abstractNumId="9" w15:restartNumberingAfterBreak="0">
    <w:nsid w:val="64747095"/>
    <w:multiLevelType w:val="multilevel"/>
    <w:tmpl w:val="C8AAE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F712B5"/>
    <w:multiLevelType w:val="multilevel"/>
    <w:tmpl w:val="AEB49C9E"/>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2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2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24"/>
      </w:pPr>
      <w:rPr>
        <w:smallCaps w:val="0"/>
        <w:strike w:val="0"/>
        <w:color w:val="000000"/>
        <w:u w:val="none"/>
        <w:shd w:val="clear" w:color="auto" w:fill="auto"/>
        <w:vertAlign w:val="baseline"/>
      </w:rPr>
    </w:lvl>
  </w:abstractNum>
  <w:abstractNum w:abstractNumId="11" w15:restartNumberingAfterBreak="0">
    <w:nsid w:val="65995C29"/>
    <w:multiLevelType w:val="multilevel"/>
    <w:tmpl w:val="97203278"/>
    <w:lvl w:ilvl="0">
      <w:start w:val="1"/>
      <w:numFmt w:val="decimal"/>
      <w:lvlText w:val="%1."/>
      <w:lvlJc w:val="left"/>
      <w:pPr>
        <w:ind w:left="270" w:hanging="360"/>
      </w:pPr>
      <w:rPr>
        <w:rFonts w:ascii="Arial" w:eastAsia="Arial" w:hAnsi="Arial" w:cs="Arial"/>
        <w:b w:val="0"/>
        <w:i w:val="0"/>
        <w:smallCaps w:val="0"/>
        <w:strike w:val="0"/>
        <w:color w:val="000000"/>
        <w:u w:val="none"/>
        <w:shd w:val="clear" w:color="auto" w:fill="auto"/>
        <w:vertAlign w:val="baseline"/>
      </w:rPr>
    </w:lvl>
    <w:lvl w:ilvl="1">
      <w:start w:val="1"/>
      <w:numFmt w:val="lowerLetter"/>
      <w:lvlText w:val="%2."/>
      <w:lvlJc w:val="left"/>
      <w:pPr>
        <w:ind w:left="810" w:hanging="360"/>
      </w:pPr>
      <w:rPr>
        <w:rFonts w:ascii="Arial" w:eastAsia="Arial" w:hAnsi="Arial" w:cs="Arial"/>
        <w:b w:val="0"/>
        <w:i w:val="0"/>
        <w:smallCaps w:val="0"/>
        <w:strike w:val="0"/>
        <w:color w:val="000000"/>
        <w:u w:val="none"/>
        <w:shd w:val="clear" w:color="auto" w:fill="auto"/>
        <w:vertAlign w:val="baseline"/>
      </w:rPr>
    </w:lvl>
    <w:lvl w:ilvl="2">
      <w:start w:val="1"/>
      <w:numFmt w:val="lowerRoman"/>
      <w:lvlText w:val="%3."/>
      <w:lvlJc w:val="left"/>
      <w:pPr>
        <w:ind w:left="1530" w:hanging="504"/>
      </w:pPr>
      <w:rPr>
        <w:rFonts w:ascii="Arial" w:eastAsia="Arial" w:hAnsi="Arial" w:cs="Arial"/>
        <w:b w:val="0"/>
        <w:i w:val="0"/>
        <w:smallCaps w:val="0"/>
        <w:strike w:val="0"/>
        <w:color w:val="000000"/>
        <w:u w:val="none"/>
        <w:shd w:val="clear" w:color="auto" w:fill="auto"/>
        <w:vertAlign w:val="baseline"/>
      </w:rPr>
    </w:lvl>
    <w:lvl w:ilvl="3">
      <w:start w:val="1"/>
      <w:numFmt w:val="decimal"/>
      <w:lvlText w:val="%4."/>
      <w:lvlJc w:val="left"/>
      <w:pPr>
        <w:ind w:left="2250" w:hanging="360"/>
      </w:pPr>
      <w:rPr>
        <w:rFonts w:ascii="Arial" w:eastAsia="Arial" w:hAnsi="Arial" w:cs="Arial"/>
        <w:b w:val="0"/>
        <w:i w:val="0"/>
        <w:smallCaps w:val="0"/>
        <w:strike w:val="0"/>
        <w:color w:val="000000"/>
        <w:u w:val="none"/>
        <w:shd w:val="clear" w:color="auto" w:fill="auto"/>
        <w:vertAlign w:val="baseline"/>
      </w:rPr>
    </w:lvl>
    <w:lvl w:ilvl="4">
      <w:start w:val="1"/>
      <w:numFmt w:val="lowerLetter"/>
      <w:lvlText w:val="%5."/>
      <w:lvlJc w:val="left"/>
      <w:pPr>
        <w:ind w:left="2970" w:hanging="360"/>
      </w:pPr>
      <w:rPr>
        <w:rFonts w:ascii="Arial" w:eastAsia="Arial" w:hAnsi="Arial" w:cs="Arial"/>
        <w:b w:val="0"/>
        <w:i w:val="0"/>
        <w:smallCaps w:val="0"/>
        <w:strike w:val="0"/>
        <w:color w:val="000000"/>
        <w:u w:val="none"/>
        <w:shd w:val="clear" w:color="auto" w:fill="auto"/>
        <w:vertAlign w:val="baseline"/>
      </w:rPr>
    </w:lvl>
    <w:lvl w:ilvl="5">
      <w:start w:val="1"/>
      <w:numFmt w:val="lowerRoman"/>
      <w:lvlText w:val="%6."/>
      <w:lvlJc w:val="left"/>
      <w:pPr>
        <w:ind w:left="3690" w:hanging="504"/>
      </w:pPr>
      <w:rPr>
        <w:rFonts w:ascii="Arial" w:eastAsia="Arial" w:hAnsi="Arial" w:cs="Arial"/>
        <w:b w:val="0"/>
        <w:i w:val="0"/>
        <w:smallCaps w:val="0"/>
        <w:strike w:val="0"/>
        <w:color w:val="000000"/>
        <w:u w:val="none"/>
        <w:shd w:val="clear" w:color="auto" w:fill="auto"/>
        <w:vertAlign w:val="baseline"/>
      </w:rPr>
    </w:lvl>
    <w:lvl w:ilvl="6">
      <w:start w:val="1"/>
      <w:numFmt w:val="decimal"/>
      <w:lvlText w:val="%7."/>
      <w:lvlJc w:val="left"/>
      <w:pPr>
        <w:ind w:left="4410" w:hanging="360"/>
      </w:pPr>
      <w:rPr>
        <w:rFonts w:ascii="Arial" w:eastAsia="Arial" w:hAnsi="Arial" w:cs="Arial"/>
        <w:b w:val="0"/>
        <w:i w:val="0"/>
        <w:smallCaps w:val="0"/>
        <w:strike w:val="0"/>
        <w:color w:val="000000"/>
        <w:u w:val="none"/>
        <w:shd w:val="clear" w:color="auto" w:fill="auto"/>
        <w:vertAlign w:val="baseline"/>
      </w:rPr>
    </w:lvl>
    <w:lvl w:ilvl="7">
      <w:start w:val="1"/>
      <w:numFmt w:val="lowerLetter"/>
      <w:lvlText w:val="%8."/>
      <w:lvlJc w:val="left"/>
      <w:pPr>
        <w:ind w:left="5130" w:hanging="360"/>
      </w:pPr>
      <w:rPr>
        <w:rFonts w:ascii="Arial" w:eastAsia="Arial" w:hAnsi="Arial" w:cs="Arial"/>
        <w:b w:val="0"/>
        <w:i w:val="0"/>
        <w:smallCaps w:val="0"/>
        <w:strike w:val="0"/>
        <w:color w:val="000000"/>
        <w:u w:val="none"/>
        <w:shd w:val="clear" w:color="auto" w:fill="auto"/>
        <w:vertAlign w:val="baseline"/>
      </w:rPr>
    </w:lvl>
    <w:lvl w:ilvl="8">
      <w:start w:val="1"/>
      <w:numFmt w:val="lowerRoman"/>
      <w:lvlText w:val="%9."/>
      <w:lvlJc w:val="left"/>
      <w:pPr>
        <w:ind w:left="5850" w:hanging="504"/>
      </w:pPr>
      <w:rPr>
        <w:rFonts w:ascii="Arial" w:eastAsia="Arial" w:hAnsi="Arial" w:cs="Arial"/>
        <w:b w:val="0"/>
        <w:i w:val="0"/>
        <w:smallCaps w:val="0"/>
        <w:strike w:val="0"/>
        <w:color w:val="000000"/>
        <w:u w:val="none"/>
        <w:shd w:val="clear" w:color="auto" w:fill="auto"/>
        <w:vertAlign w:val="baseline"/>
      </w:rPr>
    </w:lvl>
  </w:abstractNum>
  <w:num w:numId="1">
    <w:abstractNumId w:val="4"/>
  </w:num>
  <w:num w:numId="2">
    <w:abstractNumId w:val="6"/>
  </w:num>
  <w:num w:numId="3">
    <w:abstractNumId w:val="1"/>
  </w:num>
  <w:num w:numId="4">
    <w:abstractNumId w:val="7"/>
  </w:num>
  <w:num w:numId="5">
    <w:abstractNumId w:val="3"/>
  </w:num>
  <w:num w:numId="6">
    <w:abstractNumId w:val="10"/>
  </w:num>
  <w:num w:numId="7">
    <w:abstractNumId w:val="0"/>
  </w:num>
  <w:num w:numId="8">
    <w:abstractNumId w:val="5"/>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A"/>
    <w:rsid w:val="00041376"/>
    <w:rsid w:val="001B44FE"/>
    <w:rsid w:val="001F0B6A"/>
    <w:rsid w:val="00244718"/>
    <w:rsid w:val="00302753"/>
    <w:rsid w:val="003B10D4"/>
    <w:rsid w:val="004F1BE9"/>
    <w:rsid w:val="007B46F8"/>
    <w:rsid w:val="00857CB6"/>
    <w:rsid w:val="008B6235"/>
    <w:rsid w:val="008C0D2D"/>
    <w:rsid w:val="009D70D4"/>
    <w:rsid w:val="00A27306"/>
    <w:rsid w:val="00A847F7"/>
    <w:rsid w:val="00AD5524"/>
    <w:rsid w:val="00CF56DA"/>
    <w:rsid w:val="00E25508"/>
    <w:rsid w:val="00F4638F"/>
    <w:rsid w:val="00FD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10C6C-6BE1-42C6-BC96-B3AFDCE0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FE"/>
    <w:rPr>
      <w:rFonts w:ascii="Segoe UI" w:hAnsi="Segoe UI" w:cs="Segoe UI"/>
      <w:sz w:val="18"/>
      <w:szCs w:val="18"/>
    </w:rPr>
  </w:style>
  <w:style w:type="paragraph" w:styleId="NoSpacing">
    <w:name w:val="No Spacing"/>
    <w:uiPriority w:val="1"/>
    <w:qFormat/>
    <w:rsid w:val="001B44FE"/>
    <w:pPr>
      <w:spacing w:after="0" w:line="240" w:lineRule="auto"/>
    </w:pPr>
  </w:style>
  <w:style w:type="paragraph" w:styleId="Revision">
    <w:name w:val="Revision"/>
    <w:hidden/>
    <w:uiPriority w:val="99"/>
    <w:semiHidden/>
    <w:rsid w:val="007B4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keywords>https://mul2.gov.am/tasks/377200/oneclick/Naxagic.docx?token=c258f9e4d61465e474123e6539a51d45</cp:keywords>
  <cp:lastModifiedBy>Margarita Margaryan</cp:lastModifiedBy>
  <cp:revision>10</cp:revision>
  <dcterms:created xsi:type="dcterms:W3CDTF">2020-09-10T13:41:00Z</dcterms:created>
  <dcterms:modified xsi:type="dcterms:W3CDTF">2021-01-29T05:43:00Z</dcterms:modified>
</cp:coreProperties>
</file>