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728" w:rsidRPr="007B380C" w:rsidRDefault="001D5728" w:rsidP="001D5728">
      <w:pPr>
        <w:ind w:left="0" w:right="144" w:firstLine="0"/>
        <w:jc w:val="right"/>
        <w:rPr>
          <w:rFonts w:ascii="GHEA Grapalat" w:hAnsi="GHEA Grapalat" w:cs="Arial"/>
          <w:b/>
          <w:bCs/>
          <w:kern w:val="32"/>
          <w:sz w:val="24"/>
          <w:szCs w:val="24"/>
          <w:u w:val="single"/>
          <w:lang w:val="pt-BR"/>
        </w:rPr>
      </w:pPr>
      <w:r w:rsidRPr="001D0344">
        <w:rPr>
          <w:rFonts w:ascii="GHEA Grapalat" w:hAnsi="GHEA Grapalat"/>
          <w:b/>
          <w:bCs/>
          <w:kern w:val="32"/>
          <w:sz w:val="24"/>
          <w:szCs w:val="24"/>
          <w:u w:val="single"/>
          <w:lang w:val="pt-BR"/>
        </w:rPr>
        <w:t>ՆԱԽԱԳԻԾ</w:t>
      </w:r>
    </w:p>
    <w:p w:rsidR="001D5728" w:rsidRPr="001D0344" w:rsidRDefault="001D5728" w:rsidP="001D5728">
      <w:pPr>
        <w:ind w:left="0" w:right="144" w:firstLine="0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  <w:r w:rsidRPr="001D034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ՀԱՅԱՍՏԱՆԻ ՀԱՆՐԱՊԵՏՈւԹՅԱՆ ԿԱՌԱՎԱՐՈւԹՅՈւՆ</w:t>
      </w:r>
    </w:p>
    <w:p w:rsidR="001D5728" w:rsidRPr="001D0344" w:rsidRDefault="001D5728" w:rsidP="001D5728">
      <w:pPr>
        <w:ind w:left="0" w:right="144" w:firstLine="0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1D034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ՈՐՈՇՈւՄ</w:t>
      </w:r>
    </w:p>
    <w:p w:rsidR="001D5728" w:rsidRPr="001D0344" w:rsidRDefault="001D5728" w:rsidP="001D5728">
      <w:pPr>
        <w:ind w:left="0" w:right="144" w:firstLine="0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  <w:r w:rsidRPr="001D034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ՙ</w:t>
      </w:r>
      <w:r w:rsidRPr="001D034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</w:t>
      </w:r>
      <w:r w:rsidRPr="001D034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՚</w:t>
      </w:r>
      <w:r w:rsidRPr="001D034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_____________202</w:t>
      </w:r>
      <w:r w:rsidR="00506CB9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1</w:t>
      </w:r>
      <w:r w:rsidRPr="001D034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1D034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թ</w:t>
      </w:r>
      <w:r w:rsidRPr="001D034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. N ____-</w:t>
      </w:r>
      <w:r>
        <w:rPr>
          <w:rFonts w:ascii="GHEA Grapalat" w:hAnsi="GHEA Grapalat"/>
          <w:b/>
          <w:bCs/>
          <w:kern w:val="32"/>
          <w:sz w:val="24"/>
          <w:szCs w:val="24"/>
        </w:rPr>
        <w:t>Ա</w:t>
      </w:r>
    </w:p>
    <w:p w:rsidR="001D5728" w:rsidRPr="00CA05C7" w:rsidRDefault="001D5728" w:rsidP="001D5728">
      <w:pPr>
        <w:ind w:left="0" w:right="144" w:firstLine="0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1D0344">
        <w:rPr>
          <w:rFonts w:ascii="GHEA Grapalat" w:hAnsi="GHEA Grapalat"/>
          <w:b/>
          <w:bCs/>
          <w:kern w:val="32"/>
          <w:sz w:val="24"/>
          <w:szCs w:val="24"/>
        </w:rPr>
        <w:t>ՏԱՐԱԾՔ</w:t>
      </w:r>
      <w:r w:rsidRPr="001D034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1D0344">
        <w:rPr>
          <w:rFonts w:ascii="GHEA Grapalat" w:hAnsi="GHEA Grapalat"/>
          <w:b/>
          <w:bCs/>
          <w:kern w:val="32"/>
          <w:sz w:val="24"/>
          <w:szCs w:val="24"/>
        </w:rPr>
        <w:t>ՀԵՏ</w:t>
      </w:r>
      <w:r w:rsidRPr="001D034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1D0344">
        <w:rPr>
          <w:rFonts w:ascii="GHEA Grapalat" w:hAnsi="GHEA Grapalat"/>
          <w:b/>
          <w:bCs/>
          <w:kern w:val="32"/>
          <w:sz w:val="24"/>
          <w:szCs w:val="24"/>
        </w:rPr>
        <w:t>ՎԵՐՑՆԵԼՈՒ</w:t>
      </w: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kern w:val="32"/>
          <w:sz w:val="24"/>
          <w:szCs w:val="24"/>
        </w:rPr>
        <w:t>ԵՎ</w:t>
      </w:r>
      <w:r w:rsidRPr="0019327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sz w:val="24"/>
          <w:szCs w:val="24"/>
        </w:rPr>
        <w:t>ԱՄՐԱՑՆԵԼՈՒ</w:t>
      </w:r>
      <w:r w:rsidRPr="0019327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sz w:val="24"/>
          <w:szCs w:val="24"/>
        </w:rPr>
        <w:t>ՄԱՍԻՆ</w:t>
      </w:r>
      <w:r w:rsidRPr="001D034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</w:p>
    <w:p w:rsidR="001D5728" w:rsidRPr="001D0344" w:rsidRDefault="001D5728" w:rsidP="001D5728">
      <w:pPr>
        <w:spacing w:after="0" w:line="360" w:lineRule="auto"/>
        <w:ind w:left="0" w:firstLine="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1D034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          </w:t>
      </w:r>
      <w:r w:rsidRPr="004B5E6F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Հիմք ընդունելով </w:t>
      </w:r>
      <w:r w:rsidRPr="001D0344">
        <w:rPr>
          <w:rFonts w:ascii="GHEA Grapalat" w:hAnsi="GHEA Grapalat"/>
          <w:sz w:val="24"/>
          <w:szCs w:val="24"/>
          <w:lang w:val="hy-AM"/>
        </w:rPr>
        <w:t>«</w:t>
      </w:r>
      <w:r w:rsidRPr="001D0344">
        <w:rPr>
          <w:rFonts w:ascii="GHEA Grapalat" w:hAnsi="GHEA Grapalat"/>
          <w:bCs/>
          <w:kern w:val="32"/>
          <w:sz w:val="24"/>
          <w:szCs w:val="24"/>
          <w:lang w:val="pt-BR"/>
        </w:rPr>
        <w:t>Կառավարչական իրավահարաբերությունների կարգավորման մասին</w:t>
      </w:r>
      <w:r w:rsidRPr="001D0344">
        <w:rPr>
          <w:rFonts w:ascii="GHEA Grapalat" w:hAnsi="GHEA Grapalat"/>
          <w:sz w:val="24"/>
          <w:szCs w:val="24"/>
          <w:lang w:val="hy-AM"/>
        </w:rPr>
        <w:t>»</w:t>
      </w:r>
      <w:r w:rsidRPr="001D034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Հայաստանի Հանրապետության օրենքի 5-րդ հոդվածի 5-րդ</w:t>
      </w:r>
      <w:r>
        <w:rPr>
          <w:rFonts w:ascii="GHEA Grapalat" w:hAnsi="GHEA Grapalat"/>
          <w:bCs/>
          <w:kern w:val="32"/>
          <w:sz w:val="24"/>
          <w:szCs w:val="24"/>
          <w:lang w:val="pt-BR"/>
        </w:rPr>
        <w:t>,</w:t>
      </w:r>
      <w:r w:rsidRPr="001D034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6-րդ</w:t>
      </w:r>
      <w:r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և 7-րդ</w:t>
      </w:r>
      <w:r w:rsidRPr="001D034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մասերը` Հայաստանի Հանրապետության կառավարությունը որոշում է</w:t>
      </w:r>
      <w:r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</w:p>
    <w:p w:rsidR="001D5728" w:rsidRPr="001D0344" w:rsidRDefault="001D5728" w:rsidP="001D5728">
      <w:pPr>
        <w:spacing w:before="0" w:after="0" w:line="360" w:lineRule="auto"/>
        <w:ind w:left="0" w:right="144" w:firstLine="72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1. </w:t>
      </w:r>
      <w:r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Հայաստանի Հանրապետության սեփականություն հանդիսացող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Հայաստանի Հանրապետության Արագածոտնի մարզ, </w:t>
      </w:r>
      <w:r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քաղաք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Ապարան</w:t>
      </w:r>
      <w:r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,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Մ. Բաղրամյան փողոցի 2-րդ փակուղու 1</w:t>
      </w:r>
      <w:r w:rsidRPr="001D0344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հասցեում </w:t>
      </w:r>
      <w:proofErr w:type="spellStart"/>
      <w:r w:rsidRPr="001D0344">
        <w:rPr>
          <w:rFonts w:ascii="GHEA Grapalat" w:hAnsi="GHEA Grapalat" w:cs="Arial"/>
          <w:bCs/>
          <w:kern w:val="32"/>
          <w:sz w:val="24"/>
          <w:szCs w:val="24"/>
        </w:rPr>
        <w:t>գտնվող</w:t>
      </w:r>
      <w:proofErr w:type="spellEnd"/>
      <w:r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անշարժ գույքի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2-րդ հարկից </w:t>
      </w:r>
      <w:r w:rsidRPr="00E967CB">
        <w:rPr>
          <w:rFonts w:ascii="GHEA Grapalat" w:hAnsi="GHEA Grapalat" w:cs="Arial"/>
          <w:bCs/>
          <w:kern w:val="32"/>
          <w:sz w:val="24"/>
          <w:szCs w:val="24"/>
          <w:lang w:val="pt-BR"/>
        </w:rPr>
        <w:t>396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E967CB">
        <w:rPr>
          <w:rFonts w:ascii="GHEA Grapalat" w:hAnsi="GHEA Grapalat" w:cs="Arial"/>
          <w:bCs/>
          <w:kern w:val="32"/>
          <w:sz w:val="24"/>
          <w:szCs w:val="24"/>
          <w:lang w:val="pt-BR"/>
        </w:rPr>
        <w:t>446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color w:val="000000"/>
          <w:sz w:val="24"/>
          <w:szCs w:val="24"/>
        </w:rPr>
        <w:t>ՀՀ</w:t>
      </w:r>
      <w:r w:rsidRPr="00A337A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color w:val="000000"/>
          <w:sz w:val="24"/>
          <w:szCs w:val="24"/>
        </w:rPr>
        <w:t>դրամ</w:t>
      </w:r>
      <w:r w:rsidRPr="00A337A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proofErr w:type="spellStart"/>
      <w:r w:rsidRPr="008E5128">
        <w:rPr>
          <w:rFonts w:ascii="GHEA Grapalat" w:hAnsi="GHEA Grapalat"/>
          <w:sz w:val="24"/>
          <w:szCs w:val="24"/>
        </w:rPr>
        <w:t>սկզբնական</w:t>
      </w:r>
      <w:proofErr w:type="spellEnd"/>
      <w:r w:rsidRPr="008E512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E5128">
        <w:rPr>
          <w:rFonts w:ascii="GHEA Grapalat" w:hAnsi="GHEA Grapalat"/>
          <w:sz w:val="24"/>
          <w:szCs w:val="24"/>
        </w:rPr>
        <w:t>արժեքով</w:t>
      </w:r>
      <w:proofErr w:type="spellEnd"/>
      <w:r w:rsidRPr="00A337A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64.51 </w:t>
      </w:r>
      <w:r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քառ.մետր մակերեսով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տարածք</w:t>
      </w:r>
      <w:r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ը հետ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վերցնել</w:t>
      </w:r>
      <w:r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Հայաստանի Հանրապետության տարածքային կառավարման և ենթակառուցվածքների նախարարության Պետական գույքի կառավարման կոմիտեից</w:t>
      </w:r>
      <w:r>
        <w:rPr>
          <w:rFonts w:ascii="GHEA Grapalat" w:hAnsi="GHEA Grapalat"/>
          <w:sz w:val="24"/>
          <w:szCs w:val="24"/>
          <w:lang w:val="pt-BR"/>
        </w:rPr>
        <w:t xml:space="preserve"> և ամրացնել Հայաստանի Հանրապետության արդարադատության նախարարությանը՝ Հարկադիր կատարումն ապահովող ծառայության տարածքային ստորաբաժանման տեղակայման նպատակով:</w:t>
      </w:r>
      <w:r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</w:p>
    <w:p w:rsidR="001D5728" w:rsidRPr="00D6303F" w:rsidRDefault="001D5728" w:rsidP="001D5728">
      <w:pPr>
        <w:pStyle w:val="BodyText3"/>
        <w:spacing w:after="0" w:line="360" w:lineRule="auto"/>
        <w:ind w:right="144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  <w:r w:rsidRPr="001D0344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      </w:t>
      </w:r>
      <w:r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>2</w:t>
      </w:r>
      <w:r w:rsidRPr="001D0344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.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Հայաստանի Հանրապետության տարածքային կառավարման և ենթակառուցվածքների նախարարության </w:t>
      </w:r>
      <w:r w:rsidRPr="001D0344">
        <w:rPr>
          <w:rFonts w:ascii="GHEA Grapalat" w:hAnsi="GHEA Grapalat" w:cs="Arial"/>
          <w:bCs/>
          <w:kern w:val="32"/>
          <w:sz w:val="24"/>
          <w:szCs w:val="24"/>
          <w:lang w:val="ru-RU"/>
        </w:rPr>
        <w:t>Պ</w:t>
      </w:r>
      <w:r w:rsidRPr="001D0344">
        <w:rPr>
          <w:rFonts w:ascii="GHEA Grapalat" w:hAnsi="GHEA Grapalat" w:cs="Sylfaen"/>
          <w:bCs/>
          <w:sz w:val="24"/>
          <w:szCs w:val="24"/>
          <w:lang w:val="pt-BR"/>
        </w:rPr>
        <w:t>ետական</w:t>
      </w:r>
      <w:r w:rsidRPr="001D0344">
        <w:rPr>
          <w:rFonts w:ascii="GHEA Grapalat" w:hAnsi="GHEA Grapalat" w:cs="Arial Armenian"/>
          <w:bCs/>
          <w:sz w:val="24"/>
          <w:szCs w:val="24"/>
          <w:lang w:val="pt-BR"/>
        </w:rPr>
        <w:t xml:space="preserve"> գ</w:t>
      </w:r>
      <w:r w:rsidRPr="001D0344">
        <w:rPr>
          <w:rFonts w:ascii="GHEA Grapalat" w:hAnsi="GHEA Grapalat" w:cs="Sylfaen"/>
          <w:bCs/>
          <w:sz w:val="24"/>
          <w:szCs w:val="24"/>
          <w:lang w:val="pt-BR"/>
        </w:rPr>
        <w:t xml:space="preserve">ույքի կառավարման </w:t>
      </w:r>
      <w:r w:rsidRPr="001D0344">
        <w:rPr>
          <w:rFonts w:ascii="GHEA Grapalat" w:hAnsi="GHEA Grapalat" w:cs="Sylfaen"/>
          <w:bCs/>
          <w:sz w:val="24"/>
          <w:szCs w:val="24"/>
          <w:lang w:val="ru-RU"/>
        </w:rPr>
        <w:t>կոմիտեի</w:t>
      </w:r>
      <w:r w:rsidRPr="001D0344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1D0344">
        <w:rPr>
          <w:rFonts w:ascii="GHEA Grapalat" w:hAnsi="GHEA Grapalat" w:cs="Sylfaen"/>
          <w:bCs/>
          <w:sz w:val="24"/>
          <w:szCs w:val="24"/>
          <w:lang w:val="ru-RU"/>
        </w:rPr>
        <w:t>նախագահի</w:t>
      </w:r>
      <w:r w:rsidRPr="001D0344">
        <w:rPr>
          <w:rFonts w:ascii="GHEA Grapalat" w:hAnsi="GHEA Grapalat" w:cs="Sylfaen"/>
          <w:bCs/>
          <w:sz w:val="24"/>
          <w:szCs w:val="24"/>
          <w:lang w:val="pt-BR"/>
        </w:rPr>
        <w:t>ն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՝ </w:t>
      </w:r>
      <w:r>
        <w:rPr>
          <w:rFonts w:ascii="GHEA Grapalat" w:hAnsi="GHEA Grapalat" w:cs="Sylfaen"/>
          <w:bCs/>
          <w:sz w:val="24"/>
          <w:szCs w:val="24"/>
          <w:lang w:val="pt-BR"/>
        </w:rPr>
        <w:t>սույն որոշումն ուժի մեջ մտնելուց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հետո</w:t>
      </w:r>
      <w:r w:rsidRPr="00DF2101">
        <w:rPr>
          <w:rFonts w:ascii="GHEA Grapalat" w:hAnsi="GHEA Grapalat" w:cs="Sylfaen"/>
          <w:bCs/>
          <w:sz w:val="24"/>
          <w:szCs w:val="24"/>
          <w:lang w:val="pt-BR"/>
        </w:rPr>
        <w:t>,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ru-RU"/>
        </w:rPr>
        <w:t>մեկամսյա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ժամկետում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pt-BR"/>
        </w:rPr>
        <w:t>Հայաստանի Հանրապետության արդարադատության նախարարի</w:t>
      </w:r>
      <w:r w:rsidRPr="00DF2101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հետ</w:t>
      </w:r>
      <w:proofErr w:type="spellEnd"/>
      <w:r w:rsidRPr="0047099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համատեղ</w:t>
      </w:r>
      <w:proofErr w:type="spellEnd"/>
      <w:r w:rsidRPr="00F45AAC">
        <w:rPr>
          <w:rFonts w:ascii="GHEA Grapalat" w:hAnsi="GHEA Grapalat" w:cs="Sylfaen"/>
          <w:bCs/>
          <w:sz w:val="24"/>
          <w:szCs w:val="24"/>
          <w:lang w:val="pt-BR"/>
        </w:rPr>
        <w:t>,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Հայաստանի Հանրապետության օրենսդրությամբ սահմանված կարգով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իրականացնել սույն որոշման 1-ին կետում նշված տարածքի հանձնման-ընդունման աշխատանքները: </w:t>
      </w:r>
    </w:p>
    <w:p w:rsidR="001D5728" w:rsidRPr="001D0344" w:rsidRDefault="001D5728" w:rsidP="001D5728">
      <w:pPr>
        <w:pStyle w:val="BodyText3"/>
        <w:spacing w:line="360" w:lineRule="auto"/>
        <w:ind w:right="144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1D5728" w:rsidRPr="001D0344" w:rsidRDefault="001D5728" w:rsidP="001D5728">
      <w:pPr>
        <w:pStyle w:val="BodyText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1D5728" w:rsidRDefault="001D5728" w:rsidP="001D5728">
      <w:pPr>
        <w:pStyle w:val="BodyText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1D5728" w:rsidRDefault="001D5728" w:rsidP="001D5728">
      <w:pPr>
        <w:pStyle w:val="BodyText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1D5728" w:rsidRDefault="001D5728" w:rsidP="001D5728">
      <w:pPr>
        <w:pStyle w:val="BodyText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1D5728" w:rsidRPr="001D0344" w:rsidRDefault="001D5728" w:rsidP="001D5728">
      <w:pPr>
        <w:pStyle w:val="BodyText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1D5728" w:rsidRPr="001D0344" w:rsidRDefault="001D5728" w:rsidP="001D5728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1D034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lastRenderedPageBreak/>
        <w:t>Տ</w:t>
      </w:r>
      <w:r w:rsidRPr="001D034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 w:rsidRPr="001D034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Ե Ղ Ե Կ Ա Ն Ք </w:t>
      </w:r>
      <w:r w:rsidRPr="001D034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–</w:t>
      </w:r>
      <w:r w:rsidRPr="001D034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1D034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:rsidR="001D5728" w:rsidRPr="000C5609" w:rsidRDefault="001D5728" w:rsidP="001D5728">
      <w:pPr>
        <w:spacing w:line="360" w:lineRule="auto"/>
        <w:ind w:left="0" w:firstLine="0"/>
        <w:jc w:val="center"/>
        <w:rPr>
          <w:rFonts w:ascii="GHEA Grapalat" w:hAnsi="GHEA Grapalat"/>
          <w:color w:val="000000"/>
          <w:sz w:val="24"/>
          <w:szCs w:val="24"/>
          <w:lang w:val="fr-FR"/>
        </w:rPr>
      </w:pPr>
      <w:r w:rsidRPr="001D034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«ՏԱՐԱԾՔ ՀԵՏ ՎԵՐՑՆԵԼՈՒ</w:t>
      </w:r>
      <w:r w:rsidRPr="0019327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ԵՎ ԱՄՐԱՑՆԵԼՈՒ </w:t>
      </w:r>
      <w:r w:rsidRPr="001D034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ՄԱՍԻՆ</w:t>
      </w:r>
      <w:r w:rsidRPr="001D034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 w:rsidRPr="001D0344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1D5728" w:rsidRPr="00F17EB2" w:rsidRDefault="001D5728" w:rsidP="001D5728">
      <w:pPr>
        <w:spacing w:before="0"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Համաձայն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ՀՀ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13.06.2019թ. </w:t>
      </w:r>
      <w:proofErr w:type="spellStart"/>
      <w:proofErr w:type="gramStart"/>
      <w:r>
        <w:rPr>
          <w:rFonts w:ascii="GHEA Grapalat" w:hAnsi="GHEA Grapalat" w:cs="Sylfaen"/>
          <w:sz w:val="24"/>
          <w:szCs w:val="24"/>
          <w:lang w:val="fr-FR"/>
        </w:rPr>
        <w:t>թիվ</w:t>
      </w:r>
      <w:proofErr w:type="spellEnd"/>
      <w:proofErr w:type="gramEnd"/>
      <w:r>
        <w:rPr>
          <w:rFonts w:ascii="GHEA Grapalat" w:hAnsi="GHEA Grapalat" w:cs="Sylfaen"/>
          <w:sz w:val="24"/>
          <w:szCs w:val="24"/>
          <w:lang w:val="fr-FR"/>
        </w:rPr>
        <w:t xml:space="preserve"> 750-Ա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Արագածոտնի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մարզի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Ապարան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քաղաքի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lang w:val="fr-FR"/>
        </w:rPr>
        <w:br/>
      </w:r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</w:t>
      </w:r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.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Բաղրամյան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փողոցի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2-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փակուղու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հասցեում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գտնվող</w:t>
      </w:r>
      <w:proofErr w:type="spellEnd"/>
      <w:r w:rsidRPr="001D7F6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1206.66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քառ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. </w:t>
      </w:r>
      <w:proofErr w:type="spellStart"/>
      <w:proofErr w:type="gram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մետր</w:t>
      </w:r>
      <w:proofErr w:type="spellEnd"/>
      <w:proofErr w:type="gram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մակերեսով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ուսումնական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մասնաշենքը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դրա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զբաղեցրած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սպասարկման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անհրաժեշտ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0.45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հեկտար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մակերեսով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հողատարածքը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է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վերցվել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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Նուբարաշենի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մարզառազմական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մասնագիտացված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դպրոց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</w:t>
      </w:r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առևտրային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կազմակերպությունից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թողնվել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Պետական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գույքի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կառավարման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կոմիտեի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տնօրինությանը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: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Համաձայն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նույն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որոշման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3-րդ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կետի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՝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հանձնարարվել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էր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Պետական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գույքի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կառավարման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կոմիտեի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նախագահին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՝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նշված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անշարժ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գույքի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հետագա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օգտագործման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վերաբերյալ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ներկայացնել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առաջարկություն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:rsidR="001D5728" w:rsidRDefault="001D5728" w:rsidP="001D5728">
      <w:pPr>
        <w:spacing w:before="0"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Հիմք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ընդունելով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վերը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նշված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հանձնարարականը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ինչպես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նաև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հաշվի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առնելով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պետական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մարմինների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տեղակայման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առաջնահերթությունը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՝</w:t>
      </w:r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Պետական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գույքի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կառավարման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կոմիտեն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համապատասխան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գրություններով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դիմել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է</w:t>
      </w:r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որոշ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պետական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մարմինների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՝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վերը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նշված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շենքում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վերջիններիս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տարածքային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ստորաբաժանումների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տեղակայման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նպատակով</w:t>
      </w:r>
      <w:proofErr w:type="spellEnd"/>
      <w:r>
        <w:rPr>
          <w:rFonts w:cs="Calibri"/>
          <w:color w:val="000000"/>
          <w:sz w:val="24"/>
          <w:szCs w:val="24"/>
          <w:shd w:val="clear" w:color="auto" w:fill="FFFFFF"/>
          <w:lang w:val="fr-FR"/>
        </w:rPr>
        <w:t> 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:rsidR="001D5728" w:rsidRPr="001D0344" w:rsidRDefault="001D5728" w:rsidP="001D5728">
      <w:pPr>
        <w:spacing w:before="0" w:after="0" w:line="360" w:lineRule="auto"/>
        <w:ind w:left="0" w:right="144" w:firstLine="72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Պետական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գույքի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կառավարման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կոմիտե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համապատասխան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առաջարկություն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ներկայացվել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է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միայն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ՀՀ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արդարադատության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նախարարության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կողմից</w:t>
      </w:r>
      <w:proofErr w:type="spellEnd"/>
      <w:r>
        <w:rPr>
          <w:rFonts w:cs="Calibri"/>
          <w:color w:val="000000"/>
          <w:sz w:val="24"/>
          <w:szCs w:val="24"/>
          <w:shd w:val="clear" w:color="auto" w:fill="FFFFFF"/>
          <w:lang w:val="fr-FR"/>
        </w:rPr>
        <w:t> 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: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Վերջինս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համապատասխան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գրությամբ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դիմել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է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Կոմիտե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՝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առաջարկելով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ՀՀ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Արագածոտնի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մարզի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Ապարան</w:t>
      </w:r>
      <w:proofErr w:type="spellEnd"/>
      <w:r w:rsidRPr="00A113F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քաղաքի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</w:t>
      </w:r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.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Բաղրամյան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փողոցի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2-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փակուղու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 </w:t>
      </w:r>
      <w:proofErr w:type="spellStart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հասցեում</w:t>
      </w:r>
      <w:proofErr w:type="spellEnd"/>
      <w:r w:rsidRPr="00F17EB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գտնվող</w:t>
      </w:r>
      <w:proofErr w:type="spellEnd"/>
      <w:r w:rsidRPr="00A113F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անշարժ</w:t>
      </w:r>
      <w:proofErr w:type="spellEnd"/>
      <w:r w:rsidRPr="00A113F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գույքի</w:t>
      </w:r>
      <w:proofErr w:type="spellEnd"/>
      <w:r w:rsidRPr="00A113F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2-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A113F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հարկից</w:t>
      </w:r>
      <w:proofErr w:type="spellEnd"/>
      <w:r w:rsidRPr="00A113F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64.51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</w:t>
      </w:r>
      <w:r w:rsidRPr="00A113F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.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</w:t>
      </w:r>
      <w:r w:rsidRPr="00A113F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մակերեսով</w:t>
      </w:r>
      <w:proofErr w:type="spellEnd"/>
      <w:r w:rsidRPr="00A113F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տարածքն</w:t>
      </w:r>
      <w:proofErr w:type="spellEnd"/>
      <w:r w:rsidRPr="00A113F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ամրացնել</w:t>
      </w:r>
      <w:proofErr w:type="spellEnd"/>
      <w:r w:rsidRPr="00A113F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նախարարությանը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Pr="00A113F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Հարկադիր կատարումն ապահովող ծառայության տարածքային ստորաբաժանման տեղակայման նպատակով:</w:t>
      </w:r>
      <w:r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</w:p>
    <w:p w:rsidR="001D5728" w:rsidRDefault="001D5728" w:rsidP="001D5728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Հաշվի առնելով վերոգրյալը</w:t>
      </w:r>
      <w:r>
        <w:rPr>
          <w:rFonts w:ascii="GHEA Grapalat" w:hAnsi="GHEA Grapalat"/>
          <w:sz w:val="24"/>
          <w:szCs w:val="24"/>
          <w:lang w:val="af-ZA"/>
        </w:rPr>
        <w:t xml:space="preserve">՝ Պետական գույքի կառավարման կոմիտեն մշակել է </w:t>
      </w:r>
      <w:r w:rsidRPr="001D0344"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lang w:val="af-ZA"/>
        </w:rPr>
        <w:t>Տարածք հետ վերցնելու և ամրացնելու մասին</w:t>
      </w:r>
      <w:r w:rsidRPr="001D0344">
        <w:rPr>
          <w:rFonts w:ascii="GHEA Grapalat" w:hAnsi="GHEA Grapalat"/>
          <w:sz w:val="24"/>
          <w:szCs w:val="24"/>
          <w:lang w:val="af-ZA"/>
        </w:rPr>
        <w:t>»</w:t>
      </w:r>
      <w:r>
        <w:rPr>
          <w:rFonts w:ascii="GHEA Grapalat" w:hAnsi="GHEA Grapalat"/>
          <w:sz w:val="24"/>
          <w:szCs w:val="24"/>
          <w:lang w:val="af-ZA"/>
        </w:rPr>
        <w:t xml:space="preserve"> ՀՀ կառավարության որոշման նախագիծը, որով առաջարկվում է ՀՀ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Արագածոտնի մարզ, </w:t>
      </w:r>
      <w:r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քաղաք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Ապարան</w:t>
      </w:r>
      <w:r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,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Մ. Բաղրամյան փողոցի 2-րդ փակուղու 1</w:t>
      </w:r>
      <w:r w:rsidRPr="001D0344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հասցեում </w:t>
      </w:r>
      <w:proofErr w:type="spellStart"/>
      <w:r w:rsidRPr="001D0344">
        <w:rPr>
          <w:rFonts w:ascii="GHEA Grapalat" w:hAnsi="GHEA Grapalat" w:cs="Arial"/>
          <w:bCs/>
          <w:kern w:val="32"/>
          <w:sz w:val="24"/>
          <w:szCs w:val="24"/>
        </w:rPr>
        <w:t>գտնվող</w:t>
      </w:r>
      <w:proofErr w:type="spellEnd"/>
      <w:r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անշարժ գույքի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2-րդ հարկից 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64.51 </w:t>
      </w:r>
      <w:r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քառ.մետր մակերեսով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տարածք</w:t>
      </w:r>
      <w:r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ը հետ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վերցնել</w:t>
      </w:r>
      <w:r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Հայաստանի Հանրապետության տարածքային կառավարման և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lastRenderedPageBreak/>
        <w:t>ենթակառուցվածքների նախարարության Պետական գույքի կառավարման կոմիտեից</w:t>
      </w:r>
      <w:r>
        <w:rPr>
          <w:rFonts w:ascii="GHEA Grapalat" w:hAnsi="GHEA Grapalat"/>
          <w:sz w:val="24"/>
          <w:szCs w:val="24"/>
          <w:lang w:val="pt-BR"/>
        </w:rPr>
        <w:t xml:space="preserve"> և ամրացնել Հայաստանի Հանրապետության արդարադատության նախարարությանը:</w:t>
      </w:r>
    </w:p>
    <w:p w:rsidR="001D5728" w:rsidRDefault="001D5728" w:rsidP="001D5728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</w:p>
    <w:p w:rsidR="001D5728" w:rsidRDefault="001D5728" w:rsidP="001D5728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</w:p>
    <w:p w:rsidR="001D5728" w:rsidRDefault="001D5728" w:rsidP="001D5728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</w:p>
    <w:p w:rsidR="001D5728" w:rsidRDefault="001D5728" w:rsidP="001D5728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</w:p>
    <w:p w:rsidR="001D5728" w:rsidRDefault="001D5728" w:rsidP="001D5728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</w:p>
    <w:p w:rsidR="001D5728" w:rsidRDefault="001D5728" w:rsidP="001D5728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1D5728" w:rsidRDefault="001D5728" w:rsidP="001D5728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1D5728" w:rsidRDefault="001D5728" w:rsidP="001D5728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1D5728" w:rsidRDefault="001D5728" w:rsidP="001D5728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1D5728" w:rsidRDefault="001D5728" w:rsidP="001D5728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1D5728" w:rsidRDefault="001D5728" w:rsidP="001D5728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1D5728" w:rsidRDefault="001D5728" w:rsidP="001D5728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1D5728" w:rsidRDefault="001D5728" w:rsidP="001D5728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1D5728" w:rsidRDefault="001D5728" w:rsidP="001D5728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1D5728" w:rsidRDefault="001D5728" w:rsidP="001D5728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1D5728" w:rsidRDefault="001D5728" w:rsidP="001D5728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1D5728" w:rsidRDefault="001D5728" w:rsidP="001D5728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1D5728" w:rsidRDefault="001D5728" w:rsidP="001D5728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1D5728" w:rsidRDefault="001D5728" w:rsidP="001D5728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1D5728" w:rsidRDefault="001D5728" w:rsidP="001D5728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1D5728" w:rsidRDefault="001D5728" w:rsidP="001D5728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1D5728" w:rsidRDefault="001D5728" w:rsidP="001D5728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1D5728" w:rsidRDefault="001D5728" w:rsidP="001D5728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1D5728" w:rsidRDefault="001D5728" w:rsidP="001D5728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1D5728" w:rsidRDefault="001D5728" w:rsidP="001D5728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1D5728" w:rsidRDefault="001D5728" w:rsidP="001D5728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1D5728" w:rsidRDefault="001D5728" w:rsidP="001D5728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1D5728" w:rsidRDefault="001D5728" w:rsidP="001D5728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1D5728" w:rsidRPr="001D5728" w:rsidRDefault="001D5728" w:rsidP="001D5728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1D5728" w:rsidRPr="001D0344" w:rsidRDefault="001D5728" w:rsidP="001D5728">
      <w:pPr>
        <w:spacing w:line="360" w:lineRule="auto"/>
        <w:ind w:left="0" w:firstLine="0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  <w:r w:rsidRPr="001D0344">
        <w:rPr>
          <w:rFonts w:ascii="GHEA Grapalat" w:hAnsi="GHEA Grapalat"/>
          <w:b/>
          <w:sz w:val="24"/>
          <w:szCs w:val="24"/>
          <w:lang w:val="hy-AM"/>
        </w:rPr>
        <w:lastRenderedPageBreak/>
        <w:t>ՏԵՂԵԿԱՆՔ</w:t>
      </w:r>
    </w:p>
    <w:p w:rsidR="001D5728" w:rsidRPr="00C96155" w:rsidRDefault="001D5728" w:rsidP="001D5728">
      <w:pPr>
        <w:ind w:left="0" w:firstLine="0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 w:rsidRPr="001D0344">
        <w:rPr>
          <w:rFonts w:ascii="GHEA Grapalat" w:hAnsi="GHEA Grapalat"/>
          <w:b/>
          <w:sz w:val="24"/>
          <w:szCs w:val="24"/>
          <w:lang w:val="hy-AM"/>
        </w:rPr>
        <w:t>Այլ</w:t>
      </w:r>
      <w:r w:rsidRPr="001D034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D0344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Pr="001D034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D0344">
        <w:rPr>
          <w:rFonts w:ascii="GHEA Grapalat" w:hAnsi="GHEA Grapalat"/>
          <w:b/>
          <w:sz w:val="24"/>
          <w:szCs w:val="24"/>
          <w:lang w:val="hy-AM"/>
        </w:rPr>
        <w:t>ակտերում</w:t>
      </w:r>
      <w:r w:rsidRPr="001D034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D0344">
        <w:rPr>
          <w:rFonts w:ascii="GHEA Grapalat" w:hAnsi="GHEA Grapalat"/>
          <w:b/>
          <w:sz w:val="24"/>
          <w:szCs w:val="24"/>
          <w:lang w:val="hy-AM"/>
        </w:rPr>
        <w:t>կատարվող</w:t>
      </w:r>
      <w:r w:rsidRPr="001D034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D0344">
        <w:rPr>
          <w:rFonts w:ascii="GHEA Grapalat" w:hAnsi="GHEA Grapalat"/>
          <w:b/>
          <w:sz w:val="24"/>
          <w:szCs w:val="24"/>
          <w:lang w:val="hy-AM"/>
        </w:rPr>
        <w:t>փոփոխությունների</w:t>
      </w:r>
      <w:r w:rsidRPr="001D034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D0344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1D034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D0344">
        <w:rPr>
          <w:rFonts w:ascii="GHEA Grapalat" w:hAnsi="GHEA Grapalat"/>
          <w:b/>
          <w:sz w:val="24"/>
          <w:szCs w:val="24"/>
          <w:lang w:val="hy-AM"/>
        </w:rPr>
        <w:t>լրացումների</w:t>
      </w:r>
      <w:r w:rsidRPr="001D034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D0344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1D5728" w:rsidRPr="0077352D" w:rsidRDefault="001D5728" w:rsidP="001D5728">
      <w:pPr>
        <w:spacing w:line="360" w:lineRule="auto"/>
        <w:ind w:left="0" w:firstLine="720"/>
        <w:jc w:val="both"/>
        <w:rPr>
          <w:rFonts w:ascii="GHEA Grapalat" w:hAnsi="GHEA Grapalat"/>
          <w:i/>
          <w:sz w:val="24"/>
          <w:szCs w:val="24"/>
          <w:lang w:val="pt-BR"/>
        </w:rPr>
      </w:pPr>
      <w:r w:rsidRPr="001D0344"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lang w:val="af-ZA"/>
        </w:rPr>
        <w:t>Տարածք հետ վերցնելու և ամրացնելու մասին</w:t>
      </w:r>
      <w:r w:rsidRPr="001D0344">
        <w:rPr>
          <w:rFonts w:ascii="GHEA Grapalat" w:hAnsi="GHEA Grapalat"/>
          <w:sz w:val="24"/>
          <w:szCs w:val="24"/>
          <w:lang w:val="af-ZA"/>
        </w:rPr>
        <w:t>»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E967CB">
        <w:rPr>
          <w:rFonts w:ascii="GHEA Grapalat" w:hAnsi="GHEA Grapalat"/>
          <w:sz w:val="24"/>
          <w:szCs w:val="24"/>
          <w:lang w:val="hy-AM"/>
        </w:rPr>
        <w:t>Հայաստանի</w:t>
      </w:r>
      <w:r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967CB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967CB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967CB">
        <w:rPr>
          <w:rFonts w:ascii="GHEA Grapalat" w:hAnsi="GHEA Grapalat"/>
          <w:sz w:val="24"/>
          <w:szCs w:val="24"/>
          <w:lang w:val="hy-AM"/>
        </w:rPr>
        <w:t>որոշման</w:t>
      </w:r>
      <w:r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967CB">
        <w:rPr>
          <w:rFonts w:ascii="GHEA Grapalat" w:hAnsi="GHEA Grapalat"/>
          <w:sz w:val="24"/>
          <w:szCs w:val="24"/>
          <w:lang w:val="hy-AM"/>
        </w:rPr>
        <w:t>նախագծի</w:t>
      </w:r>
      <w:r w:rsidRPr="001D0344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E967CB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967CB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967CB">
        <w:rPr>
          <w:rFonts w:ascii="GHEA Grapalat" w:hAnsi="GHEA Grapalat"/>
          <w:noProof/>
          <w:sz w:val="24"/>
          <w:szCs w:val="24"/>
          <w:lang w:val="hy-AM"/>
        </w:rPr>
        <w:t>այլ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967CB">
        <w:rPr>
          <w:rFonts w:ascii="GHEA Grapalat" w:hAnsi="GHEA Grapalat"/>
          <w:noProof/>
          <w:sz w:val="24"/>
          <w:szCs w:val="24"/>
          <w:lang w:val="hy-AM"/>
        </w:rPr>
        <w:t>իրավական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967CB">
        <w:rPr>
          <w:rFonts w:ascii="GHEA Grapalat" w:hAnsi="GHEA Grapalat"/>
          <w:noProof/>
          <w:sz w:val="24"/>
          <w:szCs w:val="24"/>
          <w:lang w:val="hy-AM"/>
        </w:rPr>
        <w:t>ակտերում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967CB">
        <w:rPr>
          <w:rFonts w:ascii="GHEA Grapalat" w:hAnsi="GHEA Grapalat"/>
          <w:noProof/>
          <w:sz w:val="24"/>
          <w:szCs w:val="24"/>
          <w:lang w:val="hy-AM"/>
        </w:rPr>
        <w:t>փոփոխություններ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967CB">
        <w:rPr>
          <w:rFonts w:ascii="GHEA Grapalat" w:hAnsi="GHEA Grapalat"/>
          <w:noProof/>
          <w:sz w:val="24"/>
          <w:szCs w:val="24"/>
          <w:lang w:val="hy-AM"/>
        </w:rPr>
        <w:t>և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967CB">
        <w:rPr>
          <w:rFonts w:ascii="GHEA Grapalat" w:hAnsi="GHEA Grapalat"/>
          <w:noProof/>
          <w:sz w:val="24"/>
          <w:szCs w:val="24"/>
          <w:lang w:val="hy-AM"/>
        </w:rPr>
        <w:t>լրացումներ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967CB">
        <w:rPr>
          <w:rFonts w:ascii="GHEA Grapalat" w:hAnsi="GHEA Grapalat"/>
          <w:noProof/>
          <w:sz w:val="24"/>
          <w:szCs w:val="24"/>
          <w:lang w:val="hy-AM"/>
        </w:rPr>
        <w:t>կատարելու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967CB">
        <w:rPr>
          <w:rFonts w:ascii="GHEA Grapalat" w:hAnsi="GHEA Grapalat"/>
          <w:noProof/>
          <w:sz w:val="24"/>
          <w:szCs w:val="24"/>
          <w:lang w:val="hy-AM"/>
        </w:rPr>
        <w:t>անհրաժեշտություն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967CB">
        <w:rPr>
          <w:rFonts w:ascii="GHEA Grapalat" w:hAnsi="GHEA Grapalat"/>
          <w:noProof/>
          <w:sz w:val="24"/>
          <w:szCs w:val="24"/>
          <w:lang w:val="hy-AM"/>
        </w:rPr>
        <w:t>չկա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1D5728" w:rsidRPr="00E967CB" w:rsidRDefault="001D5728" w:rsidP="001D5728">
      <w:pPr>
        <w:ind w:left="0"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D5728" w:rsidRPr="00E967CB" w:rsidRDefault="001D5728" w:rsidP="001D5728">
      <w:pPr>
        <w:ind w:left="0"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D5728" w:rsidRPr="001D0344" w:rsidRDefault="001D5728" w:rsidP="001D5728">
      <w:pPr>
        <w:ind w:left="0" w:firstLine="0"/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 w:rsidRPr="00E967CB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1D5728" w:rsidRPr="0077352D" w:rsidRDefault="001D5728" w:rsidP="001D5728">
      <w:pPr>
        <w:ind w:left="0" w:firstLine="0"/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 w:rsidRPr="00E967CB">
        <w:rPr>
          <w:rFonts w:ascii="GHEA Grapalat" w:hAnsi="GHEA Grapalat"/>
          <w:b/>
          <w:noProof/>
          <w:sz w:val="24"/>
          <w:szCs w:val="24"/>
          <w:lang w:val="hy-AM"/>
        </w:rPr>
        <w:t>Պետական</w:t>
      </w:r>
      <w:r w:rsidRPr="001D0344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E967CB">
        <w:rPr>
          <w:rFonts w:ascii="GHEA Grapalat" w:hAnsi="GHEA Grapalat"/>
          <w:b/>
          <w:noProof/>
          <w:sz w:val="24"/>
          <w:szCs w:val="24"/>
          <w:lang w:val="hy-AM"/>
        </w:rPr>
        <w:t>կամ</w:t>
      </w:r>
      <w:r w:rsidRPr="001D0344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E967CB">
        <w:rPr>
          <w:rFonts w:ascii="GHEA Grapalat" w:hAnsi="GHEA Grapalat"/>
          <w:b/>
          <w:noProof/>
          <w:sz w:val="24"/>
          <w:szCs w:val="24"/>
          <w:lang w:val="hy-AM"/>
        </w:rPr>
        <w:t>տեղական</w:t>
      </w:r>
      <w:r w:rsidRPr="001D0344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E967CB">
        <w:rPr>
          <w:rFonts w:ascii="GHEA Grapalat" w:hAnsi="GHEA Grapalat"/>
          <w:b/>
          <w:noProof/>
          <w:sz w:val="24"/>
          <w:szCs w:val="24"/>
          <w:lang w:val="hy-AM"/>
        </w:rPr>
        <w:t>ինքնակառավարման</w:t>
      </w:r>
      <w:r w:rsidRPr="001D0344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E967CB">
        <w:rPr>
          <w:rFonts w:ascii="GHEA Grapalat" w:hAnsi="GHEA Grapalat"/>
          <w:b/>
          <w:noProof/>
          <w:sz w:val="24"/>
          <w:szCs w:val="24"/>
          <w:lang w:val="hy-AM"/>
        </w:rPr>
        <w:t>մարմինների</w:t>
      </w:r>
      <w:r w:rsidRPr="001D0344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E967CB">
        <w:rPr>
          <w:rFonts w:ascii="GHEA Grapalat" w:hAnsi="GHEA Grapalat"/>
          <w:b/>
          <w:noProof/>
          <w:sz w:val="24"/>
          <w:szCs w:val="24"/>
          <w:lang w:val="hy-AM"/>
        </w:rPr>
        <w:t>բյուջեներում</w:t>
      </w:r>
      <w:r w:rsidRPr="001D0344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E967CB">
        <w:rPr>
          <w:rFonts w:ascii="GHEA Grapalat" w:hAnsi="GHEA Grapalat"/>
          <w:b/>
          <w:noProof/>
          <w:sz w:val="24"/>
          <w:szCs w:val="24"/>
          <w:lang w:val="hy-AM"/>
        </w:rPr>
        <w:t>ծախսերի</w:t>
      </w:r>
      <w:r w:rsidRPr="001D0344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E967CB">
        <w:rPr>
          <w:rFonts w:ascii="GHEA Grapalat" w:hAnsi="GHEA Grapalat"/>
          <w:b/>
          <w:noProof/>
          <w:sz w:val="24"/>
          <w:szCs w:val="24"/>
          <w:lang w:val="hy-AM"/>
        </w:rPr>
        <w:t>և</w:t>
      </w:r>
      <w:r w:rsidRPr="001D0344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E967CB">
        <w:rPr>
          <w:rFonts w:ascii="GHEA Grapalat" w:hAnsi="GHEA Grapalat"/>
          <w:b/>
          <w:noProof/>
          <w:sz w:val="24"/>
          <w:szCs w:val="24"/>
          <w:lang w:val="hy-AM"/>
        </w:rPr>
        <w:t>եկամուտների</w:t>
      </w:r>
      <w:r w:rsidRPr="001D0344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E967CB">
        <w:rPr>
          <w:rFonts w:ascii="GHEA Grapalat" w:hAnsi="GHEA Grapalat"/>
          <w:b/>
          <w:noProof/>
          <w:sz w:val="24"/>
          <w:szCs w:val="24"/>
          <w:lang w:val="hy-AM"/>
        </w:rPr>
        <w:t>ավելացման</w:t>
      </w:r>
      <w:r w:rsidRPr="001D0344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E967CB">
        <w:rPr>
          <w:rFonts w:ascii="GHEA Grapalat" w:hAnsi="GHEA Grapalat"/>
          <w:b/>
          <w:noProof/>
          <w:sz w:val="24"/>
          <w:szCs w:val="24"/>
          <w:lang w:val="hy-AM"/>
        </w:rPr>
        <w:t>կամ</w:t>
      </w:r>
      <w:r w:rsidRPr="001D0344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E967CB">
        <w:rPr>
          <w:rFonts w:ascii="GHEA Grapalat" w:hAnsi="GHEA Grapalat"/>
          <w:b/>
          <w:noProof/>
          <w:sz w:val="24"/>
          <w:szCs w:val="24"/>
          <w:lang w:val="hy-AM"/>
        </w:rPr>
        <w:t>նվազեցման</w:t>
      </w:r>
      <w:r w:rsidRPr="001D0344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E967CB">
        <w:rPr>
          <w:rFonts w:ascii="GHEA Grapalat" w:hAnsi="GHEA Grapalat"/>
          <w:b/>
          <w:noProof/>
          <w:sz w:val="24"/>
          <w:szCs w:val="24"/>
          <w:lang w:val="hy-AM"/>
        </w:rPr>
        <w:t>վերաբերյալ</w:t>
      </w:r>
    </w:p>
    <w:p w:rsidR="001D5728" w:rsidRPr="001D0344" w:rsidRDefault="001D5728" w:rsidP="001D5728">
      <w:pPr>
        <w:spacing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pt-BR"/>
        </w:rPr>
      </w:pPr>
      <w:r w:rsidRPr="001D0344"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lang w:val="af-ZA"/>
        </w:rPr>
        <w:t>Տարածք հետ վերցնելու և ամրացնելու մասին</w:t>
      </w:r>
      <w:r w:rsidRPr="001D0344">
        <w:rPr>
          <w:rFonts w:ascii="GHEA Grapalat" w:hAnsi="GHEA Grapalat"/>
          <w:sz w:val="24"/>
          <w:szCs w:val="24"/>
          <w:lang w:val="af-ZA"/>
        </w:rPr>
        <w:t>»</w:t>
      </w:r>
      <w:r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1D0344">
        <w:rPr>
          <w:rFonts w:ascii="GHEA Grapalat" w:hAnsi="GHEA Grapalat"/>
          <w:sz w:val="24"/>
          <w:szCs w:val="24"/>
        </w:rPr>
        <w:t>Հայաստանի</w:t>
      </w:r>
      <w:proofErr w:type="spellEnd"/>
      <w:r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1D034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1D0344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1D0344">
        <w:rPr>
          <w:rFonts w:ascii="GHEA Grapalat" w:hAnsi="GHEA Grapalat"/>
          <w:sz w:val="24"/>
          <w:szCs w:val="24"/>
        </w:rPr>
        <w:t>որոշման</w:t>
      </w:r>
      <w:proofErr w:type="spellEnd"/>
      <w:r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1D0344">
        <w:rPr>
          <w:rFonts w:ascii="GHEA Grapalat" w:hAnsi="GHEA Grapalat"/>
          <w:sz w:val="24"/>
          <w:szCs w:val="24"/>
        </w:rPr>
        <w:t>նախագծի</w:t>
      </w:r>
      <w:proofErr w:type="spellEnd"/>
      <w:r w:rsidRPr="001D034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1D0344">
        <w:rPr>
          <w:rFonts w:ascii="GHEA Grapalat" w:hAnsi="GHEA Grapalat"/>
          <w:noProof/>
          <w:sz w:val="24"/>
          <w:szCs w:val="24"/>
        </w:rPr>
        <w:t>ընդունման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1D0344">
        <w:rPr>
          <w:rFonts w:ascii="GHEA Grapalat" w:hAnsi="GHEA Grapalat"/>
          <w:noProof/>
          <w:sz w:val="24"/>
          <w:szCs w:val="24"/>
        </w:rPr>
        <w:t>կապակցությամբ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1D0344">
        <w:rPr>
          <w:rFonts w:ascii="GHEA Grapalat" w:hAnsi="GHEA Grapalat"/>
          <w:noProof/>
          <w:sz w:val="24"/>
          <w:szCs w:val="24"/>
        </w:rPr>
        <w:t>պետական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1D0344">
        <w:rPr>
          <w:rFonts w:ascii="GHEA Grapalat" w:hAnsi="GHEA Grapalat"/>
          <w:noProof/>
          <w:sz w:val="24"/>
          <w:szCs w:val="24"/>
        </w:rPr>
        <w:t>կամ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1D0344">
        <w:rPr>
          <w:rFonts w:ascii="GHEA Grapalat" w:hAnsi="GHEA Grapalat"/>
          <w:noProof/>
          <w:sz w:val="24"/>
          <w:szCs w:val="24"/>
        </w:rPr>
        <w:t>տեղական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1D0344">
        <w:rPr>
          <w:rFonts w:ascii="GHEA Grapalat" w:hAnsi="GHEA Grapalat"/>
          <w:noProof/>
          <w:sz w:val="24"/>
          <w:szCs w:val="24"/>
        </w:rPr>
        <w:t>ինքնակառավարման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1D0344">
        <w:rPr>
          <w:rFonts w:ascii="GHEA Grapalat" w:hAnsi="GHEA Grapalat"/>
          <w:noProof/>
          <w:sz w:val="24"/>
          <w:szCs w:val="24"/>
        </w:rPr>
        <w:t>մարմինների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1D0344">
        <w:rPr>
          <w:rFonts w:ascii="GHEA Grapalat" w:hAnsi="GHEA Grapalat"/>
          <w:noProof/>
          <w:sz w:val="24"/>
          <w:szCs w:val="24"/>
        </w:rPr>
        <w:t>բյուջեներում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1D0344">
        <w:rPr>
          <w:rFonts w:ascii="GHEA Grapalat" w:hAnsi="GHEA Grapalat"/>
          <w:noProof/>
          <w:sz w:val="24"/>
          <w:szCs w:val="24"/>
        </w:rPr>
        <w:t>ծախսերի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1D0344">
        <w:rPr>
          <w:rFonts w:ascii="GHEA Grapalat" w:hAnsi="GHEA Grapalat"/>
          <w:noProof/>
          <w:sz w:val="24"/>
          <w:szCs w:val="24"/>
        </w:rPr>
        <w:t>և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1D0344">
        <w:rPr>
          <w:rFonts w:ascii="GHEA Grapalat" w:hAnsi="GHEA Grapalat"/>
          <w:noProof/>
          <w:sz w:val="24"/>
          <w:szCs w:val="24"/>
        </w:rPr>
        <w:t>եկամուտների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1D0344">
        <w:rPr>
          <w:rFonts w:ascii="GHEA Grapalat" w:hAnsi="GHEA Grapalat"/>
          <w:noProof/>
          <w:sz w:val="24"/>
          <w:szCs w:val="24"/>
        </w:rPr>
        <w:t>ավելացում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1D0344">
        <w:rPr>
          <w:rFonts w:ascii="GHEA Grapalat" w:hAnsi="GHEA Grapalat"/>
          <w:noProof/>
          <w:sz w:val="24"/>
          <w:szCs w:val="24"/>
        </w:rPr>
        <w:t>կամ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1D0344">
        <w:rPr>
          <w:rFonts w:ascii="GHEA Grapalat" w:hAnsi="GHEA Grapalat"/>
          <w:noProof/>
          <w:sz w:val="24"/>
          <w:szCs w:val="24"/>
        </w:rPr>
        <w:t>նվազեցում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1D0344">
        <w:rPr>
          <w:rFonts w:ascii="GHEA Grapalat" w:hAnsi="GHEA Grapalat"/>
          <w:noProof/>
          <w:sz w:val="24"/>
          <w:szCs w:val="24"/>
        </w:rPr>
        <w:t>չի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1D0344">
        <w:rPr>
          <w:rFonts w:ascii="GHEA Grapalat" w:hAnsi="GHEA Grapalat"/>
          <w:noProof/>
          <w:sz w:val="24"/>
          <w:szCs w:val="24"/>
        </w:rPr>
        <w:t>նախատեսվում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1D5728" w:rsidRPr="001D0344" w:rsidRDefault="001D5728" w:rsidP="001D5728">
      <w:pPr>
        <w:spacing w:line="360" w:lineRule="auto"/>
        <w:ind w:left="0" w:firstLine="0"/>
        <w:jc w:val="both"/>
        <w:rPr>
          <w:rFonts w:ascii="GHEA Grapalat" w:hAnsi="GHEA Grapalat"/>
          <w:noProof/>
          <w:sz w:val="24"/>
          <w:szCs w:val="24"/>
          <w:lang w:val="pt-BR"/>
        </w:rPr>
      </w:pPr>
    </w:p>
    <w:p w:rsidR="001D5728" w:rsidRPr="0077352D" w:rsidRDefault="001D5728" w:rsidP="001D5728">
      <w:pPr>
        <w:ind w:left="0" w:firstLine="0"/>
        <w:jc w:val="center"/>
        <w:rPr>
          <w:rFonts w:ascii="GHEA Grapalat" w:hAnsi="GHEA Grapalat" w:cs="Arial"/>
          <w:b/>
          <w:i/>
          <w:sz w:val="24"/>
          <w:szCs w:val="24"/>
          <w:lang w:val="hy-AM"/>
        </w:rPr>
      </w:pPr>
      <w:r w:rsidRPr="001D0344">
        <w:rPr>
          <w:rFonts w:ascii="GHEA Grapalat" w:hAnsi="GHEA Grapalat" w:cs="Arial"/>
          <w:b/>
          <w:sz w:val="24"/>
          <w:szCs w:val="24"/>
          <w:lang w:val="hy-AM"/>
        </w:rPr>
        <w:t>ՏԵՂԵԿԱՆՔ</w:t>
      </w:r>
    </w:p>
    <w:p w:rsidR="001D5728" w:rsidRPr="001D0344" w:rsidRDefault="001D5728" w:rsidP="001D5728">
      <w:pPr>
        <w:ind w:left="0" w:firstLine="0"/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 w:rsidRPr="0077352D">
        <w:rPr>
          <w:rFonts w:ascii="GHEA Grapalat" w:hAnsi="GHEA Grapalat"/>
          <w:b/>
          <w:sz w:val="24"/>
          <w:szCs w:val="24"/>
          <w:lang w:val="af-ZA"/>
        </w:rPr>
        <w:t>«Տարածք հետ վերցնելու և ամրացնելու մասին»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1D034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Հայաստանի Հանրապետության կառավարության որոշման ն</w:t>
      </w:r>
      <w:r w:rsidRPr="001D0344">
        <w:rPr>
          <w:rFonts w:ascii="GHEA Grapalat" w:hAnsi="GHEA Grapalat" w:cs="Sylfaen"/>
          <w:b/>
          <w:sz w:val="24"/>
          <w:szCs w:val="24"/>
          <w:lang w:val="af-ZA"/>
        </w:rPr>
        <w:t>ախագծի</w:t>
      </w:r>
      <w:r w:rsidRPr="001D0344">
        <w:rPr>
          <w:rFonts w:ascii="GHEA Grapalat" w:hAnsi="GHEA Grapalat"/>
          <w:b/>
          <w:sz w:val="24"/>
          <w:szCs w:val="24"/>
          <w:lang w:val="af-ZA"/>
        </w:rPr>
        <w:t xml:space="preserve"> մշակման գործընթացում ներգրավված ինստիտուտներ</w:t>
      </w:r>
      <w:r w:rsidRPr="001D0344">
        <w:rPr>
          <w:rFonts w:ascii="GHEA Grapalat" w:hAnsi="GHEA Grapalat"/>
          <w:b/>
          <w:sz w:val="24"/>
          <w:szCs w:val="24"/>
          <w:lang w:val="hy-AM"/>
        </w:rPr>
        <w:t>ի</w:t>
      </w:r>
      <w:r w:rsidRPr="001D0344">
        <w:rPr>
          <w:rFonts w:ascii="GHEA Grapalat" w:hAnsi="GHEA Grapalat"/>
          <w:b/>
          <w:sz w:val="24"/>
          <w:szCs w:val="24"/>
          <w:lang w:val="af-ZA"/>
        </w:rPr>
        <w:t xml:space="preserve"> և անձ</w:t>
      </w:r>
      <w:r w:rsidRPr="001D0344">
        <w:rPr>
          <w:rFonts w:ascii="GHEA Grapalat" w:hAnsi="GHEA Grapalat"/>
          <w:b/>
          <w:sz w:val="24"/>
          <w:szCs w:val="24"/>
          <w:lang w:val="hy-AM"/>
        </w:rPr>
        <w:t>անց մասին</w:t>
      </w:r>
    </w:p>
    <w:p w:rsidR="001D5728" w:rsidRDefault="001D5728" w:rsidP="001D5728">
      <w:pPr>
        <w:tabs>
          <w:tab w:val="left" w:pos="-3261"/>
          <w:tab w:val="left" w:pos="450"/>
          <w:tab w:val="left" w:pos="1080"/>
        </w:tabs>
        <w:spacing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ab/>
      </w:r>
      <w:r w:rsidRPr="001D0344"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lang w:val="af-ZA"/>
        </w:rPr>
        <w:t>Տարածք հետ վերցնելու և ամրացնելու մասին</w:t>
      </w:r>
      <w:r w:rsidRPr="001D0344">
        <w:rPr>
          <w:rFonts w:ascii="GHEA Grapalat" w:hAnsi="GHEA Grapalat"/>
          <w:sz w:val="24"/>
          <w:szCs w:val="24"/>
          <w:lang w:val="af-ZA"/>
        </w:rPr>
        <w:t>»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1D03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</w:t>
      </w:r>
      <w:r w:rsidRPr="001D03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Pr="001D03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</w:t>
      </w:r>
      <w:r w:rsidRPr="001D03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Pr="001D034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1D03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1D034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1D03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1D034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1D0344">
        <w:rPr>
          <w:rFonts w:ascii="GHEA Grapalat" w:hAnsi="GHEA Grapalat"/>
          <w:color w:val="000000"/>
          <w:sz w:val="24"/>
          <w:szCs w:val="24"/>
        </w:rPr>
        <w:t>նախագիծը</w:t>
      </w:r>
      <w:proofErr w:type="spellEnd"/>
      <w:r w:rsidRPr="001D034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1D0344">
        <w:rPr>
          <w:rFonts w:ascii="GHEA Grapalat" w:hAnsi="GHEA Grapalat"/>
          <w:color w:val="000000"/>
          <w:sz w:val="24"/>
          <w:szCs w:val="24"/>
        </w:rPr>
        <w:t>մշակվել</w:t>
      </w:r>
      <w:proofErr w:type="spellEnd"/>
      <w:r w:rsidRPr="001D034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1D0344">
        <w:rPr>
          <w:rFonts w:ascii="GHEA Grapalat" w:hAnsi="GHEA Grapalat"/>
          <w:color w:val="000000"/>
          <w:sz w:val="24"/>
          <w:szCs w:val="24"/>
        </w:rPr>
        <w:t>է</w:t>
      </w:r>
      <w:r w:rsidRPr="001D034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Պետական գույքի կառավարման կոմիտեի</w:t>
      </w:r>
      <w:r w:rsidRPr="001D034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1D0344">
        <w:rPr>
          <w:rFonts w:ascii="GHEA Grapalat" w:hAnsi="GHEA Grapalat"/>
          <w:color w:val="000000"/>
          <w:sz w:val="24"/>
          <w:szCs w:val="24"/>
        </w:rPr>
        <w:t>կողմից</w:t>
      </w:r>
      <w:proofErr w:type="spellEnd"/>
      <w:r w:rsidRPr="001D0344">
        <w:rPr>
          <w:rFonts w:ascii="GHEA Grapalat" w:hAnsi="GHEA Grapalat"/>
          <w:color w:val="000000"/>
          <w:sz w:val="24"/>
          <w:szCs w:val="24"/>
          <w:lang w:val="af-ZA"/>
        </w:rPr>
        <w:t>:</w:t>
      </w:r>
    </w:p>
    <w:p w:rsidR="001D5728" w:rsidRDefault="001D5728" w:rsidP="001D5728">
      <w:pPr>
        <w:tabs>
          <w:tab w:val="left" w:pos="-3261"/>
          <w:tab w:val="left" w:pos="450"/>
          <w:tab w:val="left" w:pos="1080"/>
        </w:tabs>
        <w:spacing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:rsidR="001D5728" w:rsidRDefault="001D5728" w:rsidP="001D5728">
      <w:pPr>
        <w:tabs>
          <w:tab w:val="left" w:pos="-3261"/>
          <w:tab w:val="left" w:pos="450"/>
          <w:tab w:val="left" w:pos="1080"/>
        </w:tabs>
        <w:spacing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bookmarkStart w:id="0" w:name="_GoBack"/>
      <w:bookmarkEnd w:id="0"/>
    </w:p>
    <w:sectPr w:rsidR="001D5728" w:rsidSect="00764E5B">
      <w:pgSz w:w="11907" w:h="16840" w:code="9"/>
      <w:pgMar w:top="81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7E15" w:rsidRDefault="00167E15" w:rsidP="001D5728">
      <w:pPr>
        <w:spacing w:before="0" w:after="0"/>
      </w:pPr>
      <w:r>
        <w:separator/>
      </w:r>
    </w:p>
  </w:endnote>
  <w:endnote w:type="continuationSeparator" w:id="0">
    <w:p w:rsidR="00167E15" w:rsidRDefault="00167E15" w:rsidP="001D572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7E15" w:rsidRDefault="00167E15" w:rsidP="001D5728">
      <w:pPr>
        <w:spacing w:before="0" w:after="0"/>
      </w:pPr>
      <w:r>
        <w:separator/>
      </w:r>
    </w:p>
  </w:footnote>
  <w:footnote w:type="continuationSeparator" w:id="0">
    <w:p w:rsidR="00167E15" w:rsidRDefault="00167E15" w:rsidP="001D5728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728"/>
    <w:rsid w:val="00167E15"/>
    <w:rsid w:val="00192B68"/>
    <w:rsid w:val="001A3BBF"/>
    <w:rsid w:val="001D5728"/>
    <w:rsid w:val="00506CB9"/>
    <w:rsid w:val="005C4A61"/>
    <w:rsid w:val="00693CF4"/>
    <w:rsid w:val="008F3D33"/>
    <w:rsid w:val="00BF6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5728"/>
    <w:pPr>
      <w:spacing w:before="360" w:after="240" w:line="240" w:lineRule="auto"/>
      <w:ind w:left="576" w:hanging="576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semiHidden/>
    <w:locked/>
    <w:rsid w:val="001D5728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semiHidden/>
    <w:unhideWhenUsed/>
    <w:rsid w:val="001D5728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1D5728"/>
    <w:rPr>
      <w:rFonts w:ascii="Calibri" w:eastAsia="Calibri" w:hAnsi="Calibri" w:cs="Times New Roman"/>
      <w:lang w:val="en-US"/>
    </w:rPr>
  </w:style>
  <w:style w:type="paragraph" w:customStyle="1" w:styleId="norm">
    <w:name w:val="norm"/>
    <w:basedOn w:val="Normal"/>
    <w:link w:val="normChar"/>
    <w:qFormat/>
    <w:rsid w:val="001D572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1D5728"/>
    <w:rPr>
      <w:rFonts w:ascii="Arial Armenian" w:eastAsia="Times New Roman" w:hAnsi="Arial Armenian" w:cs="Times New Roman"/>
      <w:szCs w:val="20"/>
      <w:lang w:val="en-US" w:eastAsia="ru-RU"/>
    </w:rPr>
  </w:style>
  <w:style w:type="paragraph" w:styleId="Footer">
    <w:name w:val="footer"/>
    <w:basedOn w:val="Normal"/>
    <w:link w:val="FooterChar"/>
    <w:uiPriority w:val="99"/>
    <w:unhideWhenUsed/>
    <w:rsid w:val="001D5728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1D5728"/>
    <w:rPr>
      <w:rFonts w:ascii="Calibri" w:eastAsia="Calibri" w:hAnsi="Calibri" w:cs="Times New Roman"/>
      <w:lang w:val="en-US"/>
    </w:rPr>
  </w:style>
  <w:style w:type="paragraph" w:styleId="BodyText3">
    <w:name w:val="Body Text 3"/>
    <w:basedOn w:val="Normal"/>
    <w:link w:val="BodyText3Char"/>
    <w:unhideWhenUsed/>
    <w:rsid w:val="001D5728"/>
    <w:pPr>
      <w:spacing w:before="0" w:after="120"/>
      <w:ind w:left="0" w:firstLine="0"/>
    </w:pPr>
    <w:rPr>
      <w:rFonts w:ascii="Arial Armenian" w:eastAsia="Times New Roman" w:hAnsi="Arial Armeni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1D5728"/>
    <w:rPr>
      <w:rFonts w:ascii="Arial Armenian" w:eastAsia="Times New Roman" w:hAnsi="Arial Armenian" w:cs="Times New Roman"/>
      <w:sz w:val="16"/>
      <w:szCs w:val="16"/>
      <w:lang w:val="en-US"/>
    </w:rPr>
  </w:style>
  <w:style w:type="character" w:styleId="Emphasis">
    <w:name w:val="Emphasis"/>
    <w:qFormat/>
    <w:rsid w:val="001D5728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1D5728"/>
    <w:pPr>
      <w:tabs>
        <w:tab w:val="center" w:pos="4677"/>
        <w:tab w:val="right" w:pos="9355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1D5728"/>
    <w:rPr>
      <w:rFonts w:ascii="Calibri" w:eastAsia="Calibri" w:hAnsi="Calibri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5728"/>
    <w:pPr>
      <w:spacing w:before="360" w:after="240" w:line="240" w:lineRule="auto"/>
      <w:ind w:left="576" w:hanging="576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semiHidden/>
    <w:locked/>
    <w:rsid w:val="001D5728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semiHidden/>
    <w:unhideWhenUsed/>
    <w:rsid w:val="001D5728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1D5728"/>
    <w:rPr>
      <w:rFonts w:ascii="Calibri" w:eastAsia="Calibri" w:hAnsi="Calibri" w:cs="Times New Roman"/>
      <w:lang w:val="en-US"/>
    </w:rPr>
  </w:style>
  <w:style w:type="paragraph" w:customStyle="1" w:styleId="norm">
    <w:name w:val="norm"/>
    <w:basedOn w:val="Normal"/>
    <w:link w:val="normChar"/>
    <w:qFormat/>
    <w:rsid w:val="001D572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1D5728"/>
    <w:rPr>
      <w:rFonts w:ascii="Arial Armenian" w:eastAsia="Times New Roman" w:hAnsi="Arial Armenian" w:cs="Times New Roman"/>
      <w:szCs w:val="20"/>
      <w:lang w:val="en-US" w:eastAsia="ru-RU"/>
    </w:rPr>
  </w:style>
  <w:style w:type="paragraph" w:styleId="Footer">
    <w:name w:val="footer"/>
    <w:basedOn w:val="Normal"/>
    <w:link w:val="FooterChar"/>
    <w:uiPriority w:val="99"/>
    <w:unhideWhenUsed/>
    <w:rsid w:val="001D5728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1D5728"/>
    <w:rPr>
      <w:rFonts w:ascii="Calibri" w:eastAsia="Calibri" w:hAnsi="Calibri" w:cs="Times New Roman"/>
      <w:lang w:val="en-US"/>
    </w:rPr>
  </w:style>
  <w:style w:type="paragraph" w:styleId="BodyText3">
    <w:name w:val="Body Text 3"/>
    <w:basedOn w:val="Normal"/>
    <w:link w:val="BodyText3Char"/>
    <w:unhideWhenUsed/>
    <w:rsid w:val="001D5728"/>
    <w:pPr>
      <w:spacing w:before="0" w:after="120"/>
      <w:ind w:left="0" w:firstLine="0"/>
    </w:pPr>
    <w:rPr>
      <w:rFonts w:ascii="Arial Armenian" w:eastAsia="Times New Roman" w:hAnsi="Arial Armeni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1D5728"/>
    <w:rPr>
      <w:rFonts w:ascii="Arial Armenian" w:eastAsia="Times New Roman" w:hAnsi="Arial Armenian" w:cs="Times New Roman"/>
      <w:sz w:val="16"/>
      <w:szCs w:val="16"/>
      <w:lang w:val="en-US"/>
    </w:rPr>
  </w:style>
  <w:style w:type="character" w:styleId="Emphasis">
    <w:name w:val="Emphasis"/>
    <w:qFormat/>
    <w:rsid w:val="001D5728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1D5728"/>
    <w:pPr>
      <w:tabs>
        <w:tab w:val="center" w:pos="4677"/>
        <w:tab w:val="right" w:pos="9355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1D5728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645</Words>
  <Characters>3680</Characters>
  <Application>Microsoft Office Word</Application>
  <DocSecurity>0</DocSecurity>
  <Lines>30</Lines>
  <Paragraphs>8</Paragraphs>
  <ScaleCrop>false</ScaleCrop>
  <Company/>
  <LinksUpToDate>false</LinksUpToDate>
  <CharactersWithSpaces>4317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Ivanyan</dc:creator>
  <cp:lastModifiedBy>Anna Ivanyan</cp:lastModifiedBy>
  <cp:revision>5</cp:revision>
  <dcterms:created xsi:type="dcterms:W3CDTF">2020-12-23T13:49:00Z</dcterms:created>
  <dcterms:modified xsi:type="dcterms:W3CDTF">2021-01-18T12:40:00Z</dcterms:modified>
</cp:coreProperties>
</file>