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C46BE" w14:textId="77777777" w:rsidR="007B1FF4" w:rsidRPr="008B6DF2" w:rsidRDefault="007B1FF4" w:rsidP="004701B4">
      <w:pPr>
        <w:pStyle w:val="Style16"/>
        <w:widowControl/>
        <w:spacing w:line="240" w:lineRule="exact"/>
        <w:ind w:firstLine="0"/>
        <w:jc w:val="right"/>
        <w:rPr>
          <w:rFonts w:ascii="GHEA Grapalat" w:hAnsi="GHEA Grapalat"/>
          <w:i/>
          <w:lang w:val="hy-AM"/>
        </w:rPr>
      </w:pPr>
      <w:r w:rsidRPr="008B6DF2">
        <w:rPr>
          <w:rFonts w:ascii="GHEA Grapalat" w:hAnsi="GHEA Grapalat"/>
          <w:i/>
          <w:lang w:val="hy-AM"/>
        </w:rPr>
        <w:t>ՆԱԽԱԳԻԾ</w:t>
      </w:r>
    </w:p>
    <w:p w14:paraId="1892B6FA" w14:textId="77777777" w:rsidR="007B1FF4" w:rsidRPr="00B54690" w:rsidRDefault="007B1FF4" w:rsidP="007B1FF4">
      <w:pPr>
        <w:pStyle w:val="Style16"/>
        <w:widowControl/>
        <w:spacing w:line="240" w:lineRule="exact"/>
        <w:ind w:left="291" w:firstLine="0"/>
        <w:jc w:val="right"/>
        <w:rPr>
          <w:rFonts w:ascii="GHEA Grapalat" w:hAnsi="GHEA Grapalat"/>
          <w:lang w:val="hy-AM"/>
        </w:rPr>
      </w:pPr>
    </w:p>
    <w:p w14:paraId="4F824107" w14:textId="77777777" w:rsidR="007B1FF4" w:rsidRPr="00B54690" w:rsidRDefault="007B1FF4" w:rsidP="007B1FF4">
      <w:pPr>
        <w:pStyle w:val="Style16"/>
        <w:widowControl/>
        <w:spacing w:line="240" w:lineRule="exact"/>
        <w:ind w:left="291" w:firstLine="0"/>
        <w:jc w:val="right"/>
        <w:rPr>
          <w:rFonts w:ascii="GHEA Grapalat" w:hAnsi="GHEA Grapalat"/>
          <w:lang w:val="hy-AM"/>
        </w:rPr>
      </w:pPr>
    </w:p>
    <w:p w14:paraId="530589D3" w14:textId="77777777" w:rsidR="007B1FF4" w:rsidRPr="00B54690" w:rsidRDefault="007B1FF4" w:rsidP="007B1FF4">
      <w:pPr>
        <w:pStyle w:val="Style16"/>
        <w:widowControl/>
        <w:spacing w:line="240" w:lineRule="exact"/>
        <w:ind w:left="291" w:firstLine="0"/>
        <w:jc w:val="center"/>
        <w:rPr>
          <w:rFonts w:ascii="GHEA Grapalat" w:hAnsi="GHEA Grapalat"/>
          <w:lang w:val="hy-AM"/>
        </w:rPr>
      </w:pPr>
    </w:p>
    <w:p w14:paraId="16854D27" w14:textId="77777777" w:rsidR="007B1FF4" w:rsidRPr="00B54690" w:rsidRDefault="007B1FF4" w:rsidP="004701B4">
      <w:pPr>
        <w:pStyle w:val="Style16"/>
        <w:widowControl/>
        <w:spacing w:line="360" w:lineRule="auto"/>
        <w:ind w:firstLine="0"/>
        <w:jc w:val="center"/>
        <w:rPr>
          <w:rFonts w:ascii="GHEA Grapalat" w:hAnsi="GHEA Grapalat"/>
          <w:lang w:val="hy-AM"/>
        </w:rPr>
      </w:pPr>
      <w:r w:rsidRPr="00B54690">
        <w:rPr>
          <w:rFonts w:ascii="GHEA Grapalat" w:hAnsi="GHEA Grapalat"/>
          <w:lang w:val="hy-AM"/>
        </w:rPr>
        <w:t>ՀԱՅԱՍՏԱՆԻ ՀԱՆՐԱՊԵՏՈՒԹՅԱՆ ԿԱՌԱՎԱՐՈՒԹՅՈՒՆ</w:t>
      </w:r>
    </w:p>
    <w:p w14:paraId="12EDA16B" w14:textId="77777777" w:rsidR="007B1FF4" w:rsidRPr="00B54690" w:rsidRDefault="007B1FF4" w:rsidP="004701B4">
      <w:pPr>
        <w:pStyle w:val="Style16"/>
        <w:widowControl/>
        <w:spacing w:line="360" w:lineRule="auto"/>
        <w:ind w:firstLine="0"/>
        <w:jc w:val="center"/>
        <w:rPr>
          <w:rFonts w:ascii="GHEA Grapalat" w:hAnsi="GHEA Grapalat"/>
          <w:lang w:val="hy-AM"/>
        </w:rPr>
      </w:pPr>
      <w:r w:rsidRPr="00B54690">
        <w:rPr>
          <w:rFonts w:ascii="GHEA Grapalat" w:hAnsi="GHEA Grapalat"/>
          <w:lang w:val="hy-AM"/>
        </w:rPr>
        <w:t>ՈՐՈՇՈՒՄ</w:t>
      </w:r>
    </w:p>
    <w:p w14:paraId="41564DF4" w14:textId="12A097A5" w:rsidR="007B1FF4" w:rsidRPr="00B54690" w:rsidRDefault="007B1FF4" w:rsidP="004701B4">
      <w:pPr>
        <w:pStyle w:val="Style16"/>
        <w:widowControl/>
        <w:spacing w:line="360" w:lineRule="auto"/>
        <w:ind w:firstLine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B07B8E">
        <w:rPr>
          <w:rFonts w:ascii="GHEA Grapalat" w:hAnsi="GHEA Grapalat"/>
          <w:lang w:val="hy-AM"/>
        </w:rPr>
        <w:t>______</w:t>
      </w:r>
      <w:r>
        <w:rPr>
          <w:rFonts w:ascii="GHEA Grapalat" w:hAnsi="GHEA Grapalat"/>
          <w:lang w:val="hy-AM"/>
        </w:rPr>
        <w:t>»</w:t>
      </w:r>
      <w:r w:rsidRPr="00B07B8E">
        <w:rPr>
          <w:rFonts w:ascii="GHEA Grapalat" w:hAnsi="GHEA Grapalat"/>
          <w:lang w:val="hy-AM"/>
        </w:rPr>
        <w:t>____________</w:t>
      </w:r>
      <w:r w:rsidRPr="00B54690">
        <w:rPr>
          <w:rFonts w:ascii="GHEA Grapalat" w:hAnsi="GHEA Grapalat"/>
          <w:lang w:val="hy-AM"/>
        </w:rPr>
        <w:t>202</w:t>
      </w:r>
      <w:r w:rsidR="007D16C8">
        <w:rPr>
          <w:rFonts w:ascii="GHEA Grapalat" w:hAnsi="GHEA Grapalat"/>
          <w:lang w:val="hy-AM"/>
        </w:rPr>
        <w:t>1</w:t>
      </w:r>
      <w:r w:rsidRPr="00B54690">
        <w:rPr>
          <w:rFonts w:ascii="GHEA Grapalat" w:hAnsi="GHEA Grapalat"/>
          <w:lang w:val="hy-AM"/>
        </w:rPr>
        <w:t>թ</w:t>
      </w:r>
      <w:r w:rsidRPr="00B07B8E">
        <w:rPr>
          <w:rFonts w:ascii="GHEA Grapalat" w:hAnsi="GHEA Grapalat"/>
          <w:lang w:val="hy-AM"/>
        </w:rPr>
        <w:t xml:space="preserve">. </w:t>
      </w:r>
      <w:r w:rsidRPr="00B54690">
        <w:rPr>
          <w:rFonts w:ascii="GHEA Grapalat" w:hAnsi="GHEA Grapalat"/>
          <w:lang w:val="hy-AM"/>
        </w:rPr>
        <w:t>N</w:t>
      </w:r>
      <w:r w:rsidRPr="00B07B8E">
        <w:rPr>
          <w:rFonts w:ascii="GHEA Grapalat" w:hAnsi="GHEA Grapalat"/>
          <w:lang w:val="hy-AM"/>
        </w:rPr>
        <w:t>______</w:t>
      </w:r>
      <w:r w:rsidRPr="00B54690">
        <w:rPr>
          <w:rFonts w:ascii="GHEA Grapalat" w:hAnsi="GHEA Grapalat"/>
          <w:lang w:val="hy-AM"/>
        </w:rPr>
        <w:t>–Ն</w:t>
      </w:r>
    </w:p>
    <w:p w14:paraId="26F95971" w14:textId="77777777" w:rsidR="007B1FF4" w:rsidRPr="00B54690" w:rsidRDefault="007B1FF4" w:rsidP="004701B4">
      <w:pPr>
        <w:pStyle w:val="Style16"/>
        <w:widowControl/>
        <w:spacing w:line="360" w:lineRule="auto"/>
        <w:ind w:firstLine="0"/>
        <w:jc w:val="center"/>
        <w:rPr>
          <w:rFonts w:ascii="GHEA Grapalat" w:hAnsi="GHEA Grapalat"/>
          <w:lang w:val="hy-AM"/>
        </w:rPr>
      </w:pPr>
    </w:p>
    <w:p w14:paraId="46E908AF" w14:textId="77777777" w:rsidR="007B1FF4" w:rsidRPr="00B54690" w:rsidRDefault="007B1FF4" w:rsidP="004701B4">
      <w:pPr>
        <w:pStyle w:val="Style16"/>
        <w:widowControl/>
        <w:spacing w:line="360" w:lineRule="auto"/>
        <w:ind w:firstLine="0"/>
        <w:jc w:val="center"/>
        <w:rPr>
          <w:rFonts w:ascii="GHEA Grapalat" w:hAnsi="GHEA Grapalat"/>
          <w:lang w:val="hy-AM"/>
        </w:rPr>
      </w:pPr>
      <w:r w:rsidRPr="00B54690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 xml:space="preserve">ԱՅԱՍՏԱՆԻ </w:t>
      </w:r>
      <w:r w:rsidRPr="00B54690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 xml:space="preserve">ԱՆՐԱՊԵՏՈՒԹՅԱՆ </w:t>
      </w:r>
      <w:r w:rsidRPr="00B54690">
        <w:rPr>
          <w:rFonts w:ascii="GHEA Grapalat" w:hAnsi="GHEA Grapalat"/>
          <w:lang w:val="hy-AM"/>
        </w:rPr>
        <w:t xml:space="preserve"> ԿԱՌԱՎԱՐՈՒԹՅԱՆ 2015 ԹՎԱԿԱՆԻ ԴԵԿՏԵՄԲԵՐԻ 10-Ի N 1460-Ն ՈՐՈՇՈՒՄ</w:t>
      </w:r>
      <w:r w:rsidRPr="00B07B8E">
        <w:rPr>
          <w:rFonts w:ascii="GHEA Grapalat" w:hAnsi="GHEA Grapalat"/>
          <w:lang w:val="hy-AM"/>
        </w:rPr>
        <w:t>Ն</w:t>
      </w:r>
      <w:r w:rsidRPr="00B54690">
        <w:rPr>
          <w:rFonts w:ascii="GHEA Grapalat" w:hAnsi="GHEA Grapalat"/>
          <w:lang w:val="hy-AM"/>
        </w:rPr>
        <w:t xml:space="preserve"> ՈՒԺԸ ԿՈՐՑՐԱԾ ՃԱՆԱՉԵԼՈՒ ՄԱՍԻՆ</w:t>
      </w:r>
    </w:p>
    <w:p w14:paraId="74FF0A19" w14:textId="77777777" w:rsidR="007B1FF4" w:rsidRPr="00B54690" w:rsidRDefault="007B1FF4" w:rsidP="007B1FF4">
      <w:pPr>
        <w:pStyle w:val="Style16"/>
        <w:widowControl/>
        <w:spacing w:line="360" w:lineRule="auto"/>
        <w:ind w:left="291" w:firstLine="0"/>
        <w:jc w:val="center"/>
        <w:rPr>
          <w:rFonts w:ascii="GHEA Grapalat" w:hAnsi="GHEA Grapalat"/>
          <w:lang w:val="hy-AM"/>
        </w:rPr>
      </w:pPr>
    </w:p>
    <w:p w14:paraId="773349D4" w14:textId="77777777" w:rsidR="007B1FF4" w:rsidRPr="00B54690" w:rsidRDefault="007B1FF4" w:rsidP="004701B4">
      <w:pPr>
        <w:pStyle w:val="Style16"/>
        <w:widowControl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07B8E">
        <w:rPr>
          <w:rFonts w:ascii="GHEA Grapalat" w:hAnsi="GHEA Grapalat"/>
          <w:lang w:val="hy-AM"/>
        </w:rPr>
        <w:t xml:space="preserve">Հաշվի առնելով </w:t>
      </w:r>
      <w:r w:rsidRPr="00B54690">
        <w:rPr>
          <w:rStyle w:val="FontStyle27"/>
          <w:rFonts w:ascii="GHEA Grapalat" w:hAnsi="GHEA Grapalat"/>
          <w:noProof/>
          <w:lang w:val="hy-AM" w:eastAsia="ru-RU"/>
        </w:rPr>
        <w:t>«</w:t>
      </w:r>
      <w:r w:rsidRPr="00B54690">
        <w:rPr>
          <w:rFonts w:ascii="GHEA Grapalat" w:hAnsi="GHEA Grapalat"/>
          <w:lang w:val="hy-AM"/>
        </w:rPr>
        <w:t xml:space="preserve">Ավիացիայի մասին» օրենքի 7-րդ հոդվածի 4-րդ մասի </w:t>
      </w:r>
      <w:r>
        <w:rPr>
          <w:rFonts w:ascii="GHEA Grapalat" w:hAnsi="GHEA Grapalat"/>
          <w:lang w:val="hy-AM"/>
        </w:rPr>
        <w:t>11</w:t>
      </w:r>
      <w:r w:rsidRPr="00B54690">
        <w:rPr>
          <w:rFonts w:ascii="GHEA Grapalat" w:hAnsi="GHEA Grapalat"/>
          <w:lang w:val="hy-AM"/>
        </w:rPr>
        <w:t xml:space="preserve">-րդ </w:t>
      </w:r>
      <w:r>
        <w:rPr>
          <w:rFonts w:ascii="GHEA Grapalat" w:hAnsi="GHEA Grapalat"/>
          <w:lang w:val="hy-AM"/>
        </w:rPr>
        <w:t>կետի պահանջը և ղեկավարվելով</w:t>
      </w:r>
      <w:r w:rsidRPr="00B5469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B07B8E">
        <w:rPr>
          <w:rFonts w:ascii="GHEA Grapalat" w:hAnsi="GHEA Grapalat"/>
          <w:lang w:val="hy-AM"/>
        </w:rPr>
        <w:t>Նորմատիվ իրավական ակտերի մասին</w:t>
      </w:r>
      <w:r>
        <w:rPr>
          <w:rFonts w:ascii="GHEA Grapalat" w:hAnsi="GHEA Grapalat"/>
          <w:lang w:val="hy-AM"/>
        </w:rPr>
        <w:t>»</w:t>
      </w:r>
      <w:r w:rsidRPr="00B07B8E">
        <w:rPr>
          <w:rFonts w:ascii="GHEA Grapalat" w:hAnsi="GHEA Grapalat"/>
          <w:lang w:val="hy-AM"/>
        </w:rPr>
        <w:t xml:space="preserve"> օրենքի 37-րդ հոդված</w:t>
      </w:r>
      <w:r w:rsidRPr="00BF612F">
        <w:rPr>
          <w:rFonts w:ascii="GHEA Grapalat" w:hAnsi="GHEA Grapalat"/>
          <w:lang w:val="hy-AM"/>
        </w:rPr>
        <w:t>ով</w:t>
      </w:r>
      <w:r w:rsidRPr="00B07B8E">
        <w:rPr>
          <w:rFonts w:ascii="GHEA Grapalat" w:hAnsi="GHEA Grapalat"/>
          <w:lang w:val="hy-AM"/>
        </w:rPr>
        <w:t xml:space="preserve">՝ </w:t>
      </w:r>
      <w:r w:rsidRPr="00B54690">
        <w:rPr>
          <w:rFonts w:ascii="GHEA Grapalat" w:hAnsi="GHEA Grapalat"/>
          <w:lang w:val="hy-AM"/>
        </w:rPr>
        <w:t>Հայաստանի Հանրապետության կառավարությունը որոշում է</w:t>
      </w:r>
      <w:r w:rsidRPr="007B76F1">
        <w:rPr>
          <w:rFonts w:ascii="MS Mincho" w:eastAsia="MS Mincho" w:hAnsi="MS Mincho" w:cs="MS Mincho" w:hint="eastAsia"/>
          <w:lang w:val="hy-AM"/>
        </w:rPr>
        <w:t>․</w:t>
      </w:r>
    </w:p>
    <w:p w14:paraId="05A447D3" w14:textId="77777777" w:rsidR="007B1FF4" w:rsidRPr="00B54690" w:rsidRDefault="007B1FF4" w:rsidP="004701B4">
      <w:pPr>
        <w:pStyle w:val="Style16"/>
        <w:widowControl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07B8E">
        <w:rPr>
          <w:rFonts w:ascii="GHEA Grapalat" w:hAnsi="GHEA Grapalat"/>
          <w:lang w:val="hy-AM"/>
        </w:rPr>
        <w:t xml:space="preserve">1. </w:t>
      </w:r>
      <w:r w:rsidRPr="00B54690">
        <w:rPr>
          <w:rFonts w:ascii="GHEA Grapalat" w:hAnsi="GHEA Grapalat"/>
          <w:lang w:val="hy-AM"/>
        </w:rPr>
        <w:t>Ուժը կորցրած ճանաչել Հ</w:t>
      </w:r>
      <w:r w:rsidRPr="00B07B8E">
        <w:rPr>
          <w:rFonts w:ascii="GHEA Grapalat" w:hAnsi="GHEA Grapalat"/>
          <w:lang w:val="hy-AM"/>
        </w:rPr>
        <w:t xml:space="preserve">այաստանի </w:t>
      </w:r>
      <w:r w:rsidRPr="00B54690">
        <w:rPr>
          <w:rFonts w:ascii="GHEA Grapalat" w:hAnsi="GHEA Grapalat"/>
          <w:lang w:val="hy-AM"/>
        </w:rPr>
        <w:t>Հ</w:t>
      </w:r>
      <w:r w:rsidRPr="00B07B8E">
        <w:rPr>
          <w:rFonts w:ascii="GHEA Grapalat" w:hAnsi="GHEA Grapalat"/>
          <w:lang w:val="hy-AM"/>
        </w:rPr>
        <w:t>անրապետության</w:t>
      </w:r>
      <w:r w:rsidRPr="00B54690">
        <w:rPr>
          <w:rFonts w:ascii="GHEA Grapalat" w:hAnsi="GHEA Grapalat"/>
          <w:lang w:val="hy-AM"/>
        </w:rPr>
        <w:t xml:space="preserve"> կառավարության 2015 թվականի դեկտեմբերի 10-ի</w:t>
      </w:r>
      <w:r w:rsidRPr="00B07B8E">
        <w:rPr>
          <w:rFonts w:ascii="GHEA Grapalat" w:hAnsi="GHEA Grapalat"/>
          <w:lang w:val="hy-AM"/>
        </w:rPr>
        <w:t xml:space="preserve"> «</w:t>
      </w:r>
      <w:r w:rsidRPr="00B54690">
        <w:rPr>
          <w:rFonts w:ascii="GHEA Grapalat" w:hAnsi="GHEA Grapalat"/>
          <w:lang w:val="hy-AM"/>
        </w:rPr>
        <w:t>Հ</w:t>
      </w:r>
      <w:r w:rsidRPr="00B07B8E">
        <w:rPr>
          <w:rFonts w:ascii="GHEA Grapalat" w:hAnsi="GHEA Grapalat"/>
          <w:lang w:val="hy-AM"/>
        </w:rPr>
        <w:t>այ</w:t>
      </w:r>
      <w:bookmarkStart w:id="0" w:name="_GoBack"/>
      <w:bookmarkEnd w:id="0"/>
      <w:r w:rsidRPr="00B07B8E">
        <w:rPr>
          <w:rFonts w:ascii="GHEA Grapalat" w:hAnsi="GHEA Grapalat"/>
          <w:lang w:val="hy-AM"/>
        </w:rPr>
        <w:t xml:space="preserve">աստանի </w:t>
      </w:r>
      <w:r w:rsidRPr="00B54690">
        <w:rPr>
          <w:rFonts w:ascii="GHEA Grapalat" w:hAnsi="GHEA Grapalat"/>
          <w:lang w:val="hy-AM"/>
        </w:rPr>
        <w:t>Հ</w:t>
      </w:r>
      <w:r w:rsidRPr="00B07B8E">
        <w:rPr>
          <w:rFonts w:ascii="GHEA Grapalat" w:hAnsi="GHEA Grapalat"/>
          <w:lang w:val="hy-AM"/>
        </w:rPr>
        <w:t>անրապետության</w:t>
      </w:r>
      <w:r w:rsidRPr="00B54690">
        <w:rPr>
          <w:rFonts w:ascii="GHEA Grapalat" w:hAnsi="GHEA Grapalat"/>
          <w:lang w:val="hy-AM"/>
        </w:rPr>
        <w:t xml:space="preserve"> թռիչքային անվտանգության պետական ծրագիրը հաստատելու մասին</w:t>
      </w:r>
      <w:r w:rsidRPr="00B07B8E">
        <w:rPr>
          <w:rFonts w:ascii="GHEA Grapalat" w:hAnsi="GHEA Grapalat"/>
          <w:lang w:val="hy-AM"/>
        </w:rPr>
        <w:t>»</w:t>
      </w:r>
      <w:r w:rsidRPr="00B54690">
        <w:rPr>
          <w:rFonts w:ascii="GHEA Grapalat" w:hAnsi="GHEA Grapalat"/>
          <w:lang w:val="hy-AM"/>
        </w:rPr>
        <w:t xml:space="preserve"> N 1460-Ն որոշումը։</w:t>
      </w:r>
    </w:p>
    <w:p w14:paraId="0A641C3C" w14:textId="77777777" w:rsidR="007B1FF4" w:rsidRPr="00B54690" w:rsidRDefault="007B1FF4" w:rsidP="004701B4">
      <w:pPr>
        <w:pStyle w:val="Style16"/>
        <w:widowControl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07B8E">
        <w:rPr>
          <w:rFonts w:ascii="GHEA Grapalat" w:hAnsi="GHEA Grapalat"/>
          <w:lang w:val="hy-AM"/>
        </w:rPr>
        <w:t>2</w:t>
      </w:r>
      <w:r w:rsidRPr="006A7F51">
        <w:rPr>
          <w:rFonts w:ascii="GHEA Grapalat" w:hAnsi="GHEA Grapalat"/>
          <w:lang w:val="hy-AM"/>
        </w:rPr>
        <w:t>. Սույն որոշումն ուժի մեջ է մտնում պաշտոնական հրապարակմանը հաջորդող օրվանից:</w:t>
      </w:r>
    </w:p>
    <w:p w14:paraId="3D9BCE36" w14:textId="77777777" w:rsidR="007B1FF4" w:rsidRPr="00B54690" w:rsidRDefault="007B1FF4" w:rsidP="007B1FF4">
      <w:pPr>
        <w:pStyle w:val="Style16"/>
        <w:widowControl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D42D219" w14:textId="77777777" w:rsidR="007B1FF4" w:rsidRDefault="007B1FF4" w:rsidP="007B1FF4">
      <w:pPr>
        <w:pStyle w:val="Style16"/>
        <w:widowControl/>
        <w:spacing w:line="360" w:lineRule="auto"/>
        <w:ind w:left="291" w:firstLine="0"/>
        <w:jc w:val="both"/>
        <w:rPr>
          <w:rFonts w:ascii="GHEA Grapalat" w:hAnsi="GHEA Grapalat"/>
          <w:lang w:val="hy-AM"/>
        </w:rPr>
      </w:pPr>
    </w:p>
    <w:p w14:paraId="2782D2D0" w14:textId="77777777" w:rsidR="007B1FF4" w:rsidRDefault="007B1FF4" w:rsidP="007B1FF4">
      <w:pPr>
        <w:pStyle w:val="Style16"/>
        <w:widowControl/>
        <w:spacing w:line="360" w:lineRule="auto"/>
        <w:ind w:left="291" w:firstLine="0"/>
        <w:jc w:val="both"/>
        <w:rPr>
          <w:rFonts w:ascii="GHEA Grapalat" w:hAnsi="GHEA Grapalat"/>
          <w:lang w:val="hy-AM"/>
        </w:rPr>
      </w:pPr>
    </w:p>
    <w:p w14:paraId="60DE4536" w14:textId="77777777" w:rsidR="007B1FF4" w:rsidRDefault="007B1FF4" w:rsidP="007B1FF4">
      <w:pPr>
        <w:pStyle w:val="Style16"/>
        <w:widowControl/>
        <w:spacing w:line="360" w:lineRule="auto"/>
        <w:ind w:left="291" w:firstLine="0"/>
        <w:jc w:val="both"/>
        <w:rPr>
          <w:rFonts w:ascii="GHEA Grapalat" w:hAnsi="GHEA Grapalat"/>
          <w:lang w:val="hy-AM"/>
        </w:rPr>
      </w:pPr>
    </w:p>
    <w:p w14:paraId="4A1205AE" w14:textId="77777777" w:rsidR="007B1FF4" w:rsidRPr="00B54690" w:rsidRDefault="007B1FF4" w:rsidP="007B1FF4">
      <w:pPr>
        <w:pStyle w:val="Style16"/>
        <w:widowControl/>
        <w:spacing w:line="360" w:lineRule="auto"/>
        <w:ind w:left="291" w:firstLine="0"/>
        <w:jc w:val="both"/>
        <w:rPr>
          <w:rFonts w:ascii="GHEA Grapalat" w:hAnsi="GHEA Grapalat"/>
          <w:lang w:val="hy-AM"/>
        </w:rPr>
      </w:pPr>
      <w:r w:rsidRPr="00B54690">
        <w:rPr>
          <w:rFonts w:ascii="GHEA Grapalat" w:hAnsi="GHEA Grapalat"/>
          <w:lang w:val="hy-AM"/>
        </w:rPr>
        <w:t xml:space="preserve">ՀԱՅԱՍՏԱՆԻ ՀԱՆՐԱՊԵՏՈՒԹՅԱՆ </w:t>
      </w:r>
    </w:p>
    <w:p w14:paraId="3070AE9E" w14:textId="77777777" w:rsidR="00801FC7" w:rsidRPr="00B475A0" w:rsidRDefault="007B1FF4" w:rsidP="00B475A0">
      <w:pPr>
        <w:pStyle w:val="Style16"/>
        <w:widowControl/>
        <w:spacing w:line="360" w:lineRule="auto"/>
        <w:ind w:left="291" w:firstLine="0"/>
        <w:jc w:val="both"/>
        <w:rPr>
          <w:rFonts w:ascii="GHEA Grapalat" w:hAnsi="GHEA Grapalat"/>
        </w:rPr>
      </w:pPr>
      <w:r w:rsidRPr="00B07B8E">
        <w:rPr>
          <w:rFonts w:ascii="GHEA Grapalat" w:hAnsi="GHEA Grapalat"/>
          <w:lang w:val="hy-AM"/>
        </w:rPr>
        <w:t xml:space="preserve">          </w:t>
      </w:r>
      <w:r w:rsidRPr="00B54690">
        <w:rPr>
          <w:rFonts w:ascii="GHEA Grapalat" w:hAnsi="GHEA Grapalat"/>
          <w:lang w:val="hy-AM"/>
        </w:rPr>
        <w:t>ՎԱՐՉԱՊԵՏ</w:t>
      </w:r>
      <w:r w:rsidRPr="00B54690">
        <w:rPr>
          <w:rFonts w:ascii="GHEA Grapalat" w:hAnsi="GHEA Grapalat"/>
          <w:lang w:val="hy-AM"/>
        </w:rPr>
        <w:tab/>
      </w:r>
      <w:r w:rsidRPr="00B54690">
        <w:rPr>
          <w:rFonts w:ascii="GHEA Grapalat" w:hAnsi="GHEA Grapalat"/>
          <w:lang w:val="hy-AM"/>
        </w:rPr>
        <w:tab/>
      </w:r>
      <w:r w:rsidRPr="00B54690">
        <w:rPr>
          <w:rFonts w:ascii="GHEA Grapalat" w:hAnsi="GHEA Grapalat"/>
          <w:lang w:val="hy-AM"/>
        </w:rPr>
        <w:tab/>
      </w:r>
      <w:r w:rsidRPr="00B54690">
        <w:rPr>
          <w:rFonts w:ascii="GHEA Grapalat" w:hAnsi="GHEA Grapalat"/>
          <w:lang w:val="hy-AM"/>
        </w:rPr>
        <w:tab/>
      </w:r>
      <w:r w:rsidRPr="00B54690">
        <w:rPr>
          <w:rFonts w:ascii="GHEA Grapalat" w:hAnsi="GHEA Grapalat"/>
          <w:lang w:val="hy-AM"/>
        </w:rPr>
        <w:tab/>
      </w:r>
      <w:r w:rsidRPr="00B54690">
        <w:rPr>
          <w:rFonts w:ascii="GHEA Grapalat" w:hAnsi="GHEA Grapalat"/>
          <w:lang w:val="hy-AM"/>
        </w:rPr>
        <w:tab/>
        <w:t>ՆԻԿՈԼ ՓԱՇԻՆՅԱՆ</w:t>
      </w:r>
    </w:p>
    <w:sectPr w:rsidR="00801FC7" w:rsidRPr="00B475A0" w:rsidSect="004701B4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67291"/>
    <w:multiLevelType w:val="hybridMultilevel"/>
    <w:tmpl w:val="62A83D7A"/>
    <w:lvl w:ilvl="0" w:tplc="B8FAE6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91B15"/>
    <w:rsid w:val="00091B15"/>
    <w:rsid w:val="000D217F"/>
    <w:rsid w:val="0016590B"/>
    <w:rsid w:val="002A1482"/>
    <w:rsid w:val="0033325A"/>
    <w:rsid w:val="00345976"/>
    <w:rsid w:val="00385C45"/>
    <w:rsid w:val="00430F27"/>
    <w:rsid w:val="004701B4"/>
    <w:rsid w:val="004E7E98"/>
    <w:rsid w:val="00556BA3"/>
    <w:rsid w:val="00572158"/>
    <w:rsid w:val="00664F71"/>
    <w:rsid w:val="00743009"/>
    <w:rsid w:val="00756CD5"/>
    <w:rsid w:val="007B1865"/>
    <w:rsid w:val="007B1FF4"/>
    <w:rsid w:val="007D16C8"/>
    <w:rsid w:val="007F1DC4"/>
    <w:rsid w:val="00801FC7"/>
    <w:rsid w:val="0083064D"/>
    <w:rsid w:val="008A3FFD"/>
    <w:rsid w:val="008F3785"/>
    <w:rsid w:val="00901E2D"/>
    <w:rsid w:val="00910181"/>
    <w:rsid w:val="009461F6"/>
    <w:rsid w:val="009823BC"/>
    <w:rsid w:val="00AD7681"/>
    <w:rsid w:val="00AE32D2"/>
    <w:rsid w:val="00B475A0"/>
    <w:rsid w:val="00B875EB"/>
    <w:rsid w:val="00DD1ED4"/>
    <w:rsid w:val="00E27002"/>
    <w:rsid w:val="00F3351A"/>
    <w:rsid w:val="00F4621E"/>
    <w:rsid w:val="00F65719"/>
    <w:rsid w:val="00FB61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3289A"/>
  <w15:docId w15:val="{880AE151-FEFB-497E-9AC4-61511AD06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C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6">
    <w:name w:val="Style16"/>
    <w:basedOn w:val="Normal"/>
    <w:uiPriority w:val="99"/>
    <w:rsid w:val="007B1FF4"/>
    <w:pPr>
      <w:widowControl w:val="0"/>
      <w:autoSpaceDE w:val="0"/>
      <w:autoSpaceDN w:val="0"/>
      <w:adjustRightInd w:val="0"/>
      <w:spacing w:after="0" w:line="260" w:lineRule="exact"/>
      <w:ind w:firstLine="365"/>
    </w:pPr>
    <w:rPr>
      <w:rFonts w:ascii="Segoe UI" w:eastAsiaTheme="minorEastAsia" w:hAnsi="Segoe UI" w:cs="Segoe UI"/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7B1FF4"/>
    <w:rPr>
      <w:rFonts w:ascii="Sylfaen" w:hAnsi="Sylfaen" w:cs="Sylfaen"/>
      <w:color w:val="000000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901E2D"/>
    <w:pPr>
      <w:ind w:left="720"/>
      <w:contextualSpacing/>
    </w:pPr>
  </w:style>
  <w:style w:type="character" w:styleId="Strong">
    <w:name w:val="Strong"/>
    <w:uiPriority w:val="22"/>
    <w:qFormat/>
    <w:rsid w:val="009823BC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982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Milena_K</dc:creator>
  <cp:keywords>https:/mul2-mta.gov.am/tasks/171333/oneclick/2Naxagic1460.docx?token=e2976a277c4b7277ee97131de33ca9b6</cp:keywords>
  <cp:lastModifiedBy>Armenak Khachatryan</cp:lastModifiedBy>
  <cp:revision>8</cp:revision>
  <dcterms:created xsi:type="dcterms:W3CDTF">2020-12-02T18:20:00Z</dcterms:created>
  <dcterms:modified xsi:type="dcterms:W3CDTF">2021-02-11T13:29:00Z</dcterms:modified>
</cp:coreProperties>
</file>