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452" w:rsidRPr="009528A9" w:rsidRDefault="00294452" w:rsidP="006B66A6">
      <w:pPr>
        <w:tabs>
          <w:tab w:val="left" w:pos="-810"/>
        </w:tabs>
        <w:spacing w:line="240" w:lineRule="auto"/>
        <w:jc w:val="right"/>
        <w:rPr>
          <w:rFonts w:ascii="GHEA Grapalat" w:eastAsia="Calibri" w:hAnsi="GHEA Grapalat" w:cs="Sylfaen"/>
          <w:b/>
          <w:bCs/>
          <w:sz w:val="24"/>
          <w:szCs w:val="24"/>
          <w:lang w:val="en-US"/>
        </w:rPr>
      </w:pPr>
      <w:r w:rsidRPr="009528A9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ՆԱԽԱԳԻԾ</w:t>
      </w:r>
    </w:p>
    <w:p w:rsidR="00194771" w:rsidRPr="009528A9" w:rsidRDefault="00194771" w:rsidP="00294452">
      <w:pPr>
        <w:tabs>
          <w:tab w:val="left" w:pos="-810"/>
        </w:tabs>
        <w:spacing w:line="240" w:lineRule="auto"/>
        <w:ind w:firstLine="284"/>
        <w:jc w:val="right"/>
        <w:rPr>
          <w:rFonts w:ascii="GHEA Grapalat" w:eastAsia="Calibri" w:hAnsi="GHEA Grapalat" w:cs="Sylfaen"/>
          <w:b/>
          <w:bCs/>
          <w:sz w:val="24"/>
          <w:szCs w:val="24"/>
          <w:lang w:val="en-US"/>
        </w:rPr>
      </w:pPr>
    </w:p>
    <w:p w:rsidR="00294452" w:rsidRPr="009528A9" w:rsidRDefault="00294452" w:rsidP="00294452">
      <w:pPr>
        <w:tabs>
          <w:tab w:val="left" w:pos="-810"/>
        </w:tabs>
        <w:spacing w:line="240" w:lineRule="auto"/>
        <w:ind w:firstLine="284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9528A9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294452" w:rsidRPr="00AC4FE4" w:rsidRDefault="00294452" w:rsidP="00294452">
      <w:pPr>
        <w:tabs>
          <w:tab w:val="left" w:pos="-810"/>
        </w:tabs>
        <w:spacing w:line="240" w:lineRule="auto"/>
        <w:ind w:firstLine="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9528A9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ՈՐՈՇՈՒՄ</w:t>
      </w:r>
    </w:p>
    <w:p w:rsidR="00DC0CE5" w:rsidRPr="00AC4FE4" w:rsidRDefault="00DC0CE5" w:rsidP="00294452">
      <w:pPr>
        <w:tabs>
          <w:tab w:val="left" w:pos="-810"/>
        </w:tabs>
        <w:spacing w:line="240" w:lineRule="auto"/>
        <w:ind w:firstLine="284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</w:p>
    <w:p w:rsidR="00294452" w:rsidRPr="009528A9" w:rsidRDefault="00294452" w:rsidP="00622178">
      <w:pPr>
        <w:tabs>
          <w:tab w:val="left" w:pos="-810"/>
        </w:tabs>
        <w:spacing w:line="240" w:lineRule="auto"/>
        <w:ind w:firstLine="284"/>
        <w:rPr>
          <w:rFonts w:ascii="GHEA Grapalat" w:eastAsia="Calibri" w:hAnsi="GHEA Grapalat"/>
          <w:b/>
          <w:sz w:val="24"/>
          <w:szCs w:val="24"/>
          <w:lang w:val="hy-AM"/>
        </w:rPr>
      </w:pP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«       »                      </w:t>
      </w:r>
      <w:r w:rsidR="00622178" w:rsidRPr="00AC4FE4">
        <w:rPr>
          <w:rFonts w:ascii="GHEA Grapalat" w:eastAsia="Calibri" w:hAnsi="GHEA Grapalat"/>
          <w:b/>
          <w:sz w:val="24"/>
          <w:szCs w:val="24"/>
          <w:lang w:val="hy-AM"/>
        </w:rPr>
        <w:t xml:space="preserve">                                                      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>20</w:t>
      </w:r>
      <w:r w:rsidR="008712D5" w:rsidRPr="00AC4FE4">
        <w:rPr>
          <w:rFonts w:ascii="GHEA Grapalat" w:eastAsia="Calibri" w:hAnsi="GHEA Grapalat"/>
          <w:b/>
          <w:sz w:val="24"/>
          <w:szCs w:val="24"/>
          <w:lang w:val="hy-AM"/>
        </w:rPr>
        <w:t>2</w:t>
      </w:r>
      <w:r w:rsidR="005A42D3">
        <w:rPr>
          <w:rFonts w:ascii="GHEA Grapalat" w:eastAsia="Calibri" w:hAnsi="GHEA Grapalat"/>
          <w:b/>
          <w:sz w:val="24"/>
          <w:szCs w:val="24"/>
          <w:lang w:val="hy-AM"/>
        </w:rPr>
        <w:t>1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թվականի    N      -Ն</w:t>
      </w:r>
    </w:p>
    <w:p w:rsidR="00294452" w:rsidRPr="009528A9" w:rsidRDefault="00294452" w:rsidP="00294452">
      <w:pPr>
        <w:tabs>
          <w:tab w:val="left" w:pos="-810"/>
        </w:tabs>
        <w:spacing w:line="240" w:lineRule="auto"/>
        <w:ind w:firstLine="284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294452" w:rsidRPr="009528A9" w:rsidRDefault="00294452" w:rsidP="00E80A41">
      <w:pPr>
        <w:tabs>
          <w:tab w:val="left" w:pos="-810"/>
        </w:tabs>
        <w:spacing w:line="24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bookmarkStart w:id="0" w:name="_Hlk520382444"/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 ԿԱՌԱՎԱՐՈՒԹՅԱՆ 20</w:t>
      </w:r>
      <w:r w:rsidR="008544C5">
        <w:rPr>
          <w:rFonts w:ascii="GHEA Grapalat" w:eastAsia="Calibri" w:hAnsi="GHEA Grapalat"/>
          <w:b/>
          <w:sz w:val="24"/>
          <w:szCs w:val="24"/>
          <w:lang w:val="hy-AM"/>
        </w:rPr>
        <w:t>20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ԹՎԱԿԱՆԻ </w:t>
      </w:r>
      <w:r w:rsidR="008544C5">
        <w:rPr>
          <w:rFonts w:ascii="GHEA Grapalat" w:eastAsia="Calibri" w:hAnsi="GHEA Grapalat"/>
          <w:b/>
          <w:sz w:val="24"/>
          <w:szCs w:val="24"/>
          <w:lang w:val="hy-AM"/>
        </w:rPr>
        <w:t>ՍԵՊՏԵՄԲԵՐԻ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8544C5">
        <w:rPr>
          <w:rFonts w:ascii="GHEA Grapalat" w:eastAsia="Calibri" w:hAnsi="GHEA Grapalat"/>
          <w:b/>
          <w:sz w:val="24"/>
          <w:szCs w:val="24"/>
          <w:lang w:val="hy-AM"/>
        </w:rPr>
        <w:t>11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-Ի </w:t>
      </w:r>
      <w:r w:rsidR="00953E3E" w:rsidRPr="009528A9">
        <w:rPr>
          <w:rFonts w:ascii="GHEA Grapalat" w:eastAsia="Times New Roman" w:hAnsi="GHEA Grapalat" w:cs="IRTEK Courier"/>
          <w:b/>
          <w:color w:val="000000"/>
          <w:sz w:val="24"/>
          <w:szCs w:val="24"/>
          <w:lang w:val="hy-AM"/>
        </w:rPr>
        <w:t>N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8544C5">
        <w:rPr>
          <w:rFonts w:ascii="GHEA Grapalat" w:eastAsia="Calibri" w:hAnsi="GHEA Grapalat"/>
          <w:b/>
          <w:sz w:val="24"/>
          <w:szCs w:val="24"/>
          <w:lang w:val="hy-AM"/>
        </w:rPr>
        <w:t>1514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>-Ն ՈՐՈՇՄԱՆ ՄԵՋ</w:t>
      </w:r>
      <w:r w:rsidR="009D7187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bookmarkEnd w:id="0"/>
      <w:r w:rsidR="00723118">
        <w:rPr>
          <w:rFonts w:ascii="GHEA Grapalat" w:eastAsia="Calibri" w:hAnsi="GHEA Grapalat"/>
          <w:b/>
          <w:sz w:val="24"/>
          <w:szCs w:val="24"/>
          <w:lang w:val="hy-AM"/>
        </w:rPr>
        <w:t>ՓՈՓՈԽՈՒԹՅՈՒՆ</w:t>
      </w:r>
      <w:r w:rsidR="003B754B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>ԿԱՏԱՐԵԼՈՒ ՄԱՍԻՆ</w:t>
      </w:r>
    </w:p>
    <w:p w:rsidR="00294452" w:rsidRPr="009528A9" w:rsidRDefault="00294452" w:rsidP="00294452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D315BC" w:rsidRPr="009528A9" w:rsidRDefault="00D315BC" w:rsidP="009030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528A9">
        <w:rPr>
          <w:rFonts w:ascii="GHEA Grapalat" w:hAnsi="GHEA Grapalat" w:cs="Sylfaen"/>
          <w:sz w:val="24"/>
          <w:szCs w:val="24"/>
          <w:lang w:val="hy-AM"/>
        </w:rPr>
        <w:t>Ղեկավարվելով «Նորմատիվ իրավական ակտերի մասին» օրենքի 34-րդ հոդվածով</w:t>
      </w:r>
      <w:r w:rsidRPr="009528A9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9528A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կառավարությունը </w:t>
      </w:r>
      <w:r w:rsidRPr="009528A9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որոշում է. </w:t>
      </w:r>
    </w:p>
    <w:p w:rsidR="0081258F" w:rsidRDefault="00294452" w:rsidP="0090307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1.</w:t>
      </w:r>
      <w:r w:rsidR="00FF4BC5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="00653C0C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20</w:t>
      </w:r>
      <w:r w:rsidR="008544C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20</w:t>
      </w: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թվականի </w:t>
      </w:r>
      <w:r w:rsidR="008544C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սեպտեմբերի</w:t>
      </w: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8544C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11</w:t>
      </w: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-ի </w:t>
      </w:r>
      <w:r w:rsidRPr="009528A9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hy-AM"/>
        </w:rPr>
        <w:t>«</w:t>
      </w:r>
      <w:r w:rsidR="008544C5">
        <w:rPr>
          <w:rStyle w:val="Strong"/>
          <w:rFonts w:ascii="GHEA Grapalat" w:eastAsiaTheme="minorEastAsia" w:hAnsi="GHEA Grapalat"/>
          <w:b w:val="0"/>
          <w:color w:val="000000"/>
          <w:lang w:val="hy-AM"/>
        </w:rPr>
        <w:t>Կ</w:t>
      </w:r>
      <w:r w:rsidR="008544C5" w:rsidRPr="008544C5">
        <w:rPr>
          <w:rStyle w:val="Strong"/>
          <w:rFonts w:ascii="GHEA Grapalat" w:eastAsiaTheme="minorEastAsia" w:hAnsi="GHEA Grapalat"/>
          <w:b w:val="0"/>
          <w:color w:val="000000"/>
          <w:lang w:val="hy-AM"/>
        </w:rPr>
        <w:t>որոնավիրուսային հիվանդությամբ (COVID-19) պայմանավորված կարանտին սահմանելու մասին</w:t>
      </w:r>
      <w:r w:rsidRPr="009528A9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hy-AM"/>
        </w:rPr>
        <w:t>»</w:t>
      </w: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AD717F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N</w:t>
      </w: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8544C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1514</w:t>
      </w:r>
      <w:r w:rsidR="008F2192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-Ն որոշմամբ հաստատված հավելված</w:t>
      </w:r>
      <w:r w:rsidR="009E010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ի </w:t>
      </w:r>
      <w:r w:rsidR="005A05E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15-րդ կետ</w:t>
      </w:r>
      <w:r w:rsidR="0090307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ը</w:t>
      </w:r>
      <w:r w:rsidR="009B117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90307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ճանաչել ուժը կորցրած:</w:t>
      </w:r>
    </w:p>
    <w:p w:rsidR="00DC0CE5" w:rsidRPr="009528A9" w:rsidRDefault="0041009E" w:rsidP="0090307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lang w:val="hy-AM"/>
        </w:rPr>
      </w:pPr>
      <w:r w:rsidRPr="009528A9">
        <w:rPr>
          <w:rFonts w:ascii="GHEA Grapalat" w:hAnsi="GHEA Grapalat" w:cs="Sylfaen"/>
          <w:bCs/>
          <w:lang w:val="hy-AM"/>
        </w:rPr>
        <w:t>2.</w:t>
      </w:r>
      <w:r w:rsidR="002377A1" w:rsidRPr="009528A9">
        <w:rPr>
          <w:rFonts w:ascii="GHEA Grapalat" w:hAnsi="GHEA Grapalat" w:cs="Sylfaen"/>
          <w:bCs/>
          <w:lang w:val="hy-AM"/>
        </w:rPr>
        <w:t xml:space="preserve"> </w:t>
      </w:r>
      <w:r w:rsidR="00DC0CE5" w:rsidRPr="009528A9">
        <w:rPr>
          <w:rFonts w:ascii="GHEA Grapalat" w:hAnsi="GHEA Grapalat"/>
          <w:lang w:val="pt-BR"/>
        </w:rPr>
        <w:t>U</w:t>
      </w:r>
      <w:r w:rsidR="00DC0CE5" w:rsidRPr="009528A9">
        <w:rPr>
          <w:rFonts w:ascii="GHEA Grapalat" w:hAnsi="GHEA Grapalat"/>
          <w:lang w:val="hy-AM"/>
        </w:rPr>
        <w:t>ույն</w:t>
      </w:r>
      <w:r w:rsidR="00DC0CE5" w:rsidRPr="009528A9">
        <w:rPr>
          <w:rFonts w:ascii="GHEA Grapalat" w:hAnsi="GHEA Grapalat"/>
          <w:lang w:val="pt-BR"/>
        </w:rPr>
        <w:t xml:space="preserve"> </w:t>
      </w:r>
      <w:r w:rsidR="00DC0CE5" w:rsidRPr="009528A9">
        <w:rPr>
          <w:rFonts w:ascii="GHEA Grapalat" w:hAnsi="GHEA Grapalat"/>
          <w:lang w:val="hy-AM"/>
        </w:rPr>
        <w:t>որոշումն</w:t>
      </w:r>
      <w:r w:rsidR="00DC0CE5" w:rsidRPr="009528A9">
        <w:rPr>
          <w:rFonts w:ascii="GHEA Grapalat" w:hAnsi="GHEA Grapalat"/>
          <w:lang w:val="pt-BR"/>
        </w:rPr>
        <w:t xml:space="preserve"> </w:t>
      </w:r>
      <w:r w:rsidR="00DC0CE5" w:rsidRPr="009528A9">
        <w:rPr>
          <w:rFonts w:ascii="GHEA Grapalat" w:hAnsi="GHEA Grapalat"/>
          <w:lang w:val="hy-AM"/>
        </w:rPr>
        <w:t>ուժի</w:t>
      </w:r>
      <w:r w:rsidR="00DC0CE5" w:rsidRPr="009528A9">
        <w:rPr>
          <w:rFonts w:ascii="GHEA Grapalat" w:hAnsi="GHEA Grapalat"/>
          <w:lang w:val="pt-BR"/>
        </w:rPr>
        <w:t xml:space="preserve"> </w:t>
      </w:r>
      <w:r w:rsidR="00DC0CE5" w:rsidRPr="009528A9">
        <w:rPr>
          <w:rFonts w:ascii="GHEA Grapalat" w:hAnsi="GHEA Grapalat"/>
          <w:lang w:val="hy-AM"/>
        </w:rPr>
        <w:t>մեջ</w:t>
      </w:r>
      <w:r w:rsidR="00DC0CE5" w:rsidRPr="009528A9">
        <w:rPr>
          <w:rFonts w:ascii="GHEA Grapalat" w:hAnsi="GHEA Grapalat"/>
          <w:lang w:val="pt-BR"/>
        </w:rPr>
        <w:t xml:space="preserve"> </w:t>
      </w:r>
      <w:r w:rsidR="00DC0CE5" w:rsidRPr="009528A9">
        <w:rPr>
          <w:rFonts w:ascii="GHEA Grapalat" w:hAnsi="GHEA Grapalat"/>
          <w:lang w:val="hy-AM"/>
        </w:rPr>
        <w:t>է</w:t>
      </w:r>
      <w:r w:rsidR="00DC0CE5" w:rsidRPr="009528A9">
        <w:rPr>
          <w:rFonts w:ascii="GHEA Grapalat" w:hAnsi="GHEA Grapalat"/>
          <w:lang w:val="pt-BR"/>
        </w:rPr>
        <w:t xml:space="preserve"> </w:t>
      </w:r>
      <w:r w:rsidR="00DC0CE5" w:rsidRPr="009528A9">
        <w:rPr>
          <w:rFonts w:ascii="GHEA Grapalat" w:hAnsi="GHEA Grapalat"/>
          <w:lang w:val="hy-AM"/>
        </w:rPr>
        <w:t>մտնում</w:t>
      </w:r>
      <w:r w:rsidR="00DC0CE5" w:rsidRPr="009528A9">
        <w:rPr>
          <w:rFonts w:ascii="GHEA Grapalat" w:hAnsi="GHEA Grapalat"/>
          <w:lang w:val="pt-BR"/>
        </w:rPr>
        <w:t xml:space="preserve"> </w:t>
      </w:r>
      <w:r w:rsidR="00DC0CE5" w:rsidRPr="009528A9">
        <w:rPr>
          <w:rFonts w:ascii="GHEA Grapalat" w:hAnsi="GHEA Grapalat"/>
          <w:lang w:val="hy-AM"/>
        </w:rPr>
        <w:t>պաշտոնական</w:t>
      </w:r>
      <w:r w:rsidR="00DC0CE5" w:rsidRPr="009528A9">
        <w:rPr>
          <w:rFonts w:ascii="GHEA Grapalat" w:hAnsi="GHEA Grapalat"/>
          <w:lang w:val="pt-BR"/>
        </w:rPr>
        <w:t xml:space="preserve"> </w:t>
      </w:r>
      <w:r w:rsidR="00DC0CE5" w:rsidRPr="009528A9">
        <w:rPr>
          <w:rFonts w:ascii="GHEA Grapalat" w:hAnsi="GHEA Grapalat"/>
          <w:lang w:val="hy-AM"/>
        </w:rPr>
        <w:t>հրապարակմանը</w:t>
      </w:r>
      <w:r w:rsidR="00DC0CE5" w:rsidRPr="009528A9">
        <w:rPr>
          <w:rFonts w:ascii="GHEA Grapalat" w:hAnsi="GHEA Grapalat"/>
          <w:lang w:val="pt-BR"/>
        </w:rPr>
        <w:t xml:space="preserve"> </w:t>
      </w:r>
      <w:r w:rsidR="00DC0CE5" w:rsidRPr="009528A9">
        <w:rPr>
          <w:rFonts w:ascii="GHEA Grapalat" w:hAnsi="GHEA Grapalat"/>
          <w:lang w:val="hy-AM"/>
        </w:rPr>
        <w:t>հաջորդող</w:t>
      </w:r>
      <w:r w:rsidR="00DC0CE5" w:rsidRPr="009528A9">
        <w:rPr>
          <w:rFonts w:ascii="GHEA Grapalat" w:hAnsi="GHEA Grapalat"/>
          <w:lang w:val="pt-BR"/>
        </w:rPr>
        <w:t xml:space="preserve"> </w:t>
      </w:r>
      <w:r w:rsidR="00723118">
        <w:rPr>
          <w:rFonts w:ascii="GHEA Grapalat" w:hAnsi="GHEA Grapalat"/>
          <w:lang w:val="hy-AM"/>
        </w:rPr>
        <w:t>օրվանից</w:t>
      </w:r>
      <w:r w:rsidR="00DC0CE5" w:rsidRPr="009528A9">
        <w:rPr>
          <w:rFonts w:ascii="GHEA Grapalat" w:hAnsi="GHEA Grapalat"/>
          <w:lang w:val="hy-AM"/>
        </w:rPr>
        <w:t>։</w:t>
      </w:r>
    </w:p>
    <w:p w:rsidR="002F16D1" w:rsidRPr="009528A9" w:rsidRDefault="002F16D1" w:rsidP="00C96E76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A41A3" w:rsidRDefault="000A41A3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1258F" w:rsidRDefault="0081258F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1258F" w:rsidRDefault="0081258F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1258F" w:rsidRDefault="0081258F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1258F" w:rsidRDefault="0081258F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1258F" w:rsidRDefault="0081258F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1258F" w:rsidRDefault="0081258F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03070" w:rsidRDefault="00903070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03070" w:rsidRDefault="00903070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03070" w:rsidRDefault="00903070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03070" w:rsidRDefault="00903070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03070" w:rsidRDefault="00903070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03070" w:rsidRDefault="00903070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03070" w:rsidRDefault="00903070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9528A9" w:rsidRDefault="00A52B03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528A9">
        <w:rPr>
          <w:rFonts w:ascii="GHEA Grapalat" w:hAnsi="GHEA Grapalat"/>
          <w:b/>
          <w:sz w:val="24"/>
          <w:szCs w:val="24"/>
          <w:lang w:val="hy-AM"/>
        </w:rPr>
        <w:lastRenderedPageBreak/>
        <w:t>Հ Ի Մ Ն Ա Վ Ո Ր ՈՒ Մ</w:t>
      </w:r>
    </w:p>
    <w:p w:rsidR="006B66A6" w:rsidRPr="009528A9" w:rsidRDefault="006B66A6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9528A9" w:rsidRDefault="00A52B03" w:rsidP="00096484">
      <w:pPr>
        <w:tabs>
          <w:tab w:val="left" w:pos="-810"/>
        </w:tabs>
        <w:spacing w:line="24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9528A9">
        <w:rPr>
          <w:rFonts w:ascii="GHEA Grapalat" w:hAnsi="GHEA Grapalat"/>
          <w:b/>
          <w:sz w:val="24"/>
          <w:szCs w:val="24"/>
          <w:lang w:val="hy-AM"/>
        </w:rPr>
        <w:t>«</w:t>
      </w:r>
      <w:r w:rsidR="00096484" w:rsidRPr="009528A9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</w:t>
      </w:r>
      <w:r w:rsidR="006622BE">
        <w:rPr>
          <w:rFonts w:ascii="GHEA Grapalat" w:eastAsia="Calibri" w:hAnsi="GHEA Grapalat"/>
          <w:b/>
          <w:sz w:val="24"/>
          <w:szCs w:val="24"/>
          <w:lang w:val="hy-AM"/>
        </w:rPr>
        <w:t xml:space="preserve"> ԿԱՌԱՎԱՐՈՒԹՅԱՆ</w:t>
      </w:r>
      <w:r w:rsidR="00096484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1C433E" w:rsidRPr="009528A9">
        <w:rPr>
          <w:rFonts w:ascii="GHEA Grapalat" w:eastAsia="Calibri" w:hAnsi="GHEA Grapalat"/>
          <w:b/>
          <w:sz w:val="24"/>
          <w:szCs w:val="24"/>
          <w:lang w:val="hy-AM"/>
        </w:rPr>
        <w:t>20</w:t>
      </w:r>
      <w:r w:rsidR="001C433E">
        <w:rPr>
          <w:rFonts w:ascii="GHEA Grapalat" w:eastAsia="Calibri" w:hAnsi="GHEA Grapalat"/>
          <w:b/>
          <w:sz w:val="24"/>
          <w:szCs w:val="24"/>
          <w:lang w:val="hy-AM"/>
        </w:rPr>
        <w:t>20</w:t>
      </w:r>
      <w:r w:rsidR="001C433E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ԹՎԱԿԱՆԻ </w:t>
      </w:r>
      <w:r w:rsidR="001C433E">
        <w:rPr>
          <w:rFonts w:ascii="GHEA Grapalat" w:eastAsia="Calibri" w:hAnsi="GHEA Grapalat"/>
          <w:b/>
          <w:sz w:val="24"/>
          <w:szCs w:val="24"/>
          <w:lang w:val="hy-AM"/>
        </w:rPr>
        <w:t>ՍԵՊՏԵՄԲԵՐԻ</w:t>
      </w:r>
      <w:r w:rsidR="001C433E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1C433E">
        <w:rPr>
          <w:rFonts w:ascii="GHEA Grapalat" w:eastAsia="Calibri" w:hAnsi="GHEA Grapalat"/>
          <w:b/>
          <w:sz w:val="24"/>
          <w:szCs w:val="24"/>
          <w:lang w:val="hy-AM"/>
        </w:rPr>
        <w:t>11</w:t>
      </w:r>
      <w:r w:rsidR="001C433E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-Ի </w:t>
      </w:r>
      <w:r w:rsidR="001C433E" w:rsidRPr="009528A9">
        <w:rPr>
          <w:rFonts w:ascii="GHEA Grapalat" w:eastAsia="Times New Roman" w:hAnsi="GHEA Grapalat" w:cs="IRTEK Courier"/>
          <w:b/>
          <w:color w:val="000000"/>
          <w:sz w:val="24"/>
          <w:szCs w:val="24"/>
          <w:lang w:val="hy-AM"/>
        </w:rPr>
        <w:t>N</w:t>
      </w:r>
      <w:r w:rsidR="001C433E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1C433E">
        <w:rPr>
          <w:rFonts w:ascii="GHEA Grapalat" w:eastAsia="Calibri" w:hAnsi="GHEA Grapalat"/>
          <w:b/>
          <w:sz w:val="24"/>
          <w:szCs w:val="24"/>
          <w:lang w:val="hy-AM"/>
        </w:rPr>
        <w:t>1514</w:t>
      </w:r>
      <w:r w:rsidR="001C433E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-Ն ՈՐՈՇՄԱՆ </w:t>
      </w:r>
      <w:r w:rsidR="00096484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ՄԵՋ </w:t>
      </w:r>
      <w:r w:rsidR="001C433E">
        <w:rPr>
          <w:rFonts w:ascii="GHEA Grapalat" w:eastAsia="Calibri" w:hAnsi="GHEA Grapalat"/>
          <w:b/>
          <w:sz w:val="24"/>
          <w:szCs w:val="24"/>
          <w:lang w:val="hy-AM"/>
        </w:rPr>
        <w:t>ՓՈՓՈԽՈՒԹՅՈՒՆ</w:t>
      </w:r>
      <w:r w:rsidR="00352983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096484" w:rsidRPr="009528A9">
        <w:rPr>
          <w:rFonts w:ascii="GHEA Grapalat" w:eastAsia="Calibri" w:hAnsi="GHEA Grapalat"/>
          <w:b/>
          <w:sz w:val="24"/>
          <w:szCs w:val="24"/>
          <w:lang w:val="hy-AM"/>
        </w:rPr>
        <w:t>ԿԱՏԱՐԵԼՈՒ ՄԱՍԻՆ</w:t>
      </w:r>
      <w:r w:rsidRPr="009528A9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 ԸՆԴՈՒՆՄԱՆ ԱՆՀՐԱԺԵՇՏՈՒԹՅԱՆ ՄԱՍԻՆ</w:t>
      </w:r>
    </w:p>
    <w:p w:rsidR="00A52B03" w:rsidRPr="009528A9" w:rsidRDefault="00A52B03" w:rsidP="00A52B03">
      <w:pPr>
        <w:spacing w:after="0" w:line="360" w:lineRule="auto"/>
        <w:contextualSpacing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258F" w:rsidRPr="00F40C5E" w:rsidRDefault="00A52B03" w:rsidP="0081258F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  <w:r w:rsidRPr="009528A9"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  <w:tab/>
      </w:r>
      <w:r w:rsidR="0081258F"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  <w:tab/>
      </w:r>
      <w:r w:rsidR="0081258F" w:rsidRPr="00F40C5E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Ընթացիկ</w:t>
      </w:r>
      <w:r w:rsidR="0081258F" w:rsidRPr="00F40C5E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 xml:space="preserve"> իրավիճակը և իրավական ակտի ընդունման անհրաժեշտությունը.</w:t>
      </w:r>
    </w:p>
    <w:p w:rsidR="0081258F" w:rsidRPr="00F40C5E" w:rsidRDefault="0081258F" w:rsidP="0019782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/>
          <w:sz w:val="24"/>
          <w:szCs w:val="24"/>
          <w:lang w:val="hy-AM"/>
        </w:rPr>
        <w:t xml:space="preserve">ՀՀ քրեակատարողական օրենսգրքի 92-րդ հոդվածի 2-րդ մասի համաձայն՝ դատապարտյալներին մերձավոր ազգականների կամ այլ անձանց հետ կարճատև տեսակցություն տրամադրվում է ամսվա ընթացքում առնվազն մեկ անգամ` </w:t>
      </w:r>
      <w:r w:rsidRPr="00F40C5E">
        <w:rPr>
          <w:rFonts w:ascii="GHEA Grapalat" w:hAnsi="GHEA Grapalat"/>
          <w:b/>
          <w:sz w:val="24"/>
          <w:szCs w:val="24"/>
          <w:lang w:val="hy-AM"/>
        </w:rPr>
        <w:t>մինչև չորս ժամ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/>
          <w:b/>
          <w:sz w:val="24"/>
          <w:szCs w:val="24"/>
          <w:lang w:val="hy-AM"/>
        </w:rPr>
        <w:t>տևողությամբ</w:t>
      </w:r>
      <w:r w:rsidRPr="00F40C5E">
        <w:rPr>
          <w:rFonts w:ascii="GHEA Grapalat" w:hAnsi="GHEA Grapalat"/>
          <w:sz w:val="24"/>
          <w:szCs w:val="24"/>
          <w:lang w:val="hy-AM"/>
        </w:rPr>
        <w:t>, բացառությամբ օրենքով նախատեսված դեպքերի:</w:t>
      </w:r>
    </w:p>
    <w:p w:rsidR="0081258F" w:rsidRPr="00F40C5E" w:rsidRDefault="0081258F" w:rsidP="0019782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/>
          <w:sz w:val="24"/>
          <w:szCs w:val="24"/>
          <w:lang w:val="hy-AM"/>
        </w:rPr>
        <w:t xml:space="preserve">«Ձերբակալված և կալանավորված անձանց պահելու մասին» օրենքի 15-րդ հոդվածի 12-րդ պարբերության համաձայն՝ կալանավորված անձին մերձավոր ազգականների, զանգվածային լրատվության միջոցների ներկայացուցիչների կամ այլ անձանց հետ ամսվա ընթացքում տրամադրվում է առնվազն երկու կարճատև տեսակցություն` </w:t>
      </w:r>
      <w:r w:rsidRPr="00F40C5E">
        <w:rPr>
          <w:rFonts w:ascii="GHEA Grapalat" w:hAnsi="GHEA Grapalat"/>
          <w:b/>
          <w:sz w:val="24"/>
          <w:szCs w:val="24"/>
          <w:lang w:val="hy-AM"/>
        </w:rPr>
        <w:t>մինչև երեք ժամ տևողությամբ</w:t>
      </w:r>
      <w:r w:rsidRPr="00F40C5E">
        <w:rPr>
          <w:rFonts w:ascii="GHEA Grapalat" w:hAnsi="GHEA Grapalat"/>
          <w:sz w:val="24"/>
          <w:szCs w:val="24"/>
          <w:lang w:val="hy-AM"/>
        </w:rPr>
        <w:t>:</w:t>
      </w:r>
    </w:p>
    <w:p w:rsidR="000E4B41" w:rsidRPr="007C29F3" w:rsidRDefault="0081258F" w:rsidP="0019782F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E4B41">
        <w:rPr>
          <w:rFonts w:ascii="GHEA Grapalat" w:hAnsi="GHEA Grapalat"/>
          <w:sz w:val="24"/>
          <w:szCs w:val="24"/>
          <w:lang w:val="hy-AM"/>
        </w:rPr>
        <w:t>Վերոնշյալի համատեքստում հարկ է նշել,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որ</w:t>
      </w:r>
      <w:r w:rsidR="000E4B41">
        <w:rPr>
          <w:rFonts w:ascii="GHEA Grapalat" w:hAnsi="GHEA Grapalat"/>
          <w:sz w:val="24"/>
          <w:szCs w:val="24"/>
          <w:lang w:val="hy-AM"/>
        </w:rPr>
        <w:t xml:space="preserve"> </w:t>
      </w:r>
      <w:r w:rsidR="000E4B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արտակարգ իրավիճակի հիմքով ա</w:t>
      </w:r>
      <w:r w:rsidR="000E4B41" w:rsidRPr="007C29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րտակարգ դրություն հայտարարվելուց հետո ՀՀ </w:t>
      </w:r>
      <w:r w:rsidR="000E4B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արդարադատության նախարարության</w:t>
      </w:r>
      <w:r w:rsidR="000E4B41" w:rsidRPr="007C29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քրեակատարողական հիմնարկներում (այսուհետ՝ ՔԿՀ) արգելված էին թե՛ կարճատև, թե՛ երկարատև տեսակցությունները</w:t>
      </w:r>
      <w:r w:rsidR="000E4B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0E4B41" w:rsidRPr="007C29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թե՛ հանձնուքների ստացումը։ Բացառություն էր կազմում միայն տեսազանգը, որի թիվը, համավարակով պայմանավորված, ևս 1-ով ավելացվել էր։</w:t>
      </w:r>
      <w:r w:rsidR="000E4B41" w:rsidRPr="007C29F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0E4B41" w:rsidRPr="007C29F3" w:rsidRDefault="000E4B41" w:rsidP="0019782F">
      <w:pPr>
        <w:pStyle w:val="NormalWeb"/>
        <w:spacing w:before="0" w:beforeAutospacing="0" w:after="0" w:afterAutospacing="0" w:line="276" w:lineRule="auto"/>
        <w:ind w:right="49"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eastAsiaTheme="minorEastAsia" w:hAnsi="GHEA Grapalat" w:cstheme="minorBidi"/>
          <w:b/>
          <w:color w:val="000000"/>
          <w:shd w:val="clear" w:color="auto" w:fill="FFFFFF"/>
          <w:lang w:val="hy-AM"/>
        </w:rPr>
        <w:t>Կարևորելով ազատությունից զրկված անձի արտաքին աշխարհի հետ կապը՝ աստիճանաբար որոշ սահմանափակումներ</w:t>
      </w:r>
      <w:r>
        <w:rPr>
          <w:rFonts w:ascii="GHEA Grapalat" w:hAnsi="GHEA Grapalat"/>
          <w:b/>
          <w:color w:val="000000"/>
          <w:lang w:val="hy-AM"/>
        </w:rPr>
        <w:t xml:space="preserve"> վերացվեցին, օրինակ՝ թույլատրվեց հանձնուքի ընդունումը, այնուհետև՝ կարճատև տեսակցությունը՝ որոշ պայմաններով։</w:t>
      </w:r>
      <w:r>
        <w:rPr>
          <w:rFonts w:ascii="Courier New" w:hAnsi="Courier New" w:cs="Courier New"/>
          <w:b/>
          <w:color w:val="000000"/>
          <w:lang w:val="hy-AM"/>
        </w:rPr>
        <w:t> </w:t>
      </w:r>
    </w:p>
    <w:p w:rsidR="000E4B41" w:rsidRPr="00A15604" w:rsidRDefault="000E4B41" w:rsidP="0019782F">
      <w:pPr>
        <w:pStyle w:val="NormalWeb"/>
        <w:spacing w:before="0" w:beforeAutospacing="0" w:after="0" w:afterAutospacing="0" w:line="276" w:lineRule="auto"/>
        <w:ind w:right="49" w:firstLine="709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Կարանտին հայտարարելու հարցը լուծելիս</w:t>
      </w:r>
      <w:r w:rsidRPr="007C29F3">
        <w:rPr>
          <w:rFonts w:ascii="GHEA Grapalat" w:hAnsi="GHEA Grapalat"/>
          <w:color w:val="000000"/>
          <w:lang w:val="hy-AM"/>
        </w:rPr>
        <w:t xml:space="preserve"> կրկին քննարկման առարկա դարձվեց ՔԿՀ-ներում նախատեսված սահմանափակո</w:t>
      </w:r>
      <w:r>
        <w:rPr>
          <w:rFonts w:ascii="GHEA Grapalat" w:hAnsi="GHEA Grapalat"/>
          <w:color w:val="000000"/>
          <w:lang w:val="hy-AM"/>
        </w:rPr>
        <w:t>ւմների ծավալը նվազեցնելու հարցը: Ը</w:t>
      </w:r>
      <w:r w:rsidRPr="007C29F3">
        <w:rPr>
          <w:rFonts w:ascii="GHEA Grapalat" w:hAnsi="GHEA Grapalat"/>
          <w:color w:val="000000"/>
          <w:lang w:val="hy-AM"/>
        </w:rPr>
        <w:t>ստ այդմ՝ թույլատրվեց երկարատև տեսակցությունը</w:t>
      </w:r>
      <w:r w:rsidR="00A15604">
        <w:rPr>
          <w:rFonts w:ascii="GHEA Grapalat" w:hAnsi="GHEA Grapalat"/>
          <w:color w:val="000000"/>
          <w:lang w:val="hy-AM"/>
        </w:rPr>
        <w:t>:</w:t>
      </w:r>
      <w:r w:rsidR="00A15604">
        <w:rPr>
          <w:rFonts w:ascii="GHEA Grapalat" w:hAnsi="GHEA Grapalat"/>
          <w:b/>
          <w:color w:val="000000"/>
          <w:lang w:val="hy-AM"/>
        </w:rPr>
        <w:t xml:space="preserve"> </w:t>
      </w:r>
    </w:p>
    <w:p w:rsidR="000E4B41" w:rsidRDefault="000E4B41" w:rsidP="0019782F">
      <w:pPr>
        <w:spacing w:after="0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Խնդրո առարկա կարգավորումն արդարացված էր այն տեսանկյունից, որ </w:t>
      </w:r>
      <w:r w:rsidR="00A15604">
        <w:rPr>
          <w:rFonts w:ascii="GHEA Grapalat" w:hAnsi="GHEA Grapalat" w:cs="Sylfaen"/>
          <w:sz w:val="24"/>
          <w:szCs w:val="24"/>
          <w:lang w:val="hy-AM"/>
        </w:rPr>
        <w:t>համապատասխան ո</w:t>
      </w:r>
      <w:r>
        <w:rPr>
          <w:rFonts w:ascii="GHEA Grapalat" w:hAnsi="GHEA Grapalat" w:cs="Sylfaen"/>
          <w:sz w:val="24"/>
          <w:szCs w:val="24"/>
          <w:lang w:val="hy-AM"/>
        </w:rPr>
        <w:t xml:space="preserve">րոշման ընդունման պահին </w:t>
      </w:r>
      <w:r w:rsidR="00A15604" w:rsidRPr="00A15604">
        <w:rPr>
          <w:rFonts w:ascii="GHEA Grapalat" w:hAnsi="GHEA Grapalat"/>
          <w:sz w:val="24"/>
          <w:szCs w:val="24"/>
          <w:lang w:val="hy-AM"/>
        </w:rPr>
        <w:t>Հայաստանի Հանրապետությունում նոր կորոնավիրուսային հիվանդության (COVID-19, այսուհետ նաև` համավարակ)</w:t>
      </w:r>
      <w:r w:rsidR="00A15604" w:rsidRPr="00A156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156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դեմ պայքարի և իրականացվող միջոցառումների արդյունավետության շնորհիվ հնարավոր էր եղել հասնել համավարակի արձանագրվող դեպքերի նվազող տեմպի, այն հասցնելով օրական 100-200 դեպքերի:</w:t>
      </w:r>
    </w:p>
    <w:p w:rsidR="000E4B41" w:rsidRPr="00142585" w:rsidRDefault="000E4B41" w:rsidP="0019782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Սակայն, հաշվի առնելով 2020 թվականի 4-րդ եռամսյակում համավարակի հաստատված դեպքերի աճող դինամիկան </w:t>
      </w:r>
      <w:r w:rsidRPr="00C04D2C">
        <w:rPr>
          <w:rFonts w:ascii="GHEA Grapalat" w:hAnsi="GHEA Grapalat" w:cs="Sylfaen"/>
          <w:sz w:val="24"/>
          <w:szCs w:val="24"/>
          <w:lang w:val="hy-AM"/>
        </w:rPr>
        <w:t>(2020 թվականի հոկտեմբերի 21-ին Հայաստանի Հանրապետությունում հաստատվել էր հիվանդացության 1836 նոր դեպք)</w:t>
      </w:r>
      <w:r w:rsidRPr="002B20B7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հիմքում ունենալով ազատությունից զրկված անձանց </w:t>
      </w:r>
      <w:r w:rsidRPr="002B20B7">
        <w:rPr>
          <w:rFonts w:ascii="GHEA Grapalat" w:hAnsi="GHEA Grapalat" w:cs="Sylfaen"/>
          <w:sz w:val="24"/>
          <w:szCs w:val="24"/>
          <w:lang w:val="hy-AM"/>
        </w:rPr>
        <w:t>առողջության պահպանման իրավունք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ը՝  </w:t>
      </w:r>
      <w:r w:rsidRPr="000E4B41">
        <w:rPr>
          <w:rFonts w:ascii="GHEA Grapalat" w:hAnsi="GHEA Grapalat" w:cs="Sylfaen"/>
          <w:sz w:val="24"/>
          <w:szCs w:val="24"/>
          <w:lang w:val="hy-AM"/>
        </w:rPr>
        <w:t xml:space="preserve">նպատակահարմար էր սահմանափակել ազատությունից զրկված անձանց հետ տեսակցությունը, </w:t>
      </w:r>
      <w:r w:rsidR="0019782F">
        <w:rPr>
          <w:rFonts w:ascii="GHEA Grapalat" w:hAnsi="GHEA Grapalat" w:cs="Sylfaen"/>
          <w:sz w:val="24"/>
          <w:szCs w:val="24"/>
          <w:lang w:val="hy-AM"/>
        </w:rPr>
        <w:t>հանձնու</w:t>
      </w:r>
      <w:r w:rsidRPr="000E4B41">
        <w:rPr>
          <w:rFonts w:ascii="GHEA Grapalat" w:hAnsi="GHEA Grapalat" w:cs="Sylfaen"/>
          <w:sz w:val="24"/>
          <w:szCs w:val="24"/>
          <w:lang w:val="hy-AM"/>
        </w:rPr>
        <w:t>քների ընդունումը</w:t>
      </w:r>
      <w:r w:rsidR="00142585">
        <w:rPr>
          <w:rFonts w:ascii="GHEA Grapalat" w:hAnsi="GHEA Grapalat" w:cs="Sylfaen"/>
          <w:sz w:val="24"/>
          <w:szCs w:val="24"/>
          <w:lang w:val="hy-AM"/>
        </w:rPr>
        <w:t xml:space="preserve">, ինչն ի կատար ածվեց ՀՀ կառավարության 2020 թվականի հոկտեմբերի 29-ի </w:t>
      </w:r>
      <w:r w:rsidR="00142585">
        <w:rPr>
          <w:rFonts w:ascii="GHEA Grapalat" w:hAnsi="GHEA Grapalat" w:cs="Sylfaen"/>
          <w:sz w:val="24"/>
          <w:szCs w:val="24"/>
          <w:lang w:val="en-US"/>
        </w:rPr>
        <w:t>N 1743-</w:t>
      </w:r>
      <w:r w:rsidR="00142585">
        <w:rPr>
          <w:rFonts w:ascii="GHEA Grapalat" w:hAnsi="GHEA Grapalat" w:cs="Sylfaen"/>
          <w:sz w:val="24"/>
          <w:szCs w:val="24"/>
          <w:lang w:val="hy-AM"/>
        </w:rPr>
        <w:t>Ն որոշմամբ:</w:t>
      </w:r>
    </w:p>
    <w:p w:rsidR="0081258F" w:rsidRPr="00F40C5E" w:rsidRDefault="000E4B41" w:rsidP="0019782F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0C5E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ab/>
      </w:r>
      <w:r w:rsidR="0081258F" w:rsidRPr="00F40C5E">
        <w:rPr>
          <w:rFonts w:ascii="GHEA Grapalat" w:eastAsia="GHEA Grapalat" w:hAnsi="GHEA Grapalat" w:cs="GHEA Grapalat"/>
          <w:sz w:val="24"/>
          <w:szCs w:val="24"/>
          <w:lang w:val="hy-AM"/>
        </w:rPr>
        <w:t>Մասնավորապես՝ նշված սահմանափակման հիմքում դրվ</w:t>
      </w:r>
      <w:r w:rsidR="00142585">
        <w:rPr>
          <w:rFonts w:ascii="GHEA Grapalat" w:eastAsia="GHEA Grapalat" w:hAnsi="GHEA Grapalat" w:cs="GHEA Grapalat"/>
          <w:sz w:val="24"/>
          <w:szCs w:val="24"/>
          <w:lang w:val="hy-AM"/>
        </w:rPr>
        <w:t>ած</w:t>
      </w:r>
      <w:r w:rsidR="0081258F" w:rsidRPr="00F40C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 </w:t>
      </w:r>
      <w:r w:rsidR="0081258F"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ազատությունից զրկված անձանց և տեսակցողների առողջության պահպանման իրավունքի երաշխավորումը վարակի պայմաններում:</w:t>
      </w:r>
    </w:p>
    <w:p w:rsidR="0081258F" w:rsidRPr="00C04D2C" w:rsidRDefault="0081258F" w:rsidP="0019782F">
      <w:pPr>
        <w:spacing w:after="0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Այդուհանդերձ, հարկ է նկատի ունենալ այն, որ </w:t>
      </w:r>
      <w:r w:rsidR="001425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ազատությունից զրկված անձանց տեսակցությունների սահմանափակումը </w:t>
      </w:r>
      <w:r w:rsidRPr="00F40C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արդեն իսկ 4 ամիս է, ինչ շարունակվում է</w:t>
      </w:r>
      <w:r w:rsidRPr="00C0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1978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C04D2C" w:rsidRPr="00C0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արկ է նշել, որ </w:t>
      </w:r>
      <w:r w:rsidR="00C04D2C" w:rsidRPr="00C04D2C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2020 թվականի հոկտեմբերի 29-ի թիվ </w:t>
      </w:r>
      <w:r w:rsidR="00C04D2C" w:rsidRPr="00C04D2C">
        <w:rPr>
          <w:rFonts w:ascii="GHEA Grapalat" w:hAnsi="GHEA Grapalat" w:cs="Sylfaen"/>
          <w:sz w:val="24"/>
          <w:szCs w:val="24"/>
          <w:lang w:val="en-US"/>
        </w:rPr>
        <w:t>N 1743-</w:t>
      </w:r>
      <w:r w:rsidR="00C04D2C" w:rsidRPr="00C04D2C">
        <w:rPr>
          <w:rFonts w:ascii="GHEA Grapalat" w:hAnsi="GHEA Grapalat" w:cs="Sylfaen"/>
          <w:sz w:val="24"/>
          <w:szCs w:val="24"/>
          <w:lang w:val="hy-AM"/>
        </w:rPr>
        <w:t>Ն որոշման ընդունման պահի</w:t>
      </w:r>
      <w:r w:rsidR="00197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782F" w:rsidRPr="00C0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համեմատ</w:t>
      </w:r>
      <w:r w:rsidR="00C04D2C" w:rsidRPr="00C04D2C">
        <w:rPr>
          <w:rFonts w:ascii="GHEA Grapalat" w:hAnsi="GHEA Grapalat" w:cs="Sylfaen"/>
          <w:sz w:val="24"/>
          <w:szCs w:val="24"/>
          <w:lang w:val="hy-AM"/>
        </w:rPr>
        <w:t>, երբ սահմանափակվեցին ազատությունից զրկված անձանց հետ տեսակցությունները,</w:t>
      </w:r>
      <w:r w:rsidR="00C04D2C">
        <w:rPr>
          <w:rFonts w:ascii="GHEA Grapalat" w:hAnsi="GHEA Grapalat" w:cs="Sylfaen"/>
          <w:b/>
          <w:sz w:val="24"/>
          <w:szCs w:val="24"/>
          <w:lang w:val="hy-AM"/>
        </w:rPr>
        <w:t xml:space="preserve"> ներկայումս առկա է </w:t>
      </w:r>
      <w:r w:rsidR="00C04D2C" w:rsidRPr="00C04D2C">
        <w:rPr>
          <w:rFonts w:ascii="GHEA Grapalat" w:hAnsi="GHEA Grapalat" w:cs="Sylfaen"/>
          <w:b/>
          <w:sz w:val="24"/>
          <w:szCs w:val="24"/>
          <w:lang w:val="hy-AM"/>
        </w:rPr>
        <w:t>համավարակի հաստատված դեպքերի նվազող դինամիկա</w:t>
      </w:r>
      <w:r w:rsidR="00C04D2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04D2C">
        <w:rPr>
          <w:rFonts w:ascii="GHEA Grapalat" w:hAnsi="GHEA Grapalat" w:cs="Sylfaen"/>
          <w:b/>
          <w:sz w:val="24"/>
          <w:szCs w:val="24"/>
          <w:lang w:val="en-US"/>
        </w:rPr>
        <w:t>(</w:t>
      </w:r>
      <w:r w:rsidR="00C04D2C" w:rsidRPr="00C04D2C">
        <w:rPr>
          <w:rFonts w:ascii="GHEA Grapalat" w:hAnsi="GHEA Grapalat" w:cs="Sylfaen"/>
          <w:sz w:val="24"/>
          <w:szCs w:val="24"/>
          <w:lang w:val="hy-AM"/>
        </w:rPr>
        <w:t>202</w:t>
      </w:r>
      <w:r w:rsidR="00C04D2C">
        <w:rPr>
          <w:rFonts w:ascii="GHEA Grapalat" w:hAnsi="GHEA Grapalat" w:cs="Sylfaen"/>
          <w:sz w:val="24"/>
          <w:szCs w:val="24"/>
          <w:lang w:val="en-US"/>
        </w:rPr>
        <w:t>1</w:t>
      </w:r>
      <w:r w:rsidR="00C04D2C" w:rsidRPr="00C04D2C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C04D2C">
        <w:rPr>
          <w:rFonts w:ascii="GHEA Grapalat" w:hAnsi="GHEA Grapalat" w:cs="Sylfaen"/>
          <w:sz w:val="24"/>
          <w:szCs w:val="24"/>
          <w:lang w:val="hy-AM"/>
        </w:rPr>
        <w:t>փետրվարի 3</w:t>
      </w:r>
      <w:r w:rsidR="00C04D2C" w:rsidRPr="00C04D2C">
        <w:rPr>
          <w:rFonts w:ascii="GHEA Grapalat" w:hAnsi="GHEA Grapalat" w:cs="Sylfaen"/>
          <w:sz w:val="24"/>
          <w:szCs w:val="24"/>
          <w:lang w:val="hy-AM"/>
        </w:rPr>
        <w:t xml:space="preserve">-ին Հայաստանի Հանրապետությունում հաստատվել էր հիվանդացության </w:t>
      </w:r>
      <w:r w:rsidR="00C04D2C">
        <w:rPr>
          <w:rFonts w:ascii="GHEA Grapalat" w:hAnsi="GHEA Grapalat" w:cs="Sylfaen"/>
          <w:sz w:val="24"/>
          <w:szCs w:val="24"/>
          <w:lang w:val="hy-AM"/>
        </w:rPr>
        <w:t xml:space="preserve">190 </w:t>
      </w:r>
      <w:r w:rsidR="00C04D2C" w:rsidRPr="00C04D2C">
        <w:rPr>
          <w:rFonts w:ascii="GHEA Grapalat" w:hAnsi="GHEA Grapalat" w:cs="Sylfaen"/>
          <w:sz w:val="24"/>
          <w:szCs w:val="24"/>
          <w:lang w:val="hy-AM"/>
        </w:rPr>
        <w:t>նոր դեպք</w:t>
      </w:r>
      <w:r w:rsidR="00C04D2C" w:rsidRPr="00F72A0D">
        <w:rPr>
          <w:rFonts w:ascii="GHEA Grapalat" w:hAnsi="GHEA Grapalat" w:cs="Sylfaen"/>
          <w:sz w:val="24"/>
          <w:szCs w:val="24"/>
          <w:lang w:val="en-US"/>
        </w:rPr>
        <w:t>)</w:t>
      </w:r>
      <w:r w:rsidR="00C04D2C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1258F" w:rsidRPr="00F40C5E" w:rsidRDefault="0081258F" w:rsidP="0019782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Անդրադառնալով համավարակի պայմաններում ազատությունից զրկված անձանց նկատմամբ վերաբերմունքի սկզբունքներին՝ միջազգային կառույցներն ընդգծում են, որ կ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անխարգելիչ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միջոցները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չպետք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է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հանգեցնեն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ազատությունից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զրկված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անմարդկային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կամ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նվաստացնող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վերաբերմունքի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Խոշտանգումների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և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անմարդկային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կամ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արժանապատվությունը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նվաստացնող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վերաբերմունքի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կամ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պատժի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կանխարգելման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եվրոպական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կոմիտեի (այսուհետ՝ ԽԿԿ) տեսակետով, ի թիվս այլնի,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սկզբունքները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է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կիրառվեն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պատասխանատու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են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Եվրոպայի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խորհրդի տարածքում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ազատությունից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զրկված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F40C5E">
        <w:rPr>
          <w:rFonts w:ascii="GHEA Grapalat" w:hAnsi="GHEA Grapalat"/>
          <w:sz w:val="24"/>
          <w:szCs w:val="24"/>
          <w:lang w:val="hy-AM"/>
        </w:rPr>
        <w:t>.</w:t>
      </w:r>
    </w:p>
    <w:p w:rsidR="0081258F" w:rsidRPr="00F40C5E" w:rsidRDefault="0081258F" w:rsidP="0019782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/>
          <w:sz w:val="24"/>
          <w:szCs w:val="24"/>
          <w:lang w:val="hy-AM"/>
        </w:rPr>
        <w:t xml:space="preserve">«7)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Թեև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ոչ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կենսական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նշանակություն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կասեցումը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իրավաչափ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և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ողջամիտ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է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պանդեմիայի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ազատությունից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զրկված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հիմնարար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իրավունքները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է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լիարժեք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ապահովվեն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Սա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հատկապես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ներառում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է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անձնական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պատշաճ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հիգիենայի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պահպանումը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F40C5E">
        <w:rPr>
          <w:rFonts w:ascii="GHEA Grapalat" w:hAnsi="GHEA Grapalat" w:cs="Sylfaen"/>
          <w:sz w:val="24"/>
          <w:szCs w:val="24"/>
          <w:lang w:val="hy-AM"/>
        </w:rPr>
        <w:t>ներառյալ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տաք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ջրի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և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օճառի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հասանելիությունը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F40C5E">
        <w:rPr>
          <w:rFonts w:ascii="GHEA Grapalat" w:hAnsi="GHEA Grapalat" w:cs="Sylfaen"/>
          <w:sz w:val="24"/>
          <w:szCs w:val="24"/>
          <w:lang w:val="hy-AM"/>
        </w:rPr>
        <w:t>և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բացօթյա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ամենօրյա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զբոսանքի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հասանելիությունը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F40C5E">
        <w:rPr>
          <w:rFonts w:ascii="GHEA Grapalat" w:hAnsi="GHEA Grapalat" w:cs="Sylfaen"/>
          <w:sz w:val="24"/>
          <w:szCs w:val="24"/>
          <w:lang w:val="hy-AM"/>
        </w:rPr>
        <w:t>առնվազն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մեկ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ժամ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տևողությամբ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):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Ավելին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արտաքին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աշխարհի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կապի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բոլոր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սահմանափակումները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այդ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թվում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այցելությունները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պետք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հավասարակշռվեն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կապի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այլընտրանքային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հեռախոսակապի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ինտերնետային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կապի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միջոցով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ձայնային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կապի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հասանելիության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ավելացմամբ</w:t>
      </w:r>
      <w:r w:rsidRPr="00F40C5E">
        <w:rPr>
          <w:rFonts w:ascii="GHEA Grapalat" w:hAnsi="GHEA Grapalat"/>
          <w:b/>
          <w:sz w:val="24"/>
          <w:szCs w:val="24"/>
          <w:lang w:val="hy-AM"/>
        </w:rPr>
        <w:t>:</w:t>
      </w:r>
      <w:r w:rsidRPr="00F40C5E">
        <w:rPr>
          <w:rFonts w:ascii="GHEA Grapalat" w:hAnsi="GHEA Grapalat"/>
          <w:sz w:val="24"/>
          <w:szCs w:val="24"/>
          <w:lang w:val="hy-AM"/>
        </w:rPr>
        <w:t>»:</w:t>
      </w:r>
    </w:p>
    <w:p w:rsidR="0081258F" w:rsidRPr="00F40C5E" w:rsidRDefault="0081258F" w:rsidP="0019782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Ուսումնասիրելով միջազգային փորձը</w:t>
      </w:r>
      <w:r w:rsidRPr="00F40C5E">
        <w:rPr>
          <w:rStyle w:val="FootnoteReference"/>
          <w:rFonts w:ascii="GHEA Grapalat" w:hAnsi="GHEA Grapalat"/>
          <w:color w:val="000000"/>
          <w:sz w:val="24"/>
          <w:szCs w:val="24"/>
          <w:shd w:val="clear" w:color="auto" w:fill="FFFFFF"/>
        </w:rPr>
        <w:footnoteReference w:id="1"/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հարկ է նշել, որ, օրինակ, </w:t>
      </w:r>
      <w:r w:rsidRPr="00F40C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Իտալիայի Հանրապետության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քրեակատարողական հիմնարկներում տեսակցություններն արգելվել են միայն այն շրջաններում, որտեղ վարակակիրները մեծ թիվ են կազմել, իսկ մյուս շրջաններում ընդամենը խստացվել են կանոնները:</w:t>
      </w:r>
    </w:p>
    <w:p w:rsidR="0081258F" w:rsidRPr="00F40C5E" w:rsidRDefault="0081258F" w:rsidP="0019782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0C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ԱՄՆ-ում և Իռլանդիայում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առհասարակ չեն արգելվել ազատությունից զրկված անձանց տեսակցությունները, այլ խիստ չափանիշներ են սահմանվել տեսակցողներին ստուգելու հարցում, որից հետո թույլատրվել են տեսակցությունները:</w:t>
      </w:r>
    </w:p>
    <w:p w:rsidR="0081258F" w:rsidRPr="00F40C5E" w:rsidRDefault="0081258F" w:rsidP="0019782F">
      <w:pPr>
        <w:spacing w:after="0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40C5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Անգլիայում և Ուելսում</w:t>
      </w:r>
      <w:r w:rsidRPr="00F40C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քրեակատարողական հիմնարկները շարունակել են գործել նույն ռեժիմով:</w:t>
      </w:r>
    </w:p>
    <w:p w:rsidR="0081258F" w:rsidRPr="00F40C5E" w:rsidRDefault="0081258F" w:rsidP="0019782F">
      <w:pPr>
        <w:spacing w:after="0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40C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Ղեկավարվելով ԽԿԿ-ի վերոգրյալ առաջարկով,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առնելով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ազատությունից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զրկված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թիվը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տեսազանգից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օգտվող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թվի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աճի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միտումը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քրեակատարողական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հիմնարկների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հնարավորությունների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ծավալները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ազատությունից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զրկված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բոլոր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հավասար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հնարավորությունների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ապահովման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պահանջով՝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կայացվել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արտակարգ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իրավիճակի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հիմքով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հայտարարված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արտակարգ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դրության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պայմաններում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ամսվա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ավելանա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տեսազանգից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օգտվելու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հնարավորությունը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մեկով՝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10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րոպե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0C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տևողությամբ Այլ կերպ՝ </w:t>
      </w:r>
      <w:r w:rsidRPr="00F40C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ընդլայնվել են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կապի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այլընտրանքային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>միջոցների հասանելիության շրջանակները:</w:t>
      </w:r>
    </w:p>
    <w:p w:rsidR="0081258F" w:rsidRPr="00F40C5E" w:rsidRDefault="0081258F" w:rsidP="0019782F">
      <w:pPr>
        <w:spacing w:after="0"/>
        <w:ind w:firstLine="720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F40C5E">
        <w:rPr>
          <w:rFonts w:ascii="GHEA Grapalat" w:hAnsi="GHEA Grapalat" w:cs="Sylfaen"/>
          <w:b/>
          <w:sz w:val="24"/>
          <w:szCs w:val="24"/>
          <w:lang w:val="hy-AM"/>
        </w:rPr>
        <w:t xml:space="preserve">Այդուհանդերձ, հիմքում ունենալով ազատությունից զրկված անձանց և նրանց մերձավոր ազգականների առաջարկները, համավարակի գոյության չորոշարկված ժամանակահատվածի առկայության հանգամանքը, ինչպես նաև </w:t>
      </w:r>
      <w:r w:rsidR="0019782F">
        <w:rPr>
          <w:rFonts w:ascii="GHEA Grapalat" w:hAnsi="GHEA Grapalat" w:cs="Sylfaen"/>
          <w:b/>
          <w:sz w:val="24"/>
          <w:szCs w:val="24"/>
          <w:lang w:val="hy-AM"/>
        </w:rPr>
        <w:t>հաշվի առնելով</w:t>
      </w:r>
      <w:r w:rsidRPr="00F40C5E">
        <w:rPr>
          <w:rFonts w:ascii="GHEA Grapalat" w:hAnsi="GHEA Grapalat" w:cs="Sylfaen"/>
          <w:b/>
          <w:sz w:val="24"/>
          <w:szCs w:val="24"/>
          <w:lang w:val="hy-AM"/>
        </w:rPr>
        <w:t xml:space="preserve"> ազատությունից զրկված անձանց արտաքին աշխարհի հետ կապի պահպանման առերես շփման և դրա այլընտրանքների ողջամիտ հավասարակշռության ապահովումը՝ նպատակահարմար է վերացնել ազատությունից զրկված անձանց հետ տեսակցությունների ընդհանուր արգելքը:</w:t>
      </w:r>
    </w:p>
    <w:p w:rsidR="005A42D3" w:rsidRDefault="0081258F" w:rsidP="0019782F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F40C5E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ab/>
      </w:r>
    </w:p>
    <w:p w:rsidR="0081258F" w:rsidRPr="00F40C5E" w:rsidRDefault="005A42D3" w:rsidP="0019782F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FF0000"/>
          <w:sz w:val="24"/>
          <w:szCs w:val="24"/>
          <w:lang w:val="hy-AM"/>
        </w:rPr>
        <w:tab/>
      </w:r>
      <w:r w:rsidR="0081258F" w:rsidRPr="00F40C5E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Առաջարկվող </w:t>
      </w:r>
      <w:r w:rsidR="0081258F" w:rsidRPr="00F40C5E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կարգավորման բնույթը</w:t>
      </w:r>
      <w:r w:rsidR="0081258F" w:rsidRPr="00F40C5E">
        <w:rPr>
          <w:rFonts w:ascii="GHEA Grapalat" w:hAnsi="GHEA Grapalat" w:cs="Sylfaen"/>
          <w:b/>
          <w:sz w:val="24"/>
          <w:szCs w:val="24"/>
          <w:u w:val="single"/>
          <w:lang w:val="hy-AM"/>
        </w:rPr>
        <w:t>.</w:t>
      </w:r>
      <w:r w:rsidR="0081258F" w:rsidRPr="00F40C5E">
        <w:rPr>
          <w:rFonts w:ascii="GHEA Grapalat" w:hAnsi="GHEA Grapalat"/>
          <w:sz w:val="24"/>
          <w:szCs w:val="24"/>
          <w:lang w:val="hy-AM"/>
        </w:rPr>
        <w:tab/>
      </w:r>
    </w:p>
    <w:p w:rsidR="00A15604" w:rsidRPr="00F40C5E" w:rsidRDefault="0081258F" w:rsidP="0019782F">
      <w:pPr>
        <w:spacing w:after="0"/>
        <w:ind w:firstLine="720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F40C5E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մշակվել է </w:t>
      </w:r>
      <w:r w:rsidR="0019782F">
        <w:rPr>
          <w:rFonts w:ascii="GHEA Grapalat" w:hAnsi="GHEA Grapalat"/>
          <w:sz w:val="24"/>
          <w:szCs w:val="24"/>
          <w:lang w:val="hy-AM"/>
        </w:rPr>
        <w:t>«</w:t>
      </w:r>
      <w:r w:rsidR="0019782F">
        <w:rPr>
          <w:rFonts w:ascii="GHEA Grapalat" w:eastAsia="Calibri" w:hAnsi="GHEA Grapalat"/>
          <w:sz w:val="24"/>
          <w:szCs w:val="24"/>
          <w:lang w:val="hy-AM"/>
        </w:rPr>
        <w:t>Հ</w:t>
      </w:r>
      <w:r w:rsidR="0019782F" w:rsidRPr="002C7593">
        <w:rPr>
          <w:rFonts w:ascii="GHEA Grapalat" w:eastAsia="Calibri" w:hAnsi="GHEA Grapalat"/>
          <w:sz w:val="24"/>
          <w:szCs w:val="24"/>
          <w:lang w:val="hy-AM"/>
        </w:rPr>
        <w:t xml:space="preserve">այաստանի </w:t>
      </w:r>
      <w:r w:rsidR="0019782F">
        <w:rPr>
          <w:rFonts w:ascii="GHEA Grapalat" w:eastAsia="Calibri" w:hAnsi="GHEA Grapalat"/>
          <w:sz w:val="24"/>
          <w:szCs w:val="24"/>
          <w:lang w:val="hy-AM"/>
        </w:rPr>
        <w:t>Հ</w:t>
      </w:r>
      <w:r w:rsidR="0019782F" w:rsidRPr="002C7593">
        <w:rPr>
          <w:rFonts w:ascii="GHEA Grapalat" w:eastAsia="Calibri" w:hAnsi="GHEA Grapalat"/>
          <w:sz w:val="24"/>
          <w:szCs w:val="24"/>
          <w:lang w:val="hy-AM"/>
        </w:rPr>
        <w:t>անրապետության</w:t>
      </w:r>
      <w:r w:rsidR="006622BE">
        <w:rPr>
          <w:rFonts w:ascii="GHEA Grapalat" w:eastAsia="Calibri" w:hAnsi="GHEA Grapalat"/>
          <w:sz w:val="24"/>
          <w:szCs w:val="24"/>
          <w:lang w:val="hy-AM"/>
        </w:rPr>
        <w:t xml:space="preserve"> կառավարության</w:t>
      </w:r>
      <w:r w:rsidR="0019782F" w:rsidRPr="002C7593">
        <w:rPr>
          <w:rFonts w:ascii="GHEA Grapalat" w:eastAsia="Calibri" w:hAnsi="GHEA Grapalat"/>
          <w:sz w:val="24"/>
          <w:szCs w:val="24"/>
          <w:lang w:val="hy-AM"/>
        </w:rPr>
        <w:t xml:space="preserve"> 2020 թվականի սեպտեմբերի 11-ի </w:t>
      </w:r>
      <w:r w:rsidR="0019782F" w:rsidRPr="00AC4FE4">
        <w:rPr>
          <w:rFonts w:ascii="GHEA Grapalat" w:eastAsia="Times New Roman" w:hAnsi="GHEA Grapalat" w:cs="IRTEK Courier"/>
          <w:color w:val="000000"/>
          <w:sz w:val="24"/>
          <w:szCs w:val="24"/>
          <w:lang w:val="hy-AM"/>
        </w:rPr>
        <w:t>N</w:t>
      </w:r>
      <w:r w:rsidR="0019782F" w:rsidRPr="002C7593">
        <w:rPr>
          <w:rFonts w:ascii="GHEA Grapalat" w:eastAsia="Calibri" w:hAnsi="GHEA Grapalat"/>
          <w:sz w:val="24"/>
          <w:szCs w:val="24"/>
          <w:lang w:val="hy-AM"/>
        </w:rPr>
        <w:t xml:space="preserve"> 1514-</w:t>
      </w:r>
      <w:r w:rsidR="0019782F">
        <w:rPr>
          <w:rFonts w:ascii="GHEA Grapalat" w:eastAsia="Calibri" w:hAnsi="GHEA Grapalat"/>
          <w:sz w:val="24"/>
          <w:szCs w:val="24"/>
          <w:lang w:val="hy-AM"/>
        </w:rPr>
        <w:t>Ն</w:t>
      </w:r>
      <w:r w:rsidR="0019782F" w:rsidRPr="002C7593">
        <w:rPr>
          <w:rFonts w:ascii="GHEA Grapalat" w:eastAsia="Calibri" w:hAnsi="GHEA Grapalat"/>
          <w:sz w:val="24"/>
          <w:szCs w:val="24"/>
          <w:lang w:val="hy-AM"/>
        </w:rPr>
        <w:t xml:space="preserve"> որոշման մեջ փոփոխություն կատարելու մասին</w:t>
      </w:r>
      <w:r w:rsidR="0019782F" w:rsidRPr="002C7593">
        <w:rPr>
          <w:rFonts w:ascii="GHEA Grapalat" w:hAnsi="GHEA Grapalat"/>
          <w:sz w:val="24"/>
          <w:szCs w:val="24"/>
          <w:lang w:val="hy-AM"/>
        </w:rPr>
        <w:t>»</w:t>
      </w:r>
      <w:r w:rsidRPr="00F40C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0C5E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</w:t>
      </w:r>
      <w:r w:rsidRPr="00F40C5E">
        <w:rPr>
          <w:rFonts w:ascii="GHEA Grapalat" w:hAnsi="GHEA Grapalat" w:cs="Sylfaen"/>
          <w:sz w:val="24"/>
          <w:szCs w:val="24"/>
          <w:lang w:val="hy-AM"/>
        </w:rPr>
        <w:t>նախագիծը, որով առաջարկվում է</w:t>
      </w:r>
      <w:r w:rsidR="00A156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15604" w:rsidRPr="00F40C5E">
        <w:rPr>
          <w:rFonts w:ascii="GHEA Grapalat" w:hAnsi="GHEA Grapalat" w:cs="Sylfaen"/>
          <w:b/>
          <w:sz w:val="24"/>
          <w:szCs w:val="24"/>
          <w:lang w:val="hy-AM"/>
        </w:rPr>
        <w:t>վերացնել ազատությունից զրկված անձանց հետ տեսակցությունների ընդհանուր արգելքը:</w:t>
      </w:r>
    </w:p>
    <w:p w:rsidR="005A42D3" w:rsidRDefault="005A42D3" w:rsidP="0019782F">
      <w:pPr>
        <w:spacing w:after="0"/>
        <w:ind w:firstLine="63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81258F" w:rsidRPr="00F40C5E" w:rsidRDefault="0081258F" w:rsidP="00F72A0D">
      <w:pPr>
        <w:spacing w:after="0"/>
        <w:ind w:firstLine="720"/>
        <w:jc w:val="both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  <w:r w:rsidRPr="00F40C5E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</w:t>
      </w:r>
      <w:r w:rsidRPr="00F40C5E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արդյունքը.</w:t>
      </w:r>
    </w:p>
    <w:p w:rsidR="0081258F" w:rsidRPr="00F40C5E" w:rsidRDefault="0081258F" w:rsidP="00F72A0D">
      <w:pPr>
        <w:spacing w:after="0"/>
        <w:ind w:firstLine="720"/>
        <w:jc w:val="both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F40C5E">
        <w:rPr>
          <w:rFonts w:ascii="GHEA Grapalat" w:hAnsi="GHEA Grapalat"/>
          <w:sz w:val="24"/>
          <w:szCs w:val="24"/>
          <w:lang w:val="hy-AM"/>
        </w:rPr>
        <w:lastRenderedPageBreak/>
        <w:t>Նախագծի ընդունմամբ ազատությունից զրկված անձինք հնարավորություն կունենան օգտվելու արտաքին աշխարհի հետ կապի իրավունքից</w:t>
      </w:r>
      <w:r w:rsidRPr="00F40C5E">
        <w:rPr>
          <w:rFonts w:ascii="GHEA Grapalat" w:hAnsi="GHEA Grapalat" w:cs="IRTEK Courier"/>
          <w:noProof/>
          <w:sz w:val="24"/>
          <w:szCs w:val="24"/>
          <w:lang w:val="hy-AM"/>
        </w:rPr>
        <w:t xml:space="preserve">, ինչը կնպաստի ազատությունից զրկված անձանց արտաքին աշխարհի հետ կապի ամրապնդմանը և վերասոցիալականացմանը: </w:t>
      </w:r>
      <w:r w:rsidR="005A42D3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</w:p>
    <w:p w:rsidR="0081258F" w:rsidRPr="00F40C5E" w:rsidRDefault="0081258F" w:rsidP="0019782F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:rsidR="0081258F" w:rsidRDefault="0081258F" w:rsidP="0019782F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19782F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81258F" w:rsidRDefault="0081258F" w:rsidP="008D1E5B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</w:p>
    <w:p w:rsidR="0019782F" w:rsidRDefault="0019782F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9782F" w:rsidRDefault="0019782F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9782F" w:rsidRDefault="0019782F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9528A9" w:rsidRDefault="00A52B03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528A9">
        <w:rPr>
          <w:rFonts w:ascii="GHEA Grapalat" w:hAnsi="GHEA Grapalat"/>
          <w:b/>
          <w:sz w:val="24"/>
          <w:szCs w:val="24"/>
          <w:lang w:val="hy-AM"/>
        </w:rPr>
        <w:t>Տ Ե Ղ Ե Կ Ա Ն Ք</w:t>
      </w:r>
    </w:p>
    <w:p w:rsidR="005D76CA" w:rsidRPr="009528A9" w:rsidRDefault="005D76CA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9528A9" w:rsidRDefault="00A52B03" w:rsidP="00E45195">
      <w:pPr>
        <w:tabs>
          <w:tab w:val="left" w:pos="-810"/>
        </w:tabs>
        <w:spacing w:line="24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9528A9">
        <w:rPr>
          <w:rFonts w:ascii="GHEA Grapalat" w:hAnsi="GHEA Grapalat"/>
          <w:b/>
          <w:sz w:val="24"/>
          <w:szCs w:val="24"/>
          <w:lang w:val="hy-AM"/>
        </w:rPr>
        <w:t>«</w:t>
      </w:r>
      <w:r w:rsidR="00E45195" w:rsidRPr="009528A9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 ԿԱՌԱՎԱՐՈՒԹՅԱՆ 20</w:t>
      </w:r>
      <w:r w:rsidR="00E45195">
        <w:rPr>
          <w:rFonts w:ascii="GHEA Grapalat" w:eastAsia="Calibri" w:hAnsi="GHEA Grapalat"/>
          <w:b/>
          <w:sz w:val="24"/>
          <w:szCs w:val="24"/>
          <w:lang w:val="hy-AM"/>
        </w:rPr>
        <w:t>20</w:t>
      </w:r>
      <w:r w:rsidR="00E45195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ԹՎԱԿԱՆԻ </w:t>
      </w:r>
      <w:r w:rsidR="00E45195">
        <w:rPr>
          <w:rFonts w:ascii="GHEA Grapalat" w:eastAsia="Calibri" w:hAnsi="GHEA Grapalat"/>
          <w:b/>
          <w:sz w:val="24"/>
          <w:szCs w:val="24"/>
          <w:lang w:val="hy-AM"/>
        </w:rPr>
        <w:t>ՍԵՊՏԵՄԲԵՐԻ</w:t>
      </w:r>
      <w:r w:rsidR="00E45195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E45195">
        <w:rPr>
          <w:rFonts w:ascii="GHEA Grapalat" w:eastAsia="Calibri" w:hAnsi="GHEA Grapalat"/>
          <w:b/>
          <w:sz w:val="24"/>
          <w:szCs w:val="24"/>
          <w:lang w:val="hy-AM"/>
        </w:rPr>
        <w:t>11</w:t>
      </w:r>
      <w:r w:rsidR="00E45195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-Ի </w:t>
      </w:r>
      <w:r w:rsidR="00E45195" w:rsidRPr="009528A9">
        <w:rPr>
          <w:rFonts w:ascii="GHEA Grapalat" w:eastAsia="Times New Roman" w:hAnsi="GHEA Grapalat" w:cs="IRTEK Courier"/>
          <w:b/>
          <w:color w:val="000000"/>
          <w:sz w:val="24"/>
          <w:szCs w:val="24"/>
          <w:lang w:val="hy-AM"/>
        </w:rPr>
        <w:t>N</w:t>
      </w:r>
      <w:r w:rsidR="00E45195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E45195">
        <w:rPr>
          <w:rFonts w:ascii="GHEA Grapalat" w:eastAsia="Calibri" w:hAnsi="GHEA Grapalat"/>
          <w:b/>
          <w:sz w:val="24"/>
          <w:szCs w:val="24"/>
          <w:lang w:val="hy-AM"/>
        </w:rPr>
        <w:t>1514</w:t>
      </w:r>
      <w:r w:rsidR="00E45195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-Ն ՈՐՈՇՄԱՆ ՄԵՋ </w:t>
      </w:r>
      <w:r w:rsidR="00E45195">
        <w:rPr>
          <w:rFonts w:ascii="GHEA Grapalat" w:eastAsia="Calibri" w:hAnsi="GHEA Grapalat"/>
          <w:b/>
          <w:sz w:val="24"/>
          <w:szCs w:val="24"/>
          <w:lang w:val="hy-AM"/>
        </w:rPr>
        <w:t>ՓՈՓՈԽՈՒԹՅՈՒՆ</w:t>
      </w:r>
      <w:r w:rsidR="00E45195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ԿԱՏԱՐԵԼՈՒ ՄԱՍԻՆ</w:t>
      </w:r>
      <w:r w:rsidRPr="009528A9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  <w:r w:rsidRPr="009528A9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 w:rsidRPr="009528A9">
        <w:rPr>
          <w:rFonts w:ascii="GHEA Grapalat" w:hAnsi="GHEA Grapalat" w:cs="Times Armenian"/>
          <w:b/>
          <w:sz w:val="24"/>
          <w:szCs w:val="24"/>
          <w:lang w:val="hy-AM"/>
        </w:rPr>
        <w:t xml:space="preserve">ԿԱՊԱԿՑՈՒԹՅԱՄԲ </w:t>
      </w:r>
      <w:r w:rsidRPr="009528A9">
        <w:rPr>
          <w:rFonts w:ascii="GHEA Grapalat" w:hAnsi="GHEA Grapalat"/>
          <w:b/>
          <w:sz w:val="24"/>
          <w:szCs w:val="24"/>
          <w:lang w:val="hy-AM"/>
        </w:rPr>
        <w:t>ՀԱՅԱՍՏԱՆԻ ՀԱՆՐԱՊԵՏՈՒԹՅԱՆ ՊԵՏԱԿԱՆ ԲՅՈՒՋԵԻ ԵԿԱՄՈՒՏՆԵՐՈՒՄ ԵՎ ԾԱԽՍԵՐՈՒՄ ՍՊԱՍՎԵԼԻՔ ՓՈՓՈԽՈՒԹՅՈՒՆՆԵՐԻ ՄԱՍԻՆ</w:t>
      </w:r>
    </w:p>
    <w:p w:rsidR="007E26CF" w:rsidRPr="009528A9" w:rsidRDefault="007E26CF" w:rsidP="005D76C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D27704" w:rsidRPr="00D27704" w:rsidRDefault="00E45195" w:rsidP="005A42D3">
      <w:pPr>
        <w:spacing w:after="0"/>
        <w:ind w:firstLine="720"/>
        <w:jc w:val="both"/>
        <w:rPr>
          <w:rFonts w:ascii="GHEA Grapalat" w:hAnsi="GHEA Grapalat" w:cs="Tahoma"/>
          <w:noProof/>
          <w:sz w:val="24"/>
          <w:szCs w:val="24"/>
          <w:lang w:val="hy-AM"/>
        </w:rPr>
      </w:pPr>
      <w:r w:rsidRPr="002C7593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eastAsia="Calibri" w:hAnsi="GHEA Grapalat"/>
          <w:sz w:val="24"/>
          <w:szCs w:val="24"/>
          <w:lang w:val="hy-AM"/>
        </w:rPr>
        <w:t>Հ</w:t>
      </w:r>
      <w:r w:rsidRPr="002C7593">
        <w:rPr>
          <w:rFonts w:ascii="GHEA Grapalat" w:eastAsia="Calibri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/>
          <w:sz w:val="24"/>
          <w:szCs w:val="24"/>
          <w:lang w:val="hy-AM"/>
        </w:rPr>
        <w:t>Հ</w:t>
      </w:r>
      <w:r w:rsidRPr="002C7593">
        <w:rPr>
          <w:rFonts w:ascii="GHEA Grapalat" w:eastAsia="Calibri" w:hAnsi="GHEA Grapalat"/>
          <w:sz w:val="24"/>
          <w:szCs w:val="24"/>
          <w:lang w:val="hy-AM"/>
        </w:rPr>
        <w:t xml:space="preserve">անրապետության </w:t>
      </w:r>
      <w:r w:rsidR="006622BE">
        <w:rPr>
          <w:rFonts w:ascii="GHEA Grapalat" w:eastAsia="Calibri" w:hAnsi="GHEA Grapalat"/>
          <w:sz w:val="24"/>
          <w:szCs w:val="24"/>
          <w:lang w:val="hy-AM"/>
        </w:rPr>
        <w:t xml:space="preserve">կառավարության </w:t>
      </w:r>
      <w:r w:rsidRPr="002C7593">
        <w:rPr>
          <w:rFonts w:ascii="GHEA Grapalat" w:eastAsia="Calibri" w:hAnsi="GHEA Grapalat"/>
          <w:sz w:val="24"/>
          <w:szCs w:val="24"/>
          <w:lang w:val="hy-AM"/>
        </w:rPr>
        <w:t xml:space="preserve">2020 թվականի սեպտեմբերի 11-ի </w:t>
      </w:r>
      <w:r w:rsidRPr="00AC4FE4">
        <w:rPr>
          <w:rFonts w:ascii="GHEA Grapalat" w:eastAsia="Times New Roman" w:hAnsi="GHEA Grapalat" w:cs="IRTEK Courier"/>
          <w:color w:val="000000"/>
          <w:sz w:val="24"/>
          <w:szCs w:val="24"/>
          <w:lang w:val="hy-AM"/>
        </w:rPr>
        <w:t>N</w:t>
      </w:r>
      <w:r w:rsidRPr="002C7593">
        <w:rPr>
          <w:rFonts w:ascii="GHEA Grapalat" w:eastAsia="Calibri" w:hAnsi="GHEA Grapalat"/>
          <w:sz w:val="24"/>
          <w:szCs w:val="24"/>
          <w:lang w:val="hy-AM"/>
        </w:rPr>
        <w:t xml:space="preserve"> 1514-</w:t>
      </w:r>
      <w:r>
        <w:rPr>
          <w:rFonts w:ascii="GHEA Grapalat" w:eastAsia="Calibri" w:hAnsi="GHEA Grapalat"/>
          <w:sz w:val="24"/>
          <w:szCs w:val="24"/>
          <w:lang w:val="hy-AM"/>
        </w:rPr>
        <w:t>Ն</w:t>
      </w:r>
      <w:r w:rsidRPr="002C7593">
        <w:rPr>
          <w:rFonts w:ascii="GHEA Grapalat" w:eastAsia="Calibri" w:hAnsi="GHEA Grapalat"/>
          <w:sz w:val="24"/>
          <w:szCs w:val="24"/>
          <w:lang w:val="hy-AM"/>
        </w:rPr>
        <w:t xml:space="preserve"> որոշման մեջ փոփոխություն կատարելու մասին</w:t>
      </w:r>
      <w:r w:rsidRPr="002C7593">
        <w:rPr>
          <w:rFonts w:ascii="GHEA Grapalat" w:hAnsi="GHEA Grapalat"/>
          <w:sz w:val="24"/>
          <w:szCs w:val="24"/>
          <w:lang w:val="hy-AM"/>
        </w:rPr>
        <w:t>»</w:t>
      </w:r>
      <w:r w:rsidRPr="009528A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92F26" w:rsidRPr="009528A9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A52B03" w:rsidRPr="009528A9">
        <w:rPr>
          <w:rFonts w:ascii="GHEA Grapalat" w:hAnsi="GHEA Grapalat"/>
          <w:sz w:val="24"/>
          <w:szCs w:val="24"/>
          <w:lang w:val="hy-AM"/>
        </w:rPr>
        <w:t>կառավարության որոշման</w:t>
      </w:r>
      <w:r w:rsidR="00A52B03" w:rsidRPr="009528A9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A52B03" w:rsidRPr="009528A9">
        <w:rPr>
          <w:rStyle w:val="FontStyle23"/>
          <w:rFonts w:ascii="GHEA Grapalat" w:hAnsi="GHEA Grapalat"/>
          <w:b w:val="0"/>
          <w:noProof/>
          <w:sz w:val="24"/>
          <w:szCs w:val="24"/>
          <w:lang w:val="hy-AM"/>
        </w:rPr>
        <w:t>նախագծի</w:t>
      </w:r>
      <w:r w:rsidR="00A52B03" w:rsidRPr="009528A9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A52B03" w:rsidRPr="009528A9">
        <w:rPr>
          <w:rStyle w:val="FontStyle22"/>
          <w:rFonts w:ascii="GHEA Grapalat" w:hAnsi="GHEA Grapalat"/>
          <w:noProof/>
          <w:sz w:val="24"/>
          <w:szCs w:val="24"/>
          <w:lang w:val="hy-AM"/>
        </w:rPr>
        <w:t>ընդուն</w:t>
      </w:r>
      <w:r w:rsidR="00A42731" w:rsidRPr="009528A9">
        <w:rPr>
          <w:rStyle w:val="FontStyle22"/>
          <w:rFonts w:ascii="GHEA Grapalat" w:hAnsi="GHEA Grapalat"/>
          <w:noProof/>
          <w:sz w:val="24"/>
          <w:szCs w:val="24"/>
          <w:lang w:val="hy-AM"/>
        </w:rPr>
        <w:t xml:space="preserve">ման արդյունքում </w:t>
      </w:r>
      <w:r w:rsidR="00D27704" w:rsidRPr="00D27704">
        <w:rPr>
          <w:rFonts w:ascii="GHEA Grapalat" w:hAnsi="GHEA Grapalat" w:cs="Sylfaen"/>
          <w:bCs/>
          <w:color w:val="0D0D0D"/>
          <w:sz w:val="24"/>
          <w:szCs w:val="24"/>
          <w:lang w:val="hy-AM"/>
        </w:rPr>
        <w:t xml:space="preserve">Հայաստանի Հանրապետության պետական </w:t>
      </w:r>
      <w:r w:rsidR="00D27704" w:rsidRPr="00D27704">
        <w:rPr>
          <w:rFonts w:ascii="GHEA Grapalat" w:hAnsi="GHEA Grapalat" w:cs="Sylfaen"/>
          <w:bCs/>
          <w:sz w:val="24"/>
          <w:szCs w:val="24"/>
          <w:lang w:val="hy-AM"/>
        </w:rPr>
        <w:t>բյուջեում եկամուտների և ծախսերի ավելացում կամ նվազեցում չի նախատես</w:t>
      </w:r>
      <w:r w:rsidR="00F72A0D">
        <w:rPr>
          <w:rFonts w:ascii="GHEA Grapalat" w:hAnsi="GHEA Grapalat" w:cs="Sylfaen"/>
          <w:bCs/>
          <w:sz w:val="24"/>
          <w:szCs w:val="24"/>
          <w:lang w:val="hy-AM"/>
        </w:rPr>
        <w:t>վ</w:t>
      </w:r>
      <w:r w:rsidR="00D27704" w:rsidRPr="00D27704">
        <w:rPr>
          <w:rFonts w:ascii="GHEA Grapalat" w:hAnsi="GHEA Grapalat" w:cs="Sylfaen"/>
          <w:bCs/>
          <w:sz w:val="24"/>
          <w:szCs w:val="24"/>
          <w:lang w:val="hy-AM"/>
        </w:rPr>
        <w:t>ում:</w:t>
      </w:r>
    </w:p>
    <w:p w:rsidR="00D27704" w:rsidRPr="009528A9" w:rsidRDefault="00D27704" w:rsidP="00672DD6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27704" w:rsidRPr="009528A9" w:rsidSect="00506A9D">
      <w:footerReference w:type="default" r:id="rId8"/>
      <w:pgSz w:w="12240" w:h="15840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BD5" w:rsidRDefault="00E41BD5" w:rsidP="00194771">
      <w:pPr>
        <w:spacing w:after="0" w:line="240" w:lineRule="auto"/>
      </w:pPr>
      <w:r>
        <w:separator/>
      </w:r>
    </w:p>
  </w:endnote>
  <w:endnote w:type="continuationSeparator" w:id="0">
    <w:p w:rsidR="00E41BD5" w:rsidRDefault="00E41BD5" w:rsidP="00194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76065"/>
      <w:docPartObj>
        <w:docPartGallery w:val="Page Numbers (Bottom of Page)"/>
        <w:docPartUnique/>
      </w:docPartObj>
    </w:sdtPr>
    <w:sdtContent>
      <w:p w:rsidR="009625D8" w:rsidRDefault="00003EC7">
        <w:pPr>
          <w:pStyle w:val="Footer"/>
          <w:jc w:val="right"/>
        </w:pPr>
        <w:fldSimple w:instr=" PAGE   \* MERGEFORMAT ">
          <w:r w:rsidR="006622BE">
            <w:rPr>
              <w:noProof/>
            </w:rPr>
            <w:t>6</w:t>
          </w:r>
        </w:fldSimple>
      </w:p>
    </w:sdtContent>
  </w:sdt>
  <w:p w:rsidR="009625D8" w:rsidRDefault="009625D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BD5" w:rsidRDefault="00E41BD5" w:rsidP="00194771">
      <w:pPr>
        <w:spacing w:after="0" w:line="240" w:lineRule="auto"/>
      </w:pPr>
      <w:r>
        <w:separator/>
      </w:r>
    </w:p>
  </w:footnote>
  <w:footnote w:type="continuationSeparator" w:id="0">
    <w:p w:rsidR="00E41BD5" w:rsidRDefault="00E41BD5" w:rsidP="00194771">
      <w:pPr>
        <w:spacing w:after="0" w:line="240" w:lineRule="auto"/>
      </w:pPr>
      <w:r>
        <w:continuationSeparator/>
      </w:r>
    </w:p>
  </w:footnote>
  <w:footnote w:id="1">
    <w:p w:rsidR="0081258F" w:rsidRPr="00DC540C" w:rsidRDefault="0081258F" w:rsidP="0081258F">
      <w:pPr>
        <w:pStyle w:val="FootnoteText"/>
        <w:rPr>
          <w:rFonts w:ascii="GHEA Grapalat" w:hAnsi="GHEA Grapalat"/>
          <w:lang w:val="en-US"/>
        </w:rPr>
      </w:pPr>
      <w:r w:rsidRPr="00DC540C">
        <w:rPr>
          <w:rStyle w:val="FootnoteReference"/>
          <w:rFonts w:ascii="GHEA Grapalat" w:hAnsi="GHEA Grapalat"/>
        </w:rPr>
        <w:footnoteRef/>
      </w:r>
      <w:r w:rsidRPr="00DC540C">
        <w:rPr>
          <w:rFonts w:ascii="GHEA Grapalat" w:hAnsi="GHEA Grapalat"/>
        </w:rPr>
        <w:t xml:space="preserve"> </w:t>
      </w:r>
      <w:r w:rsidRPr="00DC540C">
        <w:rPr>
          <w:rFonts w:ascii="GHEA Grapalat" w:hAnsi="GHEA Grapalat"/>
          <w:lang w:val="hy-AM"/>
        </w:rPr>
        <w:t xml:space="preserve">Հասանելի է հետևյալ հղմամբ՝ </w:t>
      </w:r>
      <w:hyperlink r:id="rId1" w:history="1">
        <w:r w:rsidRPr="00DC540C">
          <w:rPr>
            <w:rStyle w:val="Hyperlink"/>
            <w:rFonts w:ascii="GHEA Grapalat" w:hAnsi="GHEA Grapalat"/>
          </w:rPr>
          <w:t>https://cdn.penalreform.org/wp-content/uploads/2020/03/Briefing-Coronavirus-_Russian.pdf</w:t>
        </w:r>
      </w:hyperlink>
      <w:r w:rsidRPr="00DC540C">
        <w:rPr>
          <w:rFonts w:ascii="GHEA Grapalat" w:hAnsi="GHEA Grapalat"/>
          <w:lang w:val="hy-AM"/>
        </w:rPr>
        <w:t xml:space="preserve"> </w:t>
      </w:r>
      <w:r w:rsidRPr="00DC540C">
        <w:rPr>
          <w:rFonts w:ascii="GHEA Grapalat" w:hAnsi="GHEA Grapalat"/>
          <w:lang w:val="en-US"/>
        </w:rPr>
        <w:t>(</w:t>
      </w:r>
      <w:r w:rsidR="00EA687E">
        <w:rPr>
          <w:rFonts w:ascii="GHEA Grapalat" w:hAnsi="GHEA Grapalat"/>
          <w:lang w:val="hy-AM"/>
        </w:rPr>
        <w:t>03</w:t>
      </w:r>
      <w:r w:rsidRPr="00DC540C">
        <w:rPr>
          <w:rFonts w:ascii="GHEA Grapalat" w:hAnsi="GHEA Grapalat"/>
          <w:lang w:val="en-US"/>
        </w:rPr>
        <w:t>.0</w:t>
      </w:r>
      <w:r w:rsidR="00EA687E">
        <w:rPr>
          <w:rFonts w:ascii="GHEA Grapalat" w:hAnsi="GHEA Grapalat"/>
          <w:lang w:val="hy-AM"/>
        </w:rPr>
        <w:t>2</w:t>
      </w:r>
      <w:r w:rsidRPr="00DC540C">
        <w:rPr>
          <w:rFonts w:ascii="GHEA Grapalat" w:hAnsi="GHEA Grapalat"/>
          <w:lang w:val="en-US"/>
        </w:rPr>
        <w:t>.2</w:t>
      </w:r>
      <w:r w:rsidR="00EA687E">
        <w:rPr>
          <w:rFonts w:ascii="GHEA Grapalat" w:hAnsi="GHEA Grapalat"/>
          <w:lang w:val="hy-AM"/>
        </w:rPr>
        <w:t>1</w:t>
      </w:r>
      <w:r w:rsidRPr="00DC540C">
        <w:rPr>
          <w:rFonts w:ascii="GHEA Grapalat" w:hAnsi="GHEA Grapalat"/>
          <w:lang w:val="en-US"/>
        </w:rPr>
        <w:t>):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0642A"/>
    <w:multiLevelType w:val="hybridMultilevel"/>
    <w:tmpl w:val="3370B8EA"/>
    <w:lvl w:ilvl="0" w:tplc="4CE0B598">
      <w:start w:val="1"/>
      <w:numFmt w:val="decimal"/>
      <w:lvlText w:val="%1)"/>
      <w:lvlJc w:val="left"/>
      <w:pPr>
        <w:ind w:left="1635" w:hanging="91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B06AF7"/>
    <w:multiLevelType w:val="hybridMultilevel"/>
    <w:tmpl w:val="1C7AC11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E262F10"/>
    <w:multiLevelType w:val="hybridMultilevel"/>
    <w:tmpl w:val="6A2818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5713C"/>
    <w:multiLevelType w:val="hybridMultilevel"/>
    <w:tmpl w:val="A5ECE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DF01F9"/>
    <w:multiLevelType w:val="hybridMultilevel"/>
    <w:tmpl w:val="92D6BF22"/>
    <w:lvl w:ilvl="0" w:tplc="2C0A0218">
      <w:start w:val="1"/>
      <w:numFmt w:val="decimal"/>
      <w:lvlText w:val="%1)"/>
      <w:lvlJc w:val="left"/>
      <w:pPr>
        <w:ind w:left="1005" w:hanging="645"/>
      </w:pPr>
      <w:rPr>
        <w:rFonts w:ascii="GHEA Grapalat" w:hAnsi="GHEA Grapalat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1E5A18"/>
    <w:multiLevelType w:val="hybridMultilevel"/>
    <w:tmpl w:val="43709FBA"/>
    <w:lvl w:ilvl="0" w:tplc="FA96E0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AEF5DD9"/>
    <w:multiLevelType w:val="hybridMultilevel"/>
    <w:tmpl w:val="3D704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581B0E"/>
    <w:multiLevelType w:val="hybridMultilevel"/>
    <w:tmpl w:val="F4C23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F53803"/>
    <w:multiLevelType w:val="hybridMultilevel"/>
    <w:tmpl w:val="FECA4340"/>
    <w:lvl w:ilvl="0" w:tplc="EEBC2B1A">
      <w:start w:val="1"/>
      <w:numFmt w:val="decimal"/>
      <w:lvlText w:val="%1."/>
      <w:lvlJc w:val="left"/>
      <w:pPr>
        <w:ind w:left="809" w:hanging="52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0B83CDD"/>
    <w:multiLevelType w:val="hybridMultilevel"/>
    <w:tmpl w:val="C8CCF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7D6BBE"/>
    <w:multiLevelType w:val="hybridMultilevel"/>
    <w:tmpl w:val="3D60DDEC"/>
    <w:lvl w:ilvl="0" w:tplc="017C4A48">
      <w:start w:val="3"/>
      <w:numFmt w:val="decimal"/>
      <w:lvlText w:val="%1."/>
      <w:lvlJc w:val="left"/>
      <w:pPr>
        <w:ind w:left="928" w:hanging="360"/>
      </w:pPr>
      <w:rPr>
        <w:rFonts w:eastAsia="Calibr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9A4636A"/>
    <w:multiLevelType w:val="hybridMultilevel"/>
    <w:tmpl w:val="4442EE80"/>
    <w:lvl w:ilvl="0" w:tplc="F65231A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2"/>
  </w:num>
  <w:num w:numId="5">
    <w:abstractNumId w:val="11"/>
  </w:num>
  <w:num w:numId="6">
    <w:abstractNumId w:val="10"/>
  </w:num>
  <w:num w:numId="7">
    <w:abstractNumId w:val="5"/>
  </w:num>
  <w:num w:numId="8">
    <w:abstractNumId w:val="6"/>
  </w:num>
  <w:num w:numId="9">
    <w:abstractNumId w:val="3"/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16D1"/>
    <w:rsid w:val="00003EC7"/>
    <w:rsid w:val="000200D9"/>
    <w:rsid w:val="00022CA9"/>
    <w:rsid w:val="000364EF"/>
    <w:rsid w:val="0004578F"/>
    <w:rsid w:val="0004796C"/>
    <w:rsid w:val="00052CE4"/>
    <w:rsid w:val="00057941"/>
    <w:rsid w:val="0006527F"/>
    <w:rsid w:val="0008304E"/>
    <w:rsid w:val="00090973"/>
    <w:rsid w:val="00092A87"/>
    <w:rsid w:val="00096484"/>
    <w:rsid w:val="000A41A3"/>
    <w:rsid w:val="000B49DF"/>
    <w:rsid w:val="000E2CEB"/>
    <w:rsid w:val="000E4B41"/>
    <w:rsid w:val="000E5FD5"/>
    <w:rsid w:val="0011111E"/>
    <w:rsid w:val="00124859"/>
    <w:rsid w:val="00126656"/>
    <w:rsid w:val="00135F4C"/>
    <w:rsid w:val="00142585"/>
    <w:rsid w:val="0014527B"/>
    <w:rsid w:val="001750B3"/>
    <w:rsid w:val="001813D3"/>
    <w:rsid w:val="00191EBF"/>
    <w:rsid w:val="00194771"/>
    <w:rsid w:val="001947DC"/>
    <w:rsid w:val="00195A87"/>
    <w:rsid w:val="0019782F"/>
    <w:rsid w:val="001A1EEA"/>
    <w:rsid w:val="001B189D"/>
    <w:rsid w:val="001B712C"/>
    <w:rsid w:val="001C05DE"/>
    <w:rsid w:val="001C4205"/>
    <w:rsid w:val="001C433E"/>
    <w:rsid w:val="001E3A83"/>
    <w:rsid w:val="002038FB"/>
    <w:rsid w:val="002066EC"/>
    <w:rsid w:val="00212A60"/>
    <w:rsid w:val="002144FF"/>
    <w:rsid w:val="002167D4"/>
    <w:rsid w:val="0023162D"/>
    <w:rsid w:val="002377A1"/>
    <w:rsid w:val="00256B9A"/>
    <w:rsid w:val="00267AFD"/>
    <w:rsid w:val="0027189E"/>
    <w:rsid w:val="00276615"/>
    <w:rsid w:val="00283BDB"/>
    <w:rsid w:val="00294452"/>
    <w:rsid w:val="002B20B7"/>
    <w:rsid w:val="002C7593"/>
    <w:rsid w:val="002D19DA"/>
    <w:rsid w:val="002D1CBB"/>
    <w:rsid w:val="002E2EE9"/>
    <w:rsid w:val="002F16D1"/>
    <w:rsid w:val="0030191B"/>
    <w:rsid w:val="003164A0"/>
    <w:rsid w:val="0032543E"/>
    <w:rsid w:val="003276E7"/>
    <w:rsid w:val="00332BD5"/>
    <w:rsid w:val="003425F9"/>
    <w:rsid w:val="00352983"/>
    <w:rsid w:val="00361004"/>
    <w:rsid w:val="00363102"/>
    <w:rsid w:val="00365D78"/>
    <w:rsid w:val="003750B6"/>
    <w:rsid w:val="00385149"/>
    <w:rsid w:val="003B2193"/>
    <w:rsid w:val="003B754B"/>
    <w:rsid w:val="003D15DB"/>
    <w:rsid w:val="003D6835"/>
    <w:rsid w:val="003F6B85"/>
    <w:rsid w:val="0041009E"/>
    <w:rsid w:val="00422ADB"/>
    <w:rsid w:val="004341C2"/>
    <w:rsid w:val="004375E3"/>
    <w:rsid w:val="00455016"/>
    <w:rsid w:val="00455D6B"/>
    <w:rsid w:val="00472E22"/>
    <w:rsid w:val="00481363"/>
    <w:rsid w:val="0048731E"/>
    <w:rsid w:val="00492FA0"/>
    <w:rsid w:val="004A0DE1"/>
    <w:rsid w:val="004B2743"/>
    <w:rsid w:val="004B7CE4"/>
    <w:rsid w:val="004C3AF3"/>
    <w:rsid w:val="004C4E5A"/>
    <w:rsid w:val="004C5800"/>
    <w:rsid w:val="004D2492"/>
    <w:rsid w:val="004E05CE"/>
    <w:rsid w:val="004F0064"/>
    <w:rsid w:val="00506A9D"/>
    <w:rsid w:val="0053210B"/>
    <w:rsid w:val="005437F5"/>
    <w:rsid w:val="0054704C"/>
    <w:rsid w:val="00555BC1"/>
    <w:rsid w:val="005661E9"/>
    <w:rsid w:val="00567D54"/>
    <w:rsid w:val="0058352B"/>
    <w:rsid w:val="005851BF"/>
    <w:rsid w:val="00585FD3"/>
    <w:rsid w:val="005862BF"/>
    <w:rsid w:val="00590EF1"/>
    <w:rsid w:val="00592EDD"/>
    <w:rsid w:val="005A05EE"/>
    <w:rsid w:val="005A42D3"/>
    <w:rsid w:val="005A563A"/>
    <w:rsid w:val="005D218A"/>
    <w:rsid w:val="005D754E"/>
    <w:rsid w:val="005D76CA"/>
    <w:rsid w:val="005E7835"/>
    <w:rsid w:val="005E795B"/>
    <w:rsid w:val="005F01C7"/>
    <w:rsid w:val="005F7E17"/>
    <w:rsid w:val="00601AC5"/>
    <w:rsid w:val="00603147"/>
    <w:rsid w:val="00622178"/>
    <w:rsid w:val="00622CC3"/>
    <w:rsid w:val="00642389"/>
    <w:rsid w:val="006471AA"/>
    <w:rsid w:val="00653C0C"/>
    <w:rsid w:val="006545C0"/>
    <w:rsid w:val="006622BE"/>
    <w:rsid w:val="00666646"/>
    <w:rsid w:val="00672DD6"/>
    <w:rsid w:val="0067520D"/>
    <w:rsid w:val="00676DE5"/>
    <w:rsid w:val="00681D34"/>
    <w:rsid w:val="006905CB"/>
    <w:rsid w:val="006A0FE8"/>
    <w:rsid w:val="006A4F13"/>
    <w:rsid w:val="006B66A6"/>
    <w:rsid w:val="006D41D4"/>
    <w:rsid w:val="006F1414"/>
    <w:rsid w:val="00701AF0"/>
    <w:rsid w:val="00712A1C"/>
    <w:rsid w:val="00723118"/>
    <w:rsid w:val="00733CC5"/>
    <w:rsid w:val="007413D4"/>
    <w:rsid w:val="007415D9"/>
    <w:rsid w:val="00743875"/>
    <w:rsid w:val="00755179"/>
    <w:rsid w:val="00755F55"/>
    <w:rsid w:val="007603DB"/>
    <w:rsid w:val="00773EE3"/>
    <w:rsid w:val="007754A4"/>
    <w:rsid w:val="00786175"/>
    <w:rsid w:val="00786411"/>
    <w:rsid w:val="007A597F"/>
    <w:rsid w:val="007A6DF1"/>
    <w:rsid w:val="007C0C12"/>
    <w:rsid w:val="007C29F3"/>
    <w:rsid w:val="007C6A85"/>
    <w:rsid w:val="007C744C"/>
    <w:rsid w:val="007E0E2C"/>
    <w:rsid w:val="007E0EB2"/>
    <w:rsid w:val="007E26CF"/>
    <w:rsid w:val="007F1B87"/>
    <w:rsid w:val="0081258F"/>
    <w:rsid w:val="0082037B"/>
    <w:rsid w:val="00822B3C"/>
    <w:rsid w:val="008313C0"/>
    <w:rsid w:val="008527E7"/>
    <w:rsid w:val="008544C5"/>
    <w:rsid w:val="008662BF"/>
    <w:rsid w:val="008712D5"/>
    <w:rsid w:val="0087347F"/>
    <w:rsid w:val="00895476"/>
    <w:rsid w:val="00896D4B"/>
    <w:rsid w:val="008A483B"/>
    <w:rsid w:val="008B2C22"/>
    <w:rsid w:val="008B3779"/>
    <w:rsid w:val="008D1E5B"/>
    <w:rsid w:val="008D2C3C"/>
    <w:rsid w:val="008D2E46"/>
    <w:rsid w:val="008F2192"/>
    <w:rsid w:val="00903070"/>
    <w:rsid w:val="009042C2"/>
    <w:rsid w:val="00911AD9"/>
    <w:rsid w:val="00913B15"/>
    <w:rsid w:val="009272F2"/>
    <w:rsid w:val="009305DB"/>
    <w:rsid w:val="00951F6B"/>
    <w:rsid w:val="009528A9"/>
    <w:rsid w:val="00953E3E"/>
    <w:rsid w:val="00953E83"/>
    <w:rsid w:val="00954A67"/>
    <w:rsid w:val="009625D8"/>
    <w:rsid w:val="00976571"/>
    <w:rsid w:val="009B117E"/>
    <w:rsid w:val="009B6602"/>
    <w:rsid w:val="009D7187"/>
    <w:rsid w:val="009E010A"/>
    <w:rsid w:val="009E17AB"/>
    <w:rsid w:val="009F6200"/>
    <w:rsid w:val="00A15604"/>
    <w:rsid w:val="00A27143"/>
    <w:rsid w:val="00A325AB"/>
    <w:rsid w:val="00A42468"/>
    <w:rsid w:val="00A42731"/>
    <w:rsid w:val="00A45337"/>
    <w:rsid w:val="00A50361"/>
    <w:rsid w:val="00A52B03"/>
    <w:rsid w:val="00A613E6"/>
    <w:rsid w:val="00A80FAB"/>
    <w:rsid w:val="00A8110D"/>
    <w:rsid w:val="00A87A8D"/>
    <w:rsid w:val="00A94A86"/>
    <w:rsid w:val="00AA22E5"/>
    <w:rsid w:val="00AB4E09"/>
    <w:rsid w:val="00AB509A"/>
    <w:rsid w:val="00AB5C80"/>
    <w:rsid w:val="00AC3818"/>
    <w:rsid w:val="00AC4FE4"/>
    <w:rsid w:val="00AC77E5"/>
    <w:rsid w:val="00AD470B"/>
    <w:rsid w:val="00AD717F"/>
    <w:rsid w:val="00AE13B0"/>
    <w:rsid w:val="00AE3E4D"/>
    <w:rsid w:val="00AE3F47"/>
    <w:rsid w:val="00AE64A2"/>
    <w:rsid w:val="00AF5082"/>
    <w:rsid w:val="00AF6208"/>
    <w:rsid w:val="00B15DC5"/>
    <w:rsid w:val="00B16FC0"/>
    <w:rsid w:val="00B23015"/>
    <w:rsid w:val="00B27A3B"/>
    <w:rsid w:val="00B35A13"/>
    <w:rsid w:val="00B40412"/>
    <w:rsid w:val="00B42DCC"/>
    <w:rsid w:val="00B459A7"/>
    <w:rsid w:val="00B47C5E"/>
    <w:rsid w:val="00B5002D"/>
    <w:rsid w:val="00B606CB"/>
    <w:rsid w:val="00B7765F"/>
    <w:rsid w:val="00B80E78"/>
    <w:rsid w:val="00B81E0C"/>
    <w:rsid w:val="00B92F26"/>
    <w:rsid w:val="00B94912"/>
    <w:rsid w:val="00B968C8"/>
    <w:rsid w:val="00BA4312"/>
    <w:rsid w:val="00BB297B"/>
    <w:rsid w:val="00BC49DD"/>
    <w:rsid w:val="00BD38FE"/>
    <w:rsid w:val="00BD4C45"/>
    <w:rsid w:val="00BD6C6B"/>
    <w:rsid w:val="00BF487D"/>
    <w:rsid w:val="00C00EA2"/>
    <w:rsid w:val="00C03DB6"/>
    <w:rsid w:val="00C04D2C"/>
    <w:rsid w:val="00C23124"/>
    <w:rsid w:val="00C307EE"/>
    <w:rsid w:val="00C322DF"/>
    <w:rsid w:val="00C32E84"/>
    <w:rsid w:val="00C45DB7"/>
    <w:rsid w:val="00C545ED"/>
    <w:rsid w:val="00C76A87"/>
    <w:rsid w:val="00C77A67"/>
    <w:rsid w:val="00C86ED3"/>
    <w:rsid w:val="00C903D8"/>
    <w:rsid w:val="00C96E76"/>
    <w:rsid w:val="00CB472E"/>
    <w:rsid w:val="00CB69E8"/>
    <w:rsid w:val="00CE4AF9"/>
    <w:rsid w:val="00CF03FA"/>
    <w:rsid w:val="00CF2B1F"/>
    <w:rsid w:val="00D06D34"/>
    <w:rsid w:val="00D1043E"/>
    <w:rsid w:val="00D17578"/>
    <w:rsid w:val="00D20831"/>
    <w:rsid w:val="00D209FA"/>
    <w:rsid w:val="00D22B74"/>
    <w:rsid w:val="00D27704"/>
    <w:rsid w:val="00D315BC"/>
    <w:rsid w:val="00D42634"/>
    <w:rsid w:val="00D72F76"/>
    <w:rsid w:val="00D74826"/>
    <w:rsid w:val="00D77743"/>
    <w:rsid w:val="00D87075"/>
    <w:rsid w:val="00D91A41"/>
    <w:rsid w:val="00D9440E"/>
    <w:rsid w:val="00DA3535"/>
    <w:rsid w:val="00DA7A45"/>
    <w:rsid w:val="00DC0CE5"/>
    <w:rsid w:val="00DD34BA"/>
    <w:rsid w:val="00DF2B96"/>
    <w:rsid w:val="00E26C3A"/>
    <w:rsid w:val="00E40199"/>
    <w:rsid w:val="00E41BD5"/>
    <w:rsid w:val="00E45195"/>
    <w:rsid w:val="00E45AF7"/>
    <w:rsid w:val="00E53E1B"/>
    <w:rsid w:val="00E5427F"/>
    <w:rsid w:val="00E7741B"/>
    <w:rsid w:val="00E80A41"/>
    <w:rsid w:val="00E84649"/>
    <w:rsid w:val="00E91760"/>
    <w:rsid w:val="00E94A87"/>
    <w:rsid w:val="00EA687E"/>
    <w:rsid w:val="00EC288E"/>
    <w:rsid w:val="00EC43BA"/>
    <w:rsid w:val="00ED60B5"/>
    <w:rsid w:val="00EE3C35"/>
    <w:rsid w:val="00EE3E75"/>
    <w:rsid w:val="00EF04AE"/>
    <w:rsid w:val="00F244DE"/>
    <w:rsid w:val="00F2577D"/>
    <w:rsid w:val="00F436BD"/>
    <w:rsid w:val="00F46CAA"/>
    <w:rsid w:val="00F510A7"/>
    <w:rsid w:val="00F6222F"/>
    <w:rsid w:val="00F65126"/>
    <w:rsid w:val="00F72A0D"/>
    <w:rsid w:val="00FA1C04"/>
    <w:rsid w:val="00FB6DAB"/>
    <w:rsid w:val="00FD3B98"/>
    <w:rsid w:val="00FD4AB1"/>
    <w:rsid w:val="00FD5D65"/>
    <w:rsid w:val="00FF4442"/>
    <w:rsid w:val="00FF4BC5"/>
    <w:rsid w:val="00FF7A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F6B"/>
    <w:pPr>
      <w:spacing w:after="200" w:line="276" w:lineRule="auto"/>
    </w:pPr>
    <w:rPr>
      <w:rFonts w:eastAsiaTheme="minorEastAsia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77A6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51F6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5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DC5"/>
    <w:rPr>
      <w:rFonts w:ascii="Segoe UI" w:eastAsiaTheme="minorEastAsia" w:hAnsi="Segoe UI" w:cs="Segoe UI"/>
      <w:sz w:val="18"/>
      <w:szCs w:val="18"/>
      <w:lang w:eastAsia="ru-RU"/>
    </w:rPr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294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A4F13"/>
    <w:pPr>
      <w:ind w:left="720"/>
      <w:contextualSpacing/>
    </w:pPr>
    <w:rPr>
      <w:rFonts w:eastAsiaTheme="minorHAnsi"/>
      <w:lang w:val="af-ZA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194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94771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94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771"/>
    <w:rPr>
      <w:rFonts w:eastAsiaTheme="minorEastAsia"/>
      <w:lang w:eastAsia="ru-RU"/>
    </w:rPr>
  </w:style>
  <w:style w:type="character" w:customStyle="1" w:styleId="FontStyle23">
    <w:name w:val="Font Style23"/>
    <w:uiPriority w:val="99"/>
    <w:rsid w:val="00A52B03"/>
    <w:rPr>
      <w:rFonts w:ascii="Tahoma" w:hAnsi="Tahoma" w:cs="Tahoma"/>
      <w:b/>
      <w:bCs/>
      <w:sz w:val="22"/>
      <w:szCs w:val="22"/>
    </w:rPr>
  </w:style>
  <w:style w:type="character" w:customStyle="1" w:styleId="FontStyle22">
    <w:name w:val="Font Style22"/>
    <w:uiPriority w:val="99"/>
    <w:rsid w:val="00A52B03"/>
    <w:rPr>
      <w:rFonts w:ascii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rsid w:val="00C903D8"/>
    <w:rPr>
      <w:lang w:val="af-ZA"/>
    </w:rPr>
  </w:style>
  <w:style w:type="character" w:customStyle="1" w:styleId="Heading1Char">
    <w:name w:val="Heading 1 Char"/>
    <w:basedOn w:val="DefaultParagraphFont"/>
    <w:link w:val="Heading1"/>
    <w:rsid w:val="00C77A6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B66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66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66A6"/>
    <w:rPr>
      <w:rFonts w:eastAsiaTheme="minorEastAsia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6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66A6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01AC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01AC5"/>
    <w:rPr>
      <w:rFonts w:eastAsiaTheme="minorEastAsia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601AC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01AC5"/>
    <w:rPr>
      <w:color w:val="0563C1" w:themeColor="hyperlink"/>
      <w:u w:val="single"/>
    </w:rPr>
  </w:style>
  <w:style w:type="paragraph" w:customStyle="1" w:styleId="Default">
    <w:name w:val="Default"/>
    <w:uiPriority w:val="99"/>
    <w:rsid w:val="005F7E17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eastAsia="ru-RU"/>
    </w:rPr>
  </w:style>
  <w:style w:type="character" w:customStyle="1" w:styleId="NormalWebChar">
    <w:name w:val="Normal (Web) Char"/>
    <w:aliases w:val="webb Char, webb Char"/>
    <w:link w:val="NormalWeb"/>
    <w:uiPriority w:val="99"/>
    <w:locked/>
    <w:rsid w:val="00D2770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cdn.penalreform.org/wp-content/uploads/2020/03/Briefing-Coronavirus-_Russia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0FDB8-8F36-48CA-BA71-9BFEF4EDA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1167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 Sargsyan</dc:creator>
  <cp:keywords>https:/mul2-moj.gov.am/tasks/156147/oneclick/002.Draft_N 1514_22.10.2020.docx?token=6768d2a96365d63169b57e37bcd19624</cp:keywords>
  <cp:lastModifiedBy>M-Khudaverdyan-porca</cp:lastModifiedBy>
  <cp:revision>17</cp:revision>
  <cp:lastPrinted>2021-02-03T11:04:00Z</cp:lastPrinted>
  <dcterms:created xsi:type="dcterms:W3CDTF">2020-10-22T16:11:00Z</dcterms:created>
  <dcterms:modified xsi:type="dcterms:W3CDTF">2021-02-15T08:42:00Z</dcterms:modified>
</cp:coreProperties>
</file>