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F088" w14:textId="77777777" w:rsidR="00F04D0E" w:rsidRPr="00877147" w:rsidRDefault="00F04D0E" w:rsidP="00F04D0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877147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14:paraId="0ABB49AE" w14:textId="77160FA9" w:rsidR="00F04D0E" w:rsidRPr="00877147" w:rsidRDefault="00F04D0E" w:rsidP="00AC21E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77147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9B5AB9" w:rsidRPr="00877147">
        <w:rPr>
          <w:rFonts w:ascii="GHEA Grapalat" w:hAnsi="GHEA Grapalat"/>
          <w:b/>
          <w:sz w:val="24"/>
          <w:szCs w:val="24"/>
          <w:lang w:val="hy-AM"/>
        </w:rPr>
        <w:t xml:space="preserve">ԱՂԲԱՀԱՆՈՒԹՅԱՆ ՀԱՄԱԿԱՐԳԻ ՌԱԶՄԱՎԱՐՈՒԹՅՈՒՆԸ ԵՎ ՌԱԶՄԱՎԱՐՈՒԹՅԱՆ </w:t>
      </w:r>
      <w:r w:rsidR="001D7027">
        <w:rPr>
          <w:rFonts w:ascii="GHEA Grapalat" w:hAnsi="GHEA Grapalat"/>
          <w:b/>
          <w:sz w:val="24"/>
          <w:szCs w:val="24"/>
          <w:lang w:val="hy-AM"/>
        </w:rPr>
        <w:t xml:space="preserve">2021-2023 ԹՎԱԿԱՆՆԵՐԻ </w:t>
      </w:r>
      <w:r w:rsidR="009B5AB9" w:rsidRPr="00877147">
        <w:rPr>
          <w:rFonts w:ascii="GHEA Grapalat" w:hAnsi="GHEA Grapalat"/>
          <w:b/>
          <w:sz w:val="24"/>
          <w:szCs w:val="24"/>
          <w:lang w:val="hy-AM"/>
        </w:rPr>
        <w:t xml:space="preserve">ԿԻՐԱՐԿՈՒՄՆ ԱՊԱՀՈՎՈՂ </w:t>
      </w:r>
      <w:r w:rsidR="007A056D" w:rsidRPr="00877147">
        <w:rPr>
          <w:rFonts w:ascii="GHEA Grapalat" w:hAnsi="GHEA Grapalat"/>
          <w:b/>
          <w:sz w:val="24"/>
          <w:szCs w:val="24"/>
          <w:lang w:val="hy-AM"/>
        </w:rPr>
        <w:t>ՄԻՋՈՑԱՌՈՒՄՆԵՐԻ</w:t>
      </w:r>
      <w:r w:rsidR="009B5AB9" w:rsidRPr="00877147">
        <w:rPr>
          <w:rFonts w:ascii="GHEA Grapalat" w:hAnsi="GHEA Grapalat"/>
          <w:b/>
          <w:sz w:val="24"/>
          <w:szCs w:val="24"/>
          <w:lang w:val="hy-AM"/>
        </w:rPr>
        <w:t xml:space="preserve"> ԾՐԱԳԻՐԸ ՀԱՍՏԱՏԵԼՈՒ  ՄԱՍԻՆ</w:t>
      </w:r>
      <w:r w:rsidRPr="00877147">
        <w:rPr>
          <w:rFonts w:ascii="GHEA Grapalat" w:hAnsi="GHEA Grapalat" w:cs="Sylfaen"/>
          <w:b/>
          <w:sz w:val="24"/>
          <w:szCs w:val="24"/>
          <w:lang w:val="hy-AM"/>
        </w:rPr>
        <w:t xml:space="preserve">» </w:t>
      </w:r>
      <w:r w:rsidRPr="00877147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Pr="00877147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877147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Pr="00877147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877147">
        <w:rPr>
          <w:rFonts w:ascii="GHEA Grapalat" w:hAnsi="GHEA Grapalat" w:cs="Sylfaen"/>
          <w:b/>
          <w:sz w:val="24"/>
          <w:szCs w:val="24"/>
          <w:lang w:val="hy-AM"/>
        </w:rPr>
        <w:t>ԿԱՌԱՎԱՐՈՒԹՅԱՆ ՈՐՈՇՄԱՆ ՆԱԽԱԳԾԻ ԸՆԴՈՒՆՄԱՆ ՎԵՐԱԲԵՐՅԱԼ</w:t>
      </w:r>
    </w:p>
    <w:p w14:paraId="4E065B7F" w14:textId="77777777" w:rsidR="00F04D0E" w:rsidRPr="0086167D" w:rsidRDefault="00F04D0E" w:rsidP="00F04D0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4F0F552" w14:textId="77777777" w:rsidR="00F04D0E" w:rsidRPr="0086167D" w:rsidRDefault="00F04D0E" w:rsidP="00F04D0E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-180" w:firstLine="63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86167D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Ընթացիկ իրավիճակը և իրավական</w:t>
      </w:r>
      <w:r w:rsidRPr="0086167D">
        <w:rPr>
          <w:rFonts w:ascii="GHEA Grapalat" w:hAnsi="GHEA Grapalat" w:cs="Sylfaen"/>
          <w:b/>
          <w:sz w:val="24"/>
          <w:szCs w:val="24"/>
          <w:u w:val="single"/>
          <w:lang w:val="af-ZA"/>
        </w:rPr>
        <w:t xml:space="preserve"> </w:t>
      </w:r>
      <w:r w:rsidRPr="0086167D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ակտի</w:t>
      </w:r>
      <w:r w:rsidRPr="0086167D">
        <w:rPr>
          <w:rFonts w:ascii="GHEA Grapalat" w:hAnsi="GHEA Grapalat" w:cs="Sylfaen"/>
          <w:b/>
          <w:sz w:val="24"/>
          <w:szCs w:val="24"/>
          <w:u w:val="single"/>
          <w:lang w:val="af-ZA"/>
        </w:rPr>
        <w:t xml:space="preserve"> </w:t>
      </w:r>
      <w:r w:rsidRPr="0086167D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ընդունման անհրաժեշտությունը</w:t>
      </w:r>
    </w:p>
    <w:p w14:paraId="0B0030FF" w14:textId="77777777" w:rsidR="00F04D0E" w:rsidRPr="0086167D" w:rsidRDefault="00F04D0E" w:rsidP="00F04D0E">
      <w:pPr>
        <w:autoSpaceDE w:val="0"/>
        <w:autoSpaceDN w:val="0"/>
        <w:adjustRightInd w:val="0"/>
        <w:spacing w:after="0" w:line="312" w:lineRule="auto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14:paraId="216450D3" w14:textId="77777777" w:rsidR="00F04D0E" w:rsidRPr="0086167D" w:rsidRDefault="00F04D0E" w:rsidP="00F04D0E">
      <w:pPr>
        <w:shd w:val="clear" w:color="auto" w:fill="FFFFFF"/>
        <w:spacing w:after="0" w:line="312" w:lineRule="auto"/>
        <w:ind w:left="-187" w:right="-187" w:firstLine="547"/>
        <w:jc w:val="both"/>
        <w:rPr>
          <w:rFonts w:ascii="GHEA Grapalat" w:hAnsi="GHEA Grapalat" w:cs="Sylfaen"/>
          <w:sz w:val="24"/>
          <w:szCs w:val="24"/>
          <w:u w:val="single"/>
          <w:lang w:val="hy-AM"/>
        </w:rPr>
      </w:pPr>
      <w:r w:rsidRPr="0086167D">
        <w:rPr>
          <w:rFonts w:ascii="GHEA Grapalat" w:hAnsi="GHEA Grapalat" w:cs="Sylfaen"/>
          <w:sz w:val="24"/>
          <w:szCs w:val="24"/>
          <w:u w:val="single"/>
          <w:lang w:val="hy-AM"/>
        </w:rPr>
        <w:t>1.1  Իրավական ակտի ընդունման անհրաժեշտությունը</w:t>
      </w:r>
    </w:p>
    <w:p w14:paraId="207D6C3F" w14:textId="77777777" w:rsidR="00AC21E6" w:rsidRDefault="00F04D0E" w:rsidP="00AC21E6">
      <w:pPr>
        <w:spacing w:line="312" w:lineRule="auto"/>
        <w:ind w:left="-425" w:right="-561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86167D"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որոշման նախագծի ընդունումը պայմանավորված է </w:t>
      </w:r>
      <w:r w:rsidR="00AC21E6" w:rsidRPr="00AC21E6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AC21E6" w:rsidRPr="00801BDD">
        <w:rPr>
          <w:rFonts w:ascii="GHEA Grapalat" w:hAnsi="GHEA Grapalat"/>
          <w:sz w:val="24"/>
          <w:szCs w:val="24"/>
          <w:lang w:val="hy-AM"/>
        </w:rPr>
        <w:t>կառավարության 2019 թվականի մայիսի 16-ի «Հայաստանի Հանրապետության կառավարության 2019-2023 թվականների գործունեու</w:t>
      </w:r>
      <w:r w:rsidR="00AC21E6" w:rsidRPr="00801BDD">
        <w:rPr>
          <w:rFonts w:ascii="GHEA Grapalat" w:hAnsi="GHEA Grapalat"/>
          <w:sz w:val="24"/>
          <w:szCs w:val="24"/>
          <w:lang w:val="hy-AM"/>
        </w:rPr>
        <w:softHyphen/>
        <w:t>թյան միջոցառումների ծրագիրը հաստատելու մասին» N650-Լ որոշման</w:t>
      </w:r>
      <w:r w:rsidR="00AC21E6" w:rsidRPr="00AC21E6">
        <w:rPr>
          <w:rFonts w:ascii="GHEA Grapalat" w:hAnsi="GHEA Grapalat"/>
          <w:sz w:val="24"/>
          <w:szCs w:val="24"/>
          <w:lang w:val="hy-AM"/>
        </w:rPr>
        <w:t xml:space="preserve"> 1-</w:t>
      </w:r>
      <w:r w:rsidR="00AC21E6" w:rsidRPr="00801BDD">
        <w:rPr>
          <w:rFonts w:ascii="GHEA Grapalat" w:hAnsi="GHEA Grapalat"/>
          <w:sz w:val="24"/>
          <w:szCs w:val="24"/>
          <w:lang w:val="hy-AM"/>
        </w:rPr>
        <w:t xml:space="preserve">ին հավելվածով հաստատված  միջոցառումների  </w:t>
      </w:r>
      <w:r w:rsidR="00AC21E6">
        <w:rPr>
          <w:rFonts w:ascii="GHEA Grapalat" w:hAnsi="GHEA Grapalat"/>
          <w:sz w:val="24"/>
          <w:szCs w:val="24"/>
          <w:lang w:val="hy-AM"/>
        </w:rPr>
        <w:t xml:space="preserve">ցանկի </w:t>
      </w:r>
      <w:r w:rsidR="00AC21E6" w:rsidRPr="00801BDD">
        <w:rPr>
          <w:rFonts w:ascii="GHEA Grapalat" w:hAnsi="GHEA Grapalat"/>
          <w:sz w:val="24"/>
          <w:szCs w:val="24"/>
          <w:lang w:val="hy-AM"/>
        </w:rPr>
        <w:t>226</w:t>
      </w:r>
      <w:r w:rsidR="00AC21E6" w:rsidRPr="00801BDD">
        <w:rPr>
          <w:rFonts w:ascii="Cambria Math" w:hAnsi="Cambria Math" w:cs="Cambria Math"/>
          <w:sz w:val="24"/>
          <w:szCs w:val="24"/>
          <w:lang w:val="hy-AM"/>
        </w:rPr>
        <w:t>․</w:t>
      </w:r>
      <w:r w:rsidR="00AC21E6" w:rsidRPr="00801BDD">
        <w:rPr>
          <w:rFonts w:ascii="GHEA Grapalat" w:hAnsi="GHEA Grapalat"/>
          <w:sz w:val="24"/>
          <w:szCs w:val="24"/>
          <w:lang w:val="hy-AM"/>
        </w:rPr>
        <w:t>3–րդ միջոցառման կատար</w:t>
      </w:r>
      <w:r w:rsidR="00AC21E6">
        <w:rPr>
          <w:rFonts w:ascii="GHEA Grapalat" w:hAnsi="GHEA Grapalat"/>
          <w:sz w:val="24"/>
          <w:szCs w:val="24"/>
          <w:lang w:val="hy-AM"/>
        </w:rPr>
        <w:t xml:space="preserve">ման ապահովմամբ։  </w:t>
      </w:r>
    </w:p>
    <w:p w14:paraId="06AE6C34" w14:textId="77777777" w:rsidR="00F04D0E" w:rsidRPr="0086167D" w:rsidRDefault="00F04D0E" w:rsidP="00F04D0E">
      <w:pPr>
        <w:shd w:val="clear" w:color="auto" w:fill="FFFFFF"/>
        <w:spacing w:after="0" w:line="312" w:lineRule="auto"/>
        <w:ind w:left="-187" w:right="-187" w:firstLine="547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14:paraId="6C79CD05" w14:textId="77777777" w:rsidR="00F04D0E" w:rsidRPr="0086167D" w:rsidRDefault="00F04D0E" w:rsidP="00F04D0E">
      <w:pPr>
        <w:numPr>
          <w:ilvl w:val="1"/>
          <w:numId w:val="2"/>
        </w:numPr>
        <w:autoSpaceDE w:val="0"/>
        <w:autoSpaceDN w:val="0"/>
        <w:adjustRightInd w:val="0"/>
        <w:spacing w:after="0" w:line="312" w:lineRule="auto"/>
        <w:ind w:left="450" w:right="-187" w:hanging="90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86167D">
        <w:rPr>
          <w:rFonts w:ascii="GHEA Grapalat" w:hAnsi="GHEA Grapalat" w:cs="Sylfaen"/>
          <w:sz w:val="24"/>
          <w:szCs w:val="24"/>
          <w:u w:val="single"/>
        </w:rPr>
        <w:t>Գործող</w:t>
      </w:r>
      <w:proofErr w:type="spellEnd"/>
      <w:r w:rsidRPr="0086167D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86167D">
        <w:rPr>
          <w:rFonts w:ascii="GHEA Grapalat" w:hAnsi="GHEA Grapalat" w:cs="Sylfaen"/>
          <w:sz w:val="24"/>
          <w:szCs w:val="24"/>
          <w:u w:val="single"/>
        </w:rPr>
        <w:t>օրենսդրական</w:t>
      </w:r>
      <w:proofErr w:type="spellEnd"/>
      <w:r w:rsidRPr="0086167D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86167D">
        <w:rPr>
          <w:rFonts w:ascii="GHEA Grapalat" w:hAnsi="GHEA Grapalat" w:cs="Sylfaen"/>
          <w:sz w:val="24"/>
          <w:szCs w:val="24"/>
          <w:u w:val="single"/>
        </w:rPr>
        <w:t>դաշտը</w:t>
      </w:r>
      <w:proofErr w:type="spellEnd"/>
    </w:p>
    <w:p w14:paraId="17BB399F" w14:textId="77777777" w:rsidR="00F04D0E" w:rsidRPr="0086167D" w:rsidRDefault="00F04D0E" w:rsidP="00F04D0E">
      <w:pPr>
        <w:autoSpaceDE w:val="0"/>
        <w:autoSpaceDN w:val="0"/>
        <w:adjustRightInd w:val="0"/>
        <w:spacing w:after="0" w:line="312" w:lineRule="auto"/>
        <w:ind w:left="450" w:right="-187"/>
        <w:jc w:val="both"/>
        <w:rPr>
          <w:rFonts w:ascii="GHEA Grapalat" w:hAnsi="GHEA Grapalat" w:cs="Sylfaen"/>
          <w:sz w:val="24"/>
          <w:szCs w:val="24"/>
        </w:rPr>
      </w:pPr>
    </w:p>
    <w:p w14:paraId="049E4588" w14:textId="77777777" w:rsidR="00E80690" w:rsidRDefault="00AC21E6" w:rsidP="00F04D0E">
      <w:pPr>
        <w:autoSpaceDE w:val="0"/>
        <w:autoSpaceDN w:val="0"/>
        <w:adjustRightInd w:val="0"/>
        <w:spacing w:after="0" w:line="312" w:lineRule="auto"/>
        <w:ind w:left="-187" w:right="-187" w:firstLine="547"/>
        <w:jc w:val="both"/>
        <w:rPr>
          <w:rFonts w:ascii="GHEA Grapalat" w:hAnsi="GHEA Grapalat" w:cs="Arial"/>
          <w:sz w:val="24"/>
          <w:szCs w:val="24"/>
          <w:lang w:val="hy-AM" w:eastAsia="en-GB"/>
        </w:rPr>
      </w:pPr>
      <w:r w:rsidRPr="00E80690">
        <w:rPr>
          <w:rFonts w:ascii="GHEA Grapalat" w:hAnsi="GHEA Grapalat" w:cs="Sylfaen"/>
          <w:sz w:val="24"/>
          <w:szCs w:val="24"/>
          <w:lang w:val="hy-AM"/>
        </w:rPr>
        <w:t xml:space="preserve">Աղբահանության ոլորտը կարգավորվում է </w:t>
      </w:r>
      <w:r w:rsidR="00F04D0E" w:rsidRPr="00E80690">
        <w:rPr>
          <w:rFonts w:ascii="GHEA Grapalat" w:hAnsi="GHEA Grapalat" w:cs="Sylfaen"/>
          <w:sz w:val="24"/>
          <w:szCs w:val="24"/>
        </w:rPr>
        <w:t>«</w:t>
      </w:r>
      <w:proofErr w:type="spellStart"/>
      <w:r w:rsidR="00F04D0E" w:rsidRPr="00E80690">
        <w:rPr>
          <w:rFonts w:ascii="GHEA Grapalat" w:hAnsi="GHEA Grapalat" w:cs="Sylfaen"/>
          <w:sz w:val="24"/>
          <w:szCs w:val="24"/>
        </w:rPr>
        <w:t>Աղբահանության</w:t>
      </w:r>
      <w:proofErr w:type="spellEnd"/>
      <w:r w:rsidR="00F04D0E" w:rsidRPr="00E80690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F04D0E" w:rsidRPr="00E80690">
        <w:rPr>
          <w:rFonts w:ascii="GHEA Grapalat" w:hAnsi="GHEA Grapalat" w:cs="Sylfaen"/>
          <w:sz w:val="24"/>
          <w:szCs w:val="24"/>
        </w:rPr>
        <w:t>սանիտարական</w:t>
      </w:r>
      <w:proofErr w:type="spellEnd"/>
      <w:r w:rsidR="00F04D0E" w:rsidRPr="00E8069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04D0E" w:rsidRPr="00E80690">
        <w:rPr>
          <w:rFonts w:ascii="GHEA Grapalat" w:hAnsi="GHEA Grapalat" w:cs="Sylfaen"/>
          <w:sz w:val="24"/>
          <w:szCs w:val="24"/>
        </w:rPr>
        <w:t>մաքրման</w:t>
      </w:r>
      <w:proofErr w:type="spellEnd"/>
      <w:r w:rsidR="00F04D0E" w:rsidRPr="00E8069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04D0E" w:rsidRPr="00E80690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F04D0E" w:rsidRPr="00E80690">
        <w:rPr>
          <w:rFonts w:ascii="GHEA Grapalat" w:hAnsi="GHEA Grapalat" w:cs="Sylfaen"/>
          <w:sz w:val="24"/>
          <w:szCs w:val="24"/>
        </w:rPr>
        <w:t></w:t>
      </w:r>
      <w:r w:rsidRPr="00E80690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E80690">
        <w:rPr>
          <w:rFonts w:ascii="GHEA Grapalat" w:hAnsi="GHEA Grapalat" w:cs="Sylfaen"/>
          <w:sz w:val="24"/>
          <w:szCs w:val="24"/>
        </w:rPr>
        <w:t>«</w:t>
      </w:r>
      <w:proofErr w:type="spellStart"/>
      <w:r w:rsidRPr="00E80690">
        <w:rPr>
          <w:rFonts w:ascii="GHEA Grapalat" w:hAnsi="GHEA Grapalat" w:cs="Sylfaen"/>
          <w:sz w:val="24"/>
          <w:szCs w:val="24"/>
        </w:rPr>
        <w:t>Թափոնների</w:t>
      </w:r>
      <w:proofErr w:type="spellEnd"/>
      <w:r w:rsidRPr="00E8069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80690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E80690">
        <w:rPr>
          <w:rFonts w:ascii="GHEA Grapalat" w:hAnsi="GHEA Grapalat" w:cs="Sylfaen"/>
          <w:sz w:val="24"/>
          <w:szCs w:val="24"/>
        </w:rPr>
        <w:t>»</w:t>
      </w:r>
      <w:r w:rsidR="00E80690" w:rsidRPr="00E80690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E80690" w:rsidRPr="00E80690">
        <w:rPr>
          <w:rFonts w:ascii="GHEA Grapalat" w:hAnsi="GHEA Grapalat" w:cs="Arial"/>
          <w:sz w:val="24"/>
          <w:szCs w:val="24"/>
          <w:lang w:val="hy-AM" w:eastAsia="en-GB"/>
        </w:rPr>
        <w:t>«Տեղական տուրքերի և վճարների մասին», «Շրջակա միջավայրի վրա ազդեցության գնահատման և փորձաքննության մասին», «Բնապահպանական վճարների դրույքաչափերի մասին»</w:t>
      </w:r>
      <w:r w:rsidR="00E80690">
        <w:rPr>
          <w:rFonts w:ascii="GHEA Grapalat" w:hAnsi="GHEA Grapalat" w:cs="Arial"/>
          <w:sz w:val="24"/>
          <w:szCs w:val="24"/>
          <w:lang w:val="hy-AM" w:eastAsia="en-GB"/>
        </w:rPr>
        <w:t>,</w:t>
      </w:r>
      <w:r w:rsidR="00E80690" w:rsidRPr="00E80690">
        <w:rPr>
          <w:rFonts w:ascii="GHEA Grapalat" w:hAnsi="GHEA Grapalat" w:cs="Arial"/>
          <w:sz w:val="24"/>
          <w:szCs w:val="24"/>
          <w:lang w:val="hy-AM" w:eastAsia="en-GB"/>
        </w:rPr>
        <w:t xml:space="preserve"> «Լիցենզավորման մասին» «Բազմաբնակարան շենքերի մասին»</w:t>
      </w:r>
      <w:r w:rsidR="00E80690">
        <w:rPr>
          <w:rFonts w:ascii="GHEA Grapalat" w:hAnsi="GHEA Grapalat" w:cs="Arial"/>
          <w:sz w:val="24"/>
          <w:szCs w:val="24"/>
          <w:lang w:val="hy-AM" w:eastAsia="en-GB"/>
        </w:rPr>
        <w:t>,</w:t>
      </w:r>
      <w:r w:rsidR="00E80690" w:rsidRPr="00E80690">
        <w:rPr>
          <w:rFonts w:ascii="GHEA Grapalat" w:hAnsi="GHEA Grapalat" w:cs="Arial"/>
          <w:sz w:val="24"/>
          <w:szCs w:val="24"/>
          <w:lang w:val="hy-AM" w:eastAsia="en-GB"/>
        </w:rPr>
        <w:t xml:space="preserve"> «Հայաստանի Հանրապետության բնակչության սանիտարահամաճարակային անվտանգության ապահովման մասին»</w:t>
      </w:r>
      <w:r w:rsidR="00E80690">
        <w:rPr>
          <w:rFonts w:ascii="GHEA Grapalat" w:hAnsi="GHEA Grapalat" w:cs="Arial"/>
          <w:sz w:val="24"/>
          <w:szCs w:val="24"/>
          <w:lang w:val="hy-AM" w:eastAsia="en-GB"/>
        </w:rPr>
        <w:t xml:space="preserve"> ՀՀ օրենքներով, ինչպես նաև </w:t>
      </w:r>
      <w:r w:rsidR="00E80690" w:rsidRPr="00E80690">
        <w:rPr>
          <w:rFonts w:ascii="GHEA Grapalat" w:hAnsi="GHEA Grapalat" w:cs="Arial"/>
          <w:sz w:val="24"/>
          <w:szCs w:val="24"/>
          <w:lang w:val="hy-AM" w:eastAsia="en-GB"/>
        </w:rPr>
        <w:t xml:space="preserve"> Վարչական իրավախախտումների վերաբերյալ </w:t>
      </w:r>
      <w:r w:rsidR="00E80690">
        <w:rPr>
          <w:rFonts w:ascii="GHEA Grapalat" w:hAnsi="GHEA Grapalat" w:cs="Arial"/>
          <w:sz w:val="24"/>
          <w:szCs w:val="24"/>
          <w:lang w:val="hy-AM" w:eastAsia="en-GB"/>
        </w:rPr>
        <w:t xml:space="preserve"> և </w:t>
      </w:r>
      <w:r w:rsidR="00E80690" w:rsidRPr="00E80690">
        <w:rPr>
          <w:rFonts w:ascii="GHEA Grapalat" w:hAnsi="GHEA Grapalat" w:cs="Arial"/>
          <w:sz w:val="24"/>
          <w:szCs w:val="24"/>
          <w:lang w:val="hy-AM" w:eastAsia="en-GB"/>
        </w:rPr>
        <w:t>Հարկային ՀՀ օրենսգ</w:t>
      </w:r>
      <w:r w:rsidR="00E80690">
        <w:rPr>
          <w:rFonts w:ascii="GHEA Grapalat" w:hAnsi="GHEA Grapalat" w:cs="Arial"/>
          <w:sz w:val="24"/>
          <w:szCs w:val="24"/>
          <w:lang w:val="hy-AM" w:eastAsia="en-GB"/>
        </w:rPr>
        <w:t xml:space="preserve">րգերով </w:t>
      </w:r>
      <w:r w:rsidR="00E80690" w:rsidRPr="00E80690">
        <w:rPr>
          <w:rFonts w:ascii="GHEA Grapalat" w:hAnsi="GHEA Grapalat" w:cs="Arial"/>
          <w:sz w:val="24"/>
          <w:szCs w:val="24"/>
          <w:lang w:val="hy-AM" w:eastAsia="en-GB"/>
        </w:rPr>
        <w:t>և մի շարք ենթաօրենսդրական ակտերով։</w:t>
      </w:r>
    </w:p>
    <w:p w14:paraId="46DE31CC" w14:textId="77777777" w:rsidR="00E80690" w:rsidRPr="0086167D" w:rsidRDefault="00E80690" w:rsidP="00E80690">
      <w:pPr>
        <w:autoSpaceDE w:val="0"/>
        <w:autoSpaceDN w:val="0"/>
        <w:adjustRightInd w:val="0"/>
        <w:spacing w:after="0" w:line="312" w:lineRule="auto"/>
        <w:ind w:left="-187" w:right="-187" w:firstLine="54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167D">
        <w:rPr>
          <w:rFonts w:ascii="GHEA Grapalat" w:hAnsi="GHEA Grapalat" w:cs="Sylfaen"/>
          <w:sz w:val="24"/>
          <w:szCs w:val="24"/>
          <w:lang w:val="hy-AM"/>
        </w:rPr>
        <w:t>Սակայն հաշվի առնելով ներկայումս հանրապետությունում առկա  աղբահանության և ծառայությունների ցածր որակը և դրանց ընդգրկվածության ծավալները, բնագավառի համակարգված և միասնական քաղաքականության վարման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ինչպես նար ռազմավարական ուղղությունների սահմանման </w:t>
      </w:r>
      <w:r w:rsidRPr="0086167D">
        <w:rPr>
          <w:rFonts w:ascii="GHEA Grapalat" w:hAnsi="GHEA Grapalat" w:cs="Sylfaen"/>
          <w:sz w:val="24"/>
          <w:szCs w:val="24"/>
          <w:lang w:val="hy-AM"/>
        </w:rPr>
        <w:t xml:space="preserve">անհրաժեշտություն է  առաջանում: </w:t>
      </w:r>
    </w:p>
    <w:p w14:paraId="55292C36" w14:textId="77777777" w:rsidR="00E80690" w:rsidRPr="00E80690" w:rsidRDefault="00E80690" w:rsidP="00F04D0E">
      <w:pPr>
        <w:autoSpaceDE w:val="0"/>
        <w:autoSpaceDN w:val="0"/>
        <w:adjustRightInd w:val="0"/>
        <w:spacing w:after="0" w:line="312" w:lineRule="auto"/>
        <w:ind w:left="-187" w:right="-187" w:firstLine="547"/>
        <w:jc w:val="both"/>
        <w:rPr>
          <w:rFonts w:ascii="GHEA Grapalat" w:hAnsi="GHEA Grapalat" w:cs="Arial"/>
          <w:sz w:val="24"/>
          <w:szCs w:val="24"/>
          <w:lang w:val="hy-AM" w:eastAsia="en-GB"/>
        </w:rPr>
      </w:pPr>
    </w:p>
    <w:p w14:paraId="2791E9F0" w14:textId="77777777" w:rsidR="00F04D0E" w:rsidRPr="00F04D0E" w:rsidRDefault="00F04D0E" w:rsidP="00F04D0E">
      <w:pPr>
        <w:autoSpaceDE w:val="0"/>
        <w:autoSpaceDN w:val="0"/>
        <w:adjustRightInd w:val="0"/>
        <w:spacing w:after="0" w:line="312" w:lineRule="auto"/>
        <w:ind w:left="-187" w:right="-187" w:firstLine="547"/>
        <w:jc w:val="both"/>
        <w:rPr>
          <w:rFonts w:ascii="GHEA Grapalat" w:hAnsi="GHEA Grapalat" w:cs="Sylfaen"/>
          <w:sz w:val="24"/>
          <w:szCs w:val="24"/>
          <w:u w:val="single"/>
          <w:lang w:val="hy-AM"/>
        </w:rPr>
      </w:pPr>
      <w:r w:rsidRPr="00F04D0E">
        <w:rPr>
          <w:rFonts w:ascii="GHEA Grapalat" w:hAnsi="GHEA Grapalat" w:cs="Sylfaen"/>
          <w:sz w:val="24"/>
          <w:szCs w:val="24"/>
          <w:u w:val="single"/>
          <w:lang w:val="hy-AM"/>
        </w:rPr>
        <w:t>1.3  Ընթացիկ իրավիճակը</w:t>
      </w:r>
    </w:p>
    <w:p w14:paraId="23C85942" w14:textId="5B4AED00" w:rsidR="00E80690" w:rsidRDefault="00F04D0E" w:rsidP="00080883">
      <w:pPr>
        <w:autoSpaceDE w:val="0"/>
        <w:autoSpaceDN w:val="0"/>
        <w:adjustRightInd w:val="0"/>
        <w:spacing w:after="0" w:line="312" w:lineRule="auto"/>
        <w:ind w:left="-187" w:right="-563" w:firstLine="547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F04D0E">
        <w:rPr>
          <w:rFonts w:ascii="GHEA Grapalat" w:hAnsi="GHEA Grapalat" w:cs="Sylfaen"/>
          <w:sz w:val="24"/>
          <w:szCs w:val="24"/>
          <w:lang w:val="hy-AM"/>
        </w:rPr>
        <w:t>Հանրապետության 50</w:t>
      </w:r>
      <w:r w:rsidR="00E80690">
        <w:rPr>
          <w:rFonts w:ascii="GHEA Grapalat" w:hAnsi="GHEA Grapalat" w:cs="Sylfaen"/>
          <w:sz w:val="24"/>
          <w:szCs w:val="24"/>
          <w:lang w:val="hy-AM"/>
        </w:rPr>
        <w:t>1</w:t>
      </w:r>
      <w:r w:rsidRPr="00F04D0E">
        <w:rPr>
          <w:rFonts w:ascii="GHEA Grapalat" w:hAnsi="GHEA Grapalat" w:cs="Sylfaen"/>
          <w:sz w:val="24"/>
          <w:szCs w:val="24"/>
          <w:lang w:val="hy-AM"/>
        </w:rPr>
        <w:t xml:space="preserve"> համայնքներից կազմակերպված աղբահանություն և սանիտարական մաքրում իրականացվում է hիմնականում քաղաքային բնակավայրերում և քաղաքամերձ գյուղական բնակավայրերում:  </w:t>
      </w:r>
      <w:r w:rsidR="009D53F4" w:rsidRPr="009D53F4">
        <w:rPr>
          <w:rFonts w:ascii="GHEA Grapalat" w:hAnsi="GHEA Grapalat" w:cs="Sylfaen"/>
          <w:sz w:val="24"/>
          <w:szCs w:val="24"/>
          <w:lang w:val="hy-AM"/>
        </w:rPr>
        <w:t>2020</w:t>
      </w:r>
      <w:r w:rsidRPr="0086167D">
        <w:rPr>
          <w:rFonts w:ascii="GHEA Grapalat" w:hAnsi="GHEA Grapalat" w:cs="Sylfaen"/>
          <w:sz w:val="24"/>
          <w:szCs w:val="24"/>
          <w:lang w:val="hy-AM"/>
        </w:rPr>
        <w:t xml:space="preserve"> թվականի տվյալներով հանրապետության </w:t>
      </w:r>
      <w:r w:rsidR="00E80690">
        <w:rPr>
          <w:rFonts w:ascii="GHEA Grapalat" w:hAnsi="GHEA Grapalat" w:cs="Sylfaen"/>
          <w:sz w:val="24"/>
          <w:szCs w:val="24"/>
          <w:lang w:val="hy-AM"/>
        </w:rPr>
        <w:t>58</w:t>
      </w:r>
      <w:r w:rsidRPr="0086167D">
        <w:rPr>
          <w:rFonts w:ascii="GHEA Grapalat" w:hAnsi="GHEA Grapalat" w:cs="Sylfaen"/>
          <w:sz w:val="24"/>
          <w:szCs w:val="24"/>
          <w:lang w:val="hy-AM"/>
        </w:rPr>
        <w:t xml:space="preserve"> համայնքներում աղբահանություն ընդհանրապես չի իրականացվում։ </w:t>
      </w:r>
      <w:r w:rsidR="00E8069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80690">
        <w:rPr>
          <w:rFonts w:ascii="GHEA Grapalat" w:eastAsia="Calibri" w:hAnsi="GHEA Grapalat" w:cs="Calibri"/>
          <w:sz w:val="24"/>
          <w:szCs w:val="24"/>
          <w:highlight w:val="white"/>
          <w:lang w:val="hy-AM"/>
        </w:rPr>
        <w:t xml:space="preserve">Հանրապետությունում 443 բնակավայրերում աղբահանություն և սանիտարական մաքրման աշխատանքներն իրականացվում են 274 կազմակերպությունների կողմից, այդ թվում՝ 208-ը՝ համայնքի և համայնքային ոչ առևտրային կազմակերպությունների կողմից։ </w:t>
      </w:r>
    </w:p>
    <w:p w14:paraId="5814EDE0" w14:textId="77777777" w:rsidR="00E80690" w:rsidRDefault="00E80690" w:rsidP="00080883">
      <w:pPr>
        <w:autoSpaceDE w:val="0"/>
        <w:autoSpaceDN w:val="0"/>
        <w:adjustRightInd w:val="0"/>
        <w:spacing w:after="0" w:line="312" w:lineRule="auto"/>
        <w:ind w:left="-187" w:right="-563" w:firstLine="547"/>
        <w:jc w:val="both"/>
        <w:rPr>
          <w:rFonts w:ascii="GHEA Grapalat" w:hAnsi="GHEA Grapalat"/>
          <w:sz w:val="24"/>
          <w:szCs w:val="24"/>
          <w:lang w:val="hy-AM"/>
        </w:rPr>
      </w:pPr>
      <w:r w:rsidRPr="00216533">
        <w:rPr>
          <w:rFonts w:ascii="GHEA Grapalat" w:hAnsi="GHEA Grapalat"/>
          <w:sz w:val="24"/>
          <w:szCs w:val="24"/>
          <w:lang w:val="hy-AM"/>
        </w:rPr>
        <w:t>ՀՀ համայնքներում աղբահանության ծառայությունների մատուցման համար կատարված ծախսերը կրկնակի անգամ գերազանցում են ծառայությունների դիմաց հավաքագրված վարձավճարներ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216533">
        <w:rPr>
          <w:rFonts w:ascii="GHEA Grapalat" w:hAnsi="GHEA Grapalat"/>
          <w:sz w:val="24"/>
          <w:szCs w:val="24"/>
          <w:lang w:val="hy-AM"/>
        </w:rPr>
        <w:t xml:space="preserve">։ Մասնավորապես՝  հավաքագրված աղբահանության վարձավճարները </w:t>
      </w:r>
      <w:r>
        <w:rPr>
          <w:rFonts w:ascii="GHEA Grapalat" w:hAnsi="GHEA Grapalat"/>
          <w:sz w:val="24"/>
          <w:szCs w:val="24"/>
          <w:lang w:val="hy-AM"/>
        </w:rPr>
        <w:t xml:space="preserve">ՀՀ մարզերում </w:t>
      </w:r>
      <w:r w:rsidRPr="00216533">
        <w:rPr>
          <w:rFonts w:ascii="GHEA Grapalat" w:hAnsi="GHEA Grapalat"/>
          <w:sz w:val="24"/>
          <w:szCs w:val="24"/>
          <w:lang w:val="hy-AM"/>
        </w:rPr>
        <w:t>կազմում են աղբահանության վրա կատարված ծախսերի 43,9 տոկոսը</w:t>
      </w:r>
      <w:r>
        <w:rPr>
          <w:rFonts w:ascii="GHEA Grapalat" w:hAnsi="GHEA Grapalat"/>
          <w:sz w:val="24"/>
          <w:szCs w:val="24"/>
          <w:lang w:val="hy-AM"/>
        </w:rPr>
        <w:t>, իսկ հանրապետությունում /ներառյալ Երևանը/՝ 50 տոկոս</w:t>
      </w:r>
      <w:r w:rsidRPr="00216533">
        <w:rPr>
          <w:rFonts w:ascii="GHEA Grapalat" w:hAnsi="GHEA Grapalat"/>
          <w:sz w:val="24"/>
          <w:szCs w:val="24"/>
          <w:lang w:val="hy-AM"/>
        </w:rPr>
        <w:t>։</w:t>
      </w:r>
      <w:r w:rsidRPr="00F64FE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5F68D5B" w14:textId="77777777" w:rsidR="00080883" w:rsidRDefault="00080883" w:rsidP="00080883">
      <w:pPr>
        <w:autoSpaceDE w:val="0"/>
        <w:autoSpaceDN w:val="0"/>
        <w:adjustRightInd w:val="0"/>
        <w:spacing w:after="0" w:line="312" w:lineRule="auto"/>
        <w:ind w:left="-187" w:right="-563" w:firstLine="54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4D0E">
        <w:rPr>
          <w:rFonts w:ascii="GHEA Grapalat" w:hAnsi="GHEA Grapalat" w:cs="Sylfaen"/>
          <w:sz w:val="24"/>
          <w:szCs w:val="24"/>
          <w:lang w:val="hy-AM"/>
        </w:rPr>
        <w:t>Աղբահանության բնագավառում մատուցվող ծառայությունների որակի, ԿԿԹ առաջացնող բոլոր սուբյեկտների ընդգրկվածության, պայմանագրերի կնքման վարձավճարների հավաքագրման գործընթացների նկատմամբ ընդհանուր և կենտրոնացված հսկողություն չի իրականացվում: Գործնականում ծառայությունների մատուցման կիրառվող պայմանագրերը թերի են, չեն ներառում երկկողմ փոխհարաբերությունների բոլոր անհրաժեշտ դրույթները:</w:t>
      </w:r>
    </w:p>
    <w:p w14:paraId="4E99B3E0" w14:textId="77777777" w:rsidR="00080883" w:rsidRDefault="00F04D0E" w:rsidP="00080883">
      <w:pPr>
        <w:autoSpaceDE w:val="0"/>
        <w:autoSpaceDN w:val="0"/>
        <w:adjustRightInd w:val="0"/>
        <w:spacing w:after="0" w:line="312" w:lineRule="auto"/>
        <w:ind w:left="-187" w:right="-563" w:firstLine="54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167D">
        <w:rPr>
          <w:rFonts w:ascii="GHEA Grapalat" w:hAnsi="GHEA Grapalat" w:cs="Sylfaen"/>
          <w:sz w:val="24"/>
          <w:szCs w:val="24"/>
          <w:lang w:val="hy-AM"/>
        </w:rPr>
        <w:t>Դրա հետ մեկտեղ, անմխիթար վիճակ է տիրում նաև աղբի հեռացման վայերում` աղբավայրերում և աղբանոցներում</w:t>
      </w:r>
      <w:r w:rsidR="00080883">
        <w:rPr>
          <w:rFonts w:ascii="GHEA Grapalat" w:hAnsi="GHEA Grapalat" w:cs="Sylfaen"/>
          <w:sz w:val="24"/>
          <w:szCs w:val="24"/>
          <w:lang w:val="hy-AM"/>
        </w:rPr>
        <w:t xml:space="preserve">։ </w:t>
      </w:r>
      <w:r w:rsidR="00080883" w:rsidRPr="00724B5B">
        <w:rPr>
          <w:rFonts w:ascii="GHEA Grapalat" w:eastAsia="Calibri" w:hAnsi="GHEA Grapalat" w:cs="Calibri"/>
          <w:sz w:val="24"/>
          <w:szCs w:val="24"/>
          <w:highlight w:val="white"/>
          <w:lang w:val="hy-AM"/>
        </w:rPr>
        <w:t xml:space="preserve">Հանրապետությունում առկա աղբի հեռացման վայրերը՝ աղբանոցները, չեն համապատասխանում միջազգային կամ որևէ քաղաքաշինական, բնապահպանական և սանիտարահիգիենիկ չափանիշներին և հանդիսանում են բացառապես  աղբի կուտակման վայր: Դրանք հիմնականում </w:t>
      </w:r>
      <w:r w:rsidR="00080883" w:rsidRPr="00724B5B">
        <w:rPr>
          <w:rFonts w:ascii="GHEA Grapalat" w:eastAsia="Calibri" w:hAnsi="GHEA Grapalat" w:cs="Calibri"/>
          <w:sz w:val="24"/>
          <w:szCs w:val="24"/>
          <w:lang w:val="hy-AM"/>
        </w:rPr>
        <w:t>չ</w:t>
      </w:r>
      <w:r w:rsidR="00080883" w:rsidRPr="00724B5B">
        <w:rPr>
          <w:rFonts w:ascii="GHEA Grapalat" w:hAnsi="GHEA Grapalat" w:cs="Sylfaen"/>
          <w:sz w:val="24"/>
          <w:szCs w:val="24"/>
          <w:lang w:val="hy-AM"/>
        </w:rPr>
        <w:t>են համապատասխանում հիգիենիկ և սանիտարական ստանդարտներին և շահագործվում են չհամակարգված: Մասնավորապես</w:t>
      </w:r>
      <w:r w:rsidR="00080883">
        <w:rPr>
          <w:rFonts w:ascii="GHEA Grapalat" w:hAnsi="GHEA Grapalat" w:cs="Sylfaen"/>
          <w:sz w:val="24"/>
          <w:szCs w:val="24"/>
          <w:lang w:val="hy-AM"/>
        </w:rPr>
        <w:t>,</w:t>
      </w:r>
      <w:r w:rsidR="00080883" w:rsidRPr="00724B5B">
        <w:rPr>
          <w:rFonts w:ascii="GHEA Grapalat" w:hAnsi="GHEA Grapalat" w:cs="Sylfaen"/>
          <w:sz w:val="24"/>
          <w:szCs w:val="24"/>
          <w:lang w:val="hy-AM"/>
        </w:rPr>
        <w:t xml:space="preserve"> ցանկապատված չեն,  ինչի պատճառով տարածք կարող են մուտք գործել անօթևանները</w:t>
      </w:r>
      <w:r w:rsidR="00080883">
        <w:rPr>
          <w:rFonts w:ascii="GHEA Grapalat" w:hAnsi="GHEA Grapalat" w:cs="Sylfaen"/>
          <w:sz w:val="24"/>
          <w:szCs w:val="24"/>
          <w:lang w:val="hy-AM"/>
        </w:rPr>
        <w:t xml:space="preserve"> և կենդանիները</w:t>
      </w:r>
      <w:r w:rsidR="00080883" w:rsidRPr="00724B5B">
        <w:rPr>
          <w:rFonts w:ascii="GHEA Grapalat" w:hAnsi="GHEA Grapalat" w:cs="Sylfaen"/>
          <w:sz w:val="24"/>
          <w:szCs w:val="24"/>
          <w:lang w:val="hy-AM"/>
        </w:rPr>
        <w:t>, բացակայում է տեղադրվող աղբի հաշվառման համակարգը, բացակայում են աղբատար մեքենաների լվացման և ախտահանման սարքավորումները, տեղադրված թափոնները չեն ծածկվում հողով, ինչի հետևանքով տեղի է ունե</w:t>
      </w:r>
      <w:r w:rsidR="00080883">
        <w:rPr>
          <w:rFonts w:ascii="GHEA Grapalat" w:hAnsi="GHEA Grapalat" w:cs="Sylfaen"/>
          <w:sz w:val="24"/>
          <w:szCs w:val="24"/>
          <w:lang w:val="hy-AM"/>
        </w:rPr>
        <w:t>ն</w:t>
      </w:r>
      <w:r w:rsidR="00080883" w:rsidRPr="00724B5B">
        <w:rPr>
          <w:rFonts w:ascii="GHEA Grapalat" w:hAnsi="GHEA Grapalat" w:cs="Sylfaen"/>
          <w:sz w:val="24"/>
          <w:szCs w:val="24"/>
          <w:lang w:val="hy-AM"/>
        </w:rPr>
        <w:t xml:space="preserve">ում ինքնահրկիզում` ինչը հանգեցնում է օդի, ջրի և հողի աղտոտմանը, </w:t>
      </w:r>
      <w:r w:rsidR="00080883" w:rsidRPr="00724B5B">
        <w:rPr>
          <w:rFonts w:ascii="GHEA Grapalat" w:hAnsi="GHEA Grapalat" w:cs="Sylfaen"/>
          <w:sz w:val="24"/>
          <w:szCs w:val="24"/>
          <w:lang w:val="hy-AM"/>
        </w:rPr>
        <w:lastRenderedPageBreak/>
        <w:t>մասնավորապես դիօքսիդներով, որոնց բացասական ազդեցությունը մարդկանց առողջության վրա ակնհայտ է</w:t>
      </w:r>
      <w:r w:rsidR="00080883">
        <w:rPr>
          <w:rFonts w:ascii="GHEA Grapalat" w:hAnsi="GHEA Grapalat" w:cs="Sylfaen"/>
          <w:sz w:val="24"/>
          <w:szCs w:val="24"/>
          <w:lang w:val="hy-AM"/>
        </w:rPr>
        <w:t xml:space="preserve">։ </w:t>
      </w:r>
    </w:p>
    <w:p w14:paraId="79966DB7" w14:textId="77777777" w:rsidR="00080883" w:rsidRPr="00080883" w:rsidRDefault="00080883" w:rsidP="00080883">
      <w:pPr>
        <w:autoSpaceDE w:val="0"/>
        <w:autoSpaceDN w:val="0"/>
        <w:adjustRightInd w:val="0"/>
        <w:spacing w:after="0" w:line="312" w:lineRule="auto"/>
        <w:ind w:left="-187" w:right="-563" w:firstLine="54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4092">
        <w:rPr>
          <w:rFonts w:ascii="GHEA Grapalat" w:hAnsi="GHEA Grapalat" w:cs="GHEA Grapalat"/>
          <w:iCs/>
          <w:sz w:val="24"/>
          <w:szCs w:val="24"/>
          <w:lang w:val="hy-AM"/>
        </w:rPr>
        <w:t>Հանրապետությունում</w:t>
      </w:r>
      <w:r w:rsidRPr="00324092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324092">
        <w:rPr>
          <w:rFonts w:ascii="GHEA Grapalat" w:hAnsi="GHEA Grapalat" w:cs="GHEA Grapalat"/>
          <w:iCs/>
          <w:sz w:val="24"/>
          <w:szCs w:val="24"/>
          <w:lang w:val="hy-AM"/>
        </w:rPr>
        <w:t>ընդհանուր</w:t>
      </w:r>
      <w:r w:rsidRPr="00324092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324092">
        <w:rPr>
          <w:rFonts w:ascii="GHEA Grapalat" w:hAnsi="GHEA Grapalat" w:cs="GHEA Grapalat"/>
          <w:iCs/>
          <w:sz w:val="24"/>
          <w:szCs w:val="24"/>
          <w:lang w:val="hy-AM"/>
        </w:rPr>
        <w:t>առմամբ</w:t>
      </w:r>
      <w:r w:rsidRPr="00324092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324092">
        <w:rPr>
          <w:rFonts w:ascii="GHEA Grapalat" w:hAnsi="GHEA Grapalat" w:cs="GHEA Grapalat"/>
          <w:iCs/>
          <w:sz w:val="24"/>
          <w:szCs w:val="24"/>
          <w:lang w:val="hy-AM"/>
        </w:rPr>
        <w:t>դեռևս</w:t>
      </w:r>
      <w:r w:rsidRPr="00324092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324092">
        <w:rPr>
          <w:rFonts w:ascii="GHEA Grapalat" w:hAnsi="GHEA Grapalat" w:cs="GHEA Grapalat"/>
          <w:iCs/>
          <w:sz w:val="24"/>
          <w:szCs w:val="24"/>
          <w:lang w:val="hy-AM"/>
        </w:rPr>
        <w:t>ձևավորված</w:t>
      </w:r>
      <w:r w:rsidRPr="00324092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324092">
        <w:rPr>
          <w:rFonts w:ascii="GHEA Grapalat" w:hAnsi="GHEA Grapalat" w:cs="GHEA Grapalat"/>
          <w:iCs/>
          <w:sz w:val="24"/>
          <w:szCs w:val="24"/>
          <w:lang w:val="hy-AM"/>
        </w:rPr>
        <w:t>չէ</w:t>
      </w:r>
      <w:r w:rsidRPr="00324092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324092">
        <w:rPr>
          <w:rFonts w:ascii="GHEA Grapalat" w:hAnsi="GHEA Grapalat" w:cs="GHEA Grapalat"/>
          <w:iCs/>
          <w:sz w:val="24"/>
          <w:szCs w:val="24"/>
          <w:lang w:val="hy-AM"/>
        </w:rPr>
        <w:t>աղբի</w:t>
      </w:r>
      <w:r w:rsidRPr="00324092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324092">
        <w:rPr>
          <w:rFonts w:ascii="GHEA Grapalat" w:hAnsi="GHEA Grapalat" w:cs="GHEA Grapalat"/>
          <w:iCs/>
          <w:sz w:val="24"/>
          <w:szCs w:val="24"/>
          <w:lang w:val="hy-AM"/>
        </w:rPr>
        <w:t>նախնական</w:t>
      </w:r>
      <w:r w:rsidRPr="00324092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324092">
        <w:rPr>
          <w:rFonts w:ascii="GHEA Grapalat" w:hAnsi="GHEA Grapalat" w:cs="GHEA Grapalat"/>
          <w:iCs/>
          <w:sz w:val="24"/>
          <w:szCs w:val="24"/>
          <w:lang w:val="hy-AM"/>
        </w:rPr>
        <w:t>տեսակավորումը</w:t>
      </w:r>
      <w:r w:rsidRPr="00324092">
        <w:rPr>
          <w:rFonts w:ascii="GHEA Grapalat" w:hAnsi="GHEA Grapalat" w:cs="Sylfaen"/>
          <w:iCs/>
          <w:sz w:val="24"/>
          <w:szCs w:val="24"/>
          <w:lang w:val="hy-AM"/>
        </w:rPr>
        <w:t xml:space="preserve">, </w:t>
      </w:r>
      <w:r w:rsidRPr="00324092">
        <w:rPr>
          <w:rFonts w:ascii="GHEA Grapalat" w:hAnsi="GHEA Grapalat" w:cs="GHEA Grapalat"/>
          <w:iCs/>
          <w:sz w:val="24"/>
          <w:szCs w:val="24"/>
          <w:lang w:val="hy-AM"/>
        </w:rPr>
        <w:t>այսինքն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>՝</w:t>
      </w:r>
      <w:r w:rsidRPr="00324092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324092">
        <w:rPr>
          <w:rFonts w:ascii="GHEA Grapalat" w:hAnsi="GHEA Grapalat" w:cs="GHEA Grapalat"/>
          <w:iCs/>
          <w:sz w:val="24"/>
          <w:szCs w:val="24"/>
          <w:lang w:val="hy-AM"/>
        </w:rPr>
        <w:t>տեսակավորումը</w:t>
      </w:r>
      <w:r w:rsidRPr="00324092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324092">
        <w:rPr>
          <w:rFonts w:ascii="GHEA Grapalat" w:hAnsi="GHEA Grapalat" w:cs="GHEA Grapalat"/>
          <w:iCs/>
          <w:sz w:val="24"/>
          <w:szCs w:val="24"/>
          <w:lang w:val="hy-AM"/>
        </w:rPr>
        <w:t>սկզբնաղբյուրում։</w:t>
      </w:r>
      <w:r w:rsidRPr="00324092">
        <w:rPr>
          <w:rFonts w:ascii="GHEA Grapalat" w:hAnsi="GHEA Grapalat" w:cs="Sylfaen"/>
          <w:iCs/>
          <w:sz w:val="24"/>
          <w:szCs w:val="24"/>
          <w:lang w:val="hy-AM"/>
        </w:rPr>
        <w:t xml:space="preserve">  </w:t>
      </w:r>
      <w:r w:rsidRPr="00324092">
        <w:rPr>
          <w:rFonts w:ascii="GHEA Grapalat" w:hAnsi="GHEA Grapalat" w:cs="GHEA Grapalat"/>
          <w:iCs/>
          <w:sz w:val="24"/>
          <w:szCs w:val="24"/>
          <w:lang w:val="hy-AM"/>
        </w:rPr>
        <w:t>Հիմնականում</w:t>
      </w:r>
      <w:r w:rsidRPr="00324092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324092">
        <w:rPr>
          <w:rFonts w:ascii="GHEA Grapalat" w:hAnsi="GHEA Grapalat" w:cs="GHEA Grapalat"/>
          <w:iCs/>
          <w:sz w:val="24"/>
          <w:szCs w:val="24"/>
          <w:lang w:val="hy-AM"/>
        </w:rPr>
        <w:t>այն</w:t>
      </w:r>
      <w:r w:rsidRPr="00324092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324092">
        <w:rPr>
          <w:rFonts w:ascii="GHEA Grapalat" w:hAnsi="GHEA Grapalat" w:cs="GHEA Grapalat"/>
          <w:iCs/>
          <w:sz w:val="24"/>
          <w:szCs w:val="24"/>
          <w:lang w:val="hy-AM"/>
        </w:rPr>
        <w:t>կատարվում</w:t>
      </w:r>
      <w:r w:rsidRPr="00324092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324092">
        <w:rPr>
          <w:rFonts w:ascii="GHEA Grapalat" w:hAnsi="GHEA Grapalat" w:cs="GHEA Grapalat"/>
          <w:iCs/>
          <w:sz w:val="24"/>
          <w:szCs w:val="24"/>
          <w:lang w:val="hy-AM"/>
        </w:rPr>
        <w:t>է</w:t>
      </w:r>
      <w:r w:rsidRPr="00324092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324092">
        <w:rPr>
          <w:rFonts w:ascii="GHEA Grapalat" w:hAnsi="GHEA Grapalat" w:cs="GHEA Grapalat"/>
          <w:iCs/>
          <w:sz w:val="24"/>
          <w:szCs w:val="24"/>
          <w:lang w:val="hy-AM"/>
        </w:rPr>
        <w:t>ոչ</w:t>
      </w:r>
      <w:r w:rsidRPr="00324092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 xml:space="preserve">ֆորմալ </w:t>
      </w:r>
      <w:r w:rsidRPr="00324092">
        <w:rPr>
          <w:rFonts w:ascii="GHEA Grapalat" w:hAnsi="GHEA Grapalat" w:cs="GHEA Grapalat"/>
          <w:iCs/>
          <w:sz w:val="24"/>
          <w:szCs w:val="24"/>
          <w:lang w:val="hy-AM"/>
        </w:rPr>
        <w:t>ուղիներով</w:t>
      </w:r>
      <w:r w:rsidRPr="00324092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324092">
        <w:rPr>
          <w:rFonts w:ascii="GHEA Grapalat" w:hAnsi="GHEA Grapalat" w:cs="GHEA Grapalat"/>
          <w:iCs/>
          <w:sz w:val="24"/>
          <w:szCs w:val="24"/>
          <w:lang w:val="hy-AM"/>
        </w:rPr>
        <w:t>աղբավայրերում</w:t>
      </w:r>
      <w:r w:rsidRPr="00324092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324092">
        <w:rPr>
          <w:rFonts w:ascii="GHEA Grapalat" w:hAnsi="GHEA Grapalat" w:cs="GHEA Grapalat"/>
          <w:iCs/>
          <w:sz w:val="24"/>
          <w:szCs w:val="24"/>
          <w:lang w:val="hy-AM"/>
        </w:rPr>
        <w:t>և</w:t>
      </w:r>
      <w:r w:rsidRPr="00324092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324092">
        <w:rPr>
          <w:rFonts w:ascii="GHEA Grapalat" w:hAnsi="GHEA Grapalat" w:cs="GHEA Grapalat"/>
          <w:iCs/>
          <w:sz w:val="24"/>
          <w:szCs w:val="24"/>
          <w:lang w:val="hy-AM"/>
        </w:rPr>
        <w:t>աղբանոցներում</w:t>
      </w:r>
      <w:r w:rsidRPr="00324092">
        <w:rPr>
          <w:rFonts w:ascii="GHEA Grapalat" w:hAnsi="GHEA Grapalat" w:cs="Sylfaen"/>
          <w:iCs/>
          <w:sz w:val="24"/>
          <w:szCs w:val="24"/>
          <w:lang w:val="hy-AM"/>
        </w:rPr>
        <w:t xml:space="preserve">` </w:t>
      </w:r>
      <w:r w:rsidRPr="00324092">
        <w:rPr>
          <w:rFonts w:ascii="GHEA Grapalat" w:hAnsi="GHEA Grapalat" w:cs="GHEA Grapalat"/>
          <w:iCs/>
          <w:sz w:val="24"/>
          <w:szCs w:val="24"/>
          <w:lang w:val="hy-AM"/>
        </w:rPr>
        <w:t>աղբի</w:t>
      </w:r>
      <w:r w:rsidRPr="00324092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324092">
        <w:rPr>
          <w:rFonts w:ascii="GHEA Grapalat" w:hAnsi="GHEA Grapalat" w:cs="GHEA Grapalat"/>
          <w:iCs/>
          <w:sz w:val="24"/>
          <w:szCs w:val="24"/>
          <w:lang w:val="hy-AM"/>
        </w:rPr>
        <w:t>մեջ</w:t>
      </w:r>
      <w:r w:rsidRPr="00324092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324092">
        <w:rPr>
          <w:rFonts w:ascii="GHEA Grapalat" w:hAnsi="GHEA Grapalat" w:cs="GHEA Grapalat"/>
          <w:iCs/>
          <w:sz w:val="24"/>
          <w:szCs w:val="24"/>
          <w:lang w:val="hy-AM"/>
        </w:rPr>
        <w:t>որոնողների</w:t>
      </w:r>
      <w:r w:rsidRPr="00324092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324092">
        <w:rPr>
          <w:rFonts w:ascii="GHEA Grapalat" w:hAnsi="GHEA Grapalat" w:cs="GHEA Grapalat"/>
          <w:iCs/>
          <w:sz w:val="24"/>
          <w:szCs w:val="24"/>
          <w:lang w:val="hy-AM"/>
        </w:rPr>
        <w:t>կողմից</w:t>
      </w:r>
      <w:r w:rsidRPr="00324092">
        <w:rPr>
          <w:rFonts w:ascii="GHEA Grapalat" w:hAnsi="GHEA Grapalat" w:cs="Sylfaen"/>
          <w:iCs/>
          <w:sz w:val="24"/>
          <w:szCs w:val="24"/>
          <w:lang w:val="hy-AM"/>
        </w:rPr>
        <w:t xml:space="preserve">, </w:t>
      </w:r>
      <w:r w:rsidRPr="00324092">
        <w:rPr>
          <w:rFonts w:ascii="GHEA Grapalat" w:hAnsi="GHEA Grapalat" w:cs="GHEA Grapalat"/>
          <w:iCs/>
          <w:sz w:val="24"/>
          <w:szCs w:val="24"/>
          <w:lang w:val="hy-AM"/>
        </w:rPr>
        <w:t>որոնք</w:t>
      </w:r>
      <w:r w:rsidRPr="00324092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324092">
        <w:rPr>
          <w:rFonts w:ascii="GHEA Grapalat" w:hAnsi="GHEA Grapalat" w:cs="GHEA Grapalat"/>
          <w:iCs/>
          <w:sz w:val="24"/>
          <w:szCs w:val="24"/>
          <w:lang w:val="hy-AM"/>
        </w:rPr>
        <w:t>հիմնականում</w:t>
      </w:r>
      <w:r w:rsidRPr="00324092">
        <w:rPr>
          <w:rFonts w:ascii="GHEA Grapalat" w:hAnsi="GHEA Grapalat" w:cs="Sylfaen"/>
          <w:iCs/>
          <w:sz w:val="24"/>
          <w:szCs w:val="24"/>
          <w:lang w:val="hy-AM"/>
        </w:rPr>
        <w:t xml:space="preserve"> հավաքում են մետաղը, թուղթը, պլաստմաս</w:t>
      </w:r>
      <w:r>
        <w:rPr>
          <w:rFonts w:ascii="GHEA Grapalat" w:hAnsi="GHEA Grapalat" w:cs="Sylfaen"/>
          <w:iCs/>
          <w:sz w:val="24"/>
          <w:szCs w:val="24"/>
          <w:lang w:val="hy-AM"/>
        </w:rPr>
        <w:t>սան</w:t>
      </w:r>
      <w:r w:rsidRPr="00324092">
        <w:rPr>
          <w:rFonts w:ascii="GHEA Grapalat" w:hAnsi="GHEA Grapalat" w:cs="Sylfaen"/>
          <w:iCs/>
          <w:sz w:val="24"/>
          <w:szCs w:val="24"/>
          <w:lang w:val="hy-AM"/>
        </w:rPr>
        <w:t xml:space="preserve"> և օգտակար </w:t>
      </w:r>
      <w:r>
        <w:rPr>
          <w:rFonts w:ascii="GHEA Grapalat" w:hAnsi="GHEA Grapalat" w:cs="Sylfaen"/>
          <w:iCs/>
          <w:sz w:val="24"/>
          <w:szCs w:val="24"/>
          <w:lang w:val="hy-AM"/>
        </w:rPr>
        <w:t>նյութերը։</w:t>
      </w:r>
    </w:p>
    <w:p w14:paraId="1AFC016A" w14:textId="77777777" w:rsidR="00080883" w:rsidRDefault="00080883" w:rsidP="00080883">
      <w:pPr>
        <w:pStyle w:val="ListParagraph"/>
        <w:tabs>
          <w:tab w:val="left" w:pos="426"/>
          <w:tab w:val="left" w:pos="1080"/>
          <w:tab w:val="left" w:pos="1134"/>
        </w:tabs>
        <w:spacing w:after="0" w:line="288" w:lineRule="auto"/>
        <w:ind w:left="-187" w:right="-563" w:firstLine="54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iCs/>
          <w:sz w:val="24"/>
          <w:szCs w:val="24"/>
          <w:lang w:val="hy-AM"/>
        </w:rPr>
        <w:t>Դեռևս բացակայում է ս</w:t>
      </w:r>
      <w:r w:rsidRPr="00214B5A">
        <w:rPr>
          <w:rFonts w:ascii="GHEA Grapalat" w:hAnsi="GHEA Grapalat" w:cs="Sylfaen"/>
          <w:sz w:val="24"/>
          <w:szCs w:val="24"/>
          <w:lang w:val="hy-AM"/>
        </w:rPr>
        <w:t>կզբնաղբյուրում աղբի տեսակավորման մշակույթ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214B5A">
        <w:rPr>
          <w:rFonts w:ascii="GHEA Grapalat" w:hAnsi="GHEA Grapalat" w:cs="Sylfaen"/>
          <w:sz w:val="24"/>
          <w:szCs w:val="24"/>
          <w:lang w:val="hy-AM"/>
        </w:rPr>
        <w:t xml:space="preserve">, ինչը նպաստում է վերաօգտագործվող, օգտահանվող և վերամշակվող թափոնի արժեզրկմանը։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Բացակայում է նաև շ</w:t>
      </w:r>
      <w:r w:rsidRPr="00214B5A">
        <w:rPr>
          <w:rFonts w:ascii="GHEA Grapalat" w:hAnsi="GHEA Grapalat" w:cs="Sylfaen"/>
          <w:sz w:val="24"/>
          <w:szCs w:val="24"/>
          <w:lang w:val="hy-AM"/>
        </w:rPr>
        <w:t>րջանա</w:t>
      </w:r>
      <w:r>
        <w:rPr>
          <w:rFonts w:ascii="GHEA Grapalat" w:hAnsi="GHEA Grapalat" w:cs="Sylfaen"/>
          <w:sz w:val="24"/>
          <w:szCs w:val="24"/>
          <w:lang w:val="hy-AM"/>
        </w:rPr>
        <w:t>ձ</w:t>
      </w:r>
      <w:r w:rsidRPr="00214B5A">
        <w:rPr>
          <w:rFonts w:ascii="GHEA Grapalat" w:hAnsi="GHEA Grapalat" w:cs="Sylfaen"/>
          <w:sz w:val="24"/>
          <w:szCs w:val="24"/>
          <w:lang w:val="hy-AM"/>
        </w:rPr>
        <w:t>և տնտեսության և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F197C">
        <w:rPr>
          <w:rFonts w:ascii="GHEA Grapalat" w:hAnsi="GHEA Grapalat" w:cs="Sylfaen"/>
          <w:sz w:val="24"/>
          <w:szCs w:val="24"/>
          <w:lang w:val="hy-AM"/>
        </w:rPr>
        <w:t>(</w:t>
      </w:r>
      <w:r w:rsidRPr="00214B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8F197C">
        <w:rPr>
          <w:rFonts w:ascii="GHEA Grapalat" w:hAnsi="GHEA Grapalat" w:cs="Sylfaen"/>
          <w:sz w:val="24"/>
          <w:szCs w:val="24"/>
          <w:lang w:val="hy-AM"/>
        </w:rPr>
        <w:t>)</w:t>
      </w:r>
      <w:r w:rsidRPr="00214B5A">
        <w:rPr>
          <w:rFonts w:ascii="GHEA Grapalat" w:hAnsi="GHEA Grapalat" w:cs="Sylfaen"/>
          <w:sz w:val="24"/>
          <w:szCs w:val="24"/>
          <w:lang w:val="hy-AM"/>
        </w:rPr>
        <w:t xml:space="preserve"> թափոնների «5 Rs» ստորադասության (գոյացող աղբի քանակի նվազեցում, վերաօգտագործում, օգտահանում, վերամշակում և էներգետիկ ռեսուրսի վերականգնում)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սկզբունքը,</w:t>
      </w:r>
      <w:r w:rsidRPr="00214B5A">
        <w:rPr>
          <w:rFonts w:ascii="GHEA Grapalat" w:hAnsi="GHEA Grapalat" w:cs="Sylfaen"/>
          <w:sz w:val="24"/>
          <w:szCs w:val="24"/>
          <w:lang w:val="hy-AM"/>
        </w:rPr>
        <w:t xml:space="preserve"> ինչը հնարավորություն կտա արտադրանքից ստանալ առավելագույն օգուտ</w:t>
      </w:r>
      <w:r w:rsidRPr="008F197C">
        <w:rPr>
          <w:rFonts w:ascii="GHEA Grapalat" w:hAnsi="GHEA Grapalat" w:cs="Sylfaen"/>
          <w:sz w:val="24"/>
          <w:szCs w:val="24"/>
          <w:lang w:val="hy-AM"/>
        </w:rPr>
        <w:t>`</w:t>
      </w:r>
      <w:r w:rsidRPr="00214B5A">
        <w:rPr>
          <w:rFonts w:ascii="GHEA Grapalat" w:hAnsi="GHEA Grapalat" w:cs="Sylfaen"/>
          <w:sz w:val="24"/>
          <w:szCs w:val="24"/>
          <w:lang w:val="hy-AM"/>
        </w:rPr>
        <w:t xml:space="preserve"> միաժամանակ ա</w:t>
      </w:r>
      <w:r>
        <w:rPr>
          <w:rFonts w:ascii="GHEA Grapalat" w:hAnsi="GHEA Grapalat" w:cs="Sylfaen"/>
          <w:sz w:val="24"/>
          <w:szCs w:val="24"/>
          <w:lang w:val="hy-AM"/>
        </w:rPr>
        <w:t>ռաջացնելով</w:t>
      </w:r>
      <w:r w:rsidRPr="00214B5A">
        <w:rPr>
          <w:rFonts w:ascii="GHEA Grapalat" w:hAnsi="GHEA Grapalat" w:cs="Sylfaen"/>
          <w:sz w:val="24"/>
          <w:szCs w:val="24"/>
          <w:lang w:val="hy-AM"/>
        </w:rPr>
        <w:t xml:space="preserve"> նվազագույն քանակով աղբ:</w:t>
      </w:r>
    </w:p>
    <w:p w14:paraId="50CF03C4" w14:textId="77777777" w:rsidR="00080883" w:rsidRDefault="00080883" w:rsidP="00080883">
      <w:pPr>
        <w:pStyle w:val="ListParagraph"/>
        <w:tabs>
          <w:tab w:val="left" w:pos="426"/>
          <w:tab w:val="left" w:pos="1080"/>
          <w:tab w:val="left" w:pos="1134"/>
        </w:tabs>
        <w:spacing w:after="0" w:line="288" w:lineRule="auto"/>
        <w:ind w:left="-187" w:right="-563" w:firstLine="54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Չեն գործում ա</w:t>
      </w:r>
      <w:r w:rsidRPr="00214B5A">
        <w:rPr>
          <w:rFonts w:ascii="GHEA Grapalat" w:hAnsi="GHEA Grapalat" w:cs="Sylfaen"/>
          <w:sz w:val="24"/>
          <w:szCs w:val="24"/>
          <w:lang w:val="hy-AM"/>
        </w:rPr>
        <w:t>ղբի տեսակավորման, ինչպես նաև դրանց օգտահանման, վերաօգտագործման, վերամշակման և վերականգնման համար խթանիչ մեխանիզմներ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։ </w:t>
      </w:r>
    </w:p>
    <w:p w14:paraId="30D06240" w14:textId="77777777" w:rsidR="00080883" w:rsidRPr="004D051B" w:rsidRDefault="00080883" w:rsidP="00080883">
      <w:pPr>
        <w:pStyle w:val="ListParagraph"/>
        <w:tabs>
          <w:tab w:val="left" w:pos="426"/>
          <w:tab w:val="left" w:pos="1080"/>
          <w:tab w:val="left" w:pos="1134"/>
        </w:tabs>
        <w:spacing w:after="0" w:line="288" w:lineRule="auto"/>
        <w:ind w:left="-187" w:right="-563" w:firstLine="54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Դրա հետ մեկտեղ, ցածր է հասարակության իրազեկվածությունը՝ </w:t>
      </w:r>
      <w:r w:rsidRPr="00214B5A">
        <w:rPr>
          <w:rFonts w:ascii="GHEA Grapalat" w:hAnsi="GHEA Grapalat"/>
          <w:sz w:val="24"/>
          <w:szCs w:val="24"/>
          <w:lang w:val="hy-AM"/>
        </w:rPr>
        <w:t>վերամշակման և կենցաղային  թափոնների կառավարման գործընթացների հետ՝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B5A">
        <w:rPr>
          <w:rFonts w:ascii="GHEA Grapalat" w:hAnsi="GHEA Grapalat"/>
          <w:sz w:val="24"/>
          <w:szCs w:val="24"/>
          <w:lang w:val="hy-AM"/>
        </w:rPr>
        <w:t>կապված չօգտագործվող կենցաղային տեխնիկայի, սարքերի, էլեկտրական լամպերի, փաթեթավորման վտանգավոր բաղադրիչների, թափոնների վտանգի չեզոքացման ընթացակարգերի, ինչպես նաև թափոնների տ</w:t>
      </w:r>
      <w:r>
        <w:rPr>
          <w:rFonts w:ascii="GHEA Grapalat" w:hAnsi="GHEA Grapalat"/>
          <w:sz w:val="24"/>
          <w:szCs w:val="24"/>
          <w:lang w:val="hy-AM"/>
        </w:rPr>
        <w:t xml:space="preserve">եսակավորված </w:t>
      </w:r>
      <w:r w:rsidRPr="00214B5A">
        <w:rPr>
          <w:rFonts w:ascii="GHEA Grapalat" w:hAnsi="GHEA Grapalat"/>
          <w:sz w:val="24"/>
          <w:szCs w:val="24"/>
          <w:lang w:val="hy-AM"/>
        </w:rPr>
        <w:t>հավաքման և ռեսուրսների կառավարման պրակտիկայի վերաբերյալ</w:t>
      </w:r>
      <w:r>
        <w:rPr>
          <w:rFonts w:ascii="GHEA Grapalat" w:hAnsi="GHEA Grapalat"/>
          <w:sz w:val="24"/>
          <w:szCs w:val="24"/>
          <w:lang w:val="hy-AM"/>
        </w:rPr>
        <w:t xml:space="preserve"> ցածր տեղեկացվածության հետ</w:t>
      </w:r>
      <w:r w:rsidRPr="00214B5A">
        <w:rPr>
          <w:rFonts w:ascii="GHEA Grapalat" w:hAnsi="GHEA Grapalat"/>
          <w:sz w:val="24"/>
          <w:szCs w:val="24"/>
          <w:lang w:val="hy-AM"/>
        </w:rPr>
        <w:t>։</w:t>
      </w:r>
    </w:p>
    <w:p w14:paraId="4556083E" w14:textId="77777777" w:rsidR="00F04D0E" w:rsidRPr="00F04D0E" w:rsidRDefault="00F04D0E" w:rsidP="00F04D0E">
      <w:pPr>
        <w:autoSpaceDE w:val="0"/>
        <w:autoSpaceDN w:val="0"/>
        <w:adjustRightInd w:val="0"/>
        <w:spacing w:after="0" w:line="312" w:lineRule="auto"/>
        <w:ind w:left="-187" w:right="-187" w:firstLine="54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08707F2" w14:textId="77777777" w:rsidR="00F04D0E" w:rsidRPr="0086167D" w:rsidRDefault="00F04D0E" w:rsidP="00F04D0E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-187" w:right="-187" w:firstLine="547"/>
        <w:jc w:val="both"/>
        <w:rPr>
          <w:rFonts w:ascii="GHEA Grapalat" w:hAnsi="GHEA Grapalat" w:cs="Sylfaen"/>
          <w:sz w:val="24"/>
          <w:szCs w:val="24"/>
        </w:rPr>
      </w:pPr>
      <w:r w:rsidRPr="0086167D">
        <w:rPr>
          <w:rFonts w:ascii="GHEA Grapalat" w:hAnsi="GHEA Grapalat" w:cs="Sylfaen"/>
          <w:b/>
          <w:sz w:val="24"/>
          <w:szCs w:val="24"/>
          <w:u w:val="single"/>
        </w:rPr>
        <w:t>Ա</w:t>
      </w:r>
      <w:r w:rsidRPr="0086167D">
        <w:rPr>
          <w:rFonts w:ascii="GHEA Grapalat" w:hAnsi="GHEA Grapalat" w:cs="Sylfaen"/>
          <w:b/>
          <w:sz w:val="24"/>
          <w:szCs w:val="24"/>
          <w:u w:val="single"/>
          <w:lang w:val="hy-AM"/>
        </w:rPr>
        <w:t>ռաջարկվող կարգավորման բնույթը</w:t>
      </w:r>
    </w:p>
    <w:p w14:paraId="27488517" w14:textId="77777777" w:rsidR="00F04D0E" w:rsidRPr="0086167D" w:rsidRDefault="00F04D0E" w:rsidP="00F04D0E">
      <w:pPr>
        <w:autoSpaceDE w:val="0"/>
        <w:autoSpaceDN w:val="0"/>
        <w:adjustRightInd w:val="0"/>
        <w:spacing w:after="0" w:line="312" w:lineRule="auto"/>
        <w:ind w:left="360" w:right="-187"/>
        <w:jc w:val="both"/>
        <w:rPr>
          <w:rFonts w:ascii="GHEA Grapalat" w:hAnsi="GHEA Grapalat" w:cs="Sylfaen"/>
          <w:sz w:val="24"/>
          <w:szCs w:val="24"/>
        </w:rPr>
      </w:pPr>
    </w:p>
    <w:p w14:paraId="24268359" w14:textId="77777777" w:rsidR="00877147" w:rsidRDefault="00F04D0E" w:rsidP="00877147">
      <w:pPr>
        <w:autoSpaceDE w:val="0"/>
        <w:autoSpaceDN w:val="0"/>
        <w:adjustRightInd w:val="0"/>
        <w:spacing w:after="0" w:line="312" w:lineRule="auto"/>
        <w:ind w:left="-187" w:right="-187" w:firstLine="547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86167D">
        <w:rPr>
          <w:rFonts w:ascii="GHEA Grapalat" w:hAnsi="GHEA Grapalat" w:cs="Sylfaen"/>
          <w:sz w:val="24"/>
          <w:szCs w:val="24"/>
        </w:rPr>
        <w:t>Հաշվի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առնելով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հանրապետությունում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աղբահանության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մաքրման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ծառայությունների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ցածր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մակարդակը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դրա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կապված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բնապահպանական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սանիտարական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խնդիրները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անհրաժեշտություն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առաջանում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 ՀՀ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բնակավայրերի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աղբահանության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սանիտարական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մաքրման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կոշտ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կենցաղային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թափոնների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բնագավառում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միասնական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համակարգված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քաղաքականության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գերակայությունների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ձևավորման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, 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հիմնական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սկզբունքների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ուղղությունների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սահմանման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ոլորտում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պետական-տեղական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ինքնակառավարման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մարմինների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արդյունավետության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 w:cs="Sylfaen"/>
          <w:sz w:val="24"/>
          <w:szCs w:val="24"/>
        </w:rPr>
        <w:t>բարձրացման</w:t>
      </w:r>
      <w:proofErr w:type="spellEnd"/>
      <w:r w:rsidRPr="0086167D">
        <w:rPr>
          <w:rFonts w:ascii="GHEA Grapalat" w:hAnsi="GHEA Grapalat" w:cs="Sylfaen"/>
          <w:sz w:val="24"/>
          <w:szCs w:val="24"/>
        </w:rPr>
        <w:t>:</w:t>
      </w:r>
    </w:p>
    <w:p w14:paraId="7489A573" w14:textId="77777777" w:rsidR="0074148F" w:rsidRPr="00877147" w:rsidRDefault="0074148F" w:rsidP="00877147">
      <w:pPr>
        <w:autoSpaceDE w:val="0"/>
        <w:autoSpaceDN w:val="0"/>
        <w:adjustRightInd w:val="0"/>
        <w:spacing w:after="0" w:line="312" w:lineRule="auto"/>
        <w:ind w:left="-187" w:right="-187" w:firstLine="54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Ռազմավարությամբ</w:t>
      </w:r>
      <w:r w:rsidR="00877147">
        <w:rPr>
          <w:rFonts w:ascii="GHEA Grapalat" w:hAnsi="GHEA Grapalat"/>
          <w:sz w:val="24"/>
          <w:szCs w:val="24"/>
          <w:lang w:val="hy-AM"/>
        </w:rPr>
        <w:t xml:space="preserve"> </w:t>
      </w:r>
      <w:r w:rsidR="00877147">
        <w:rPr>
          <w:rFonts w:ascii="GHEA Grapalat" w:hAnsi="GHEA Grapalat"/>
          <w:sz w:val="24"/>
          <w:szCs w:val="24"/>
          <w:lang w:val="ru-RU"/>
        </w:rPr>
        <w:t>և</w:t>
      </w:r>
      <w:r w:rsidR="00877147" w:rsidRPr="008771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77147">
        <w:rPr>
          <w:rFonts w:ascii="GHEA Grapalat" w:hAnsi="GHEA Grapalat"/>
          <w:sz w:val="24"/>
          <w:szCs w:val="24"/>
          <w:lang w:val="ru-RU"/>
        </w:rPr>
        <w:t>ռազմավարության</w:t>
      </w:r>
      <w:proofErr w:type="spellEnd"/>
      <w:r w:rsidR="00877147" w:rsidRPr="008771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77147">
        <w:rPr>
          <w:rFonts w:ascii="GHEA Grapalat" w:hAnsi="GHEA Grapalat"/>
          <w:sz w:val="24"/>
          <w:szCs w:val="24"/>
          <w:lang w:val="ru-RU"/>
        </w:rPr>
        <w:t>կիրարկումն</w:t>
      </w:r>
      <w:proofErr w:type="spellEnd"/>
      <w:r w:rsidR="00877147" w:rsidRPr="008771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77147">
        <w:rPr>
          <w:rFonts w:ascii="GHEA Grapalat" w:hAnsi="GHEA Grapalat"/>
          <w:sz w:val="24"/>
          <w:szCs w:val="24"/>
          <w:lang w:val="ru-RU"/>
        </w:rPr>
        <w:t>ապահովող</w:t>
      </w:r>
      <w:proofErr w:type="spellEnd"/>
      <w:r w:rsidR="00877147" w:rsidRPr="008771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77147">
        <w:rPr>
          <w:rFonts w:ascii="GHEA Grapalat" w:hAnsi="GHEA Grapalat"/>
          <w:sz w:val="24"/>
          <w:szCs w:val="24"/>
          <w:lang w:val="ru-RU"/>
        </w:rPr>
        <w:t>մինջոցառումների</w:t>
      </w:r>
      <w:proofErr w:type="spellEnd"/>
      <w:r w:rsidR="00877147" w:rsidRPr="008771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77147">
        <w:rPr>
          <w:rFonts w:ascii="GHEA Grapalat" w:hAnsi="GHEA Grapalat"/>
          <w:sz w:val="24"/>
          <w:szCs w:val="24"/>
          <w:lang w:val="ru-RU"/>
        </w:rPr>
        <w:t>կիրառմամբ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առաջարկվում են աղբահանության կայուն և արդյունավետ համակարգի ներդրման համար լուծման ուղիներ՝ նպատակաուղղված </w:t>
      </w:r>
      <w:proofErr w:type="spellStart"/>
      <w:r w:rsidRPr="0086167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8616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/>
          <w:sz w:val="24"/>
          <w:szCs w:val="24"/>
        </w:rPr>
        <w:t>աղբահանության</w:t>
      </w:r>
      <w:proofErr w:type="spellEnd"/>
      <w:r w:rsidRPr="0086167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ծ</w:t>
      </w:r>
      <w:proofErr w:type="spellStart"/>
      <w:r w:rsidRPr="0086167D">
        <w:rPr>
          <w:rFonts w:ascii="GHEA Grapalat" w:hAnsi="GHEA Grapalat"/>
          <w:sz w:val="24"/>
          <w:szCs w:val="24"/>
        </w:rPr>
        <w:t>առայությունների</w:t>
      </w:r>
      <w:proofErr w:type="spellEnd"/>
      <w:r w:rsidRPr="008616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/>
          <w:sz w:val="24"/>
          <w:szCs w:val="24"/>
        </w:rPr>
        <w:t>որակ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ի </w:t>
      </w:r>
      <w:r w:rsidR="00F62F9D">
        <w:rPr>
          <w:rFonts w:ascii="GHEA Grapalat" w:hAnsi="GHEA Grapalat"/>
          <w:sz w:val="24"/>
          <w:szCs w:val="24"/>
          <w:lang w:val="hy-AM"/>
        </w:rPr>
        <w:t>բ</w:t>
      </w:r>
      <w:r>
        <w:rPr>
          <w:rFonts w:ascii="GHEA Grapalat" w:hAnsi="GHEA Grapalat"/>
          <w:sz w:val="24"/>
          <w:szCs w:val="24"/>
          <w:lang w:val="hy-AM"/>
        </w:rPr>
        <w:t>արձրացմանը</w:t>
      </w:r>
      <w:r w:rsidRPr="0086167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6167D">
        <w:rPr>
          <w:rFonts w:ascii="GHEA Grapalat" w:hAnsi="GHEA Grapalat"/>
          <w:sz w:val="24"/>
          <w:szCs w:val="24"/>
        </w:rPr>
        <w:t>բնագավառում</w:t>
      </w:r>
      <w:proofErr w:type="spellEnd"/>
      <w:r w:rsidRPr="008616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/>
          <w:sz w:val="24"/>
          <w:szCs w:val="24"/>
        </w:rPr>
        <w:t>կայուն</w:t>
      </w:r>
      <w:proofErr w:type="spellEnd"/>
      <w:r w:rsidRPr="008616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8616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/>
          <w:sz w:val="24"/>
          <w:szCs w:val="24"/>
        </w:rPr>
        <w:t>համակարգ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ի </w:t>
      </w:r>
      <w:proofErr w:type="spellStart"/>
      <w:r w:rsidRPr="0086167D">
        <w:rPr>
          <w:rFonts w:ascii="GHEA Grapalat" w:hAnsi="GHEA Grapalat"/>
          <w:sz w:val="24"/>
          <w:szCs w:val="24"/>
        </w:rPr>
        <w:t>ձևավոր</w:t>
      </w:r>
      <w:r>
        <w:rPr>
          <w:rFonts w:ascii="GHEA Grapalat" w:hAnsi="GHEA Grapalat"/>
          <w:sz w:val="24"/>
          <w:szCs w:val="24"/>
        </w:rPr>
        <w:t>մանը</w:t>
      </w:r>
      <w:proofErr w:type="spellEnd"/>
      <w:r w:rsidRPr="0086167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6167D">
        <w:rPr>
          <w:rFonts w:ascii="GHEA Grapalat" w:hAnsi="GHEA Grapalat"/>
          <w:sz w:val="24"/>
          <w:szCs w:val="24"/>
        </w:rPr>
        <w:t>ոլորտի</w:t>
      </w:r>
      <w:proofErr w:type="spellEnd"/>
      <w:r w:rsidRPr="008616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/>
          <w:sz w:val="24"/>
          <w:szCs w:val="24"/>
        </w:rPr>
        <w:t>նորմատիվատեխնիկական</w:t>
      </w:r>
      <w:proofErr w:type="spellEnd"/>
      <w:r w:rsidRPr="008616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/>
          <w:sz w:val="24"/>
          <w:szCs w:val="24"/>
        </w:rPr>
        <w:t>դաշտ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ի բարելավմանը, </w:t>
      </w:r>
      <w:r w:rsidRPr="008616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/>
          <w:sz w:val="24"/>
          <w:szCs w:val="24"/>
        </w:rPr>
        <w:t>բնագավառում</w:t>
      </w:r>
      <w:proofErr w:type="spellEnd"/>
      <w:r w:rsidRPr="008616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/>
          <w:sz w:val="24"/>
          <w:szCs w:val="24"/>
        </w:rPr>
        <w:t>պետական</w:t>
      </w:r>
      <w:proofErr w:type="spellEnd"/>
      <w:r w:rsidRPr="008616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86167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6167D">
        <w:rPr>
          <w:rFonts w:ascii="GHEA Grapalat" w:hAnsi="GHEA Grapalat"/>
          <w:sz w:val="24"/>
          <w:szCs w:val="24"/>
        </w:rPr>
        <w:t>վիճակագրական</w:t>
      </w:r>
      <w:proofErr w:type="spellEnd"/>
      <w:r w:rsidRPr="008616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/>
          <w:sz w:val="24"/>
          <w:szCs w:val="24"/>
        </w:rPr>
        <w:t>հաշվառման</w:t>
      </w:r>
      <w:proofErr w:type="spellEnd"/>
      <w:r w:rsidRPr="0086167D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6167D">
        <w:rPr>
          <w:rFonts w:ascii="GHEA Grapalat" w:hAnsi="GHEA Grapalat"/>
          <w:sz w:val="24"/>
          <w:szCs w:val="24"/>
        </w:rPr>
        <w:t>մոնիթորինգի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և վերահսկողական</w:t>
      </w:r>
      <w:r w:rsidRPr="008616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/>
          <w:sz w:val="24"/>
          <w:szCs w:val="24"/>
        </w:rPr>
        <w:t>միասնական</w:t>
      </w:r>
      <w:proofErr w:type="spellEnd"/>
      <w:r w:rsidRPr="008616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/>
          <w:sz w:val="24"/>
          <w:szCs w:val="24"/>
        </w:rPr>
        <w:t>համակարգ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ի ներդրմանը, ինչպես նաև</w:t>
      </w:r>
      <w:r w:rsidRPr="007414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52B8">
        <w:rPr>
          <w:rFonts w:ascii="GHEA Grapalat" w:hAnsi="GHEA Grapalat" w:cs="Sylfaen"/>
          <w:sz w:val="24"/>
          <w:szCs w:val="24"/>
          <w:lang w:val="hy-AM"/>
        </w:rPr>
        <w:t xml:space="preserve">աղբի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քանակի նվազեցման, </w:t>
      </w:r>
      <w:proofErr w:type="spellStart"/>
      <w:r w:rsidRPr="009352B8">
        <w:rPr>
          <w:rFonts w:ascii="GHEA Grapalat" w:hAnsi="GHEA Grapalat" w:cs="Sylfaen"/>
          <w:sz w:val="24"/>
          <w:szCs w:val="24"/>
          <w:lang w:val="hy-AM"/>
        </w:rPr>
        <w:t>վերաօգտագործ</w:t>
      </w:r>
      <w:r>
        <w:rPr>
          <w:rFonts w:ascii="GHEA Grapalat" w:hAnsi="GHEA Grapalat" w:cs="Sylfaen"/>
          <w:sz w:val="24"/>
          <w:szCs w:val="24"/>
          <w:lang w:val="hy-AM"/>
        </w:rPr>
        <w:t>ման</w:t>
      </w:r>
      <w:proofErr w:type="spellEnd"/>
      <w:r w:rsidRPr="009352B8">
        <w:rPr>
          <w:rFonts w:ascii="GHEA Grapalat" w:hAnsi="GHEA Grapalat" w:cs="Sylfaen"/>
          <w:sz w:val="24"/>
          <w:szCs w:val="24"/>
          <w:lang w:val="hy-AM"/>
        </w:rPr>
        <w:t>, վերամշակ</w:t>
      </w:r>
      <w:r>
        <w:rPr>
          <w:rFonts w:ascii="GHEA Grapalat" w:hAnsi="GHEA Grapalat" w:cs="Sylfaen"/>
          <w:sz w:val="24"/>
          <w:szCs w:val="24"/>
          <w:lang w:val="hy-AM"/>
        </w:rPr>
        <w:t>ման</w:t>
      </w:r>
      <w:r w:rsidRPr="009352B8">
        <w:rPr>
          <w:rFonts w:ascii="GHEA Grapalat" w:hAnsi="GHEA Grapalat" w:cs="Sylfaen"/>
          <w:sz w:val="24"/>
          <w:szCs w:val="24"/>
          <w:lang w:val="hy-AM"/>
        </w:rPr>
        <w:t>,</w:t>
      </w:r>
      <w:r w:rsidRPr="00E53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E537FD">
        <w:rPr>
          <w:rFonts w:ascii="GHEA Grapalat" w:hAnsi="GHEA Grapalat" w:cs="Sylfaen"/>
          <w:sz w:val="24"/>
          <w:szCs w:val="24"/>
          <w:lang w:val="hy-AM"/>
        </w:rPr>
        <w:t>օգտահան</w:t>
      </w:r>
      <w:r>
        <w:rPr>
          <w:rFonts w:ascii="GHEA Grapalat" w:hAnsi="GHEA Grapalat" w:cs="Sylfaen"/>
          <w:sz w:val="24"/>
          <w:szCs w:val="24"/>
          <w:lang w:val="hy-AM"/>
        </w:rPr>
        <w:t>ման</w:t>
      </w:r>
      <w:proofErr w:type="spellEnd"/>
      <w:r w:rsidRPr="00E537FD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էներգիայի վերականգնման մեխանիզմների ներդրմանը և համակարգում մասնագիտացված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կազմակերպւթյունների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ներգրավմանը։ </w:t>
      </w:r>
    </w:p>
    <w:p w14:paraId="5F9D2EDA" w14:textId="77777777" w:rsidR="0074148F" w:rsidRPr="0074148F" w:rsidRDefault="0074148F" w:rsidP="00F04D0E">
      <w:pPr>
        <w:autoSpaceDE w:val="0"/>
        <w:autoSpaceDN w:val="0"/>
        <w:adjustRightInd w:val="0"/>
        <w:spacing w:after="0" w:line="312" w:lineRule="auto"/>
        <w:ind w:left="-187" w:right="-187" w:firstLine="54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C1B47A0" w14:textId="77777777" w:rsidR="00F04D0E" w:rsidRPr="0074148F" w:rsidRDefault="00F04D0E" w:rsidP="00F04D0E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-187" w:right="-187" w:firstLine="547"/>
        <w:jc w:val="both"/>
        <w:rPr>
          <w:rFonts w:ascii="GHEA Grapalat" w:hAnsi="GHEA Grapalat" w:cs="Sylfaen"/>
          <w:sz w:val="24"/>
          <w:szCs w:val="24"/>
          <w:u w:val="single"/>
          <w:lang w:val="hy-AM"/>
        </w:rPr>
      </w:pPr>
      <w:r w:rsidRPr="0074148F">
        <w:rPr>
          <w:rFonts w:ascii="GHEA Grapalat" w:hAnsi="GHEA Grapalat"/>
          <w:b/>
          <w:sz w:val="24"/>
          <w:szCs w:val="24"/>
          <w:u w:val="single"/>
          <w:lang w:val="hy-AM"/>
        </w:rPr>
        <w:t>Նախագծի մշակման գործընթացում ներգրավված ինստիտուտները և անձինք</w:t>
      </w:r>
    </w:p>
    <w:p w14:paraId="2D978437" w14:textId="77777777" w:rsidR="00F04D0E" w:rsidRPr="0074148F" w:rsidRDefault="00F04D0E" w:rsidP="00F04D0E">
      <w:pPr>
        <w:autoSpaceDE w:val="0"/>
        <w:autoSpaceDN w:val="0"/>
        <w:adjustRightInd w:val="0"/>
        <w:spacing w:after="0" w:line="312" w:lineRule="auto"/>
        <w:ind w:left="-187" w:right="-187" w:firstLine="54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8B80993" w14:textId="77777777" w:rsidR="00F04D0E" w:rsidRPr="00BA04EC" w:rsidRDefault="00F04D0E" w:rsidP="00F04D0E">
      <w:pPr>
        <w:autoSpaceDE w:val="0"/>
        <w:autoSpaceDN w:val="0"/>
        <w:adjustRightInd w:val="0"/>
        <w:spacing w:after="0" w:line="312" w:lineRule="auto"/>
        <w:ind w:left="-187" w:right="-187" w:firstLine="547"/>
        <w:jc w:val="both"/>
        <w:rPr>
          <w:rFonts w:ascii="GHEA Grapalat" w:hAnsi="GHEA Grapalat"/>
          <w:sz w:val="24"/>
          <w:szCs w:val="24"/>
          <w:lang w:val="hy-AM"/>
        </w:rPr>
      </w:pPr>
      <w:r w:rsidRPr="0086167D">
        <w:rPr>
          <w:rFonts w:ascii="GHEA Grapalat" w:hAnsi="GHEA Grapalat"/>
          <w:sz w:val="24"/>
          <w:szCs w:val="24"/>
          <w:lang w:val="hy-AM"/>
        </w:rPr>
        <w:t xml:space="preserve">Որոշման նախագիծը մշակվել է </w:t>
      </w:r>
      <w:r w:rsidRPr="00BA04EC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տարածքային կառավարման և </w:t>
      </w:r>
      <w:r w:rsidRPr="0086167D">
        <w:rPr>
          <w:rFonts w:ascii="GHEA Grapalat" w:hAnsi="GHEA Grapalat"/>
          <w:sz w:val="24"/>
          <w:szCs w:val="24"/>
          <w:lang w:val="hy-AM"/>
        </w:rPr>
        <w:t xml:space="preserve">ենթակառուցվածքների </w:t>
      </w:r>
      <w:r w:rsidRPr="00BA04EC">
        <w:rPr>
          <w:rFonts w:ascii="GHEA Grapalat" w:hAnsi="GHEA Grapalat"/>
          <w:sz w:val="24"/>
          <w:szCs w:val="24"/>
          <w:lang w:val="hy-AM"/>
        </w:rPr>
        <w:t xml:space="preserve">նախարարության </w:t>
      </w:r>
      <w:r w:rsidRPr="0086167D">
        <w:rPr>
          <w:rFonts w:ascii="GHEA Grapalat" w:hAnsi="GHEA Grapalat"/>
          <w:sz w:val="24"/>
          <w:szCs w:val="24"/>
          <w:lang w:val="hy-AM"/>
        </w:rPr>
        <w:t>աշխատակազմի կողմից</w:t>
      </w:r>
      <w:r w:rsidRPr="00BA04EC">
        <w:rPr>
          <w:rFonts w:ascii="GHEA Grapalat" w:hAnsi="GHEA Grapalat"/>
          <w:sz w:val="24"/>
          <w:szCs w:val="24"/>
          <w:lang w:val="hy-AM"/>
        </w:rPr>
        <w:t>:</w:t>
      </w:r>
    </w:p>
    <w:p w14:paraId="37540CD7" w14:textId="77777777" w:rsidR="00F04D0E" w:rsidRPr="00BA04EC" w:rsidRDefault="00F04D0E" w:rsidP="00F04D0E">
      <w:pPr>
        <w:autoSpaceDE w:val="0"/>
        <w:autoSpaceDN w:val="0"/>
        <w:adjustRightInd w:val="0"/>
        <w:spacing w:after="0" w:line="312" w:lineRule="auto"/>
        <w:ind w:left="-187" w:right="-187" w:firstLine="547"/>
        <w:jc w:val="both"/>
        <w:rPr>
          <w:rFonts w:ascii="GHEA Grapalat" w:hAnsi="GHEA Grapalat"/>
          <w:sz w:val="24"/>
          <w:szCs w:val="24"/>
          <w:lang w:val="hy-AM"/>
        </w:rPr>
      </w:pPr>
    </w:p>
    <w:p w14:paraId="2E7D760A" w14:textId="77777777" w:rsidR="00F04D0E" w:rsidRPr="00BA04EC" w:rsidRDefault="00F04D0E" w:rsidP="00F04D0E">
      <w:pPr>
        <w:autoSpaceDE w:val="0"/>
        <w:autoSpaceDN w:val="0"/>
        <w:adjustRightInd w:val="0"/>
        <w:spacing w:after="0" w:line="312" w:lineRule="auto"/>
        <w:ind w:left="-187" w:right="-187" w:firstLine="547"/>
        <w:jc w:val="both"/>
        <w:rPr>
          <w:rFonts w:ascii="GHEA Grapalat" w:hAnsi="GHEA Grapalat"/>
          <w:sz w:val="24"/>
          <w:szCs w:val="24"/>
          <w:lang w:val="hy-AM"/>
        </w:rPr>
      </w:pPr>
    </w:p>
    <w:p w14:paraId="1E26209F" w14:textId="77777777" w:rsidR="00F04D0E" w:rsidRPr="0086167D" w:rsidRDefault="00F04D0E" w:rsidP="00F04D0E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-187" w:right="-187" w:firstLine="547"/>
        <w:jc w:val="both"/>
        <w:rPr>
          <w:rFonts w:ascii="GHEA Grapalat" w:hAnsi="GHEA Grapalat"/>
          <w:sz w:val="24"/>
          <w:szCs w:val="24"/>
          <w:u w:val="single"/>
        </w:rPr>
      </w:pPr>
      <w:proofErr w:type="spellStart"/>
      <w:r w:rsidRPr="0086167D">
        <w:rPr>
          <w:rFonts w:ascii="GHEA Grapalat" w:hAnsi="GHEA Grapalat"/>
          <w:b/>
          <w:sz w:val="24"/>
          <w:szCs w:val="24"/>
          <w:u w:val="single"/>
        </w:rPr>
        <w:t>Ակնկալվող</w:t>
      </w:r>
      <w:proofErr w:type="spellEnd"/>
      <w:r w:rsidRPr="0086167D">
        <w:rPr>
          <w:rFonts w:ascii="GHEA Grapalat" w:hAnsi="GHEA Grapalat"/>
          <w:b/>
          <w:sz w:val="24"/>
          <w:szCs w:val="24"/>
          <w:u w:val="single"/>
        </w:rPr>
        <w:t xml:space="preserve"> </w:t>
      </w:r>
      <w:proofErr w:type="spellStart"/>
      <w:r w:rsidRPr="0086167D">
        <w:rPr>
          <w:rFonts w:ascii="GHEA Grapalat" w:hAnsi="GHEA Grapalat"/>
          <w:b/>
          <w:sz w:val="24"/>
          <w:szCs w:val="24"/>
          <w:u w:val="single"/>
        </w:rPr>
        <w:t>արդյունքը</w:t>
      </w:r>
      <w:proofErr w:type="spellEnd"/>
    </w:p>
    <w:p w14:paraId="37BE3613" w14:textId="77777777" w:rsidR="00F04D0E" w:rsidRDefault="00F04D0E" w:rsidP="00F04D0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hAnsi="GHEA Grapalat"/>
          <w:sz w:val="24"/>
          <w:szCs w:val="24"/>
        </w:rPr>
      </w:pPr>
    </w:p>
    <w:p w14:paraId="172D473A" w14:textId="77777777" w:rsidR="0074148F" w:rsidRPr="00BE4E17" w:rsidRDefault="0074148F" w:rsidP="0074148F">
      <w:pPr>
        <w:autoSpaceDE w:val="0"/>
        <w:autoSpaceDN w:val="0"/>
        <w:adjustRightInd w:val="0"/>
        <w:spacing w:after="0" w:line="288" w:lineRule="auto"/>
        <w:ind w:left="-425" w:right="-232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E4E17">
        <w:rPr>
          <w:rFonts w:ascii="GHEA Grapalat" w:hAnsi="GHEA Grapalat" w:cs="Sylfaen"/>
          <w:sz w:val="24"/>
          <w:szCs w:val="24"/>
          <w:lang w:val="hy-AM"/>
        </w:rPr>
        <w:t>Աղբահանության համակարգի ռազմավարության</w:t>
      </w:r>
      <w:r w:rsidR="007A056D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7A056D">
        <w:rPr>
          <w:rFonts w:ascii="GHEA Grapalat" w:hAnsi="GHEA Grapalat" w:cs="Sylfaen"/>
          <w:sz w:val="24"/>
          <w:szCs w:val="24"/>
        </w:rPr>
        <w:t>միջոցառումների</w:t>
      </w:r>
      <w:proofErr w:type="spellEnd"/>
      <w:r w:rsidR="007A05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A056D">
        <w:rPr>
          <w:rFonts w:ascii="GHEA Grapalat" w:hAnsi="GHEA Grapalat" w:cs="Sylfaen"/>
          <w:sz w:val="24"/>
          <w:szCs w:val="24"/>
        </w:rPr>
        <w:t>ծրագրի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ն</w:t>
      </w:r>
      <w:proofErr w:type="spellStart"/>
      <w:r w:rsidRPr="0086167D">
        <w:rPr>
          <w:rFonts w:ascii="GHEA Grapalat" w:hAnsi="GHEA Grapalat"/>
          <w:sz w:val="24"/>
          <w:szCs w:val="24"/>
        </w:rPr>
        <w:t>ախագծի</w:t>
      </w:r>
      <w:proofErr w:type="spellEnd"/>
      <w:r w:rsidRPr="008616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/>
          <w:sz w:val="24"/>
          <w:szCs w:val="24"/>
        </w:rPr>
        <w:t>ընդունմամբ</w:t>
      </w:r>
      <w:proofErr w:type="spellEnd"/>
      <w:r w:rsidRPr="008616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167D">
        <w:rPr>
          <w:rFonts w:ascii="GHEA Grapalat" w:hAnsi="GHEA Grapalat"/>
          <w:sz w:val="24"/>
          <w:szCs w:val="24"/>
        </w:rPr>
        <w:t>ակնկալվում</w:t>
      </w:r>
      <w:proofErr w:type="spellEnd"/>
      <w:r w:rsidRPr="0086167D">
        <w:rPr>
          <w:rFonts w:ascii="GHEA Grapalat" w:hAnsi="GHEA Grapalat"/>
          <w:sz w:val="24"/>
          <w:szCs w:val="24"/>
        </w:rPr>
        <w:t xml:space="preserve"> է </w:t>
      </w:r>
      <w:r w:rsidRPr="00BE4E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ներդնել </w:t>
      </w:r>
      <w:r w:rsidRPr="00BE4E17">
        <w:rPr>
          <w:rFonts w:ascii="GHEA Grapalat" w:hAnsi="GHEA Grapalat" w:cs="Sylfaen"/>
          <w:sz w:val="24"/>
          <w:szCs w:val="24"/>
          <w:lang w:val="hy-AM"/>
        </w:rPr>
        <w:t xml:space="preserve">հանրապետության ողջ տարածքում գոյացող աղբի հավաքման, տեղափոխման և անվտանգ հեռացման կամ </w:t>
      </w:r>
      <w:proofErr w:type="spellStart"/>
      <w:r w:rsidRPr="00BE4E17">
        <w:rPr>
          <w:rFonts w:ascii="GHEA Grapalat" w:hAnsi="GHEA Grapalat" w:cs="Sylfaen"/>
          <w:sz w:val="24"/>
          <w:szCs w:val="24"/>
          <w:lang w:val="hy-AM"/>
        </w:rPr>
        <w:t>օգտահանման</w:t>
      </w:r>
      <w:proofErr w:type="spellEnd"/>
      <w:r w:rsidRPr="00BE4E17">
        <w:rPr>
          <w:rFonts w:ascii="GHEA Grapalat" w:hAnsi="GHEA Grapalat" w:cs="Sylfaen"/>
          <w:sz w:val="24"/>
          <w:szCs w:val="24"/>
          <w:lang w:val="hy-AM"/>
        </w:rPr>
        <w:t xml:space="preserve"> ու վերամշակման կայուն համակարգ՝  նպատակաուղղված </w:t>
      </w:r>
      <w:proofErr w:type="spellStart"/>
      <w:r w:rsidRPr="00BE4E1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բնակչության</w:t>
      </w:r>
      <w:proofErr w:type="spellEnd"/>
      <w:r w:rsidRPr="00BE4E1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E4E1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BE4E1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E4E1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հարմարավետ</w:t>
      </w:r>
      <w:proofErr w:type="spellEnd"/>
      <w:r w:rsidRPr="00BE4E1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BE4E1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էկոլոգիապես</w:t>
      </w:r>
      <w:proofErr w:type="spellEnd"/>
      <w:r w:rsidRPr="00BE4E1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E4E1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անվտանգ</w:t>
      </w:r>
      <w:proofErr w:type="spellEnd"/>
      <w:r w:rsidRPr="00BE4E1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E4E1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պայմանների</w:t>
      </w:r>
      <w:proofErr w:type="spellEnd"/>
      <w:r w:rsidRPr="00BE4E1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E4E1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ապահով</w:t>
      </w:r>
      <w:proofErr w:type="spellEnd"/>
      <w:r w:rsidRPr="00BE4E1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մանը, </w:t>
      </w:r>
      <w:r w:rsidRPr="00BE4E17">
        <w:rPr>
          <w:rFonts w:ascii="GHEA Grapalat" w:hAnsi="GHEA Grapalat" w:cs="Sylfaen"/>
          <w:sz w:val="24"/>
          <w:szCs w:val="24"/>
          <w:lang w:val="hy-AM"/>
        </w:rPr>
        <w:t>մարդու առողջության և շրջակա միջավայրի վրա աղբաթափության բացասական և վտանգավոր ներգործության նվազեցմանն ու չեզոքացմանը, միևնույն ժամանակ թափոնների առավելագույնս օգտագործ</w:t>
      </w:r>
      <w:r>
        <w:rPr>
          <w:rFonts w:ascii="GHEA Grapalat" w:hAnsi="GHEA Grapalat" w:cs="Sylfaen"/>
          <w:sz w:val="24"/>
          <w:szCs w:val="24"/>
          <w:lang w:val="hy-AM"/>
        </w:rPr>
        <w:t>մանը</w:t>
      </w:r>
      <w:r w:rsidRPr="00BE4E17">
        <w:rPr>
          <w:rFonts w:ascii="GHEA Grapalat" w:hAnsi="GHEA Grapalat" w:cs="Sylfaen"/>
          <w:sz w:val="24"/>
          <w:szCs w:val="24"/>
          <w:lang w:val="hy-AM"/>
        </w:rPr>
        <w:t>, որպես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E4E17">
        <w:rPr>
          <w:rFonts w:ascii="GHEA Grapalat" w:hAnsi="GHEA Grapalat" w:cs="Sylfaen"/>
          <w:sz w:val="24"/>
          <w:szCs w:val="24"/>
          <w:lang w:val="hy-AM"/>
        </w:rPr>
        <w:t xml:space="preserve">երկրորդային </w:t>
      </w:r>
      <w:r>
        <w:rPr>
          <w:rFonts w:ascii="GHEA Grapalat" w:hAnsi="GHEA Grapalat" w:cs="Sylfaen"/>
          <w:sz w:val="24"/>
          <w:szCs w:val="24"/>
          <w:lang w:val="hy-AM"/>
        </w:rPr>
        <w:t>ռեսուրս</w:t>
      </w:r>
      <w:r w:rsidRPr="00BE4E17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3F124B1F" w14:textId="77777777" w:rsidR="0074148F" w:rsidRPr="0074148F" w:rsidRDefault="0074148F" w:rsidP="00F04D0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14:paraId="3BD8AFF1" w14:textId="77777777" w:rsidR="00F04D0E" w:rsidRPr="0086167D" w:rsidRDefault="00F04D0E" w:rsidP="00F04D0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hAnsi="GHEA Grapalat"/>
          <w:sz w:val="24"/>
          <w:szCs w:val="24"/>
        </w:rPr>
      </w:pPr>
    </w:p>
    <w:p w14:paraId="02E27590" w14:textId="6472FF93" w:rsidR="00F04D0E" w:rsidRDefault="00F04D0E" w:rsidP="00F04D0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hAnsi="GHEA Grapalat"/>
          <w:sz w:val="24"/>
          <w:szCs w:val="24"/>
        </w:rPr>
      </w:pPr>
    </w:p>
    <w:p w14:paraId="2AC39DCB" w14:textId="2D894419" w:rsidR="009D53F4" w:rsidRDefault="009D53F4" w:rsidP="00F04D0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hAnsi="GHEA Grapalat"/>
          <w:sz w:val="24"/>
          <w:szCs w:val="24"/>
        </w:rPr>
      </w:pPr>
    </w:p>
    <w:p w14:paraId="06063446" w14:textId="77777777" w:rsidR="009D53F4" w:rsidRPr="0086167D" w:rsidRDefault="009D53F4" w:rsidP="00F04D0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hAnsi="GHEA Grapalat"/>
          <w:sz w:val="24"/>
          <w:szCs w:val="24"/>
        </w:rPr>
      </w:pPr>
    </w:p>
    <w:p w14:paraId="44C4D3F4" w14:textId="77777777" w:rsidR="00F04D0E" w:rsidRDefault="00F04D0E" w:rsidP="00F04D0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hAnsi="GHEA Grapalat"/>
          <w:sz w:val="24"/>
          <w:szCs w:val="24"/>
        </w:rPr>
      </w:pPr>
    </w:p>
    <w:p w14:paraId="4E040BC9" w14:textId="77777777" w:rsidR="00F62F9D" w:rsidRDefault="00F62F9D" w:rsidP="00F04D0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hAnsi="GHEA Grapalat"/>
          <w:sz w:val="24"/>
          <w:szCs w:val="24"/>
        </w:rPr>
      </w:pPr>
    </w:p>
    <w:p w14:paraId="0C450E31" w14:textId="77777777" w:rsidR="00F04D0E" w:rsidRPr="0086167D" w:rsidRDefault="00F04D0E" w:rsidP="00F04D0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hAnsi="GHEA Grapalat"/>
          <w:sz w:val="24"/>
          <w:szCs w:val="24"/>
        </w:rPr>
      </w:pPr>
    </w:p>
    <w:p w14:paraId="503E1E0E" w14:textId="77777777" w:rsidR="00F04D0E" w:rsidRPr="0086167D" w:rsidRDefault="00F04D0E" w:rsidP="00F04D0E">
      <w:pPr>
        <w:pStyle w:val="Style3"/>
        <w:rPr>
          <w:lang w:val="af-ZA"/>
        </w:rPr>
      </w:pPr>
      <w:r w:rsidRPr="0086167D">
        <w:t>ՏԵՂԵԿԱՆՔ</w:t>
      </w:r>
    </w:p>
    <w:p w14:paraId="7A13D806" w14:textId="7CCFBDAB" w:rsidR="00F04D0E" w:rsidRPr="00F04D0E" w:rsidRDefault="002E3E4F" w:rsidP="00F04D0E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 w:cs="GHEA Grapalat"/>
          <w:b/>
          <w:lang w:val="af-ZA"/>
        </w:rPr>
      </w:pPr>
      <w:r w:rsidRPr="0074148F">
        <w:rPr>
          <w:rFonts w:ascii="GHEA Grapalat" w:hAnsi="GHEA Grapalat" w:cs="Sylfaen"/>
          <w:b/>
          <w:lang w:val="hy-AM"/>
        </w:rPr>
        <w:t>«</w:t>
      </w:r>
      <w:r w:rsidR="009B5AB9" w:rsidRPr="00F62F9D">
        <w:rPr>
          <w:rFonts w:ascii="GHEA Grapalat" w:hAnsi="GHEA Grapalat"/>
          <w:b/>
          <w:lang w:val="hy-AM"/>
        </w:rPr>
        <w:t xml:space="preserve">ԱՂԲԱՀԱՆՈՒԹՅԱՆ </w:t>
      </w:r>
      <w:r w:rsidR="009B5AB9">
        <w:rPr>
          <w:rFonts w:ascii="GHEA Grapalat" w:hAnsi="GHEA Grapalat"/>
          <w:b/>
          <w:lang w:val="hy-AM"/>
        </w:rPr>
        <w:t xml:space="preserve">ՀԱՄԱԿԱՐԳԻ ՌԱԶՄԱՎԱՐՈՒԹՅՈՒՆԸ ԵՎ ՌԱԶՄԱՎԱՐՈՒԹՅԱՆ ԿԻՐԱՐԿՈՒՄՆ ԱՊԱՀՈՎՈՂ </w:t>
      </w:r>
      <w:r w:rsidR="00B14AD6">
        <w:rPr>
          <w:rFonts w:ascii="GHEA Grapalat" w:hAnsi="GHEA Grapalat"/>
          <w:b/>
          <w:lang w:val="hy-AM"/>
        </w:rPr>
        <w:t xml:space="preserve">2021-2023 ԹՎԱԿԱՆՆԵՐԻ </w:t>
      </w:r>
      <w:r w:rsidR="007A056D">
        <w:rPr>
          <w:rFonts w:ascii="GHEA Grapalat" w:hAnsi="GHEA Grapalat"/>
          <w:b/>
        </w:rPr>
        <w:t>ՄԻՋՈՑԱՌՈՒՄՆԵՐԻ</w:t>
      </w:r>
      <w:r w:rsidR="009B5AB9">
        <w:rPr>
          <w:rFonts w:ascii="GHEA Grapalat" w:hAnsi="GHEA Grapalat"/>
          <w:b/>
          <w:lang w:val="hy-AM"/>
        </w:rPr>
        <w:t xml:space="preserve"> ԾՐԱԳԻՐԸ ՀԱՍՏԱՏԵԼՈՒ  ՄԱՍԻՆ</w:t>
      </w:r>
      <w:r w:rsidRPr="0074148F">
        <w:rPr>
          <w:rFonts w:ascii="GHEA Grapalat" w:hAnsi="GHEA Grapalat" w:cs="Sylfaen"/>
          <w:b/>
          <w:lang w:val="hy-AM"/>
        </w:rPr>
        <w:t xml:space="preserve">» </w:t>
      </w:r>
      <w:r w:rsidR="0074148F" w:rsidRPr="0074148F">
        <w:rPr>
          <w:rFonts w:ascii="GHEA Grapalat" w:hAnsi="GHEA Grapalat"/>
          <w:b/>
          <w:bCs/>
          <w:lang w:val="hy-AM"/>
        </w:rPr>
        <w:t>ՀԱՅԱՍՏԱՆԻ</w:t>
      </w:r>
      <w:r w:rsidR="0074148F" w:rsidRPr="0074148F">
        <w:rPr>
          <w:rFonts w:ascii="GHEA Grapalat" w:hAnsi="GHEA Grapalat"/>
          <w:b/>
          <w:bCs/>
          <w:lang w:val="af-ZA"/>
        </w:rPr>
        <w:t xml:space="preserve"> </w:t>
      </w:r>
      <w:r w:rsidR="0074148F" w:rsidRPr="0074148F">
        <w:rPr>
          <w:rFonts w:ascii="GHEA Grapalat" w:hAnsi="GHEA Grapalat"/>
          <w:b/>
          <w:bCs/>
          <w:lang w:val="hy-AM"/>
        </w:rPr>
        <w:t>ՀԱՆՐԱՊԵՏՈՒԹՅԱՆ</w:t>
      </w:r>
      <w:r w:rsidR="0074148F" w:rsidRPr="0074148F">
        <w:rPr>
          <w:rFonts w:ascii="GHEA Grapalat" w:hAnsi="GHEA Grapalat"/>
          <w:b/>
          <w:bCs/>
          <w:lang w:val="af-ZA"/>
        </w:rPr>
        <w:t xml:space="preserve"> </w:t>
      </w:r>
      <w:r w:rsidR="0074148F" w:rsidRPr="0074148F">
        <w:rPr>
          <w:rFonts w:ascii="GHEA Grapalat" w:hAnsi="GHEA Grapalat" w:cs="Sylfaen"/>
          <w:b/>
          <w:lang w:val="hy-AM"/>
        </w:rPr>
        <w:t>ԿԱՌԱՎԱՐՈՒԹՅԱՆ ՈՐՈՇՄԱՆ ՆԱԽԱԳԾԻ</w:t>
      </w:r>
      <w:r w:rsidR="0074148F" w:rsidRPr="0086167D">
        <w:rPr>
          <w:rFonts w:ascii="GHEA Grapalat" w:hAnsi="GHEA Grapalat" w:cs="Sylfaen"/>
          <w:b/>
          <w:lang w:val="hy-AM"/>
        </w:rPr>
        <w:t xml:space="preserve"> </w:t>
      </w:r>
      <w:r w:rsidR="00F04D0E" w:rsidRPr="0086167D">
        <w:rPr>
          <w:rFonts w:ascii="GHEA Grapalat" w:hAnsi="GHEA Grapalat" w:cs="GHEA Grapalat"/>
          <w:b/>
          <w:lang w:val="af-ZA"/>
        </w:rPr>
        <w:t>ԸՆԴՈՒՆՄԱՆ</w:t>
      </w:r>
      <w:r w:rsidR="00F04D0E" w:rsidRPr="0086167D">
        <w:rPr>
          <w:rFonts w:ascii="GHEA Grapalat" w:hAnsi="GHEA Grapalat" w:cs="GHEA Grapalat"/>
          <w:b/>
          <w:lang w:val="hy-AM"/>
        </w:rPr>
        <w:t xml:space="preserve"> ԿԱՊԱԿՑՈՒԹՅԱՄԲ ԱՅԼ  ԻՐԱՎԱԿԱՆ ԱԿՏԵՐԻ ԸՆԴՈՒՆՄԱՆ ԱՆՀՐԱԺԵՇՏՈՒԹՅԱՆ ՄԱՍԻՆ</w:t>
      </w:r>
    </w:p>
    <w:p w14:paraId="66534F52" w14:textId="77777777" w:rsidR="00F04D0E" w:rsidRPr="00F04D0E" w:rsidRDefault="00F04D0E" w:rsidP="00F04D0E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 w:cs="GHEA Grapalat"/>
          <w:b/>
          <w:lang w:val="af-ZA"/>
        </w:rPr>
      </w:pPr>
    </w:p>
    <w:p w14:paraId="2516E16B" w14:textId="77777777" w:rsidR="00F04D0E" w:rsidRPr="0086167D" w:rsidRDefault="00F04D0E" w:rsidP="00F04D0E">
      <w:pPr>
        <w:pStyle w:val="NormalWeb"/>
        <w:spacing w:line="312" w:lineRule="auto"/>
        <w:jc w:val="both"/>
        <w:rPr>
          <w:rFonts w:ascii="GHEA Grapalat" w:hAnsi="GHEA Grapalat"/>
          <w:spacing w:val="-2"/>
          <w:lang w:val="hy-AM"/>
        </w:rPr>
      </w:pPr>
      <w:r w:rsidRPr="0086167D">
        <w:rPr>
          <w:rFonts w:ascii="GHEA Grapalat" w:hAnsi="GHEA Grapalat"/>
          <w:color w:val="000000"/>
          <w:lang w:val="hy-AM"/>
        </w:rPr>
        <w:t xml:space="preserve"> </w:t>
      </w:r>
      <w:r w:rsidRPr="00F04D0E">
        <w:rPr>
          <w:rFonts w:ascii="GHEA Grapalat" w:hAnsi="GHEA Grapalat"/>
          <w:color w:val="000000"/>
          <w:lang w:val="af-ZA"/>
        </w:rPr>
        <w:tab/>
      </w:r>
      <w:r w:rsidR="0074148F">
        <w:rPr>
          <w:rFonts w:ascii="GHEA Grapalat" w:hAnsi="GHEA Grapalat" w:cs="GHEA Grapalat"/>
          <w:lang w:val="hy-AM"/>
        </w:rPr>
        <w:t>Ն</w:t>
      </w:r>
      <w:proofErr w:type="spellStart"/>
      <w:r w:rsidRPr="0086167D">
        <w:rPr>
          <w:rFonts w:ascii="GHEA Grapalat" w:hAnsi="GHEA Grapalat"/>
          <w:color w:val="000000"/>
        </w:rPr>
        <w:t>ախագծի</w:t>
      </w:r>
      <w:proofErr w:type="spellEnd"/>
      <w:r w:rsidRPr="00F04D0E">
        <w:rPr>
          <w:rFonts w:ascii="GHEA Grapalat" w:hAnsi="GHEA Grapalat"/>
          <w:color w:val="000000"/>
          <w:lang w:val="af-ZA"/>
        </w:rPr>
        <w:t xml:space="preserve"> </w:t>
      </w:r>
      <w:r w:rsidRPr="0086167D">
        <w:rPr>
          <w:rFonts w:ascii="GHEA Grapalat" w:hAnsi="GHEA Grapalat"/>
          <w:color w:val="000000"/>
          <w:lang w:val="hy-AM"/>
        </w:rPr>
        <w:t xml:space="preserve">ընդունման դեպքում այլ իրավական ակտերի ընդունման անհրաժեշտություն չի առաջանում։ </w:t>
      </w:r>
    </w:p>
    <w:p w14:paraId="79D29D89" w14:textId="77777777" w:rsidR="00F04D0E" w:rsidRPr="0086167D" w:rsidRDefault="00F04D0E" w:rsidP="00F04D0E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 w:cs="GHEA Grapalat"/>
          <w:b/>
          <w:lang w:val="hy-AM"/>
        </w:rPr>
      </w:pPr>
    </w:p>
    <w:p w14:paraId="1FF27E8B" w14:textId="77777777" w:rsidR="00F04D0E" w:rsidRPr="0086167D" w:rsidRDefault="00F04D0E" w:rsidP="00F04D0E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 w:cs="GHEA Grapalat"/>
          <w:b/>
          <w:lang w:val="hy-AM"/>
        </w:rPr>
      </w:pPr>
    </w:p>
    <w:p w14:paraId="34ED5205" w14:textId="77777777" w:rsidR="00F04D0E" w:rsidRPr="0086167D" w:rsidRDefault="00F04D0E" w:rsidP="00F04D0E">
      <w:pPr>
        <w:autoSpaceDE w:val="0"/>
        <w:autoSpaceDN w:val="0"/>
        <w:adjustRightInd w:val="0"/>
        <w:spacing w:after="0" w:line="312" w:lineRule="auto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14:paraId="0F705426" w14:textId="77777777" w:rsidR="00F04D0E" w:rsidRPr="0086167D" w:rsidRDefault="00F04D0E" w:rsidP="00F04D0E">
      <w:pPr>
        <w:autoSpaceDE w:val="0"/>
        <w:autoSpaceDN w:val="0"/>
        <w:adjustRightInd w:val="0"/>
        <w:spacing w:after="0" w:line="312" w:lineRule="auto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14:paraId="6358F079" w14:textId="14B0E50A" w:rsidR="00F04D0E" w:rsidRPr="0086167D" w:rsidRDefault="002E3E4F" w:rsidP="00F04D0E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 w:cs="GHEA Grapalat"/>
          <w:b/>
          <w:lang w:val="af-ZA"/>
        </w:rPr>
      </w:pPr>
      <w:r w:rsidRPr="0074148F">
        <w:rPr>
          <w:rFonts w:ascii="GHEA Grapalat" w:hAnsi="GHEA Grapalat" w:cs="Sylfaen"/>
          <w:b/>
          <w:lang w:val="hy-AM"/>
        </w:rPr>
        <w:t>«</w:t>
      </w:r>
      <w:r w:rsidR="009B5AB9" w:rsidRPr="00F62F9D">
        <w:rPr>
          <w:rFonts w:ascii="GHEA Grapalat" w:hAnsi="GHEA Grapalat"/>
          <w:b/>
          <w:lang w:val="hy-AM"/>
        </w:rPr>
        <w:t xml:space="preserve">ԱՂԲԱՀԱՆՈՒԹՅԱՆ </w:t>
      </w:r>
      <w:r w:rsidR="009B5AB9">
        <w:rPr>
          <w:rFonts w:ascii="GHEA Grapalat" w:hAnsi="GHEA Grapalat"/>
          <w:b/>
          <w:lang w:val="hy-AM"/>
        </w:rPr>
        <w:t xml:space="preserve">ՀԱՄԱԿԱՐԳԻ ՌԱԶՄԱՎԱՐՈՒԹՅՈՒՆԸ ԵՎ ՌԱԶՄԱՎԱՐՈՒԹՅԱՆ ԿԻՐԱՐԿՈՒՄՆ ԱՊԱՀՈՎՈՂ </w:t>
      </w:r>
      <w:r w:rsidR="00B14AD6">
        <w:rPr>
          <w:rFonts w:ascii="GHEA Grapalat" w:hAnsi="GHEA Grapalat"/>
          <w:b/>
          <w:lang w:val="hy-AM"/>
        </w:rPr>
        <w:t xml:space="preserve">2021-2023 ԹՎԱԿԱՆՆԵՐԻ </w:t>
      </w:r>
      <w:r w:rsidR="007A056D" w:rsidRPr="007A056D">
        <w:rPr>
          <w:rFonts w:ascii="GHEA Grapalat" w:hAnsi="GHEA Grapalat"/>
          <w:b/>
          <w:lang w:val="hy-AM"/>
        </w:rPr>
        <w:t>ՄԻՋՈՑԱՌՈՒՄՆԵՐԻ</w:t>
      </w:r>
      <w:r w:rsidR="007A056D">
        <w:rPr>
          <w:rFonts w:ascii="GHEA Grapalat" w:hAnsi="GHEA Grapalat"/>
          <w:b/>
          <w:lang w:val="hy-AM"/>
        </w:rPr>
        <w:t xml:space="preserve"> </w:t>
      </w:r>
      <w:r w:rsidR="009B5AB9">
        <w:rPr>
          <w:rFonts w:ascii="GHEA Grapalat" w:hAnsi="GHEA Grapalat"/>
          <w:b/>
          <w:lang w:val="hy-AM"/>
        </w:rPr>
        <w:t>ԾՐԱԳԻՐԸ ՀԱՍՏԱՏԵԼՈՒ  ՄԱՍԻՆ</w:t>
      </w:r>
      <w:r w:rsidRPr="0074148F">
        <w:rPr>
          <w:rFonts w:ascii="GHEA Grapalat" w:hAnsi="GHEA Grapalat" w:cs="Sylfaen"/>
          <w:b/>
          <w:lang w:val="hy-AM"/>
        </w:rPr>
        <w:t xml:space="preserve">» </w:t>
      </w:r>
      <w:r w:rsidR="0074148F" w:rsidRPr="0074148F">
        <w:rPr>
          <w:rFonts w:ascii="GHEA Grapalat" w:hAnsi="GHEA Grapalat"/>
          <w:b/>
          <w:bCs/>
          <w:lang w:val="hy-AM"/>
        </w:rPr>
        <w:t>ՀԱՅԱՍՏԱՆԻ</w:t>
      </w:r>
      <w:r w:rsidR="0074148F" w:rsidRPr="0074148F">
        <w:rPr>
          <w:rFonts w:ascii="GHEA Grapalat" w:hAnsi="GHEA Grapalat"/>
          <w:b/>
          <w:bCs/>
          <w:lang w:val="af-ZA"/>
        </w:rPr>
        <w:t xml:space="preserve"> </w:t>
      </w:r>
      <w:r w:rsidR="0074148F" w:rsidRPr="0074148F">
        <w:rPr>
          <w:rFonts w:ascii="GHEA Grapalat" w:hAnsi="GHEA Grapalat"/>
          <w:b/>
          <w:bCs/>
          <w:lang w:val="hy-AM"/>
        </w:rPr>
        <w:t>ՀԱՆՐԱՊԵՏՈՒԹՅԱՆ</w:t>
      </w:r>
      <w:r w:rsidR="0074148F" w:rsidRPr="0074148F">
        <w:rPr>
          <w:rFonts w:ascii="GHEA Grapalat" w:hAnsi="GHEA Grapalat"/>
          <w:b/>
          <w:bCs/>
          <w:lang w:val="af-ZA"/>
        </w:rPr>
        <w:t xml:space="preserve"> </w:t>
      </w:r>
      <w:r w:rsidR="0074148F" w:rsidRPr="0074148F">
        <w:rPr>
          <w:rFonts w:ascii="GHEA Grapalat" w:hAnsi="GHEA Grapalat" w:cs="Sylfaen"/>
          <w:b/>
          <w:lang w:val="hy-AM"/>
        </w:rPr>
        <w:t>ԿԱՌԱՎԱՐՈՒԹՅԱՆ ՈՐՈՇՄԱՆ ՆԱԽԱԳԾԻ</w:t>
      </w:r>
      <w:r w:rsidR="0074148F" w:rsidRPr="0086167D">
        <w:rPr>
          <w:rFonts w:ascii="GHEA Grapalat" w:hAnsi="GHEA Grapalat" w:cs="Sylfaen"/>
          <w:b/>
          <w:lang w:val="hy-AM"/>
        </w:rPr>
        <w:t xml:space="preserve"> </w:t>
      </w:r>
      <w:r w:rsidR="00F04D0E" w:rsidRPr="0086167D">
        <w:rPr>
          <w:rFonts w:ascii="GHEA Grapalat" w:hAnsi="GHEA Grapalat" w:cs="GHEA Grapalat"/>
          <w:b/>
          <w:lang w:val="hy-AM"/>
        </w:rPr>
        <w:t>ԸՆԴՈՒՆՄԱՆ ԿԱՊԱԿՑՈՒԹՅԱՄԲ ՊԵՏԱԿԱՆ ԿԱՄ ՏԵՂԱԿԱՆ ԻՆՔՆԱԿԱՌԱՎԱՐՄԱՆ ՄԱՐՄՆԻ ԲՅՈՒՋԵՈՒՄ ԵԿԱՄՈՒՏՆԵՐԻ և ԾԱԽՍԵՐԻ</w:t>
      </w:r>
      <w:r w:rsidR="00F04D0E" w:rsidRPr="0086167D">
        <w:rPr>
          <w:rFonts w:ascii="GHEA Grapalat" w:hAnsi="GHEA Grapalat" w:cs="GHEA Grapalat"/>
          <w:b/>
          <w:lang w:val="af-ZA"/>
        </w:rPr>
        <w:t xml:space="preserve"> </w:t>
      </w:r>
      <w:r w:rsidR="00F04D0E" w:rsidRPr="0086167D">
        <w:rPr>
          <w:rFonts w:ascii="GHEA Grapalat" w:hAnsi="GHEA Grapalat" w:cs="GHEA Grapalat"/>
          <w:b/>
          <w:lang w:val="hy-AM"/>
        </w:rPr>
        <w:t xml:space="preserve">ԱՎԵԼԱՑՄԱՆ ԿԱՄ ՆՎԱԶԵՑՄԱՆ </w:t>
      </w:r>
      <w:r w:rsidR="00F04D0E" w:rsidRPr="0086167D">
        <w:rPr>
          <w:rFonts w:ascii="GHEA Grapalat" w:hAnsi="GHEA Grapalat" w:cs="GHEA Grapalat"/>
          <w:b/>
          <w:lang w:val="af-ZA"/>
        </w:rPr>
        <w:t>ՄԱՍԻՆ</w:t>
      </w:r>
      <w:r w:rsidR="00F04D0E" w:rsidRPr="0086167D">
        <w:rPr>
          <w:rFonts w:ascii="GHEA Grapalat" w:hAnsi="GHEA Grapalat" w:cs="GHEA Grapalat"/>
          <w:b/>
          <w:lang w:val="af-ZA"/>
        </w:rPr>
        <w:tab/>
      </w:r>
    </w:p>
    <w:p w14:paraId="660E3469" w14:textId="77777777" w:rsidR="00F04D0E" w:rsidRPr="0086167D" w:rsidRDefault="00F04D0E" w:rsidP="00F04D0E">
      <w:pPr>
        <w:pStyle w:val="BodyText"/>
        <w:spacing w:before="0" w:after="0" w:line="360" w:lineRule="auto"/>
        <w:rPr>
          <w:rFonts w:ascii="GHEA Grapalat" w:hAnsi="GHEA Grapalat" w:cs="GHEA Grapalat"/>
          <w:sz w:val="24"/>
          <w:szCs w:val="24"/>
          <w:lang w:val="hy-AM"/>
        </w:rPr>
      </w:pPr>
    </w:p>
    <w:p w14:paraId="49FD93E9" w14:textId="77777777" w:rsidR="00F04D0E" w:rsidRPr="0086167D" w:rsidRDefault="0074148F" w:rsidP="00F04D0E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lang w:val="hy-AM"/>
        </w:rPr>
        <w:t>Ն</w:t>
      </w:r>
      <w:r w:rsidR="00F04D0E" w:rsidRPr="0086167D">
        <w:rPr>
          <w:rFonts w:ascii="GHEA Grapalat" w:hAnsi="GHEA Grapalat" w:cs="GHEA Grapalat"/>
          <w:lang w:val="hy-AM"/>
        </w:rPr>
        <w:t>ախագծի ընդու</w:t>
      </w:r>
      <w:r w:rsidR="00F04D0E" w:rsidRPr="0086167D">
        <w:rPr>
          <w:rFonts w:ascii="GHEA Grapalat" w:hAnsi="GHEA Grapalat" w:cs="GHEA Grapalat"/>
          <w:lang w:val="hy-AM"/>
        </w:rPr>
        <w:softHyphen/>
        <w:t xml:space="preserve">նման կապակցությամբ պետական կամ տեղական ինքնակառավարման մարմնի բյուջեում </w:t>
      </w:r>
      <w:r w:rsidR="00F04D0E" w:rsidRPr="0086167D">
        <w:rPr>
          <w:rFonts w:ascii="GHEA Grapalat" w:hAnsi="GHEA Grapalat" w:cs="GHEA Grapalat"/>
          <w:lang w:val="af-ZA"/>
        </w:rPr>
        <w:t>եկամուտների և ծախսերի ավելացում  չի նախատեսվում:</w:t>
      </w:r>
    </w:p>
    <w:p w14:paraId="20201D79" w14:textId="77777777" w:rsidR="00BF5491" w:rsidRPr="00F04D0E" w:rsidRDefault="00BF5491">
      <w:pPr>
        <w:rPr>
          <w:lang w:val="af-ZA"/>
        </w:rPr>
      </w:pPr>
    </w:p>
    <w:sectPr w:rsidR="00BF5491" w:rsidRPr="00F04D0E" w:rsidSect="009B5AB9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579F0"/>
    <w:multiLevelType w:val="hybridMultilevel"/>
    <w:tmpl w:val="01963D18"/>
    <w:lvl w:ilvl="0" w:tplc="3706389C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Sylfa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1CD4"/>
    <w:multiLevelType w:val="hybridMultilevel"/>
    <w:tmpl w:val="A39ABE1C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5FA4BA3"/>
    <w:multiLevelType w:val="hybridMultilevel"/>
    <w:tmpl w:val="7834E758"/>
    <w:lvl w:ilvl="0" w:tplc="12EEA2A0">
      <w:start w:val="1"/>
      <w:numFmt w:val="decimal"/>
      <w:lvlText w:val="%1."/>
      <w:lvlJc w:val="left"/>
      <w:pPr>
        <w:ind w:left="1035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60C7781D"/>
    <w:multiLevelType w:val="hybridMultilevel"/>
    <w:tmpl w:val="DB82AF5E"/>
    <w:lvl w:ilvl="0" w:tplc="9F08A26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7D587CC5"/>
    <w:multiLevelType w:val="multilevel"/>
    <w:tmpl w:val="561249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u w:val="singl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85"/>
    <w:rsid w:val="00080883"/>
    <w:rsid w:val="00130566"/>
    <w:rsid w:val="001432CE"/>
    <w:rsid w:val="001D7027"/>
    <w:rsid w:val="001F56A1"/>
    <w:rsid w:val="001F5D89"/>
    <w:rsid w:val="00242CEB"/>
    <w:rsid w:val="002A2725"/>
    <w:rsid w:val="002E3E4F"/>
    <w:rsid w:val="003C7838"/>
    <w:rsid w:val="0042399B"/>
    <w:rsid w:val="00430F23"/>
    <w:rsid w:val="00593E25"/>
    <w:rsid w:val="00613A14"/>
    <w:rsid w:val="006728A6"/>
    <w:rsid w:val="006C5C71"/>
    <w:rsid w:val="006E4679"/>
    <w:rsid w:val="007171E7"/>
    <w:rsid w:val="0074148F"/>
    <w:rsid w:val="0075775E"/>
    <w:rsid w:val="007A056D"/>
    <w:rsid w:val="007E5E85"/>
    <w:rsid w:val="008660DC"/>
    <w:rsid w:val="00877147"/>
    <w:rsid w:val="009B5AB9"/>
    <w:rsid w:val="009D53F4"/>
    <w:rsid w:val="00A0194D"/>
    <w:rsid w:val="00AC21E6"/>
    <w:rsid w:val="00B14AD6"/>
    <w:rsid w:val="00B30D31"/>
    <w:rsid w:val="00BA04EC"/>
    <w:rsid w:val="00BF5491"/>
    <w:rsid w:val="00CF2EB5"/>
    <w:rsid w:val="00E80690"/>
    <w:rsid w:val="00F04D0E"/>
    <w:rsid w:val="00F42455"/>
    <w:rsid w:val="00F6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5E3AE"/>
  <w15:chartTrackingRefBased/>
  <w15:docId w15:val="{5753BC8C-9D76-4748-AFA0-6D6C2D4E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E8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Bullet paras,Liste 1,OBC Bullet"/>
    <w:basedOn w:val="Normal"/>
    <w:link w:val="ListParagraphChar"/>
    <w:uiPriority w:val="34"/>
    <w:qFormat/>
    <w:rsid w:val="007E5E85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F04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4D0E"/>
    <w:rPr>
      <w:b/>
      <w:bCs/>
    </w:rPr>
  </w:style>
  <w:style w:type="paragraph" w:customStyle="1" w:styleId="Style3">
    <w:name w:val="Style3"/>
    <w:basedOn w:val="Title"/>
    <w:autoRedefine/>
    <w:rsid w:val="00F04D0E"/>
    <w:pPr>
      <w:spacing w:line="360" w:lineRule="auto"/>
      <w:contextualSpacing w:val="0"/>
      <w:jc w:val="center"/>
    </w:pPr>
    <w:rPr>
      <w:rFonts w:ascii="GHEA Grapalat" w:eastAsia="Times New Roman" w:hAnsi="GHEA Grapalat" w:cs="Arial Armenian"/>
      <w:b/>
      <w:bCs/>
      <w:spacing w:val="0"/>
      <w:kern w:val="0"/>
      <w:sz w:val="24"/>
      <w:szCs w:val="24"/>
      <w:lang w:val="en-GB"/>
    </w:rPr>
  </w:style>
  <w:style w:type="character" w:customStyle="1" w:styleId="BodyTextChar">
    <w:name w:val="Body Text Char"/>
    <w:link w:val="BodyText"/>
    <w:rsid w:val="00F04D0E"/>
    <w:rPr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rsid w:val="00F04D0E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F04D0E"/>
    <w:rPr>
      <w:rFonts w:ascii="Calibri" w:eastAsia="Times New Roman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04D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4D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F04D0E"/>
    <w:rPr>
      <w:i/>
      <w:iCs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Bullet paras Char"/>
    <w:link w:val="ListParagraph"/>
    <w:uiPriority w:val="34"/>
    <w:locked/>
    <w:rsid w:val="000808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6532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Avetyan</dc:creator>
  <cp:keywords>https:/mul2.gov.am/tasks/391406/oneclick/2_voroshum.docx?token=c9fea567269a164aecd1fb29718fe4aa</cp:keywords>
  <dc:description/>
  <cp:lastModifiedBy>Narek Apujanyan</cp:lastModifiedBy>
  <cp:revision>3</cp:revision>
  <dcterms:created xsi:type="dcterms:W3CDTF">2021-02-17T06:49:00Z</dcterms:created>
  <dcterms:modified xsi:type="dcterms:W3CDTF">2021-02-17T07:50:00Z</dcterms:modified>
</cp:coreProperties>
</file>