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694F" w:rsidRPr="0049694F" w:rsidRDefault="0049694F" w:rsidP="00441DF0">
      <w:pPr>
        <w:tabs>
          <w:tab w:val="left" w:pos="4536"/>
        </w:tabs>
        <w:autoSpaceDE w:val="0"/>
        <w:autoSpaceDN w:val="0"/>
        <w:adjustRightInd w:val="0"/>
        <w:jc w:val="center"/>
        <w:rPr>
          <w:rFonts w:ascii="GHEA Grapalat" w:hAnsi="GHEA Grapalat" w:cs="Sylfaen"/>
          <w:b/>
          <w:sz w:val="22"/>
          <w:szCs w:val="22"/>
          <w:lang w:val="hy-AM"/>
        </w:rPr>
      </w:pPr>
      <w:r w:rsidRPr="0049694F">
        <w:rPr>
          <w:rFonts w:ascii="GHEA Grapalat" w:hAnsi="GHEA Grapalat" w:cs="Sylfaen"/>
          <w:b/>
          <w:sz w:val="22"/>
          <w:szCs w:val="22"/>
          <w:lang w:val="hy-AM"/>
        </w:rPr>
        <w:t>ԱՄՓՈՓԱԹԵՐԹ</w:t>
      </w:r>
    </w:p>
    <w:p w:rsidR="0049694F" w:rsidRDefault="0049694F" w:rsidP="0049694F">
      <w:pPr>
        <w:pStyle w:val="BodyText"/>
        <w:spacing w:after="0"/>
        <w:jc w:val="center"/>
        <w:rPr>
          <w:rFonts w:ascii="GHEA Grapalat" w:hAnsi="GHEA Grapalat" w:cs="Sylfaen"/>
          <w:b/>
          <w:sz w:val="22"/>
          <w:szCs w:val="22"/>
          <w:lang w:val="hy-AM"/>
        </w:rPr>
      </w:pPr>
      <w:r w:rsidRPr="0049694F">
        <w:rPr>
          <w:rFonts w:ascii="GHEA Grapalat" w:hAnsi="GHEA Grapalat" w:cs="Sylfaen"/>
          <w:b/>
          <w:bCs/>
          <w:sz w:val="22"/>
          <w:szCs w:val="22"/>
          <w:lang w:val="hy-AM"/>
        </w:rPr>
        <w:t>«</w:t>
      </w:r>
      <w:r w:rsidRPr="0049694F">
        <w:rPr>
          <w:rFonts w:ascii="GHEA Grapalat" w:hAnsi="GHEA Grapalat"/>
          <w:b/>
          <w:sz w:val="22"/>
          <w:szCs w:val="22"/>
          <w:lang w:val="hy-AM"/>
        </w:rPr>
        <w:t>ՀԱՅԱՍՏԱՆԻ ՀԱՆՐԱՊԵՏՈՒԹՅԱՆ ՀԱՐԿԱՅԻՆ ՕՐԵՆՍԳՐՔՈՒՄ ԼՐԱՑՈՒՄ ԿԱՏԱՐԵԼՈՒ ՄԱՍԻՆ</w:t>
      </w:r>
      <w:r w:rsidRPr="0049694F">
        <w:rPr>
          <w:rFonts w:ascii="GHEA Grapalat" w:hAnsi="GHEA Grapalat" w:cs="Sylfaen"/>
          <w:b/>
          <w:bCs/>
          <w:sz w:val="22"/>
          <w:szCs w:val="22"/>
          <w:lang w:val="hy-AM"/>
        </w:rPr>
        <w:t xml:space="preserve">» ՀՀ ՕՐԵՆՔԻ ՆԱԽԱԳԾԻ </w:t>
      </w:r>
    </w:p>
    <w:p w:rsidR="0049694F" w:rsidRPr="0049694F" w:rsidRDefault="0049694F" w:rsidP="0049694F">
      <w:pPr>
        <w:pStyle w:val="BodyText"/>
        <w:spacing w:after="0"/>
        <w:jc w:val="both"/>
        <w:rPr>
          <w:rFonts w:ascii="Sylfaen" w:hAnsi="Sylfaen"/>
          <w:sz w:val="22"/>
          <w:szCs w:val="22"/>
          <w:lang w:val="hy-AM"/>
        </w:rPr>
      </w:pPr>
    </w:p>
    <w:tbl>
      <w:tblPr>
        <w:tblStyle w:val="TableGrid"/>
        <w:tblpPr w:leftFromText="180" w:rightFromText="180" w:vertAnchor="text" w:tblpY="1"/>
        <w:tblOverlap w:val="never"/>
        <w:tblW w:w="0" w:type="auto"/>
        <w:tblLook w:val="04A0" w:firstRow="1" w:lastRow="0" w:firstColumn="1" w:lastColumn="0" w:noHBand="0" w:noVBand="1"/>
      </w:tblPr>
      <w:tblGrid>
        <w:gridCol w:w="7792"/>
        <w:gridCol w:w="5953"/>
      </w:tblGrid>
      <w:tr w:rsidR="0049694F" w:rsidRPr="000D01A9" w:rsidTr="00441DF0">
        <w:tc>
          <w:tcPr>
            <w:tcW w:w="7792" w:type="dxa"/>
            <w:vMerge w:val="restart"/>
            <w:shd w:val="clear" w:color="auto" w:fill="BFBFBF" w:themeFill="background1" w:themeFillShade="BF"/>
          </w:tcPr>
          <w:p w:rsidR="0049694F" w:rsidRPr="00BF45E2" w:rsidRDefault="00BF45E2" w:rsidP="00441DF0">
            <w:pPr>
              <w:pStyle w:val="ListParagraph"/>
              <w:jc w:val="center"/>
              <w:rPr>
                <w:rFonts w:ascii="GHEA Grapalat" w:hAnsi="GHEA Grapalat"/>
                <w:lang w:val="hy-AM"/>
              </w:rPr>
            </w:pPr>
            <w:r>
              <w:rPr>
                <w:rFonts w:ascii="GHEA Grapalat" w:hAnsi="GHEA Grapalat" w:cs="Sylfaen"/>
                <w:lang w:val="hy-AM"/>
              </w:rPr>
              <w:t>1.</w:t>
            </w:r>
            <w:r w:rsidR="00845051">
              <w:rPr>
                <w:rFonts w:ascii="GHEA Grapalat" w:hAnsi="GHEA Grapalat" w:cs="Sylfaen"/>
                <w:lang w:val="hy-AM"/>
              </w:rPr>
              <w:t xml:space="preserve"> </w:t>
            </w:r>
            <w:r w:rsidR="0049694F" w:rsidRPr="00BF45E2">
              <w:rPr>
                <w:rFonts w:ascii="GHEA Grapalat" w:hAnsi="GHEA Grapalat" w:cs="Sylfaen"/>
                <w:lang w:val="hy-AM"/>
              </w:rPr>
              <w:t>ՀՀ</w:t>
            </w:r>
            <w:r w:rsidR="0049694F" w:rsidRPr="00BF45E2">
              <w:rPr>
                <w:rFonts w:ascii="GHEA Grapalat" w:hAnsi="GHEA Grapalat"/>
                <w:lang w:val="hy-AM"/>
              </w:rPr>
              <w:t xml:space="preserve"> </w:t>
            </w:r>
            <w:r w:rsidR="0049694F" w:rsidRPr="00BF45E2">
              <w:rPr>
                <w:rFonts w:ascii="GHEA Grapalat" w:hAnsi="GHEA Grapalat" w:cs="Sylfaen"/>
                <w:lang w:val="hy-AM"/>
              </w:rPr>
              <w:t>էկոնոմիկայի</w:t>
            </w:r>
            <w:r w:rsidR="0049694F" w:rsidRPr="00BF45E2">
              <w:rPr>
                <w:rFonts w:ascii="GHEA Grapalat" w:hAnsi="GHEA Grapalat"/>
                <w:lang w:val="hy-AM"/>
              </w:rPr>
              <w:t xml:space="preserve"> </w:t>
            </w:r>
            <w:r w:rsidR="0049694F" w:rsidRPr="00BF45E2">
              <w:rPr>
                <w:rFonts w:ascii="GHEA Grapalat" w:hAnsi="GHEA Grapalat" w:cs="Sylfaen"/>
                <w:lang w:val="hy-AM"/>
              </w:rPr>
              <w:t>նախարարություն</w:t>
            </w:r>
          </w:p>
          <w:p w:rsidR="0049694F" w:rsidRPr="00C27A64" w:rsidRDefault="0049694F" w:rsidP="00441DF0">
            <w:pPr>
              <w:pStyle w:val="BodyText"/>
              <w:tabs>
                <w:tab w:val="left" w:pos="2850"/>
              </w:tabs>
              <w:spacing w:after="0"/>
              <w:rPr>
                <w:rFonts w:ascii="GHEA Grapalat" w:hAnsi="GHEA Grapalat"/>
                <w:sz w:val="20"/>
                <w:szCs w:val="20"/>
                <w:lang w:val="hy-AM"/>
              </w:rPr>
            </w:pPr>
          </w:p>
        </w:tc>
        <w:tc>
          <w:tcPr>
            <w:tcW w:w="5953" w:type="dxa"/>
            <w:shd w:val="clear" w:color="auto" w:fill="BFBFBF" w:themeFill="background1" w:themeFillShade="BF"/>
          </w:tcPr>
          <w:p w:rsidR="0049694F" w:rsidRPr="00BF45E2" w:rsidRDefault="0049694F" w:rsidP="00441DF0">
            <w:pPr>
              <w:jc w:val="center"/>
              <w:rPr>
                <w:rFonts w:ascii="GHEA Grapalat" w:hAnsi="GHEA Grapalat"/>
                <w:lang w:val="hy-AM"/>
              </w:rPr>
            </w:pPr>
            <w:r w:rsidRPr="00BF45E2">
              <w:rPr>
                <w:rFonts w:ascii="GHEA Grapalat" w:hAnsi="GHEA Grapalat"/>
                <w:lang w:val="hy-AM"/>
              </w:rPr>
              <w:t>14.01.2021թ.</w:t>
            </w:r>
          </w:p>
        </w:tc>
      </w:tr>
      <w:tr w:rsidR="0049694F" w:rsidRPr="000D01A9" w:rsidTr="00441DF0">
        <w:tc>
          <w:tcPr>
            <w:tcW w:w="7792" w:type="dxa"/>
            <w:vMerge/>
            <w:shd w:val="clear" w:color="auto" w:fill="BFBFBF" w:themeFill="background1" w:themeFillShade="BF"/>
          </w:tcPr>
          <w:p w:rsidR="0049694F" w:rsidRPr="00BF45E2" w:rsidRDefault="0049694F" w:rsidP="00441DF0">
            <w:pPr>
              <w:pStyle w:val="BodyText"/>
              <w:spacing w:after="0"/>
              <w:jc w:val="both"/>
              <w:rPr>
                <w:rFonts w:ascii="GHEA Grapalat" w:hAnsi="GHEA Grapalat"/>
                <w:sz w:val="20"/>
                <w:szCs w:val="20"/>
                <w:lang w:val="hy-AM"/>
              </w:rPr>
            </w:pPr>
          </w:p>
        </w:tc>
        <w:tc>
          <w:tcPr>
            <w:tcW w:w="5953" w:type="dxa"/>
            <w:shd w:val="clear" w:color="auto" w:fill="BFBFBF" w:themeFill="background1" w:themeFillShade="BF"/>
          </w:tcPr>
          <w:p w:rsidR="0049694F" w:rsidRPr="00BF45E2" w:rsidRDefault="0049694F" w:rsidP="00441DF0">
            <w:pPr>
              <w:pStyle w:val="BodyText"/>
              <w:spacing w:after="0"/>
              <w:jc w:val="center"/>
              <w:rPr>
                <w:rFonts w:ascii="GHEA Grapalat" w:hAnsi="GHEA Grapalat"/>
                <w:sz w:val="20"/>
                <w:szCs w:val="20"/>
                <w:lang w:val="hy-AM"/>
              </w:rPr>
            </w:pPr>
            <w:r w:rsidRPr="00BF45E2">
              <w:rPr>
                <w:rFonts w:ascii="GHEA Grapalat" w:hAnsi="GHEA Grapalat"/>
                <w:sz w:val="20"/>
                <w:szCs w:val="20"/>
                <w:lang w:val="hy-AM"/>
              </w:rPr>
              <w:t>N09.16/279-2021</w:t>
            </w:r>
          </w:p>
        </w:tc>
      </w:tr>
      <w:tr w:rsidR="0049694F" w:rsidRPr="000D01A9" w:rsidTr="00441DF0">
        <w:tc>
          <w:tcPr>
            <w:tcW w:w="7792" w:type="dxa"/>
          </w:tcPr>
          <w:p w:rsidR="0049694F" w:rsidRPr="000D01A9" w:rsidRDefault="000D01A9" w:rsidP="00441DF0">
            <w:pPr>
              <w:pStyle w:val="BodyText"/>
              <w:spacing w:after="0"/>
              <w:jc w:val="both"/>
              <w:rPr>
                <w:rFonts w:ascii="GHEA Grapalat" w:hAnsi="GHEA Grapalat"/>
                <w:sz w:val="20"/>
                <w:szCs w:val="20"/>
                <w:lang w:val="hy-AM"/>
              </w:rPr>
            </w:pPr>
            <w:r>
              <w:rPr>
                <w:rFonts w:ascii="GHEA Grapalat" w:hAnsi="GHEA Grapalat"/>
                <w:sz w:val="20"/>
                <w:szCs w:val="20"/>
                <w:lang w:val="hy-AM"/>
              </w:rPr>
              <w:t>1.Դիտողություններ և առաջարկություններ չկան</w:t>
            </w:r>
          </w:p>
        </w:tc>
        <w:tc>
          <w:tcPr>
            <w:tcW w:w="5953" w:type="dxa"/>
          </w:tcPr>
          <w:p w:rsidR="0049694F" w:rsidRPr="000D01A9" w:rsidRDefault="0049694F" w:rsidP="00441DF0">
            <w:pPr>
              <w:jc w:val="center"/>
              <w:rPr>
                <w:rFonts w:ascii="GHEA Grapalat" w:hAnsi="GHEA Grapalat"/>
                <w:lang w:val="hy-AM"/>
              </w:rPr>
            </w:pPr>
          </w:p>
        </w:tc>
      </w:tr>
      <w:tr w:rsidR="00BF45E2" w:rsidRPr="000D01A9" w:rsidTr="00441DF0">
        <w:tc>
          <w:tcPr>
            <w:tcW w:w="7792" w:type="dxa"/>
            <w:vMerge w:val="restart"/>
            <w:shd w:val="clear" w:color="auto" w:fill="BFBFBF" w:themeFill="background1" w:themeFillShade="BF"/>
          </w:tcPr>
          <w:p w:rsidR="00BF45E2" w:rsidRPr="000D01A9" w:rsidRDefault="00BF45E2" w:rsidP="00441DF0">
            <w:pPr>
              <w:pStyle w:val="BodyText"/>
              <w:spacing w:after="0"/>
              <w:ind w:left="720"/>
              <w:jc w:val="center"/>
              <w:rPr>
                <w:rFonts w:ascii="GHEA Grapalat" w:hAnsi="GHEA Grapalat"/>
                <w:sz w:val="20"/>
                <w:szCs w:val="20"/>
                <w:lang w:val="hy-AM"/>
              </w:rPr>
            </w:pPr>
            <w:r>
              <w:rPr>
                <w:rFonts w:ascii="GHEA Grapalat" w:hAnsi="GHEA Grapalat"/>
                <w:sz w:val="20"/>
                <w:szCs w:val="20"/>
                <w:lang w:val="hy-AM"/>
              </w:rPr>
              <w:t>2.</w:t>
            </w:r>
            <w:r w:rsidR="00845051">
              <w:rPr>
                <w:rFonts w:ascii="GHEA Grapalat" w:hAnsi="GHEA Grapalat"/>
                <w:sz w:val="20"/>
                <w:szCs w:val="20"/>
                <w:lang w:val="hy-AM"/>
              </w:rPr>
              <w:t xml:space="preserve"> </w:t>
            </w:r>
            <w:r>
              <w:rPr>
                <w:rFonts w:ascii="GHEA Grapalat" w:hAnsi="GHEA Grapalat"/>
                <w:sz w:val="20"/>
                <w:szCs w:val="20"/>
                <w:lang w:val="hy-AM"/>
              </w:rPr>
              <w:t>ՀՀ ֆինանսների նախարարություն</w:t>
            </w:r>
          </w:p>
        </w:tc>
        <w:tc>
          <w:tcPr>
            <w:tcW w:w="5953" w:type="dxa"/>
            <w:shd w:val="clear" w:color="auto" w:fill="BFBFBF" w:themeFill="background1" w:themeFillShade="BF"/>
          </w:tcPr>
          <w:p w:rsidR="00BF45E2" w:rsidRPr="000D01A9" w:rsidRDefault="00BF45E2" w:rsidP="00441DF0">
            <w:pPr>
              <w:pStyle w:val="BodyText"/>
              <w:spacing w:after="0"/>
              <w:jc w:val="center"/>
              <w:rPr>
                <w:rFonts w:ascii="GHEA Grapalat" w:hAnsi="GHEA Grapalat"/>
                <w:sz w:val="20"/>
                <w:szCs w:val="20"/>
                <w:lang w:val="hy-AM"/>
              </w:rPr>
            </w:pPr>
            <w:r w:rsidRPr="00BF45E2">
              <w:rPr>
                <w:rFonts w:ascii="GHEA Grapalat" w:hAnsi="GHEA Grapalat"/>
                <w:sz w:val="20"/>
                <w:szCs w:val="20"/>
                <w:lang w:val="hy-AM"/>
              </w:rPr>
              <w:t>26.01.2021թ.</w:t>
            </w:r>
          </w:p>
        </w:tc>
      </w:tr>
      <w:tr w:rsidR="00BF45E2" w:rsidRPr="000D01A9" w:rsidTr="00441DF0">
        <w:tc>
          <w:tcPr>
            <w:tcW w:w="7792" w:type="dxa"/>
            <w:vMerge/>
            <w:shd w:val="clear" w:color="auto" w:fill="BFBFBF" w:themeFill="background1" w:themeFillShade="BF"/>
          </w:tcPr>
          <w:p w:rsidR="00BF45E2" w:rsidRPr="000D01A9" w:rsidRDefault="00BF45E2" w:rsidP="00441DF0">
            <w:pPr>
              <w:pStyle w:val="BodyText"/>
              <w:spacing w:after="0"/>
              <w:jc w:val="both"/>
              <w:rPr>
                <w:rFonts w:ascii="GHEA Grapalat" w:hAnsi="GHEA Grapalat"/>
                <w:sz w:val="20"/>
                <w:szCs w:val="20"/>
                <w:lang w:val="hy-AM"/>
              </w:rPr>
            </w:pPr>
          </w:p>
        </w:tc>
        <w:tc>
          <w:tcPr>
            <w:tcW w:w="5953" w:type="dxa"/>
            <w:shd w:val="clear" w:color="auto" w:fill="BFBFBF" w:themeFill="background1" w:themeFillShade="BF"/>
          </w:tcPr>
          <w:p w:rsidR="00BF45E2" w:rsidRPr="000D01A9" w:rsidRDefault="00BF45E2" w:rsidP="00441DF0">
            <w:pPr>
              <w:jc w:val="center"/>
              <w:rPr>
                <w:rFonts w:ascii="GHEA Grapalat" w:hAnsi="GHEA Grapalat"/>
                <w:lang w:val="hy-AM"/>
              </w:rPr>
            </w:pPr>
            <w:r w:rsidRPr="00BF45E2">
              <w:rPr>
                <w:rFonts w:ascii="GHEA Grapalat" w:hAnsi="GHEA Grapalat"/>
                <w:lang w:val="hy-AM"/>
              </w:rPr>
              <w:t>N01/2-3/884-2021</w:t>
            </w:r>
          </w:p>
        </w:tc>
      </w:tr>
      <w:tr w:rsidR="0049694F" w:rsidRPr="00E30BD7" w:rsidTr="00441DF0">
        <w:tc>
          <w:tcPr>
            <w:tcW w:w="7792" w:type="dxa"/>
          </w:tcPr>
          <w:p w:rsidR="00B72E26" w:rsidRPr="004F7F57" w:rsidRDefault="00B72E26" w:rsidP="00441DF0">
            <w:pPr>
              <w:tabs>
                <w:tab w:val="left" w:pos="851"/>
              </w:tabs>
              <w:jc w:val="both"/>
              <w:rPr>
                <w:rFonts w:ascii="GHEA Grapalat" w:eastAsiaTheme="minorHAnsi" w:hAnsi="GHEA Grapalat" w:cstheme="minorBidi"/>
                <w:lang w:val="hy-AM"/>
              </w:rPr>
            </w:pPr>
            <w:r w:rsidRPr="004F7F57">
              <w:rPr>
                <w:rFonts w:ascii="GHEA Grapalat" w:hAnsi="GHEA Grapalat" w:cs="Sylfaen"/>
                <w:lang w:val="hy-AM"/>
              </w:rPr>
              <w:t>1.</w:t>
            </w:r>
            <w:r w:rsidR="00845051">
              <w:rPr>
                <w:rFonts w:ascii="GHEA Grapalat" w:hAnsi="GHEA Grapalat" w:cs="Sylfaen"/>
                <w:lang w:val="hy-AM"/>
              </w:rPr>
              <w:t xml:space="preserve"> </w:t>
            </w:r>
            <w:r w:rsidRPr="004F7F57">
              <w:rPr>
                <w:rFonts w:ascii="GHEA Grapalat" w:hAnsi="GHEA Grapalat" w:cs="Sylfaen"/>
                <w:lang w:val="hy-AM"/>
              </w:rPr>
              <w:t>Նախագծով</w:t>
            </w:r>
            <w:r w:rsidRPr="004F7F57">
              <w:rPr>
                <w:rFonts w:ascii="GHEA Grapalat" w:hAnsi="GHEA Grapalat"/>
                <w:lang w:val="hy-AM"/>
              </w:rPr>
              <w:t xml:space="preserve"> </w:t>
            </w:r>
            <w:r w:rsidRPr="004F7F57">
              <w:rPr>
                <w:rFonts w:ascii="GHEA Grapalat" w:hAnsi="GHEA Grapalat" w:cs="Sylfaen"/>
                <w:lang w:val="hy-AM"/>
              </w:rPr>
              <w:t>առաջարկվում</w:t>
            </w:r>
            <w:r w:rsidRPr="004F7F57">
              <w:rPr>
                <w:rFonts w:ascii="GHEA Grapalat" w:hAnsi="GHEA Grapalat"/>
                <w:lang w:val="hy-AM"/>
              </w:rPr>
              <w:t xml:space="preserve"> </w:t>
            </w:r>
            <w:r w:rsidRPr="004F7F57">
              <w:rPr>
                <w:rFonts w:ascii="GHEA Grapalat" w:hAnsi="GHEA Grapalat" w:cs="Sylfaen"/>
                <w:lang w:val="hy-AM"/>
              </w:rPr>
              <w:t>է</w:t>
            </w:r>
            <w:r w:rsidRPr="004F7F57">
              <w:rPr>
                <w:rFonts w:ascii="GHEA Grapalat" w:hAnsi="GHEA Grapalat"/>
                <w:lang w:val="hy-AM"/>
              </w:rPr>
              <w:t xml:space="preserve"> </w:t>
            </w:r>
            <w:r w:rsidRPr="004F7F57">
              <w:rPr>
                <w:rFonts w:ascii="GHEA Grapalat" w:hAnsi="GHEA Grapalat" w:cs="Sylfaen"/>
                <w:lang w:val="hy-AM"/>
              </w:rPr>
              <w:t>սահմանել</w:t>
            </w:r>
            <w:r w:rsidRPr="004F7F57">
              <w:rPr>
                <w:rFonts w:ascii="GHEA Grapalat" w:hAnsi="GHEA Grapalat"/>
                <w:lang w:val="hy-AM"/>
              </w:rPr>
              <w:t xml:space="preserve">, </w:t>
            </w:r>
            <w:r w:rsidRPr="004F7F57">
              <w:rPr>
                <w:rFonts w:ascii="GHEA Grapalat" w:hAnsi="GHEA Grapalat" w:cs="Sylfaen"/>
                <w:lang w:val="hy-AM"/>
              </w:rPr>
              <w:t>որ</w:t>
            </w:r>
            <w:r w:rsidRPr="004F7F57">
              <w:rPr>
                <w:rFonts w:ascii="GHEA Grapalat" w:hAnsi="GHEA Grapalat"/>
                <w:lang w:val="hy-AM"/>
              </w:rPr>
              <w:t xml:space="preserve"> </w:t>
            </w:r>
            <w:r w:rsidRPr="004F7F57">
              <w:rPr>
                <w:rFonts w:ascii="GHEA Grapalat" w:eastAsiaTheme="minorHAnsi" w:hAnsi="GHEA Grapalat" w:cstheme="minorBidi"/>
                <w:lang w:val="hy-AM"/>
              </w:rPr>
              <w:t>հարկային գործակալները մինչև յուրա</w:t>
            </w:r>
            <w:r w:rsidRPr="004F7F57">
              <w:rPr>
                <w:rFonts w:ascii="GHEA Grapalat" w:eastAsiaTheme="minorHAnsi" w:hAnsi="GHEA Grapalat" w:cstheme="minorBidi"/>
                <w:lang w:val="hy-AM"/>
              </w:rPr>
              <w:softHyphen/>
              <w:t>քանչ</w:t>
            </w:r>
            <w:r w:rsidRPr="004F7F57">
              <w:rPr>
                <w:rFonts w:ascii="GHEA Grapalat" w:eastAsiaTheme="minorHAnsi" w:hAnsi="GHEA Grapalat" w:cstheme="minorBidi"/>
                <w:lang w:val="hy-AM"/>
              </w:rPr>
              <w:softHyphen/>
              <w:t>յուր հարկային տար</w:t>
            </w:r>
            <w:r w:rsidRPr="004F7F57">
              <w:rPr>
                <w:rFonts w:ascii="GHEA Grapalat" w:eastAsiaTheme="minorHAnsi" w:hAnsi="GHEA Grapalat" w:cstheme="minorBidi"/>
                <w:lang w:val="hy-AM"/>
              </w:rPr>
              <w:softHyphen/>
              <w:t>վան հաջորդող հարկային տարվա ապրիլի 20-ը ներառյալ ՀՀ հար</w:t>
            </w:r>
            <w:r w:rsidRPr="004F7F57">
              <w:rPr>
                <w:rFonts w:ascii="GHEA Grapalat" w:eastAsiaTheme="minorHAnsi" w:hAnsi="GHEA Grapalat" w:cstheme="minorBidi"/>
                <w:lang w:val="hy-AM"/>
              </w:rPr>
              <w:softHyphen/>
              <w:t>կային օրենս</w:t>
            </w:r>
            <w:r w:rsidRPr="004F7F57">
              <w:rPr>
                <w:rFonts w:ascii="GHEA Grapalat" w:eastAsiaTheme="minorHAnsi" w:hAnsi="GHEA Grapalat" w:cstheme="minorBidi"/>
                <w:lang w:val="hy-AM"/>
              </w:rPr>
              <w:softHyphen/>
              <w:t>գրքի (այսուհետ՝ Օրենսգիրք) 53-րդ հոդվածով սահ</w:t>
            </w:r>
            <w:r w:rsidRPr="004F7F57">
              <w:rPr>
                <w:rFonts w:ascii="GHEA Grapalat" w:eastAsiaTheme="minorHAnsi" w:hAnsi="GHEA Grapalat" w:cstheme="minorBidi"/>
                <w:lang w:val="hy-AM"/>
              </w:rPr>
              <w:softHyphen/>
              <w:t>մանված կարգով հարկային մարմին են ներ</w:t>
            </w:r>
            <w:r w:rsidRPr="004F7F57">
              <w:rPr>
                <w:rFonts w:ascii="GHEA Grapalat" w:eastAsiaTheme="minorHAnsi" w:hAnsi="GHEA Grapalat" w:cstheme="minorBidi"/>
                <w:lang w:val="hy-AM"/>
              </w:rPr>
              <w:softHyphen/>
              <w:t>կա</w:t>
            </w:r>
            <w:r w:rsidRPr="004F7F57">
              <w:rPr>
                <w:rFonts w:ascii="GHEA Grapalat" w:eastAsiaTheme="minorHAnsi" w:hAnsi="GHEA Grapalat" w:cstheme="minorBidi"/>
                <w:lang w:val="hy-AM"/>
              </w:rPr>
              <w:softHyphen/>
              <w:t>յաց</w:t>
            </w:r>
            <w:r w:rsidRPr="004F7F57">
              <w:rPr>
                <w:rFonts w:ascii="GHEA Grapalat" w:eastAsiaTheme="minorHAnsi" w:hAnsi="GHEA Grapalat" w:cstheme="minorBidi"/>
                <w:lang w:val="hy-AM"/>
              </w:rPr>
              <w:softHyphen/>
              <w:t>նում նախորդ հար</w:t>
            </w:r>
            <w:r w:rsidRPr="004F7F57">
              <w:rPr>
                <w:rFonts w:ascii="GHEA Grapalat" w:eastAsiaTheme="minorHAnsi" w:hAnsi="GHEA Grapalat" w:cstheme="minorBidi"/>
                <w:lang w:val="hy-AM"/>
              </w:rPr>
              <w:softHyphen/>
              <w:t>կա</w:t>
            </w:r>
            <w:r w:rsidRPr="004F7F57">
              <w:rPr>
                <w:rFonts w:ascii="GHEA Grapalat" w:eastAsiaTheme="minorHAnsi" w:hAnsi="GHEA Grapalat" w:cstheme="minorBidi"/>
                <w:lang w:val="hy-AM"/>
              </w:rPr>
              <w:softHyphen/>
              <w:t>յին տարվա ընթաց</w:t>
            </w:r>
            <w:r w:rsidRPr="004F7F57">
              <w:rPr>
                <w:rFonts w:ascii="GHEA Grapalat" w:eastAsiaTheme="minorHAnsi" w:hAnsi="GHEA Grapalat" w:cstheme="minorBidi"/>
                <w:lang w:val="hy-AM"/>
              </w:rPr>
              <w:softHyphen/>
              <w:t>քում ԱՊՀ մասնակից պետու</w:t>
            </w:r>
            <w:r w:rsidRPr="004F7F57">
              <w:rPr>
                <w:rFonts w:ascii="GHEA Grapalat" w:eastAsiaTheme="minorHAnsi" w:hAnsi="GHEA Grapalat" w:cstheme="minorBidi"/>
                <w:lang w:val="hy-AM"/>
              </w:rPr>
              <w:softHyphen/>
              <w:t>թյուն</w:t>
            </w:r>
            <w:r w:rsidRPr="004F7F57">
              <w:rPr>
                <w:rFonts w:ascii="GHEA Grapalat" w:eastAsiaTheme="minorHAnsi" w:hAnsi="GHEA Grapalat" w:cstheme="minorBidi"/>
                <w:lang w:val="hy-AM"/>
              </w:rPr>
              <w:softHyphen/>
              <w:t>ներում գրանցված կազմակեր</w:t>
            </w:r>
            <w:r w:rsidRPr="004F7F57">
              <w:rPr>
                <w:rFonts w:ascii="GHEA Grapalat" w:eastAsiaTheme="minorHAnsi" w:hAnsi="GHEA Grapalat" w:cstheme="minorBidi"/>
                <w:lang w:val="hy-AM"/>
              </w:rPr>
              <w:softHyphen/>
              <w:t>պու</w:t>
            </w:r>
            <w:r w:rsidRPr="004F7F57">
              <w:rPr>
                <w:rFonts w:ascii="GHEA Grapalat" w:eastAsiaTheme="minorHAnsi" w:hAnsi="GHEA Grapalat" w:cstheme="minorBidi"/>
                <w:lang w:val="hy-AM"/>
              </w:rPr>
              <w:softHyphen/>
            </w:r>
            <w:r w:rsidRPr="004F7F57">
              <w:rPr>
                <w:rFonts w:ascii="GHEA Grapalat" w:eastAsiaTheme="minorHAnsi" w:hAnsi="GHEA Grapalat" w:cstheme="minorBidi"/>
                <w:lang w:val="hy-AM"/>
              </w:rPr>
              <w:softHyphen/>
              <w:t>թյուն</w:t>
            </w:r>
            <w:r w:rsidRPr="004F7F57">
              <w:rPr>
                <w:rFonts w:ascii="GHEA Grapalat" w:eastAsiaTheme="minorHAnsi" w:hAnsi="GHEA Grapalat" w:cstheme="minorBidi"/>
                <w:lang w:val="hy-AM"/>
              </w:rPr>
              <w:softHyphen/>
              <w:t>ներին վճարված եկա</w:t>
            </w:r>
            <w:r w:rsidRPr="004F7F57">
              <w:rPr>
                <w:rFonts w:ascii="GHEA Grapalat" w:eastAsiaTheme="minorHAnsi" w:hAnsi="GHEA Grapalat" w:cstheme="minorBidi"/>
                <w:lang w:val="hy-AM"/>
              </w:rPr>
              <w:softHyphen/>
              <w:t>մուտների, եկամուտների վճար</w:t>
            </w:r>
            <w:r w:rsidRPr="004F7F57">
              <w:rPr>
                <w:rFonts w:ascii="GHEA Grapalat" w:eastAsiaTheme="minorHAnsi" w:hAnsi="GHEA Grapalat" w:cstheme="minorBidi"/>
                <w:lang w:val="hy-AM"/>
              </w:rPr>
              <w:softHyphen/>
            </w:r>
            <w:r w:rsidRPr="004F7F57">
              <w:rPr>
                <w:rFonts w:ascii="GHEA Grapalat" w:eastAsiaTheme="minorHAnsi" w:hAnsi="GHEA Grapalat" w:cstheme="minorBidi"/>
                <w:lang w:val="hy-AM"/>
              </w:rPr>
              <w:softHyphen/>
              <w:t>ման ամսաթվի, այդ եկամուտ</w:t>
            </w:r>
            <w:r w:rsidRPr="004F7F57">
              <w:rPr>
                <w:rFonts w:ascii="GHEA Grapalat" w:eastAsiaTheme="minorHAnsi" w:hAnsi="GHEA Grapalat" w:cstheme="minorBidi"/>
                <w:lang w:val="hy-AM"/>
              </w:rPr>
              <w:softHyphen/>
              <w:t>նե</w:t>
            </w:r>
            <w:r w:rsidRPr="004F7F57">
              <w:rPr>
                <w:rFonts w:ascii="GHEA Grapalat" w:eastAsiaTheme="minorHAnsi" w:hAnsi="GHEA Grapalat" w:cstheme="minorBidi"/>
                <w:lang w:val="hy-AM"/>
              </w:rPr>
              <w:softHyphen/>
              <w:t>րից հաշ</w:t>
            </w:r>
            <w:r w:rsidRPr="004F7F57">
              <w:rPr>
                <w:rFonts w:ascii="GHEA Grapalat" w:eastAsiaTheme="minorHAnsi" w:hAnsi="GHEA Grapalat" w:cstheme="minorBidi"/>
                <w:lang w:val="hy-AM"/>
              </w:rPr>
              <w:softHyphen/>
              <w:t>վարկված և պահ</w:t>
            </w:r>
            <w:r w:rsidRPr="004F7F57">
              <w:rPr>
                <w:rFonts w:ascii="GHEA Grapalat" w:eastAsiaTheme="minorHAnsi" w:hAnsi="GHEA Grapalat" w:cstheme="minorBidi"/>
                <w:lang w:val="hy-AM"/>
              </w:rPr>
              <w:softHyphen/>
              <w:t>ված շահութահարկի վերա</w:t>
            </w:r>
            <w:r w:rsidRPr="004F7F57">
              <w:rPr>
                <w:rFonts w:ascii="GHEA Grapalat" w:eastAsiaTheme="minorHAnsi" w:hAnsi="GHEA Grapalat" w:cstheme="minorBidi"/>
                <w:lang w:val="hy-AM"/>
              </w:rPr>
              <w:softHyphen/>
              <w:t>բեր</w:t>
            </w:r>
            <w:r w:rsidRPr="004F7F57">
              <w:rPr>
                <w:rFonts w:ascii="GHEA Grapalat" w:eastAsiaTheme="minorHAnsi" w:hAnsi="GHEA Grapalat" w:cstheme="minorBidi"/>
                <w:lang w:val="hy-AM"/>
              </w:rPr>
              <w:softHyphen/>
              <w:t>յալ անհատական տեղե</w:t>
            </w:r>
            <w:r w:rsidRPr="004F7F57">
              <w:rPr>
                <w:rFonts w:ascii="GHEA Grapalat" w:eastAsiaTheme="minorHAnsi" w:hAnsi="GHEA Grapalat" w:cstheme="minorBidi"/>
                <w:lang w:val="hy-AM"/>
              </w:rPr>
              <w:softHyphen/>
              <w:t>կու</w:t>
            </w:r>
            <w:r w:rsidRPr="004F7F57">
              <w:rPr>
                <w:rFonts w:ascii="GHEA Grapalat" w:eastAsiaTheme="minorHAnsi" w:hAnsi="GHEA Grapalat" w:cstheme="minorBidi"/>
                <w:lang w:val="hy-AM"/>
              </w:rPr>
              <w:softHyphen/>
              <w:t>թյուն</w:t>
            </w:r>
            <w:r w:rsidRPr="004F7F57">
              <w:rPr>
                <w:rFonts w:ascii="GHEA Grapalat" w:eastAsiaTheme="minorHAnsi" w:hAnsi="GHEA Grapalat" w:cstheme="minorBidi"/>
                <w:lang w:val="hy-AM"/>
              </w:rPr>
              <w:softHyphen/>
              <w:t>ներ, բացա</w:t>
            </w:r>
            <w:r w:rsidRPr="004F7F57">
              <w:rPr>
                <w:rFonts w:ascii="GHEA Grapalat" w:eastAsiaTheme="minorHAnsi" w:hAnsi="GHEA Grapalat" w:cstheme="minorBidi"/>
                <w:lang w:val="hy-AM"/>
              </w:rPr>
              <w:softHyphen/>
              <w:t>ռությամբ բանկային կամ ապահովագրական գաղտ</w:t>
            </w:r>
            <w:r w:rsidRPr="004F7F57">
              <w:rPr>
                <w:rFonts w:ascii="GHEA Grapalat" w:eastAsiaTheme="minorHAnsi" w:hAnsi="GHEA Grapalat" w:cstheme="minorBidi"/>
                <w:lang w:val="hy-AM"/>
              </w:rPr>
              <w:softHyphen/>
              <w:t>նիք համարվող տեղե</w:t>
            </w:r>
            <w:r w:rsidRPr="004F7F57">
              <w:rPr>
                <w:rFonts w:ascii="GHEA Grapalat" w:eastAsiaTheme="minorHAnsi" w:hAnsi="GHEA Grapalat" w:cstheme="minorBidi"/>
                <w:lang w:val="hy-AM"/>
              </w:rPr>
              <w:softHyphen/>
              <w:t>կու</w:t>
            </w:r>
            <w:r w:rsidRPr="004F7F57">
              <w:rPr>
                <w:rFonts w:ascii="GHEA Grapalat" w:eastAsiaTheme="minorHAnsi" w:hAnsi="GHEA Grapalat" w:cstheme="minorBidi"/>
                <w:lang w:val="hy-AM"/>
              </w:rPr>
              <w:softHyphen/>
              <w:t>թյուն</w:t>
            </w:r>
            <w:r w:rsidRPr="004F7F57">
              <w:rPr>
                <w:rFonts w:ascii="GHEA Grapalat" w:eastAsiaTheme="minorHAnsi" w:hAnsi="GHEA Grapalat" w:cstheme="minorBidi"/>
                <w:lang w:val="hy-AM"/>
              </w:rPr>
              <w:softHyphen/>
              <w:t>ների:</w:t>
            </w:r>
          </w:p>
          <w:p w:rsidR="00B72E26" w:rsidRPr="004F7F57" w:rsidRDefault="00B72E26" w:rsidP="00441DF0">
            <w:pPr>
              <w:ind w:firstLine="567"/>
              <w:jc w:val="both"/>
              <w:rPr>
                <w:rFonts w:ascii="GHEA Grapalat" w:eastAsiaTheme="minorHAnsi" w:hAnsi="GHEA Grapalat" w:cstheme="minorBidi"/>
                <w:lang w:val="hy-AM"/>
              </w:rPr>
            </w:pPr>
            <w:r w:rsidRPr="004F7F57">
              <w:rPr>
                <w:rFonts w:ascii="GHEA Grapalat" w:eastAsiaTheme="minorHAnsi" w:hAnsi="GHEA Grapalat" w:cstheme="minorBidi"/>
                <w:lang w:val="hy-AM"/>
              </w:rPr>
              <w:t>Այդ կապակցությամբ, հայտնում ենք, որ Օրենսգրքի 134-րդ հոդ</w:t>
            </w:r>
            <w:r w:rsidRPr="004F7F57">
              <w:rPr>
                <w:rFonts w:ascii="GHEA Grapalat" w:eastAsiaTheme="minorHAnsi" w:hAnsi="GHEA Grapalat" w:cstheme="minorBidi"/>
                <w:lang w:val="hy-AM"/>
              </w:rPr>
              <w:softHyphen/>
              <w:t>վածի 2-րդ մասի համա</w:t>
            </w:r>
            <w:r w:rsidRPr="004F7F57">
              <w:rPr>
                <w:rFonts w:ascii="GHEA Grapalat" w:eastAsiaTheme="minorHAnsi" w:hAnsi="GHEA Grapalat" w:cstheme="minorBidi"/>
                <w:lang w:val="hy-AM"/>
              </w:rPr>
              <w:softHyphen/>
              <w:t>ձայն՝ հարկային գոր</w:t>
            </w:r>
            <w:r w:rsidRPr="004F7F57">
              <w:rPr>
                <w:rFonts w:ascii="GHEA Grapalat" w:eastAsiaTheme="minorHAnsi" w:hAnsi="GHEA Grapalat" w:cstheme="minorBidi"/>
                <w:lang w:val="hy-AM"/>
              </w:rPr>
              <w:softHyphen/>
              <w:t>ծա</w:t>
            </w:r>
            <w:r w:rsidRPr="004F7F57">
              <w:rPr>
                <w:rFonts w:ascii="GHEA Grapalat" w:eastAsiaTheme="minorHAnsi" w:hAnsi="GHEA Grapalat" w:cstheme="minorBidi"/>
                <w:lang w:val="hy-AM"/>
              </w:rPr>
              <w:softHyphen/>
              <w:t>կալները մինչև յուրաքանչյուր հաշվետու եռամ</w:t>
            </w:r>
            <w:r w:rsidRPr="004F7F57">
              <w:rPr>
                <w:rFonts w:ascii="GHEA Grapalat" w:eastAsiaTheme="minorHAnsi" w:hAnsi="GHEA Grapalat" w:cstheme="minorBidi"/>
                <w:lang w:val="hy-AM"/>
              </w:rPr>
              <w:softHyphen/>
              <w:t>սյակին հաջոր</w:t>
            </w:r>
            <w:r w:rsidRPr="004F7F57">
              <w:rPr>
                <w:rFonts w:ascii="GHEA Grapalat" w:eastAsiaTheme="minorHAnsi" w:hAnsi="GHEA Grapalat" w:cstheme="minorBidi"/>
                <w:lang w:val="hy-AM"/>
              </w:rPr>
              <w:softHyphen/>
              <w:t>դող ամսվա 20-ը ներառյալ Օրենսգրքի 53-րդ հոդվածով սահմանված կարգով հարկային մար</w:t>
            </w:r>
            <w:r w:rsidRPr="004F7F57">
              <w:rPr>
                <w:rFonts w:ascii="GHEA Grapalat" w:eastAsiaTheme="minorHAnsi" w:hAnsi="GHEA Grapalat" w:cstheme="minorBidi"/>
                <w:lang w:val="hy-AM"/>
              </w:rPr>
              <w:softHyphen/>
            </w:r>
            <w:r w:rsidRPr="004F7F57">
              <w:rPr>
                <w:rFonts w:ascii="GHEA Grapalat" w:eastAsiaTheme="minorHAnsi" w:hAnsi="GHEA Grapalat" w:cstheme="minorBidi"/>
                <w:lang w:val="hy-AM"/>
              </w:rPr>
              <w:softHyphen/>
              <w:t>մին են ներկայացնում նախորդ հաշվետու եռամսյակում ոչ ռեզիդենտ շահութահարկ վճա</w:t>
            </w:r>
            <w:r w:rsidRPr="004F7F57">
              <w:rPr>
                <w:rFonts w:ascii="GHEA Grapalat" w:eastAsiaTheme="minorHAnsi" w:hAnsi="GHEA Grapalat" w:cstheme="minorBidi"/>
                <w:lang w:val="hy-AM"/>
              </w:rPr>
              <w:softHyphen/>
            </w:r>
            <w:r w:rsidRPr="004F7F57">
              <w:rPr>
                <w:rFonts w:ascii="GHEA Grapalat" w:eastAsiaTheme="minorHAnsi" w:hAnsi="GHEA Grapalat" w:cstheme="minorBidi"/>
                <w:lang w:val="hy-AM"/>
              </w:rPr>
              <w:softHyphen/>
            </w:r>
            <w:r w:rsidRPr="004F7F57">
              <w:rPr>
                <w:rFonts w:ascii="GHEA Grapalat" w:eastAsiaTheme="minorHAnsi" w:hAnsi="GHEA Grapalat" w:cstheme="minorBidi"/>
                <w:lang w:val="hy-AM"/>
              </w:rPr>
              <w:softHyphen/>
              <w:t>րողներին վճարված եկա</w:t>
            </w:r>
            <w:r w:rsidRPr="004F7F57">
              <w:rPr>
                <w:rFonts w:ascii="GHEA Grapalat" w:eastAsiaTheme="minorHAnsi" w:hAnsi="GHEA Grapalat" w:cstheme="minorBidi"/>
                <w:lang w:val="hy-AM"/>
              </w:rPr>
              <w:softHyphen/>
              <w:t>մուտ</w:t>
            </w:r>
            <w:r w:rsidRPr="004F7F57">
              <w:rPr>
                <w:rFonts w:ascii="GHEA Grapalat" w:eastAsiaTheme="minorHAnsi" w:hAnsi="GHEA Grapalat" w:cstheme="minorBidi"/>
                <w:lang w:val="hy-AM"/>
              </w:rPr>
              <w:softHyphen/>
              <w:t>ների, այդ եկամուտներից հաշվարկված, պահված և պետա</w:t>
            </w:r>
            <w:r w:rsidRPr="004F7F57">
              <w:rPr>
                <w:rFonts w:ascii="GHEA Grapalat" w:eastAsiaTheme="minorHAnsi" w:hAnsi="GHEA Grapalat" w:cstheme="minorBidi"/>
                <w:lang w:val="hy-AM"/>
              </w:rPr>
              <w:softHyphen/>
            </w:r>
            <w:r w:rsidRPr="004F7F57">
              <w:rPr>
                <w:rFonts w:ascii="GHEA Grapalat" w:eastAsiaTheme="minorHAnsi" w:hAnsi="GHEA Grapalat" w:cstheme="minorBidi"/>
                <w:lang w:val="hy-AM"/>
              </w:rPr>
              <w:softHyphen/>
              <w:t>կան բյուջե վճարված շահու</w:t>
            </w:r>
            <w:r w:rsidRPr="004F7F57">
              <w:rPr>
                <w:rFonts w:ascii="GHEA Grapalat" w:eastAsiaTheme="minorHAnsi" w:hAnsi="GHEA Grapalat" w:cstheme="minorBidi"/>
                <w:lang w:val="hy-AM"/>
              </w:rPr>
              <w:softHyphen/>
              <w:t>թա</w:t>
            </w:r>
            <w:r w:rsidRPr="004F7F57">
              <w:rPr>
                <w:rFonts w:ascii="GHEA Grapalat" w:eastAsiaTheme="minorHAnsi" w:hAnsi="GHEA Grapalat" w:cstheme="minorBidi"/>
                <w:lang w:val="hy-AM"/>
              </w:rPr>
              <w:softHyphen/>
              <w:t>հարկի գումարների մասին հաշվարկ: Ուստի, նախա</w:t>
            </w:r>
            <w:r w:rsidRPr="004F7F57">
              <w:rPr>
                <w:rFonts w:ascii="GHEA Grapalat" w:eastAsiaTheme="minorHAnsi" w:hAnsi="GHEA Grapalat" w:cstheme="minorBidi"/>
                <w:lang w:val="hy-AM"/>
              </w:rPr>
              <w:softHyphen/>
              <w:t>գծի ընդունման դեպքում գործնականում ստացվելու է այնպես, որ հարկային գործակալները նախ ներկայացնելու են նախորդ հաշվետու եռամսյակում ոչ ռեզիդենտ շահութահարկ վճա</w:t>
            </w:r>
            <w:r w:rsidRPr="004F7F57">
              <w:rPr>
                <w:rFonts w:ascii="GHEA Grapalat" w:eastAsiaTheme="minorHAnsi" w:hAnsi="GHEA Grapalat" w:cstheme="minorBidi"/>
                <w:lang w:val="hy-AM"/>
              </w:rPr>
              <w:softHyphen/>
            </w:r>
            <w:r w:rsidRPr="004F7F57">
              <w:rPr>
                <w:rFonts w:ascii="GHEA Grapalat" w:eastAsiaTheme="minorHAnsi" w:hAnsi="GHEA Grapalat" w:cstheme="minorBidi"/>
                <w:lang w:val="hy-AM"/>
              </w:rPr>
              <w:softHyphen/>
              <w:t>րող</w:t>
            </w:r>
            <w:r w:rsidRPr="004F7F57">
              <w:rPr>
                <w:rFonts w:ascii="GHEA Grapalat" w:eastAsiaTheme="minorHAnsi" w:hAnsi="GHEA Grapalat" w:cstheme="minorBidi"/>
                <w:lang w:val="hy-AM"/>
              </w:rPr>
              <w:softHyphen/>
              <w:t>ներին վճարված եկա</w:t>
            </w:r>
            <w:r w:rsidRPr="004F7F57">
              <w:rPr>
                <w:rFonts w:ascii="GHEA Grapalat" w:eastAsiaTheme="minorHAnsi" w:hAnsi="GHEA Grapalat" w:cstheme="minorBidi"/>
                <w:lang w:val="hy-AM"/>
              </w:rPr>
              <w:softHyphen/>
              <w:t>մուտ</w:t>
            </w:r>
            <w:r w:rsidRPr="004F7F57">
              <w:rPr>
                <w:rFonts w:ascii="GHEA Grapalat" w:eastAsiaTheme="minorHAnsi" w:hAnsi="GHEA Grapalat" w:cstheme="minorBidi"/>
                <w:lang w:val="hy-AM"/>
              </w:rPr>
              <w:softHyphen/>
              <w:t>ների, այդ եկամուտներից հաշվարկված, պահված և պետա</w:t>
            </w:r>
            <w:r w:rsidRPr="004F7F57">
              <w:rPr>
                <w:rFonts w:ascii="GHEA Grapalat" w:eastAsiaTheme="minorHAnsi" w:hAnsi="GHEA Grapalat" w:cstheme="minorBidi"/>
                <w:lang w:val="hy-AM"/>
              </w:rPr>
              <w:softHyphen/>
              <w:t>կան բյուջե վճարված շահու</w:t>
            </w:r>
            <w:r w:rsidRPr="004F7F57">
              <w:rPr>
                <w:rFonts w:ascii="GHEA Grapalat" w:eastAsiaTheme="minorHAnsi" w:hAnsi="GHEA Grapalat" w:cstheme="minorBidi"/>
                <w:lang w:val="hy-AM"/>
              </w:rPr>
              <w:softHyphen/>
              <w:t>թա</w:t>
            </w:r>
            <w:r w:rsidRPr="004F7F57">
              <w:rPr>
                <w:rFonts w:ascii="GHEA Grapalat" w:eastAsiaTheme="minorHAnsi" w:hAnsi="GHEA Grapalat" w:cstheme="minorBidi"/>
                <w:lang w:val="hy-AM"/>
              </w:rPr>
              <w:softHyphen/>
              <w:t>հարկի գումարների մասին տեղեկություններ, որոնց մեջ ներառ</w:t>
            </w:r>
            <w:r w:rsidRPr="004F7F57">
              <w:rPr>
                <w:rFonts w:ascii="GHEA Grapalat" w:eastAsiaTheme="minorHAnsi" w:hAnsi="GHEA Grapalat" w:cstheme="minorBidi"/>
                <w:lang w:val="hy-AM"/>
              </w:rPr>
              <w:softHyphen/>
              <w:t>ված են լինելու նաև ԱՊՀ մասնակից պետու</w:t>
            </w:r>
            <w:r w:rsidRPr="004F7F57">
              <w:rPr>
                <w:rFonts w:ascii="GHEA Grapalat" w:eastAsiaTheme="minorHAnsi" w:hAnsi="GHEA Grapalat" w:cstheme="minorBidi"/>
                <w:lang w:val="hy-AM"/>
              </w:rPr>
              <w:softHyphen/>
              <w:t>թյուններում գրանցված կազմակեր</w:t>
            </w:r>
            <w:r w:rsidRPr="004F7F57">
              <w:rPr>
                <w:rFonts w:ascii="GHEA Grapalat" w:eastAsiaTheme="minorHAnsi" w:hAnsi="GHEA Grapalat" w:cstheme="minorBidi"/>
                <w:lang w:val="hy-AM"/>
              </w:rPr>
              <w:softHyphen/>
              <w:t>պու</w:t>
            </w:r>
            <w:r w:rsidRPr="004F7F57">
              <w:rPr>
                <w:rFonts w:ascii="GHEA Grapalat" w:eastAsiaTheme="minorHAnsi" w:hAnsi="GHEA Grapalat" w:cstheme="minorBidi"/>
                <w:lang w:val="hy-AM"/>
              </w:rPr>
              <w:softHyphen/>
            </w:r>
            <w:r w:rsidRPr="004F7F57">
              <w:rPr>
                <w:rFonts w:ascii="GHEA Grapalat" w:eastAsiaTheme="minorHAnsi" w:hAnsi="GHEA Grapalat" w:cstheme="minorBidi"/>
                <w:lang w:val="hy-AM"/>
              </w:rPr>
              <w:softHyphen/>
              <w:t>թյուն</w:t>
            </w:r>
            <w:r w:rsidRPr="004F7F57">
              <w:rPr>
                <w:rFonts w:ascii="GHEA Grapalat" w:eastAsiaTheme="minorHAnsi" w:hAnsi="GHEA Grapalat" w:cstheme="minorBidi"/>
                <w:lang w:val="hy-AM"/>
              </w:rPr>
              <w:softHyphen/>
              <w:t>ներին վճարված եկա</w:t>
            </w:r>
            <w:r w:rsidRPr="004F7F57">
              <w:rPr>
                <w:rFonts w:ascii="GHEA Grapalat" w:eastAsiaTheme="minorHAnsi" w:hAnsi="GHEA Grapalat" w:cstheme="minorBidi"/>
                <w:lang w:val="hy-AM"/>
              </w:rPr>
              <w:softHyphen/>
              <w:t>մուտների վերաբերյալ տեղեկություններ, այնուհետև՝ հարկային տարին ավարտվելուց հետո, ներ</w:t>
            </w:r>
            <w:r w:rsidRPr="004F7F57">
              <w:rPr>
                <w:rFonts w:ascii="GHEA Grapalat" w:eastAsiaTheme="minorHAnsi" w:hAnsi="GHEA Grapalat" w:cstheme="minorBidi"/>
                <w:lang w:val="hy-AM"/>
              </w:rPr>
              <w:softHyphen/>
              <w:t>կա</w:t>
            </w:r>
            <w:r w:rsidRPr="004F7F57">
              <w:rPr>
                <w:rFonts w:ascii="GHEA Grapalat" w:eastAsiaTheme="minorHAnsi" w:hAnsi="GHEA Grapalat" w:cstheme="minorBidi"/>
                <w:lang w:val="hy-AM"/>
              </w:rPr>
              <w:softHyphen/>
              <w:t>յաց</w:t>
            </w:r>
            <w:r w:rsidRPr="004F7F57">
              <w:rPr>
                <w:rFonts w:ascii="GHEA Grapalat" w:eastAsiaTheme="minorHAnsi" w:hAnsi="GHEA Grapalat" w:cstheme="minorBidi"/>
                <w:lang w:val="hy-AM"/>
              </w:rPr>
              <w:softHyphen/>
              <w:t>նելու են նախորդ հար</w:t>
            </w:r>
            <w:r w:rsidRPr="004F7F57">
              <w:rPr>
                <w:rFonts w:ascii="GHEA Grapalat" w:eastAsiaTheme="minorHAnsi" w:hAnsi="GHEA Grapalat" w:cstheme="minorBidi"/>
                <w:lang w:val="hy-AM"/>
              </w:rPr>
              <w:softHyphen/>
              <w:t>կա</w:t>
            </w:r>
            <w:r w:rsidRPr="004F7F57">
              <w:rPr>
                <w:rFonts w:ascii="GHEA Grapalat" w:eastAsiaTheme="minorHAnsi" w:hAnsi="GHEA Grapalat" w:cstheme="minorBidi"/>
                <w:lang w:val="hy-AM"/>
              </w:rPr>
              <w:softHyphen/>
              <w:t>յին տարվա ընթաց</w:t>
            </w:r>
            <w:r w:rsidRPr="004F7F57">
              <w:rPr>
                <w:rFonts w:ascii="GHEA Grapalat" w:eastAsiaTheme="minorHAnsi" w:hAnsi="GHEA Grapalat" w:cstheme="minorBidi"/>
                <w:lang w:val="hy-AM"/>
              </w:rPr>
              <w:softHyphen/>
              <w:t>քում ԱՊՀ մասնակից պետու</w:t>
            </w:r>
            <w:r w:rsidRPr="004F7F57">
              <w:rPr>
                <w:rFonts w:ascii="GHEA Grapalat" w:eastAsiaTheme="minorHAnsi" w:hAnsi="GHEA Grapalat" w:cstheme="minorBidi"/>
                <w:lang w:val="hy-AM"/>
              </w:rPr>
              <w:softHyphen/>
              <w:t>թյուններում գրանց</w:t>
            </w:r>
            <w:r w:rsidRPr="004F7F57">
              <w:rPr>
                <w:rFonts w:ascii="GHEA Grapalat" w:eastAsiaTheme="minorHAnsi" w:hAnsi="GHEA Grapalat" w:cstheme="minorBidi"/>
                <w:lang w:val="hy-AM"/>
              </w:rPr>
              <w:softHyphen/>
              <w:t>ված կազմակեր</w:t>
            </w:r>
            <w:r w:rsidRPr="004F7F57">
              <w:rPr>
                <w:rFonts w:ascii="GHEA Grapalat" w:eastAsiaTheme="minorHAnsi" w:hAnsi="GHEA Grapalat" w:cstheme="minorBidi"/>
                <w:lang w:val="hy-AM"/>
              </w:rPr>
              <w:softHyphen/>
              <w:t>պու</w:t>
            </w:r>
            <w:r w:rsidRPr="004F7F57">
              <w:rPr>
                <w:rFonts w:ascii="GHEA Grapalat" w:eastAsiaTheme="minorHAnsi" w:hAnsi="GHEA Grapalat" w:cstheme="minorBidi"/>
                <w:lang w:val="hy-AM"/>
              </w:rPr>
              <w:softHyphen/>
            </w:r>
            <w:r w:rsidRPr="004F7F57">
              <w:rPr>
                <w:rFonts w:ascii="GHEA Grapalat" w:eastAsiaTheme="minorHAnsi" w:hAnsi="GHEA Grapalat" w:cstheme="minorBidi"/>
                <w:lang w:val="hy-AM"/>
              </w:rPr>
              <w:softHyphen/>
              <w:t>թյուն</w:t>
            </w:r>
            <w:r w:rsidRPr="004F7F57">
              <w:rPr>
                <w:rFonts w:ascii="GHEA Grapalat" w:eastAsiaTheme="minorHAnsi" w:hAnsi="GHEA Grapalat" w:cstheme="minorBidi"/>
                <w:lang w:val="hy-AM"/>
              </w:rPr>
              <w:softHyphen/>
              <w:t>ներին վճարված եկա</w:t>
            </w:r>
            <w:r w:rsidRPr="004F7F57">
              <w:rPr>
                <w:rFonts w:ascii="GHEA Grapalat" w:eastAsiaTheme="minorHAnsi" w:hAnsi="GHEA Grapalat" w:cstheme="minorBidi"/>
                <w:lang w:val="hy-AM"/>
              </w:rPr>
              <w:softHyphen/>
              <w:t>մուտ</w:t>
            </w:r>
            <w:r w:rsidRPr="004F7F57">
              <w:rPr>
                <w:rFonts w:ascii="GHEA Grapalat" w:eastAsiaTheme="minorHAnsi" w:hAnsi="GHEA Grapalat" w:cstheme="minorBidi"/>
                <w:lang w:val="hy-AM"/>
              </w:rPr>
              <w:softHyphen/>
              <w:t>ների վերաբերյալ անհատական տեղե</w:t>
            </w:r>
            <w:r w:rsidRPr="004F7F57">
              <w:rPr>
                <w:rFonts w:ascii="GHEA Grapalat" w:eastAsiaTheme="minorHAnsi" w:hAnsi="GHEA Grapalat" w:cstheme="minorBidi"/>
                <w:lang w:val="hy-AM"/>
              </w:rPr>
              <w:softHyphen/>
              <w:t>կու</w:t>
            </w:r>
            <w:r w:rsidRPr="004F7F57">
              <w:rPr>
                <w:rFonts w:ascii="GHEA Grapalat" w:eastAsiaTheme="minorHAnsi" w:hAnsi="GHEA Grapalat" w:cstheme="minorBidi"/>
                <w:lang w:val="hy-AM"/>
              </w:rPr>
              <w:softHyphen/>
              <w:t>թյուն</w:t>
            </w:r>
            <w:r w:rsidRPr="004F7F57">
              <w:rPr>
                <w:rFonts w:ascii="GHEA Grapalat" w:eastAsiaTheme="minorHAnsi" w:hAnsi="GHEA Grapalat" w:cstheme="minorBidi"/>
                <w:lang w:val="hy-AM"/>
              </w:rPr>
              <w:softHyphen/>
              <w:t>ներ: Այսինքն, խնդրո առարկա դեպ</w:t>
            </w:r>
            <w:r w:rsidRPr="004F7F57">
              <w:rPr>
                <w:rFonts w:ascii="GHEA Grapalat" w:eastAsiaTheme="minorHAnsi" w:hAnsi="GHEA Grapalat" w:cstheme="minorBidi"/>
                <w:lang w:val="hy-AM"/>
              </w:rPr>
              <w:softHyphen/>
              <w:t>քե</w:t>
            </w:r>
            <w:r w:rsidRPr="004F7F57">
              <w:rPr>
                <w:rFonts w:ascii="GHEA Grapalat" w:eastAsiaTheme="minorHAnsi" w:hAnsi="GHEA Grapalat" w:cstheme="minorBidi"/>
                <w:lang w:val="hy-AM"/>
              </w:rPr>
              <w:softHyphen/>
              <w:t>րում հարկային գործակալները պահանջվող տեղե</w:t>
            </w:r>
            <w:r w:rsidRPr="004F7F57">
              <w:rPr>
                <w:rFonts w:ascii="GHEA Grapalat" w:eastAsiaTheme="minorHAnsi" w:hAnsi="GHEA Grapalat" w:cstheme="minorBidi"/>
                <w:lang w:val="hy-AM"/>
              </w:rPr>
              <w:softHyphen/>
            </w:r>
            <w:r w:rsidRPr="004F7F57">
              <w:rPr>
                <w:rFonts w:ascii="GHEA Grapalat" w:eastAsiaTheme="minorHAnsi" w:hAnsi="GHEA Grapalat" w:cstheme="minorBidi"/>
                <w:lang w:val="hy-AM"/>
              </w:rPr>
              <w:softHyphen/>
              <w:t>կությունների որոշ մասը ներկայացնելու են երկու անգամ:</w:t>
            </w:r>
          </w:p>
          <w:p w:rsidR="0049694F" w:rsidRPr="004F7F57" w:rsidRDefault="00B72E26" w:rsidP="00441DF0">
            <w:pPr>
              <w:pStyle w:val="BodyText"/>
              <w:spacing w:after="0"/>
              <w:jc w:val="both"/>
              <w:rPr>
                <w:rFonts w:ascii="GHEA Grapalat" w:hAnsi="GHEA Grapalat"/>
                <w:sz w:val="20"/>
                <w:szCs w:val="20"/>
                <w:lang w:val="hy-AM"/>
              </w:rPr>
            </w:pPr>
            <w:r w:rsidRPr="004F7F57">
              <w:rPr>
                <w:rFonts w:ascii="GHEA Grapalat" w:eastAsiaTheme="minorHAnsi" w:hAnsi="GHEA Grapalat" w:cstheme="minorBidi"/>
                <w:sz w:val="20"/>
                <w:szCs w:val="20"/>
                <w:lang w:val="hy-AM"/>
              </w:rPr>
              <w:t>Հաշվի առնելով վերոնշյալը և նպատակ ունենալով խուսափել ինչպես հարկ վճա</w:t>
            </w:r>
            <w:r w:rsidRPr="004F7F57">
              <w:rPr>
                <w:rFonts w:ascii="GHEA Grapalat" w:eastAsiaTheme="minorHAnsi" w:hAnsi="GHEA Grapalat" w:cstheme="minorBidi"/>
                <w:sz w:val="20"/>
                <w:szCs w:val="20"/>
                <w:lang w:val="hy-AM"/>
              </w:rPr>
              <w:softHyphen/>
              <w:t>րող</w:t>
            </w:r>
            <w:r w:rsidRPr="004F7F57">
              <w:rPr>
                <w:rFonts w:ascii="GHEA Grapalat" w:eastAsiaTheme="minorHAnsi" w:hAnsi="GHEA Grapalat" w:cstheme="minorBidi"/>
                <w:sz w:val="20"/>
                <w:szCs w:val="20"/>
                <w:lang w:val="hy-AM"/>
              </w:rPr>
              <w:softHyphen/>
              <w:t>ների, այնպես էլ հարկային մարմնի կողմից կրկնակի աշխատանք կատարելուց՝ առա</w:t>
            </w:r>
            <w:r w:rsidRPr="004F7F57">
              <w:rPr>
                <w:rFonts w:ascii="GHEA Grapalat" w:eastAsiaTheme="minorHAnsi" w:hAnsi="GHEA Grapalat" w:cstheme="minorBidi"/>
                <w:sz w:val="20"/>
                <w:szCs w:val="20"/>
                <w:lang w:val="hy-AM"/>
              </w:rPr>
              <w:softHyphen/>
              <w:t>ջար</w:t>
            </w:r>
            <w:r w:rsidRPr="004F7F57">
              <w:rPr>
                <w:rFonts w:ascii="GHEA Grapalat" w:eastAsiaTheme="minorHAnsi" w:hAnsi="GHEA Grapalat" w:cstheme="minorBidi"/>
                <w:sz w:val="20"/>
                <w:szCs w:val="20"/>
                <w:lang w:val="hy-AM"/>
              </w:rPr>
              <w:softHyphen/>
              <w:t>կում ենք քննարկել ԱՊՀ մասնակից պետու</w:t>
            </w:r>
            <w:r w:rsidRPr="004F7F57">
              <w:rPr>
                <w:rFonts w:ascii="GHEA Grapalat" w:eastAsiaTheme="minorHAnsi" w:hAnsi="GHEA Grapalat" w:cstheme="minorBidi"/>
                <w:sz w:val="20"/>
                <w:szCs w:val="20"/>
                <w:lang w:val="hy-AM"/>
              </w:rPr>
              <w:softHyphen/>
              <w:t>թյուններում գրանց</w:t>
            </w:r>
            <w:r w:rsidRPr="004F7F57">
              <w:rPr>
                <w:rFonts w:ascii="GHEA Grapalat" w:eastAsiaTheme="minorHAnsi" w:hAnsi="GHEA Grapalat" w:cstheme="minorBidi"/>
                <w:sz w:val="20"/>
                <w:szCs w:val="20"/>
                <w:lang w:val="hy-AM"/>
              </w:rPr>
              <w:softHyphen/>
              <w:t>ված կազմակեր</w:t>
            </w:r>
            <w:r w:rsidRPr="004F7F57">
              <w:rPr>
                <w:rFonts w:ascii="GHEA Grapalat" w:eastAsiaTheme="minorHAnsi" w:hAnsi="GHEA Grapalat" w:cstheme="minorBidi"/>
                <w:sz w:val="20"/>
                <w:szCs w:val="20"/>
                <w:lang w:val="hy-AM"/>
              </w:rPr>
              <w:softHyphen/>
              <w:t>պու</w:t>
            </w:r>
            <w:r w:rsidRPr="004F7F57">
              <w:rPr>
                <w:rFonts w:ascii="GHEA Grapalat" w:eastAsiaTheme="minorHAnsi" w:hAnsi="GHEA Grapalat" w:cstheme="minorBidi"/>
                <w:sz w:val="20"/>
                <w:szCs w:val="20"/>
                <w:lang w:val="hy-AM"/>
              </w:rPr>
              <w:softHyphen/>
            </w:r>
            <w:r w:rsidRPr="004F7F57">
              <w:rPr>
                <w:rFonts w:ascii="GHEA Grapalat" w:eastAsiaTheme="minorHAnsi" w:hAnsi="GHEA Grapalat" w:cstheme="minorBidi"/>
                <w:sz w:val="20"/>
                <w:szCs w:val="20"/>
                <w:lang w:val="hy-AM"/>
              </w:rPr>
              <w:softHyphen/>
              <w:t>թյուն</w:t>
            </w:r>
            <w:r w:rsidRPr="004F7F57">
              <w:rPr>
                <w:rFonts w:ascii="GHEA Grapalat" w:eastAsiaTheme="minorHAnsi" w:hAnsi="GHEA Grapalat" w:cstheme="minorBidi"/>
                <w:sz w:val="20"/>
                <w:szCs w:val="20"/>
                <w:lang w:val="hy-AM"/>
              </w:rPr>
              <w:softHyphen/>
              <w:t>նե</w:t>
            </w:r>
            <w:r w:rsidRPr="004F7F57">
              <w:rPr>
                <w:rFonts w:ascii="GHEA Grapalat" w:eastAsiaTheme="minorHAnsi" w:hAnsi="GHEA Grapalat" w:cstheme="minorBidi"/>
                <w:sz w:val="20"/>
                <w:szCs w:val="20"/>
                <w:lang w:val="hy-AM"/>
              </w:rPr>
              <w:softHyphen/>
              <w:t>րին վճարված եկա</w:t>
            </w:r>
            <w:r w:rsidRPr="004F7F57">
              <w:rPr>
                <w:rFonts w:ascii="GHEA Grapalat" w:eastAsiaTheme="minorHAnsi" w:hAnsi="GHEA Grapalat" w:cstheme="minorBidi"/>
                <w:sz w:val="20"/>
                <w:szCs w:val="20"/>
                <w:lang w:val="hy-AM"/>
              </w:rPr>
              <w:softHyphen/>
              <w:t>մուտների վերաբերյալ անհատական տեղե</w:t>
            </w:r>
            <w:r w:rsidRPr="004F7F57">
              <w:rPr>
                <w:rFonts w:ascii="GHEA Grapalat" w:eastAsiaTheme="minorHAnsi" w:hAnsi="GHEA Grapalat" w:cstheme="minorBidi"/>
                <w:sz w:val="20"/>
                <w:szCs w:val="20"/>
                <w:lang w:val="hy-AM"/>
              </w:rPr>
              <w:softHyphen/>
              <w:t>կու</w:t>
            </w:r>
            <w:r w:rsidRPr="004F7F57">
              <w:rPr>
                <w:rFonts w:ascii="GHEA Grapalat" w:eastAsiaTheme="minorHAnsi" w:hAnsi="GHEA Grapalat" w:cstheme="minorBidi"/>
                <w:sz w:val="20"/>
                <w:szCs w:val="20"/>
                <w:lang w:val="hy-AM"/>
              </w:rPr>
              <w:softHyphen/>
              <w:t>թյուն</w:t>
            </w:r>
            <w:r w:rsidRPr="004F7F57">
              <w:rPr>
                <w:rFonts w:ascii="GHEA Grapalat" w:eastAsiaTheme="minorHAnsi" w:hAnsi="GHEA Grapalat" w:cstheme="minorBidi"/>
                <w:sz w:val="20"/>
                <w:szCs w:val="20"/>
                <w:lang w:val="hy-AM"/>
              </w:rPr>
              <w:softHyphen/>
            </w:r>
            <w:r w:rsidRPr="004F7F57">
              <w:rPr>
                <w:rFonts w:ascii="GHEA Grapalat" w:eastAsiaTheme="minorHAnsi" w:hAnsi="GHEA Grapalat" w:cstheme="minorBidi"/>
                <w:sz w:val="20"/>
                <w:szCs w:val="20"/>
                <w:lang w:val="hy-AM"/>
              </w:rPr>
              <w:softHyphen/>
              <w:t>ները Օրենսգրքի 134-րդ հոդ</w:t>
            </w:r>
            <w:r w:rsidRPr="004F7F57">
              <w:rPr>
                <w:rFonts w:ascii="GHEA Grapalat" w:eastAsiaTheme="minorHAnsi" w:hAnsi="GHEA Grapalat" w:cstheme="minorBidi"/>
                <w:sz w:val="20"/>
                <w:szCs w:val="20"/>
                <w:lang w:val="hy-AM"/>
              </w:rPr>
              <w:softHyphen/>
              <w:t>վածի 2-րդ մասով սահմանված՝ շահութահարկի գումար</w:t>
            </w:r>
            <w:r w:rsidRPr="004F7F57">
              <w:rPr>
                <w:rFonts w:ascii="GHEA Grapalat" w:eastAsiaTheme="minorHAnsi" w:hAnsi="GHEA Grapalat" w:cstheme="minorBidi"/>
                <w:sz w:val="20"/>
                <w:szCs w:val="20"/>
                <w:lang w:val="hy-AM"/>
              </w:rPr>
              <w:softHyphen/>
              <w:t>ների մասին հաշվարկի շրջա</w:t>
            </w:r>
            <w:r w:rsidRPr="004F7F57">
              <w:rPr>
                <w:rFonts w:ascii="GHEA Grapalat" w:eastAsiaTheme="minorHAnsi" w:hAnsi="GHEA Grapalat" w:cstheme="minorBidi"/>
                <w:sz w:val="20"/>
                <w:szCs w:val="20"/>
                <w:lang w:val="hy-AM"/>
              </w:rPr>
              <w:softHyphen/>
              <w:t>նակներում ներկայացնելու պահանջ սահմանելու նպատա</w:t>
            </w:r>
            <w:r w:rsidRPr="004F7F57">
              <w:rPr>
                <w:rFonts w:ascii="GHEA Grapalat" w:eastAsiaTheme="minorHAnsi" w:hAnsi="GHEA Grapalat" w:cstheme="minorBidi"/>
                <w:sz w:val="20"/>
                <w:szCs w:val="20"/>
                <w:lang w:val="hy-AM"/>
              </w:rPr>
              <w:softHyphen/>
              <w:t>կահար</w:t>
            </w:r>
            <w:r w:rsidRPr="004F7F57">
              <w:rPr>
                <w:rFonts w:ascii="GHEA Grapalat" w:eastAsiaTheme="minorHAnsi" w:hAnsi="GHEA Grapalat" w:cstheme="minorBidi"/>
                <w:sz w:val="20"/>
                <w:szCs w:val="20"/>
                <w:lang w:val="hy-AM"/>
              </w:rPr>
              <w:softHyphen/>
              <w:t>մա</w:t>
            </w:r>
            <w:r w:rsidRPr="004F7F57">
              <w:rPr>
                <w:rFonts w:ascii="GHEA Grapalat" w:eastAsiaTheme="minorHAnsi" w:hAnsi="GHEA Grapalat" w:cstheme="minorBidi"/>
                <w:sz w:val="20"/>
                <w:szCs w:val="20"/>
                <w:lang w:val="hy-AM"/>
              </w:rPr>
              <w:softHyphen/>
              <w:t>րու</w:t>
            </w:r>
            <w:r w:rsidRPr="004F7F57">
              <w:rPr>
                <w:rFonts w:ascii="GHEA Grapalat" w:eastAsiaTheme="minorHAnsi" w:hAnsi="GHEA Grapalat" w:cstheme="minorBidi"/>
                <w:sz w:val="20"/>
                <w:szCs w:val="20"/>
                <w:lang w:val="hy-AM"/>
              </w:rPr>
              <w:softHyphen/>
              <w:t>թյան հարցը:</w:t>
            </w:r>
          </w:p>
        </w:tc>
        <w:tc>
          <w:tcPr>
            <w:tcW w:w="5953" w:type="dxa"/>
          </w:tcPr>
          <w:p w:rsidR="0049694F" w:rsidRDefault="00B72E26" w:rsidP="00441DF0">
            <w:pPr>
              <w:pStyle w:val="BodyText"/>
              <w:spacing w:after="0"/>
              <w:jc w:val="center"/>
              <w:rPr>
                <w:rFonts w:ascii="GHEA Grapalat" w:hAnsi="GHEA Grapalat"/>
                <w:sz w:val="20"/>
                <w:szCs w:val="20"/>
                <w:lang w:val="hy-AM"/>
              </w:rPr>
            </w:pPr>
            <w:r>
              <w:rPr>
                <w:rFonts w:ascii="GHEA Grapalat" w:hAnsi="GHEA Grapalat"/>
                <w:sz w:val="20"/>
                <w:szCs w:val="20"/>
                <w:lang w:val="hy-AM"/>
              </w:rPr>
              <w:t>Չի ընդունվել</w:t>
            </w:r>
          </w:p>
          <w:p w:rsidR="008D3EAD" w:rsidRPr="008D3EAD" w:rsidRDefault="008D3EAD" w:rsidP="00441DF0">
            <w:pPr>
              <w:jc w:val="both"/>
              <w:rPr>
                <w:rFonts w:ascii="GHEA Grapalat" w:eastAsiaTheme="minorHAnsi" w:hAnsi="GHEA Grapalat" w:cstheme="minorBidi"/>
                <w:lang w:val="hy-AM"/>
              </w:rPr>
            </w:pPr>
            <w:r w:rsidRPr="008D3EAD">
              <w:rPr>
                <w:rFonts w:ascii="GHEA Grapalat" w:eastAsiaTheme="minorHAnsi" w:hAnsi="GHEA Grapalat" w:cstheme="minorBidi"/>
                <w:lang w:val="hy-AM"/>
              </w:rPr>
              <w:t>ԱՊՀ մասնակից պետութ</w:t>
            </w:r>
            <w:r w:rsidRPr="008D3EAD">
              <w:rPr>
                <w:rFonts w:ascii="GHEA Grapalat" w:eastAsiaTheme="minorHAnsi" w:hAnsi="GHEA Grapalat" w:cstheme="minorBidi"/>
                <w:lang w:val="hy-AM"/>
              </w:rPr>
              <w:softHyphen/>
              <w:t>յուն</w:t>
            </w:r>
            <w:r w:rsidRPr="008D3EAD">
              <w:rPr>
                <w:rFonts w:ascii="GHEA Grapalat" w:eastAsiaTheme="minorHAnsi" w:hAnsi="GHEA Grapalat" w:cstheme="minorBidi"/>
                <w:lang w:val="hy-AM"/>
              </w:rPr>
              <w:softHyphen/>
              <w:t>ների միջև էլեկտրո</w:t>
            </w:r>
            <w:r w:rsidRPr="008D3EAD">
              <w:rPr>
                <w:rFonts w:ascii="GHEA Grapalat" w:eastAsiaTheme="minorHAnsi" w:hAnsi="GHEA Grapalat" w:cstheme="minorBidi"/>
                <w:lang w:val="hy-AM"/>
              </w:rPr>
              <w:softHyphen/>
              <w:t>նային եղանակով պահանջ</w:t>
            </w:r>
            <w:r w:rsidRPr="008D3EAD">
              <w:rPr>
                <w:rFonts w:ascii="GHEA Grapalat" w:eastAsiaTheme="minorHAnsi" w:hAnsi="GHEA Grapalat" w:cstheme="minorBidi"/>
                <w:lang w:val="hy-AM"/>
              </w:rPr>
              <w:softHyphen/>
              <w:t>վող անհատական տեղեկություն</w:t>
            </w:r>
            <w:r w:rsidRPr="008D3EAD">
              <w:rPr>
                <w:rFonts w:ascii="GHEA Grapalat" w:eastAsiaTheme="minorHAnsi" w:hAnsi="GHEA Grapalat" w:cstheme="minorBidi"/>
                <w:lang w:val="hy-AM"/>
              </w:rPr>
              <w:softHyphen/>
              <w:t xml:space="preserve">ները չեն կրկնում ներկայումս ՀՀ հարկային օրենսգրքի </w:t>
            </w:r>
            <w:r w:rsidRPr="008D3EAD">
              <w:rPr>
                <w:rFonts w:ascii="GHEA Grapalat" w:hAnsi="GHEA Grapalat"/>
                <w:lang w:val="hy-AM"/>
              </w:rPr>
              <w:t xml:space="preserve">134-րդ հոդվածի 2-րդ մասին համապատասխան հարկային գործակալների կողմից եռամսյակային կտրվածքով ներկայացվող տեղեկություններին և  </w:t>
            </w:r>
            <w:r w:rsidRPr="008D3EAD">
              <w:rPr>
                <w:rFonts w:ascii="GHEA Grapalat" w:eastAsiaTheme="minorHAnsi" w:hAnsi="GHEA Grapalat" w:cstheme="minorBidi"/>
                <w:lang w:val="hy-AM"/>
              </w:rPr>
              <w:t>հարկային գործակալների կողմից երկու անգամ նույն տեղեկատվությունը ներկայացնելու խնդիր չի առաջանում:</w:t>
            </w:r>
          </w:p>
          <w:p w:rsidR="008D3EAD" w:rsidRPr="008D3EAD" w:rsidRDefault="008D3EAD" w:rsidP="00441DF0">
            <w:pPr>
              <w:jc w:val="both"/>
              <w:rPr>
                <w:rFonts w:ascii="GHEA Grapalat" w:eastAsiaTheme="minorHAnsi" w:hAnsi="GHEA Grapalat" w:cstheme="minorBidi"/>
                <w:lang w:val="hy-AM"/>
              </w:rPr>
            </w:pPr>
            <w:r w:rsidRPr="008D3EAD">
              <w:rPr>
                <w:rFonts w:ascii="GHEA Grapalat" w:eastAsiaTheme="minorHAnsi" w:hAnsi="GHEA Grapalat" w:cstheme="minorBidi"/>
                <w:lang w:val="hy-AM"/>
              </w:rPr>
              <w:t xml:space="preserve">Մյուս կողմից, </w:t>
            </w:r>
            <w:r w:rsidRPr="008D3EAD">
              <w:rPr>
                <w:rFonts w:ascii="GHEA Grapalat" w:hAnsi="GHEA Grapalat"/>
                <w:lang w:val="hy-AM"/>
              </w:rPr>
              <w:t>հաշվի առնելով այն հանգամանքը, որ հարկային գործակալ</w:t>
            </w:r>
            <w:r w:rsidRPr="008D3EAD">
              <w:rPr>
                <w:rFonts w:ascii="GHEA Grapalat" w:hAnsi="GHEA Grapalat"/>
                <w:lang w:val="hy-AM"/>
              </w:rPr>
              <w:softHyphen/>
              <w:t xml:space="preserve">ները ֆիզիկական անձանց մասով տեղեկությունները հարկային մարմին են ներկայացնում տարեկան կտրվածքով (հիմք՝ ՀՀ հարկային օրենսգրքի 156-րդ հոդվածի 5-րդ մաս) և, ելնելով ՀՀ հարկային համակարգի միասնականության սկզբունքից, առաջարկվում է </w:t>
            </w:r>
            <w:r w:rsidRPr="008D3EAD">
              <w:rPr>
                <w:rFonts w:ascii="GHEA Grapalat" w:eastAsiaTheme="minorHAnsi" w:hAnsi="GHEA Grapalat" w:cstheme="minorBidi"/>
                <w:lang w:val="hy-AM"/>
              </w:rPr>
              <w:t xml:space="preserve">ԱՊՀ մասնակից պետությունների միջև </w:t>
            </w:r>
            <w:r w:rsidRPr="008D3EAD">
              <w:rPr>
                <w:rFonts w:ascii="GHEA Grapalat" w:hAnsi="GHEA Grapalat"/>
                <w:lang w:val="hy-AM"/>
              </w:rPr>
              <w:t>ոչ ռեզիդենտ շահութահարկ վճարողների վերաբերյալ անհատական տեղեկութ</w:t>
            </w:r>
            <w:r w:rsidRPr="008D3EAD">
              <w:rPr>
                <w:rFonts w:ascii="GHEA Grapalat" w:hAnsi="GHEA Grapalat"/>
                <w:lang w:val="hy-AM"/>
              </w:rPr>
              <w:softHyphen/>
              <w:t xml:space="preserve">յունները հարկային մարմին ներկայացնել տարեկան մեկ անգամ, հաշվի առնելով նաև այն հանգամանքը, որ որ </w:t>
            </w:r>
            <w:r w:rsidRPr="008D3EAD">
              <w:rPr>
                <w:rFonts w:ascii="GHEA Grapalat" w:eastAsiaTheme="minorHAnsi" w:hAnsi="GHEA Grapalat" w:cstheme="minorBidi"/>
                <w:lang w:val="hy-AM"/>
              </w:rPr>
              <w:t>ԱՊՀ մասնակից պետությունների միջև պահանջվող տեղեկատվության փոխանակումը անհրաժեշտ է իրականացնել տարին մեկ անգամ:</w:t>
            </w:r>
          </w:p>
          <w:p w:rsidR="008D3EAD" w:rsidRPr="000D01A9" w:rsidRDefault="008D3EAD" w:rsidP="00441DF0">
            <w:pPr>
              <w:pStyle w:val="BodyText"/>
              <w:spacing w:after="0"/>
              <w:jc w:val="both"/>
              <w:rPr>
                <w:rFonts w:ascii="GHEA Grapalat" w:hAnsi="GHEA Grapalat"/>
                <w:sz w:val="20"/>
                <w:szCs w:val="20"/>
                <w:lang w:val="hy-AM"/>
              </w:rPr>
            </w:pPr>
          </w:p>
        </w:tc>
      </w:tr>
      <w:tr w:rsidR="0049694F" w:rsidRPr="000D01A9" w:rsidTr="00441DF0">
        <w:tc>
          <w:tcPr>
            <w:tcW w:w="7792" w:type="dxa"/>
          </w:tcPr>
          <w:p w:rsidR="00D87A4A" w:rsidRPr="004F7F57" w:rsidRDefault="00D87A4A" w:rsidP="00441DF0">
            <w:pPr>
              <w:jc w:val="both"/>
              <w:rPr>
                <w:rFonts w:ascii="GHEA Grapalat" w:eastAsiaTheme="minorHAnsi" w:hAnsi="GHEA Grapalat" w:cstheme="minorBidi"/>
                <w:lang w:val="hy-AM"/>
              </w:rPr>
            </w:pPr>
            <w:r w:rsidRPr="004F7F57">
              <w:rPr>
                <w:rFonts w:ascii="GHEA Grapalat" w:eastAsiaTheme="minorHAnsi" w:hAnsi="GHEA Grapalat" w:cstheme="minorBidi"/>
                <w:lang w:val="hy-AM"/>
              </w:rPr>
              <w:t>2.</w:t>
            </w:r>
            <w:r w:rsidR="00845051">
              <w:rPr>
                <w:rFonts w:ascii="GHEA Grapalat" w:eastAsiaTheme="minorHAnsi" w:hAnsi="GHEA Grapalat" w:cstheme="minorBidi"/>
                <w:lang w:val="hy-AM"/>
              </w:rPr>
              <w:t xml:space="preserve"> </w:t>
            </w:r>
            <w:r w:rsidRPr="004F7F57">
              <w:rPr>
                <w:rFonts w:ascii="GHEA Grapalat" w:eastAsiaTheme="minorHAnsi" w:hAnsi="GHEA Grapalat" w:cstheme="minorBidi"/>
                <w:lang w:val="hy-AM"/>
              </w:rPr>
              <w:t>Մյուս կողմից, հաշվի առնելով նաև այն հանգամանքը, որ Global Forum-ին ՀՀ անդա</w:t>
            </w:r>
            <w:r w:rsidRPr="004F7F57">
              <w:rPr>
                <w:rFonts w:ascii="GHEA Grapalat" w:eastAsiaTheme="minorHAnsi" w:hAnsi="GHEA Grapalat" w:cstheme="minorBidi"/>
                <w:lang w:val="hy-AM"/>
              </w:rPr>
              <w:softHyphen/>
              <w:t>մակ</w:t>
            </w:r>
            <w:r w:rsidRPr="004F7F57">
              <w:rPr>
                <w:rFonts w:ascii="GHEA Grapalat" w:eastAsiaTheme="minorHAnsi" w:hAnsi="GHEA Grapalat" w:cstheme="minorBidi"/>
                <w:lang w:val="hy-AM"/>
              </w:rPr>
              <w:softHyphen/>
              <w:t>ցու</w:t>
            </w:r>
            <w:r w:rsidRPr="004F7F57">
              <w:rPr>
                <w:rFonts w:ascii="GHEA Grapalat" w:eastAsiaTheme="minorHAnsi" w:hAnsi="GHEA Grapalat" w:cstheme="minorBidi"/>
                <w:lang w:val="hy-AM"/>
              </w:rPr>
              <w:softHyphen/>
              <w:t>թյան շրջանակներում հավանաբար անհրաժեշտ է լինելու ԱՊՀ անդամ պետու</w:t>
            </w:r>
            <w:r w:rsidRPr="004F7F57">
              <w:rPr>
                <w:rFonts w:ascii="GHEA Grapalat" w:eastAsiaTheme="minorHAnsi" w:hAnsi="GHEA Grapalat" w:cstheme="minorBidi"/>
                <w:lang w:val="hy-AM"/>
              </w:rPr>
              <w:softHyphen/>
              <w:t>թյուն</w:t>
            </w:r>
            <w:r w:rsidRPr="004F7F57">
              <w:rPr>
                <w:rFonts w:ascii="GHEA Grapalat" w:eastAsiaTheme="minorHAnsi" w:hAnsi="GHEA Grapalat" w:cstheme="minorBidi"/>
                <w:lang w:val="hy-AM"/>
              </w:rPr>
              <w:softHyphen/>
              <w:t>նե</w:t>
            </w:r>
            <w:r w:rsidRPr="004F7F57">
              <w:rPr>
                <w:rFonts w:ascii="GHEA Grapalat" w:eastAsiaTheme="minorHAnsi" w:hAnsi="GHEA Grapalat" w:cstheme="minorBidi"/>
                <w:lang w:val="hy-AM"/>
              </w:rPr>
              <w:softHyphen/>
              <w:t>րին ներկայացվող անձնավորված տեղեկատվությանը համարժեք տեղե</w:t>
            </w:r>
            <w:r w:rsidRPr="004F7F57">
              <w:rPr>
                <w:rFonts w:ascii="GHEA Grapalat" w:eastAsiaTheme="minorHAnsi" w:hAnsi="GHEA Grapalat" w:cstheme="minorBidi"/>
                <w:lang w:val="hy-AM"/>
              </w:rPr>
              <w:softHyphen/>
              <w:t>կատվու</w:t>
            </w:r>
            <w:r w:rsidRPr="004F7F57">
              <w:rPr>
                <w:rFonts w:ascii="GHEA Grapalat" w:eastAsiaTheme="minorHAnsi" w:hAnsi="GHEA Grapalat" w:cstheme="minorBidi"/>
                <w:lang w:val="hy-AM"/>
              </w:rPr>
              <w:softHyphen/>
              <w:t>թյուն ներ</w:t>
            </w:r>
            <w:r w:rsidRPr="004F7F57">
              <w:rPr>
                <w:rFonts w:ascii="GHEA Grapalat" w:eastAsiaTheme="minorHAnsi" w:hAnsi="GHEA Grapalat" w:cstheme="minorBidi"/>
                <w:lang w:val="hy-AM"/>
              </w:rPr>
              <w:softHyphen/>
              <w:t>կա</w:t>
            </w:r>
            <w:r w:rsidRPr="004F7F57">
              <w:rPr>
                <w:rFonts w:ascii="GHEA Grapalat" w:eastAsiaTheme="minorHAnsi" w:hAnsi="GHEA Grapalat" w:cstheme="minorBidi"/>
                <w:lang w:val="hy-AM"/>
              </w:rPr>
              <w:softHyphen/>
              <w:t>յացնել նաև այլ պետություններին՝ առաջարկում ենք վերոնշյալ կարգավորումների շրջա</w:t>
            </w:r>
            <w:r w:rsidRPr="004F7F57">
              <w:rPr>
                <w:rFonts w:ascii="GHEA Grapalat" w:eastAsiaTheme="minorHAnsi" w:hAnsi="GHEA Grapalat" w:cstheme="minorBidi"/>
                <w:lang w:val="hy-AM"/>
              </w:rPr>
              <w:softHyphen/>
              <w:t>նակ</w:t>
            </w:r>
            <w:r w:rsidRPr="004F7F57">
              <w:rPr>
                <w:rFonts w:ascii="GHEA Grapalat" w:eastAsiaTheme="minorHAnsi" w:hAnsi="GHEA Grapalat" w:cstheme="minorBidi"/>
                <w:lang w:val="hy-AM"/>
              </w:rPr>
              <w:softHyphen/>
            </w:r>
            <w:r w:rsidRPr="004F7F57">
              <w:rPr>
                <w:rFonts w:ascii="GHEA Grapalat" w:eastAsiaTheme="minorHAnsi" w:hAnsi="GHEA Grapalat" w:cstheme="minorBidi"/>
                <w:lang w:val="hy-AM"/>
              </w:rPr>
              <w:softHyphen/>
              <w:t>ներում չսահմանափակվել միայն ԱՊՀ անդամ պետություններով և մեր առաջար</w:t>
            </w:r>
            <w:r w:rsidRPr="004F7F57">
              <w:rPr>
                <w:rFonts w:ascii="GHEA Grapalat" w:eastAsiaTheme="minorHAnsi" w:hAnsi="GHEA Grapalat" w:cstheme="minorBidi"/>
                <w:lang w:val="hy-AM"/>
              </w:rPr>
              <w:softHyphen/>
              <w:t>կու</w:t>
            </w:r>
            <w:r w:rsidRPr="004F7F57">
              <w:rPr>
                <w:rFonts w:ascii="GHEA Grapalat" w:eastAsiaTheme="minorHAnsi" w:hAnsi="GHEA Grapalat" w:cstheme="minorBidi"/>
                <w:lang w:val="hy-AM"/>
              </w:rPr>
              <w:softHyphen/>
              <w:t>թյունն ընդու</w:t>
            </w:r>
            <w:r w:rsidRPr="004F7F57">
              <w:rPr>
                <w:rFonts w:ascii="GHEA Grapalat" w:eastAsiaTheme="minorHAnsi" w:hAnsi="GHEA Grapalat" w:cstheme="minorBidi"/>
                <w:lang w:val="hy-AM"/>
              </w:rPr>
              <w:softHyphen/>
              <w:t>նելի համարվելու դեպքում Օրենսգրքի 134-րդ հոդվածի 2-րդ մասի խմբա</w:t>
            </w:r>
            <w:r w:rsidRPr="004F7F57">
              <w:rPr>
                <w:rFonts w:ascii="GHEA Grapalat" w:eastAsiaTheme="minorHAnsi" w:hAnsi="GHEA Grapalat" w:cstheme="minorBidi"/>
                <w:lang w:val="hy-AM"/>
              </w:rPr>
              <w:softHyphen/>
              <w:t>գրու</w:t>
            </w:r>
            <w:r w:rsidRPr="004F7F57">
              <w:rPr>
                <w:rFonts w:ascii="GHEA Grapalat" w:eastAsiaTheme="minorHAnsi" w:hAnsi="GHEA Grapalat" w:cstheme="minorBidi"/>
                <w:lang w:val="hy-AM"/>
              </w:rPr>
              <w:softHyphen/>
              <w:t>թյունը փոխել այնպես, որ հարկ վճարողների կողմից ներկայացվի ոչ միայն ԱՊՀ անդամ պետու</w:t>
            </w:r>
            <w:r w:rsidRPr="004F7F57">
              <w:rPr>
                <w:rFonts w:ascii="GHEA Grapalat" w:eastAsiaTheme="minorHAnsi" w:hAnsi="GHEA Grapalat" w:cstheme="minorBidi"/>
                <w:lang w:val="hy-AM"/>
              </w:rPr>
              <w:softHyphen/>
              <w:t>թյունների ռեզիդենտ</w:t>
            </w:r>
            <w:r w:rsidRPr="004F7F57">
              <w:rPr>
                <w:rFonts w:ascii="GHEA Grapalat" w:eastAsiaTheme="minorHAnsi" w:hAnsi="GHEA Grapalat" w:cstheme="minorBidi"/>
                <w:lang w:val="hy-AM"/>
              </w:rPr>
              <w:softHyphen/>
              <w:t>նե</w:t>
            </w:r>
            <w:r w:rsidRPr="004F7F57">
              <w:rPr>
                <w:rFonts w:ascii="GHEA Grapalat" w:eastAsiaTheme="minorHAnsi" w:hAnsi="GHEA Grapalat" w:cstheme="minorBidi"/>
                <w:lang w:val="hy-AM"/>
              </w:rPr>
              <w:softHyphen/>
              <w:t>րին վճարված եկամուտների մասին տեղեկատվություն, այլ առհա</w:t>
            </w:r>
            <w:r w:rsidRPr="004F7F57">
              <w:rPr>
                <w:rFonts w:ascii="GHEA Grapalat" w:eastAsiaTheme="minorHAnsi" w:hAnsi="GHEA Grapalat" w:cstheme="minorBidi"/>
                <w:lang w:val="hy-AM"/>
              </w:rPr>
              <w:softHyphen/>
              <w:t>սարակ ոչ ռեզի</w:t>
            </w:r>
            <w:r w:rsidRPr="004F7F57">
              <w:rPr>
                <w:rFonts w:ascii="GHEA Grapalat" w:eastAsiaTheme="minorHAnsi" w:hAnsi="GHEA Grapalat" w:cstheme="minorBidi"/>
                <w:lang w:val="hy-AM"/>
              </w:rPr>
              <w:softHyphen/>
              <w:t>դենտ</w:t>
            </w:r>
            <w:r w:rsidRPr="004F7F57">
              <w:rPr>
                <w:rFonts w:ascii="GHEA Grapalat" w:eastAsiaTheme="minorHAnsi" w:hAnsi="GHEA Grapalat" w:cstheme="minorBidi"/>
                <w:lang w:val="hy-AM"/>
              </w:rPr>
              <w:softHyphen/>
              <w:t>նե</w:t>
            </w:r>
            <w:r w:rsidRPr="004F7F57">
              <w:rPr>
                <w:rFonts w:ascii="GHEA Grapalat" w:eastAsiaTheme="minorHAnsi" w:hAnsi="GHEA Grapalat" w:cstheme="minorBidi"/>
                <w:lang w:val="hy-AM"/>
              </w:rPr>
              <w:softHyphen/>
              <w:t>րին վճարվող եկամուտների մասով տեղեկատվություն։</w:t>
            </w:r>
          </w:p>
          <w:p w:rsidR="0049694F" w:rsidRPr="004F7F57" w:rsidRDefault="00D87A4A" w:rsidP="00441DF0">
            <w:pPr>
              <w:pStyle w:val="BodyText"/>
              <w:spacing w:after="0"/>
              <w:jc w:val="both"/>
              <w:rPr>
                <w:rFonts w:ascii="GHEA Grapalat" w:hAnsi="GHEA Grapalat"/>
                <w:sz w:val="20"/>
                <w:szCs w:val="20"/>
                <w:lang w:val="hy-AM"/>
              </w:rPr>
            </w:pPr>
            <w:r w:rsidRPr="004F7F57">
              <w:rPr>
                <w:rFonts w:ascii="GHEA Grapalat" w:eastAsiaTheme="minorHAnsi" w:hAnsi="GHEA Grapalat" w:cstheme="minorBidi"/>
                <w:sz w:val="20"/>
                <w:szCs w:val="20"/>
                <w:lang w:val="hy-AM"/>
              </w:rPr>
              <w:t>Միաժամանակ, հաշվի առնելով 2020 թվականի ընթացքում վճարված եկամուտների մասով ԱՊՀ անդամ պետություններին տեղեկատվություն ներկայացնելու պարտա</w:t>
            </w:r>
            <w:r w:rsidRPr="004F7F57">
              <w:rPr>
                <w:rFonts w:ascii="GHEA Grapalat" w:eastAsiaTheme="minorHAnsi" w:hAnsi="GHEA Grapalat" w:cstheme="minorBidi"/>
                <w:sz w:val="20"/>
                <w:szCs w:val="20"/>
                <w:lang w:val="hy-AM"/>
              </w:rPr>
              <w:softHyphen/>
              <w:t>վորու</w:t>
            </w:r>
            <w:r w:rsidRPr="004F7F57">
              <w:rPr>
                <w:rFonts w:ascii="GHEA Grapalat" w:eastAsiaTheme="minorHAnsi" w:hAnsi="GHEA Grapalat" w:cstheme="minorBidi"/>
                <w:sz w:val="20"/>
                <w:szCs w:val="20"/>
                <w:lang w:val="hy-AM"/>
              </w:rPr>
              <w:softHyphen/>
              <w:t>թյունը՝ առաջարկում ենք ԱՊՀ անդամ պետությունների ռեզիդենտներին վճարված եկա</w:t>
            </w:r>
            <w:r w:rsidRPr="004F7F57">
              <w:rPr>
                <w:rFonts w:ascii="GHEA Grapalat" w:eastAsiaTheme="minorHAnsi" w:hAnsi="GHEA Grapalat" w:cstheme="minorBidi"/>
                <w:sz w:val="20"/>
                <w:szCs w:val="20"/>
                <w:lang w:val="hy-AM"/>
              </w:rPr>
              <w:softHyphen/>
              <w:t>մուտ</w:t>
            </w:r>
            <w:r w:rsidRPr="004F7F57">
              <w:rPr>
                <w:rFonts w:ascii="GHEA Grapalat" w:eastAsiaTheme="minorHAnsi" w:hAnsi="GHEA Grapalat" w:cstheme="minorBidi"/>
                <w:sz w:val="20"/>
                <w:szCs w:val="20"/>
                <w:lang w:val="hy-AM"/>
              </w:rPr>
              <w:softHyphen/>
            </w:r>
            <w:r w:rsidRPr="004F7F57">
              <w:rPr>
                <w:rFonts w:ascii="GHEA Grapalat" w:eastAsiaTheme="minorHAnsi" w:hAnsi="GHEA Grapalat" w:cstheme="minorBidi"/>
                <w:sz w:val="20"/>
                <w:szCs w:val="20"/>
                <w:lang w:val="hy-AM"/>
              </w:rPr>
              <w:softHyphen/>
              <w:t>ների վերաբերյալ տեղեկատվություն ներկայացնելու պահանջը սահմանել  նախագծի անցու</w:t>
            </w:r>
            <w:r w:rsidRPr="004F7F57">
              <w:rPr>
                <w:rFonts w:ascii="GHEA Grapalat" w:eastAsiaTheme="minorHAnsi" w:hAnsi="GHEA Grapalat" w:cstheme="minorBidi"/>
                <w:sz w:val="20"/>
                <w:szCs w:val="20"/>
                <w:lang w:val="hy-AM"/>
              </w:rPr>
              <w:softHyphen/>
            </w:r>
            <w:r w:rsidRPr="004F7F57">
              <w:rPr>
                <w:rFonts w:ascii="GHEA Grapalat" w:eastAsiaTheme="minorHAnsi" w:hAnsi="GHEA Grapalat" w:cstheme="minorBidi"/>
                <w:sz w:val="20"/>
                <w:szCs w:val="20"/>
                <w:lang w:val="hy-AM"/>
              </w:rPr>
              <w:softHyphen/>
              <w:t>մային դրույթներով:</w:t>
            </w:r>
          </w:p>
        </w:tc>
        <w:tc>
          <w:tcPr>
            <w:tcW w:w="5953" w:type="dxa"/>
          </w:tcPr>
          <w:p w:rsidR="000E7654" w:rsidRPr="000E7654" w:rsidRDefault="00D87A4A" w:rsidP="00441DF0">
            <w:pPr>
              <w:pStyle w:val="BodyText"/>
              <w:spacing w:after="0"/>
              <w:jc w:val="center"/>
              <w:rPr>
                <w:rFonts w:ascii="GHEA Grapalat" w:hAnsi="GHEA Grapalat"/>
                <w:sz w:val="20"/>
                <w:szCs w:val="20"/>
                <w:lang w:val="hy-AM"/>
              </w:rPr>
            </w:pPr>
            <w:r>
              <w:rPr>
                <w:rFonts w:ascii="GHEA Grapalat" w:hAnsi="GHEA Grapalat"/>
                <w:sz w:val="20"/>
                <w:szCs w:val="20"/>
                <w:lang w:val="hy-AM"/>
              </w:rPr>
              <w:t>Ընդունվել</w:t>
            </w:r>
            <w:r w:rsidR="00972776">
              <w:rPr>
                <w:rFonts w:ascii="GHEA Grapalat" w:hAnsi="GHEA Grapalat"/>
                <w:sz w:val="20"/>
                <w:szCs w:val="20"/>
                <w:lang w:val="hy-AM"/>
              </w:rPr>
              <w:t xml:space="preserve"> է</w:t>
            </w:r>
          </w:p>
          <w:p w:rsidR="000E7654" w:rsidRPr="000E7654" w:rsidRDefault="000E7654" w:rsidP="00441DF0">
            <w:pPr>
              <w:pStyle w:val="BodyText"/>
              <w:spacing w:after="0"/>
              <w:jc w:val="both"/>
              <w:rPr>
                <w:rFonts w:ascii="GHEA Grapalat" w:hAnsi="GHEA Grapalat"/>
                <w:sz w:val="20"/>
                <w:szCs w:val="20"/>
                <w:lang w:val="hy-AM"/>
              </w:rPr>
            </w:pPr>
            <w:r w:rsidRPr="000E7654">
              <w:rPr>
                <w:rFonts w:ascii="GHEA Grapalat" w:hAnsi="GHEA Grapalat"/>
                <w:sz w:val="20"/>
                <w:szCs w:val="20"/>
                <w:lang w:val="hy-AM"/>
              </w:rPr>
              <w:t>Նախագծում կատարվել է համապա</w:t>
            </w:r>
            <w:r w:rsidRPr="000E7654">
              <w:rPr>
                <w:rFonts w:ascii="GHEA Grapalat" w:hAnsi="GHEA Grapalat"/>
                <w:sz w:val="20"/>
                <w:szCs w:val="20"/>
                <w:lang w:val="hy-AM"/>
              </w:rPr>
              <w:softHyphen/>
              <w:t xml:space="preserve">տասխան փոփոխություն՝ սահմանվել է, որ տեղեկություն-ները </w:t>
            </w:r>
            <w:r w:rsidRPr="000E7654">
              <w:rPr>
                <w:rFonts w:ascii="GHEA Grapalat" w:eastAsiaTheme="minorHAnsi" w:hAnsi="GHEA Grapalat" w:cstheme="minorBidi"/>
                <w:sz w:val="20"/>
                <w:szCs w:val="20"/>
                <w:lang w:val="hy-AM"/>
              </w:rPr>
              <w:t>հարկային մարմին են ներկայացվում ՀՀ կողմից վավերացրած միջազգային պայմանագրերի կողմ հանդիսացող պետություն</w:t>
            </w:r>
            <w:r w:rsidRPr="000E7654">
              <w:rPr>
                <w:rFonts w:ascii="GHEA Grapalat" w:eastAsiaTheme="minorHAnsi" w:hAnsi="GHEA Grapalat" w:cstheme="minorBidi"/>
                <w:sz w:val="20"/>
                <w:szCs w:val="20"/>
                <w:lang w:val="hy-AM"/>
              </w:rPr>
              <w:softHyphen/>
              <w:t>ներում գրանցված կազմակերպությունների կողմից՝ տեղեկությունների փոխանակման պահանջ սահմանված լինելու դեպքում։ Վավերացրած միջազգային պայմանագրերի ցանկը հրապարակում է հարկային մարմինը։</w:t>
            </w:r>
          </w:p>
          <w:p w:rsidR="0049694F" w:rsidRPr="000D01A9" w:rsidRDefault="0049694F" w:rsidP="00441DF0">
            <w:pPr>
              <w:pStyle w:val="BodyText"/>
              <w:spacing w:after="0"/>
              <w:jc w:val="center"/>
              <w:rPr>
                <w:rFonts w:ascii="GHEA Grapalat" w:hAnsi="GHEA Grapalat"/>
                <w:sz w:val="20"/>
                <w:szCs w:val="20"/>
                <w:lang w:val="hy-AM"/>
              </w:rPr>
            </w:pPr>
          </w:p>
        </w:tc>
      </w:tr>
      <w:tr w:rsidR="0049694F" w:rsidRPr="00E30BD7" w:rsidTr="00441DF0">
        <w:tc>
          <w:tcPr>
            <w:tcW w:w="7792" w:type="dxa"/>
          </w:tcPr>
          <w:p w:rsidR="004F7F57" w:rsidRPr="004F7F57" w:rsidRDefault="004F7F57" w:rsidP="00441DF0">
            <w:pPr>
              <w:tabs>
                <w:tab w:val="left" w:pos="851"/>
              </w:tabs>
              <w:jc w:val="both"/>
              <w:rPr>
                <w:rFonts w:ascii="GHEA Grapalat" w:hAnsi="GHEA Grapalat"/>
                <w:lang w:val="hy-AM"/>
              </w:rPr>
            </w:pPr>
            <w:r>
              <w:rPr>
                <w:rFonts w:ascii="GHEA Grapalat" w:hAnsi="GHEA Grapalat"/>
                <w:lang w:val="hy-AM"/>
              </w:rPr>
              <w:t>3.</w:t>
            </w:r>
            <w:r w:rsidR="00845051">
              <w:rPr>
                <w:rFonts w:ascii="GHEA Grapalat" w:hAnsi="GHEA Grapalat"/>
                <w:lang w:val="hy-AM"/>
              </w:rPr>
              <w:t xml:space="preserve"> </w:t>
            </w:r>
            <w:r w:rsidRPr="004F7F57">
              <w:rPr>
                <w:rFonts w:ascii="GHEA Grapalat" w:hAnsi="GHEA Grapalat"/>
                <w:lang w:val="hy-AM"/>
              </w:rPr>
              <w:t>Նախագծի ընդունման հիմնավորման համաձայն՝ նախագծով ներկայացված առա</w:t>
            </w:r>
            <w:r w:rsidRPr="004F7F57">
              <w:rPr>
                <w:rFonts w:ascii="GHEA Grapalat" w:hAnsi="GHEA Grapalat"/>
                <w:lang w:val="hy-AM"/>
              </w:rPr>
              <w:softHyphen/>
              <w:t>ջար</w:t>
            </w:r>
            <w:r w:rsidRPr="004F7F57">
              <w:rPr>
                <w:rFonts w:ascii="GHEA Grapalat" w:hAnsi="GHEA Grapalat"/>
                <w:lang w:val="hy-AM"/>
              </w:rPr>
              <w:softHyphen/>
              <w:t>կությունը պայմանավորված է ԱՊՀ մասնակից պետությունների միջև էլեկտրոնային եղա</w:t>
            </w:r>
            <w:r w:rsidRPr="004F7F57">
              <w:rPr>
                <w:rFonts w:ascii="GHEA Grapalat" w:hAnsi="GHEA Grapalat"/>
                <w:lang w:val="hy-AM"/>
              </w:rPr>
              <w:softHyphen/>
              <w:t>նակով պահանջվող տեղեկությունների փոխանակումն ապահովելու նպատակադր</w:t>
            </w:r>
            <w:r w:rsidRPr="004F7F57">
              <w:rPr>
                <w:rFonts w:ascii="GHEA Grapalat" w:hAnsi="GHEA Grapalat"/>
                <w:lang w:val="hy-AM"/>
              </w:rPr>
              <w:softHyphen/>
              <w:t>մամբ: Այս առումով, հայտնում ենք, որ առկա են դեպքեր, երբ Հայաստանի Հանրա</w:t>
            </w:r>
            <w:r w:rsidRPr="004F7F57">
              <w:rPr>
                <w:rFonts w:ascii="GHEA Grapalat" w:hAnsi="GHEA Grapalat"/>
                <w:lang w:val="hy-AM"/>
              </w:rPr>
              <w:softHyphen/>
              <w:t>պե</w:t>
            </w:r>
            <w:r w:rsidRPr="004F7F57">
              <w:rPr>
                <w:rFonts w:ascii="GHEA Grapalat" w:hAnsi="GHEA Grapalat"/>
                <w:lang w:val="hy-AM"/>
              </w:rPr>
              <w:softHyphen/>
              <w:t>տու</w:t>
            </w:r>
            <w:r w:rsidRPr="004F7F57">
              <w:rPr>
                <w:rFonts w:ascii="GHEA Grapalat" w:hAnsi="GHEA Grapalat"/>
                <w:lang w:val="hy-AM"/>
              </w:rPr>
              <w:softHyphen/>
              <w:t>թյան քաղաքացի և ԱՊՀ մաս</w:t>
            </w:r>
            <w:r w:rsidRPr="004F7F57">
              <w:rPr>
                <w:rFonts w:ascii="GHEA Grapalat" w:hAnsi="GHEA Grapalat"/>
                <w:lang w:val="hy-AM"/>
              </w:rPr>
              <w:softHyphen/>
              <w:t>նակից պետությունների ռեզիդենտ հանդիսացող ֆիզիկական անձանց մասով «Հար</w:t>
            </w:r>
            <w:r w:rsidRPr="004F7F57">
              <w:rPr>
                <w:rFonts w:ascii="GHEA Grapalat" w:hAnsi="GHEA Grapalat"/>
                <w:lang w:val="hy-AM"/>
              </w:rPr>
              <w:softHyphen/>
              <w:t>կա</w:t>
            </w:r>
            <w:r w:rsidRPr="004F7F57">
              <w:rPr>
                <w:rFonts w:ascii="GHEA Grapalat" w:hAnsi="GHEA Grapalat"/>
                <w:lang w:val="hy-AM"/>
              </w:rPr>
              <w:softHyphen/>
              <w:t>յին վարչարարություն իրականացնելու նպա</w:t>
            </w:r>
            <w:r w:rsidRPr="004F7F57">
              <w:rPr>
                <w:rFonts w:ascii="GHEA Grapalat" w:hAnsi="GHEA Grapalat"/>
                <w:lang w:val="hy-AM"/>
              </w:rPr>
              <w:softHyphen/>
              <w:t>տա</w:t>
            </w:r>
            <w:r w:rsidRPr="004F7F57">
              <w:rPr>
                <w:rFonts w:ascii="GHEA Grapalat" w:hAnsi="GHEA Grapalat"/>
                <w:lang w:val="hy-AM"/>
              </w:rPr>
              <w:softHyphen/>
              <w:t>կով ԱՊՀ մասնա</w:t>
            </w:r>
            <w:r w:rsidRPr="004F7F57">
              <w:rPr>
                <w:rFonts w:ascii="GHEA Grapalat" w:hAnsi="GHEA Grapalat"/>
                <w:lang w:val="hy-AM"/>
              </w:rPr>
              <w:softHyphen/>
              <w:t>կից պետությունների միջև էլեկտրոնային եղանակով տեղեկություն փոխա</w:t>
            </w:r>
            <w:r w:rsidRPr="004F7F57">
              <w:rPr>
                <w:rFonts w:ascii="GHEA Grapalat" w:hAnsi="GHEA Grapalat"/>
                <w:lang w:val="hy-AM"/>
              </w:rPr>
              <w:softHyphen/>
            </w:r>
            <w:r w:rsidRPr="004F7F57">
              <w:rPr>
                <w:rFonts w:ascii="GHEA Grapalat" w:hAnsi="GHEA Grapalat"/>
                <w:lang w:val="hy-AM"/>
              </w:rPr>
              <w:softHyphen/>
            </w:r>
            <w:r w:rsidRPr="004F7F57">
              <w:rPr>
                <w:rFonts w:ascii="GHEA Grapalat" w:hAnsi="GHEA Grapalat"/>
                <w:lang w:val="hy-AM"/>
              </w:rPr>
              <w:softHyphen/>
              <w:t>նակելու մասին» արձա</w:t>
            </w:r>
            <w:r w:rsidRPr="004F7F57">
              <w:rPr>
                <w:rFonts w:ascii="GHEA Grapalat" w:hAnsi="GHEA Grapalat"/>
                <w:lang w:val="hy-AM"/>
              </w:rPr>
              <w:softHyphen/>
              <w:t>նագ</w:t>
            </w:r>
            <w:r w:rsidRPr="004F7F57">
              <w:rPr>
                <w:rFonts w:ascii="GHEA Grapalat" w:hAnsi="GHEA Grapalat"/>
                <w:lang w:val="hy-AM"/>
              </w:rPr>
              <w:softHyphen/>
              <w:t>րությամբ սահմանված որոշ անհատական տեղե</w:t>
            </w:r>
            <w:r w:rsidRPr="004F7F57">
              <w:rPr>
                <w:rFonts w:ascii="GHEA Grapalat" w:hAnsi="GHEA Grapalat"/>
                <w:lang w:val="hy-AM"/>
              </w:rPr>
              <w:softHyphen/>
              <w:t>կություններ հարկային մարմինը հարկ վճարողներից կամ հարկային գործակալներից չի ստանում: Մաս</w:t>
            </w:r>
            <w:r w:rsidRPr="004F7F57">
              <w:rPr>
                <w:rFonts w:ascii="GHEA Grapalat" w:hAnsi="GHEA Grapalat"/>
                <w:lang w:val="hy-AM"/>
              </w:rPr>
              <w:softHyphen/>
              <w:t>նա</w:t>
            </w:r>
            <w:r w:rsidRPr="004F7F57">
              <w:rPr>
                <w:rFonts w:ascii="GHEA Grapalat" w:hAnsi="GHEA Grapalat"/>
                <w:lang w:val="hy-AM"/>
              </w:rPr>
              <w:softHyphen/>
              <w:t>վո</w:t>
            </w:r>
            <w:r w:rsidRPr="004F7F57">
              <w:rPr>
                <w:rFonts w:ascii="GHEA Grapalat" w:hAnsi="GHEA Grapalat"/>
                <w:lang w:val="hy-AM"/>
              </w:rPr>
              <w:softHyphen/>
              <w:t>րա</w:t>
            </w:r>
            <w:r w:rsidRPr="004F7F57">
              <w:rPr>
                <w:rFonts w:ascii="GHEA Grapalat" w:hAnsi="GHEA Grapalat"/>
                <w:lang w:val="hy-AM"/>
              </w:rPr>
              <w:softHyphen/>
              <w:t>պես, խոսքը վերա</w:t>
            </w:r>
            <w:r w:rsidRPr="004F7F57">
              <w:rPr>
                <w:rFonts w:ascii="GHEA Grapalat" w:hAnsi="GHEA Grapalat"/>
                <w:lang w:val="hy-AM"/>
              </w:rPr>
              <w:softHyphen/>
              <w:t>բե</w:t>
            </w:r>
            <w:r w:rsidRPr="004F7F57">
              <w:rPr>
                <w:rFonts w:ascii="GHEA Grapalat" w:hAnsi="GHEA Grapalat"/>
                <w:lang w:val="hy-AM"/>
              </w:rPr>
              <w:softHyphen/>
              <w:t>րում է արձանագրության թիվ 2 հավելվածի 2-րդ կետով սահմանված՝ արժեթղթերով գոր</w:t>
            </w:r>
            <w:r w:rsidRPr="004F7F57">
              <w:rPr>
                <w:rFonts w:ascii="GHEA Grapalat" w:hAnsi="GHEA Grapalat"/>
                <w:lang w:val="hy-AM"/>
              </w:rPr>
              <w:softHyphen/>
              <w:t>ծառ</w:t>
            </w:r>
            <w:r w:rsidRPr="004F7F57">
              <w:rPr>
                <w:rFonts w:ascii="GHEA Grapalat" w:hAnsi="GHEA Grapalat"/>
                <w:lang w:val="hy-AM"/>
              </w:rPr>
              <w:softHyphen/>
              <w:t>նություններից (արժեթղթերի օտա</w:t>
            </w:r>
            <w:r w:rsidRPr="004F7F57">
              <w:rPr>
                <w:rFonts w:ascii="GHEA Grapalat" w:hAnsi="GHEA Grapalat"/>
                <w:lang w:val="hy-AM"/>
              </w:rPr>
              <w:softHyphen/>
              <w:t>րու</w:t>
            </w:r>
            <w:r w:rsidRPr="004F7F57">
              <w:rPr>
                <w:rFonts w:ascii="GHEA Grapalat" w:hAnsi="GHEA Grapalat"/>
                <w:lang w:val="hy-AM"/>
              </w:rPr>
              <w:softHyphen/>
              <w:t>մից), անշարժ գույքի օտարումից ֆիզի</w:t>
            </w:r>
            <w:r w:rsidRPr="004F7F57">
              <w:rPr>
                <w:rFonts w:ascii="GHEA Grapalat" w:hAnsi="GHEA Grapalat"/>
                <w:lang w:val="hy-AM"/>
              </w:rPr>
              <w:softHyphen/>
              <w:t>կական անձանց կողմից ստացված եկամուտների և այլ եկամուտների վերաբերյալ տեղեկություն</w:t>
            </w:r>
            <w:r w:rsidRPr="004F7F57">
              <w:rPr>
                <w:rFonts w:ascii="GHEA Grapalat" w:hAnsi="GHEA Grapalat"/>
                <w:lang w:val="hy-AM"/>
              </w:rPr>
              <w:softHyphen/>
              <w:t>նե</w:t>
            </w:r>
            <w:r w:rsidRPr="004F7F57">
              <w:rPr>
                <w:rFonts w:ascii="GHEA Grapalat" w:hAnsi="GHEA Grapalat"/>
                <w:lang w:val="hy-AM"/>
              </w:rPr>
              <w:softHyphen/>
              <w:t>րին:</w:t>
            </w:r>
          </w:p>
          <w:p w:rsidR="0049694F" w:rsidRPr="004F7F57" w:rsidRDefault="004F7F57" w:rsidP="00441DF0">
            <w:pPr>
              <w:pStyle w:val="BodyText"/>
              <w:spacing w:after="0"/>
              <w:jc w:val="both"/>
              <w:rPr>
                <w:rFonts w:ascii="GHEA Grapalat" w:hAnsi="GHEA Grapalat"/>
                <w:sz w:val="20"/>
                <w:szCs w:val="20"/>
                <w:lang w:val="hy-AM"/>
              </w:rPr>
            </w:pPr>
            <w:r w:rsidRPr="004F7F57">
              <w:rPr>
                <w:rFonts w:ascii="GHEA Grapalat" w:hAnsi="GHEA Grapalat"/>
                <w:sz w:val="20"/>
                <w:szCs w:val="20"/>
                <w:lang w:val="hy-AM"/>
              </w:rPr>
              <w:t>Այս առումով, հայտնում ենք, որ պարզ չէ, թե վերոնշյալ դեպքերում ինչպես պետք է իրականացվի տեղեկությունների փոխանա</w:t>
            </w:r>
            <w:r w:rsidRPr="004F7F57">
              <w:rPr>
                <w:rFonts w:ascii="GHEA Grapalat" w:hAnsi="GHEA Grapalat"/>
                <w:sz w:val="20"/>
                <w:szCs w:val="20"/>
                <w:lang w:val="hy-AM"/>
              </w:rPr>
              <w:softHyphen/>
              <w:t>կումը: Ուստի, առաջարկում ենք քննարկել վերո</w:t>
            </w:r>
            <w:r w:rsidRPr="004F7F57">
              <w:rPr>
                <w:rFonts w:ascii="GHEA Grapalat" w:hAnsi="GHEA Grapalat"/>
                <w:sz w:val="20"/>
                <w:szCs w:val="20"/>
                <w:lang w:val="hy-AM"/>
              </w:rPr>
              <w:softHyphen/>
              <w:t>նշ</w:t>
            </w:r>
            <w:r w:rsidRPr="004F7F57">
              <w:rPr>
                <w:rFonts w:ascii="GHEA Grapalat" w:hAnsi="GHEA Grapalat"/>
                <w:sz w:val="20"/>
                <w:szCs w:val="20"/>
                <w:lang w:val="hy-AM"/>
              </w:rPr>
              <w:softHyphen/>
              <w:t>յալ դեպքերում նույն</w:t>
            </w:r>
            <w:r w:rsidRPr="004F7F57">
              <w:rPr>
                <w:rFonts w:ascii="GHEA Grapalat" w:hAnsi="GHEA Grapalat"/>
                <w:sz w:val="20"/>
                <w:szCs w:val="20"/>
                <w:lang w:val="hy-AM"/>
              </w:rPr>
              <w:softHyphen/>
              <w:t>պես հարկային մարմնին անհատական տեղեկություններ ներկայաց</w:t>
            </w:r>
            <w:r w:rsidRPr="004F7F57">
              <w:rPr>
                <w:rFonts w:ascii="GHEA Grapalat" w:hAnsi="GHEA Grapalat"/>
                <w:sz w:val="20"/>
                <w:szCs w:val="20"/>
                <w:lang w:val="hy-AM"/>
              </w:rPr>
              <w:softHyphen/>
              <w:t>նելու պահանջ սահ</w:t>
            </w:r>
            <w:r w:rsidRPr="004F7F57">
              <w:rPr>
                <w:rFonts w:ascii="GHEA Grapalat" w:hAnsi="GHEA Grapalat"/>
                <w:sz w:val="20"/>
                <w:szCs w:val="20"/>
                <w:lang w:val="hy-AM"/>
              </w:rPr>
              <w:softHyphen/>
              <w:t>մա</w:t>
            </w:r>
            <w:r w:rsidRPr="004F7F57">
              <w:rPr>
                <w:rFonts w:ascii="GHEA Grapalat" w:hAnsi="GHEA Grapalat"/>
                <w:sz w:val="20"/>
                <w:szCs w:val="20"/>
                <w:lang w:val="hy-AM"/>
              </w:rPr>
              <w:softHyphen/>
              <w:t>նելու նպատակահարմարութ</w:t>
            </w:r>
            <w:r w:rsidRPr="004F7F57">
              <w:rPr>
                <w:rFonts w:ascii="GHEA Grapalat" w:hAnsi="GHEA Grapalat"/>
                <w:sz w:val="20"/>
                <w:szCs w:val="20"/>
                <w:lang w:val="hy-AM"/>
              </w:rPr>
              <w:softHyphen/>
              <w:t>յան հարցը:</w:t>
            </w:r>
          </w:p>
        </w:tc>
        <w:tc>
          <w:tcPr>
            <w:tcW w:w="5953" w:type="dxa"/>
          </w:tcPr>
          <w:p w:rsidR="00414E44" w:rsidRPr="00414E44" w:rsidRDefault="00414E44" w:rsidP="00441DF0">
            <w:pPr>
              <w:jc w:val="center"/>
              <w:rPr>
                <w:rFonts w:ascii="GHEA Grapalat" w:hAnsi="GHEA Grapalat"/>
                <w:lang w:val="hy-AM"/>
              </w:rPr>
            </w:pPr>
            <w:r w:rsidRPr="00414E44">
              <w:rPr>
                <w:rFonts w:ascii="GHEA Grapalat" w:hAnsi="GHEA Grapalat"/>
                <w:lang w:val="hy-AM"/>
              </w:rPr>
              <w:t>Չի ընդունվել</w:t>
            </w:r>
          </w:p>
          <w:p w:rsidR="0049694F" w:rsidRDefault="00414E44" w:rsidP="00441DF0">
            <w:pPr>
              <w:pStyle w:val="BodyText"/>
              <w:spacing w:after="0"/>
              <w:jc w:val="both"/>
              <w:rPr>
                <w:rFonts w:ascii="GHEA Grapalat" w:hAnsi="GHEA Grapalat"/>
                <w:sz w:val="20"/>
                <w:szCs w:val="20"/>
                <w:lang w:val="hy-AM"/>
              </w:rPr>
            </w:pPr>
            <w:r w:rsidRPr="00414E44">
              <w:rPr>
                <w:rFonts w:ascii="GHEA Grapalat" w:hAnsi="GHEA Grapalat"/>
                <w:sz w:val="20"/>
                <w:szCs w:val="20"/>
                <w:lang w:val="hy-AM"/>
              </w:rPr>
              <w:t>ՀՀ հարկային օրենսգրքի 156-րդ հոդվածի 5-րդ մասով արդեն իսկ սահմանված է, որ հարկային գործակալները մինչև յուրաքանչյուր հարկային տարվան հաջորդող հարկային տարվա ապրիլի 20-ը ներառյալ հարկային մարմին են ներկայացնում նախորդ հարկային տարվա ընթացքում ֆիզիկական անձանց, նրանց եկամուտների, այդ եկամուտներից հաշվարկված և պահված եկամտային հարկի վերաբերյալ անհատական տեղեկություններ: Տեղեկություն</w:t>
            </w:r>
            <w:r w:rsidRPr="00414E44">
              <w:rPr>
                <w:rFonts w:ascii="GHEA Grapalat" w:hAnsi="GHEA Grapalat"/>
                <w:sz w:val="20"/>
                <w:szCs w:val="20"/>
                <w:lang w:val="hy-AM"/>
              </w:rPr>
              <w:softHyphen/>
              <w:t>ները սահմանված են ՀՀ ՊԵԿ նախագահի 30.12.2016թ. N300-Ն հրամանով, որտեղ ներառված է նաև պահանջվող տեղեկատ</w:t>
            </w:r>
            <w:r w:rsidRPr="00414E44">
              <w:rPr>
                <w:rFonts w:ascii="GHEA Grapalat" w:hAnsi="GHEA Grapalat"/>
                <w:sz w:val="20"/>
                <w:szCs w:val="20"/>
                <w:lang w:val="hy-AM"/>
              </w:rPr>
              <w:softHyphen/>
              <w:t>վությունը, հետևաբար՝ ֆիզիկական անձանց մասով տեղեկություններ ստանալու նպատակով ՀՀ հարկային օրենսգրքում լրացուցիչ փոփոխություն կատարելու անհրաժեշտությունը բացակայում է:</w:t>
            </w:r>
          </w:p>
          <w:p w:rsidR="003A390C" w:rsidRDefault="003A390C" w:rsidP="00441DF0">
            <w:pPr>
              <w:pStyle w:val="BodyText"/>
              <w:spacing w:after="0"/>
              <w:jc w:val="both"/>
              <w:rPr>
                <w:rFonts w:ascii="GHEA Grapalat" w:hAnsi="GHEA Grapalat"/>
                <w:sz w:val="20"/>
                <w:szCs w:val="20"/>
                <w:lang w:val="hy-AM"/>
              </w:rPr>
            </w:pPr>
          </w:p>
          <w:p w:rsidR="003A390C" w:rsidRDefault="003A390C" w:rsidP="00441DF0">
            <w:pPr>
              <w:pStyle w:val="BodyText"/>
              <w:spacing w:after="0"/>
              <w:jc w:val="both"/>
              <w:rPr>
                <w:rFonts w:ascii="GHEA Grapalat" w:hAnsi="GHEA Grapalat"/>
                <w:sz w:val="20"/>
                <w:szCs w:val="20"/>
                <w:lang w:val="hy-AM"/>
              </w:rPr>
            </w:pPr>
          </w:p>
          <w:p w:rsidR="003A390C" w:rsidRDefault="003A390C" w:rsidP="00441DF0">
            <w:pPr>
              <w:pStyle w:val="BodyText"/>
              <w:spacing w:after="0"/>
              <w:jc w:val="both"/>
              <w:rPr>
                <w:rFonts w:ascii="GHEA Grapalat" w:hAnsi="GHEA Grapalat"/>
                <w:sz w:val="20"/>
                <w:szCs w:val="20"/>
                <w:lang w:val="hy-AM"/>
              </w:rPr>
            </w:pPr>
          </w:p>
          <w:p w:rsidR="003A390C" w:rsidRPr="000D01A9" w:rsidRDefault="003A390C" w:rsidP="00441DF0">
            <w:pPr>
              <w:pStyle w:val="BodyText"/>
              <w:spacing w:after="0"/>
              <w:jc w:val="both"/>
              <w:rPr>
                <w:rFonts w:ascii="GHEA Grapalat" w:hAnsi="GHEA Grapalat"/>
                <w:sz w:val="20"/>
                <w:szCs w:val="20"/>
                <w:lang w:val="hy-AM"/>
              </w:rPr>
            </w:pPr>
          </w:p>
        </w:tc>
      </w:tr>
      <w:tr w:rsidR="00044049" w:rsidRPr="000D01A9" w:rsidTr="00441DF0">
        <w:tc>
          <w:tcPr>
            <w:tcW w:w="7792" w:type="dxa"/>
            <w:vMerge w:val="restart"/>
            <w:shd w:val="clear" w:color="auto" w:fill="BFBFBF" w:themeFill="background1" w:themeFillShade="BF"/>
          </w:tcPr>
          <w:p w:rsidR="00044049" w:rsidRPr="000D01A9" w:rsidRDefault="00044049" w:rsidP="00441DF0">
            <w:pPr>
              <w:pStyle w:val="BodyText"/>
              <w:spacing w:after="0"/>
              <w:jc w:val="center"/>
              <w:rPr>
                <w:rFonts w:ascii="GHEA Grapalat" w:hAnsi="GHEA Grapalat"/>
                <w:sz w:val="20"/>
                <w:szCs w:val="20"/>
                <w:lang w:val="hy-AM"/>
              </w:rPr>
            </w:pPr>
            <w:r>
              <w:rPr>
                <w:rFonts w:ascii="GHEA Grapalat" w:hAnsi="GHEA Grapalat"/>
                <w:sz w:val="20"/>
                <w:szCs w:val="20"/>
                <w:lang w:val="hy-AM"/>
              </w:rPr>
              <w:t>3.</w:t>
            </w:r>
            <w:r w:rsidR="00845051">
              <w:rPr>
                <w:rFonts w:ascii="GHEA Grapalat" w:hAnsi="GHEA Grapalat"/>
                <w:sz w:val="20"/>
                <w:szCs w:val="20"/>
                <w:lang w:val="hy-AM"/>
              </w:rPr>
              <w:t xml:space="preserve"> </w:t>
            </w:r>
            <w:r>
              <w:rPr>
                <w:rFonts w:ascii="GHEA Grapalat" w:hAnsi="GHEA Grapalat"/>
                <w:sz w:val="20"/>
                <w:szCs w:val="20"/>
                <w:lang w:val="hy-AM"/>
              </w:rPr>
              <w:t>ՀՀ արդարադատության նախարարություն</w:t>
            </w:r>
          </w:p>
        </w:tc>
        <w:tc>
          <w:tcPr>
            <w:tcW w:w="5953" w:type="dxa"/>
            <w:shd w:val="clear" w:color="auto" w:fill="BFBFBF" w:themeFill="background1" w:themeFillShade="BF"/>
          </w:tcPr>
          <w:p w:rsidR="00044049" w:rsidRPr="000D01A9" w:rsidRDefault="003A1D2F" w:rsidP="00441DF0">
            <w:pPr>
              <w:jc w:val="center"/>
              <w:rPr>
                <w:rFonts w:ascii="GHEA Grapalat" w:hAnsi="GHEA Grapalat"/>
                <w:lang w:val="hy-AM"/>
              </w:rPr>
            </w:pPr>
            <w:r w:rsidRPr="003A1D2F">
              <w:rPr>
                <w:rFonts w:ascii="GHEA Grapalat" w:hAnsi="GHEA Grapalat"/>
                <w:lang w:val="hy-AM"/>
              </w:rPr>
              <w:t>02.03.2021թ</w:t>
            </w:r>
            <w:r>
              <w:rPr>
                <w:rFonts w:ascii="GHEA Grapalat" w:hAnsi="GHEA Grapalat"/>
                <w:sz w:val="24"/>
                <w:szCs w:val="24"/>
                <w:lang w:val="hy-AM"/>
              </w:rPr>
              <w:t>.</w:t>
            </w:r>
          </w:p>
        </w:tc>
      </w:tr>
      <w:tr w:rsidR="00044049" w:rsidRPr="000D01A9" w:rsidTr="00441DF0">
        <w:tc>
          <w:tcPr>
            <w:tcW w:w="7792" w:type="dxa"/>
            <w:vMerge/>
            <w:shd w:val="clear" w:color="auto" w:fill="BFBFBF" w:themeFill="background1" w:themeFillShade="BF"/>
          </w:tcPr>
          <w:p w:rsidR="00044049" w:rsidRPr="000D01A9" w:rsidRDefault="00044049" w:rsidP="00441DF0">
            <w:pPr>
              <w:pStyle w:val="BodyText"/>
              <w:spacing w:after="0"/>
              <w:jc w:val="both"/>
              <w:rPr>
                <w:rFonts w:ascii="GHEA Grapalat" w:hAnsi="GHEA Grapalat"/>
                <w:sz w:val="20"/>
                <w:szCs w:val="20"/>
                <w:lang w:val="hy-AM"/>
              </w:rPr>
            </w:pPr>
          </w:p>
        </w:tc>
        <w:tc>
          <w:tcPr>
            <w:tcW w:w="5953" w:type="dxa"/>
            <w:shd w:val="clear" w:color="auto" w:fill="BFBFBF" w:themeFill="background1" w:themeFillShade="BF"/>
          </w:tcPr>
          <w:p w:rsidR="00044049" w:rsidRPr="00D674D8" w:rsidRDefault="00D674D8" w:rsidP="00441DF0">
            <w:pPr>
              <w:pStyle w:val="BodyText"/>
              <w:spacing w:after="0"/>
              <w:jc w:val="center"/>
              <w:rPr>
                <w:rFonts w:ascii="GHEA Grapalat" w:hAnsi="GHEA Grapalat"/>
                <w:sz w:val="20"/>
                <w:szCs w:val="20"/>
                <w:lang w:val="hy-AM"/>
              </w:rPr>
            </w:pPr>
            <w:r w:rsidRPr="00D674D8">
              <w:rPr>
                <w:rFonts w:ascii="GHEA Grapalat" w:hAnsi="GHEA Grapalat"/>
                <w:sz w:val="20"/>
                <w:szCs w:val="20"/>
                <w:lang w:val="hy-AM"/>
              </w:rPr>
              <w:t>N//5083-2021</w:t>
            </w:r>
          </w:p>
        </w:tc>
      </w:tr>
      <w:tr w:rsidR="0049694F" w:rsidRPr="000D01A9" w:rsidTr="00441DF0">
        <w:tc>
          <w:tcPr>
            <w:tcW w:w="7792" w:type="dxa"/>
          </w:tcPr>
          <w:p w:rsidR="0049694F" w:rsidRPr="005865B4" w:rsidRDefault="005865B4" w:rsidP="00441DF0">
            <w:pPr>
              <w:pStyle w:val="BodyText"/>
              <w:spacing w:after="0"/>
              <w:jc w:val="both"/>
              <w:rPr>
                <w:rFonts w:ascii="GHEA Grapalat" w:hAnsi="GHEA Grapalat"/>
                <w:sz w:val="20"/>
                <w:szCs w:val="20"/>
                <w:lang w:val="hy-AM"/>
              </w:rPr>
            </w:pPr>
            <w:r>
              <w:rPr>
                <w:rFonts w:ascii="GHEA Grapalat" w:hAnsi="GHEA Grapalat"/>
                <w:sz w:val="20"/>
                <w:szCs w:val="20"/>
                <w:lang w:val="hy-AM"/>
              </w:rPr>
              <w:t>1.</w:t>
            </w:r>
            <w:r w:rsidR="00847304">
              <w:rPr>
                <w:rFonts w:ascii="GHEA Grapalat" w:hAnsi="GHEA Grapalat"/>
                <w:sz w:val="20"/>
                <w:szCs w:val="20"/>
                <w:lang w:val="hy-AM"/>
              </w:rPr>
              <w:t xml:space="preserve"> </w:t>
            </w:r>
            <w:r w:rsidRPr="005865B4">
              <w:rPr>
                <w:rFonts w:ascii="GHEA Grapalat" w:hAnsi="GHEA Grapalat"/>
                <w:sz w:val="20"/>
                <w:szCs w:val="20"/>
                <w:lang w:val="hy-AM"/>
              </w:rPr>
              <w:t>«Հայաստանի Հանրապետության հարկային օրենսգրքում լրացում կատարելու մասին» Հայաստանի Հանրապետության օրենքի նախագծի (այսուհետ՝ Նախագիծ) հոդված 1-ում «հարկային օրենսգրքի» բառերն անհրաժեշտ է փոխարինել «ՀՀ հարկային օրենսգրքի» բառերով` նկատի ունենալով ՀՀ հարկային օրենսգրքի վերնագիրը:</w:t>
            </w:r>
          </w:p>
        </w:tc>
        <w:tc>
          <w:tcPr>
            <w:tcW w:w="5953" w:type="dxa"/>
          </w:tcPr>
          <w:p w:rsidR="0049694F" w:rsidRPr="000D01A9" w:rsidRDefault="005865B4" w:rsidP="00441DF0">
            <w:pPr>
              <w:pStyle w:val="BodyText"/>
              <w:spacing w:after="0"/>
              <w:jc w:val="center"/>
              <w:rPr>
                <w:rFonts w:ascii="GHEA Grapalat" w:hAnsi="GHEA Grapalat"/>
                <w:sz w:val="20"/>
                <w:szCs w:val="20"/>
                <w:lang w:val="hy-AM"/>
              </w:rPr>
            </w:pPr>
            <w:r>
              <w:rPr>
                <w:rFonts w:ascii="GHEA Grapalat" w:hAnsi="GHEA Grapalat"/>
                <w:sz w:val="20"/>
                <w:szCs w:val="20"/>
                <w:lang w:val="hy-AM"/>
              </w:rPr>
              <w:t>Ընդունվել է</w:t>
            </w:r>
          </w:p>
        </w:tc>
      </w:tr>
      <w:tr w:rsidR="007B6377" w:rsidRPr="000D01A9" w:rsidTr="00441DF0">
        <w:tc>
          <w:tcPr>
            <w:tcW w:w="7792" w:type="dxa"/>
          </w:tcPr>
          <w:p w:rsidR="007B6377" w:rsidRPr="007B6377" w:rsidRDefault="007B6377" w:rsidP="00441DF0">
            <w:pPr>
              <w:jc w:val="both"/>
              <w:rPr>
                <w:rFonts w:ascii="GHEA Grapalat" w:hAnsi="GHEA Grapalat"/>
                <w:lang w:val="hy-AM"/>
              </w:rPr>
            </w:pPr>
            <w:r>
              <w:rPr>
                <w:rFonts w:ascii="GHEA Grapalat" w:hAnsi="GHEA Grapalat"/>
                <w:lang w:val="hy-AM"/>
              </w:rPr>
              <w:t>2.</w:t>
            </w:r>
            <w:r w:rsidR="00847304">
              <w:rPr>
                <w:rFonts w:ascii="GHEA Grapalat" w:hAnsi="GHEA Grapalat"/>
                <w:lang w:val="hy-AM"/>
              </w:rPr>
              <w:t xml:space="preserve"> </w:t>
            </w:r>
            <w:r w:rsidRPr="007B6377">
              <w:rPr>
                <w:rFonts w:ascii="GHEA Grapalat" w:hAnsi="GHEA Grapalat"/>
                <w:lang w:val="hy-AM"/>
              </w:rPr>
              <w:t>Նախագծի 1-ին հոդվածով լրացվող 134-րդ հոդվածի (այսուհետ՝ 134-րդ հոդված) 4-րդ մասի 2-րդ և 3-րդ նախադասություններում նշված «Սույն կետում» բառերն անհրաժեշտ է փոխարինել «Սույն մասում» բառերով:</w:t>
            </w:r>
          </w:p>
        </w:tc>
        <w:tc>
          <w:tcPr>
            <w:tcW w:w="5953" w:type="dxa"/>
          </w:tcPr>
          <w:p w:rsidR="007B6377" w:rsidRPr="000D01A9" w:rsidRDefault="007B6377" w:rsidP="00441DF0">
            <w:pPr>
              <w:pStyle w:val="BodyText"/>
              <w:spacing w:after="0"/>
              <w:jc w:val="center"/>
              <w:rPr>
                <w:rFonts w:ascii="GHEA Grapalat" w:hAnsi="GHEA Grapalat"/>
                <w:sz w:val="20"/>
                <w:szCs w:val="20"/>
                <w:lang w:val="hy-AM"/>
              </w:rPr>
            </w:pPr>
            <w:r>
              <w:rPr>
                <w:rFonts w:ascii="GHEA Grapalat" w:hAnsi="GHEA Grapalat"/>
                <w:sz w:val="20"/>
                <w:szCs w:val="20"/>
                <w:lang w:val="hy-AM"/>
              </w:rPr>
              <w:t>Ընդունվել է</w:t>
            </w:r>
          </w:p>
        </w:tc>
      </w:tr>
      <w:tr w:rsidR="007B6377" w:rsidRPr="000D01A9" w:rsidTr="00441DF0">
        <w:tc>
          <w:tcPr>
            <w:tcW w:w="7792" w:type="dxa"/>
          </w:tcPr>
          <w:p w:rsidR="007B6377" w:rsidRPr="007B6377" w:rsidRDefault="007B6377" w:rsidP="00441DF0">
            <w:pPr>
              <w:jc w:val="both"/>
              <w:rPr>
                <w:rFonts w:ascii="GHEA Grapalat" w:hAnsi="GHEA Grapalat"/>
                <w:lang w:val="hy-AM"/>
              </w:rPr>
            </w:pPr>
            <w:r>
              <w:rPr>
                <w:rFonts w:ascii="GHEA Grapalat" w:hAnsi="GHEA Grapalat"/>
                <w:lang w:val="hy-AM"/>
              </w:rPr>
              <w:t>3.</w:t>
            </w:r>
            <w:r w:rsidR="00847304">
              <w:rPr>
                <w:rFonts w:ascii="GHEA Grapalat" w:hAnsi="GHEA Grapalat"/>
                <w:lang w:val="hy-AM"/>
              </w:rPr>
              <w:t xml:space="preserve"> </w:t>
            </w:r>
            <w:r w:rsidRPr="007B6377">
              <w:rPr>
                <w:rFonts w:ascii="GHEA Grapalat" w:hAnsi="GHEA Grapalat"/>
                <w:lang w:val="hy-AM"/>
              </w:rPr>
              <w:t xml:space="preserve">Նախագծի 134-րդ հոդվածի 4-րդ մասում նշվում է՝ </w:t>
            </w:r>
            <w:r w:rsidRPr="007B6377">
              <w:rPr>
                <w:rFonts w:ascii="GHEA Grapalat" w:hAnsi="GHEA Grapalat"/>
                <w:i/>
                <w:lang w:val="hy-AM"/>
              </w:rPr>
              <w:t>«Սույն կետում սահմանված վավերացրած միջազգային պայմանագրերի ցանկը հրապարակում է հարկային մարմինը:»:</w:t>
            </w:r>
          </w:p>
          <w:p w:rsidR="007B6377" w:rsidRDefault="007B6377" w:rsidP="00441DF0">
            <w:pPr>
              <w:ind w:firstLine="426"/>
              <w:jc w:val="both"/>
              <w:rPr>
                <w:rFonts w:ascii="GHEA Grapalat" w:eastAsiaTheme="minorHAnsi" w:hAnsi="GHEA Grapalat" w:cstheme="minorBidi"/>
                <w:lang w:val="hy-AM"/>
              </w:rPr>
            </w:pPr>
            <w:r w:rsidRPr="007B6377">
              <w:rPr>
                <w:rFonts w:ascii="GHEA Grapalat" w:hAnsi="GHEA Grapalat"/>
                <w:lang w:val="hy-AM"/>
              </w:rPr>
              <w:t xml:space="preserve">Այս առումով հարկ է նկատի ունենալ, որ Նախագծի 134-րդ հոդվածի 4-րդ մասում խոսքը վերաբերում է </w:t>
            </w:r>
            <w:r w:rsidRPr="007B6377">
              <w:rPr>
                <w:rFonts w:ascii="GHEA Grapalat" w:eastAsiaTheme="minorHAnsi" w:hAnsi="GHEA Grapalat" w:cstheme="minorBidi"/>
                <w:lang w:val="hy-AM"/>
              </w:rPr>
              <w:t>Հայաստանի Հանրապետության կողմից վավերացրած միջազգային պայմանագրերի կողմ հանդիսացող պետություններում գրանցված կազմակերպությունների մասով՝ տեղեկությունների փոխանակման պահանջ սահմանված լինելու դեպքերին:</w:t>
            </w:r>
          </w:p>
          <w:p w:rsidR="007B6377" w:rsidRPr="00326918" w:rsidRDefault="007B6377" w:rsidP="00441DF0">
            <w:pPr>
              <w:jc w:val="both"/>
              <w:rPr>
                <w:rFonts w:ascii="GHEA Grapalat" w:hAnsi="GHEA Grapalat"/>
                <w:sz w:val="24"/>
                <w:szCs w:val="24"/>
                <w:lang w:val="hy-AM"/>
              </w:rPr>
            </w:pPr>
            <w:r w:rsidRPr="007B6377">
              <w:rPr>
                <w:rFonts w:ascii="GHEA Grapalat" w:eastAsiaTheme="minorHAnsi" w:hAnsi="GHEA Grapalat" w:cstheme="minorBidi"/>
                <w:lang w:val="hy-AM"/>
              </w:rPr>
              <w:t xml:space="preserve">Հաշվի առնելով վերոգրյալը գտնում ենք, որ անհրաժեշտ է խմբագրել հիշյալ նախադասությունը՝ մասնավորապես նշել նաև, թե </w:t>
            </w:r>
            <w:r w:rsidRPr="007B6377">
              <w:rPr>
                <w:rFonts w:ascii="GHEA Grapalat" w:hAnsi="GHEA Grapalat"/>
                <w:lang w:val="hy-AM"/>
              </w:rPr>
              <w:t>վավերացրած միջազգային պայմանագրերի ցանկը հարկային մարմինը որտեղ է հրապարակում:</w:t>
            </w:r>
          </w:p>
        </w:tc>
        <w:tc>
          <w:tcPr>
            <w:tcW w:w="5953" w:type="dxa"/>
          </w:tcPr>
          <w:p w:rsidR="00E544CF" w:rsidRDefault="00E544CF" w:rsidP="00441DF0">
            <w:pPr>
              <w:pStyle w:val="BodyText"/>
              <w:spacing w:after="0"/>
              <w:jc w:val="center"/>
              <w:rPr>
                <w:rFonts w:ascii="GHEA Grapalat" w:hAnsi="GHEA Grapalat"/>
                <w:sz w:val="20"/>
                <w:szCs w:val="20"/>
                <w:lang w:val="hy-AM"/>
              </w:rPr>
            </w:pPr>
            <w:r>
              <w:rPr>
                <w:rFonts w:ascii="GHEA Grapalat" w:hAnsi="GHEA Grapalat"/>
                <w:sz w:val="20"/>
                <w:szCs w:val="20"/>
                <w:lang w:val="hy-AM"/>
              </w:rPr>
              <w:t>Ընդունվել է</w:t>
            </w:r>
          </w:p>
          <w:p w:rsidR="007B6377" w:rsidRPr="00E544CF" w:rsidRDefault="00E544CF" w:rsidP="00441DF0">
            <w:pPr>
              <w:pStyle w:val="BodyText"/>
              <w:spacing w:after="0"/>
              <w:jc w:val="both"/>
              <w:rPr>
                <w:rFonts w:ascii="GHEA Grapalat" w:hAnsi="GHEA Grapalat"/>
                <w:sz w:val="20"/>
                <w:szCs w:val="20"/>
                <w:lang w:val="hy-AM"/>
              </w:rPr>
            </w:pPr>
            <w:r w:rsidRPr="00E544CF">
              <w:rPr>
                <w:rFonts w:ascii="GHEA Grapalat" w:hAnsi="GHEA Grapalat"/>
                <w:sz w:val="20"/>
                <w:szCs w:val="20"/>
                <w:lang w:val="hy-AM"/>
              </w:rPr>
              <w:t>Նախագծում կատարվել է համապատաս</w:t>
            </w:r>
            <w:r w:rsidRPr="00E544CF">
              <w:rPr>
                <w:rFonts w:ascii="GHEA Grapalat" w:hAnsi="GHEA Grapalat"/>
                <w:sz w:val="20"/>
                <w:szCs w:val="20"/>
                <w:lang w:val="hy-AM"/>
              </w:rPr>
              <w:softHyphen/>
              <w:t>խան փոփոխություն</w:t>
            </w:r>
            <w:r w:rsidRPr="00E544CF">
              <w:rPr>
                <w:rFonts w:ascii="GHEA Grapalat" w:hAnsi="GHEA Grapalat"/>
                <w:sz w:val="20"/>
                <w:szCs w:val="20"/>
                <w:lang w:val="hy-AM"/>
              </w:rPr>
              <w:softHyphen/>
              <w:t>՝ նախագծի 1-ին հոդվածով լրացվող 134-րդ հոդվածում կատարվել է լրացում հետևյալ բովանդակութ</w:t>
            </w:r>
            <w:r w:rsidRPr="00E544CF">
              <w:rPr>
                <w:rFonts w:ascii="GHEA Grapalat" w:hAnsi="GHEA Grapalat"/>
                <w:sz w:val="20"/>
                <w:szCs w:val="20"/>
                <w:lang w:val="hy-AM"/>
              </w:rPr>
              <w:softHyphen/>
              <w:t>յամբ՝ «</w:t>
            </w:r>
            <w:r w:rsidRPr="00E544CF">
              <w:rPr>
                <w:rFonts w:ascii="GHEA Grapalat" w:eastAsiaTheme="minorHAnsi" w:hAnsi="GHEA Grapalat" w:cstheme="minorBidi"/>
                <w:sz w:val="20"/>
                <w:szCs w:val="20"/>
                <w:lang w:val="hy-AM"/>
              </w:rPr>
              <w:t>Սույն մասում սահմանված վավերացրած միջազգային պայմանագրերի ցանկը հրապարակում է հարկային մարմինը՝ այն տեղադրելով իր պաշտոնական ինտերնետային կայքում։»:</w:t>
            </w:r>
          </w:p>
        </w:tc>
      </w:tr>
      <w:tr w:rsidR="007B6377" w:rsidRPr="00E30BD7" w:rsidTr="00441DF0">
        <w:tc>
          <w:tcPr>
            <w:tcW w:w="7792" w:type="dxa"/>
          </w:tcPr>
          <w:p w:rsidR="00847304" w:rsidRPr="00847304" w:rsidRDefault="00847304" w:rsidP="00441DF0">
            <w:pPr>
              <w:jc w:val="both"/>
              <w:rPr>
                <w:rFonts w:ascii="GHEA Grapalat" w:eastAsiaTheme="minorHAnsi" w:hAnsi="GHEA Grapalat" w:cstheme="minorBidi"/>
                <w:lang w:val="hy-AM"/>
              </w:rPr>
            </w:pPr>
            <w:r>
              <w:rPr>
                <w:rFonts w:ascii="GHEA Grapalat" w:hAnsi="GHEA Grapalat"/>
                <w:lang w:val="hy-AM"/>
              </w:rPr>
              <w:t xml:space="preserve">4. </w:t>
            </w:r>
            <w:r w:rsidRPr="00847304">
              <w:rPr>
                <w:rFonts w:ascii="GHEA Grapalat" w:hAnsi="GHEA Grapalat"/>
                <w:lang w:val="hy-AM"/>
              </w:rPr>
              <w:t>ՀՀ հարկային օրենսգրքի 134-րդ հոդ</w:t>
            </w:r>
            <w:r w:rsidRPr="00847304">
              <w:rPr>
                <w:rFonts w:ascii="GHEA Grapalat" w:hAnsi="GHEA Grapalat"/>
                <w:lang w:val="hy-AM"/>
              </w:rPr>
              <w:softHyphen/>
              <w:t>վածի 2-րդ մասի համա</w:t>
            </w:r>
            <w:r w:rsidRPr="00847304">
              <w:rPr>
                <w:rFonts w:ascii="GHEA Grapalat" w:hAnsi="GHEA Grapalat"/>
                <w:lang w:val="hy-AM"/>
              </w:rPr>
              <w:softHyphen/>
              <w:t>ձայն՝ հարկային գոր</w:t>
            </w:r>
            <w:r w:rsidRPr="00847304">
              <w:rPr>
                <w:rFonts w:ascii="GHEA Grapalat" w:hAnsi="GHEA Grapalat"/>
                <w:lang w:val="hy-AM"/>
              </w:rPr>
              <w:softHyphen/>
            </w:r>
            <w:r w:rsidRPr="00847304">
              <w:rPr>
                <w:rFonts w:ascii="GHEA Grapalat" w:eastAsiaTheme="minorHAnsi" w:hAnsi="GHEA Grapalat" w:cstheme="minorBidi"/>
                <w:lang w:val="hy-AM"/>
              </w:rPr>
              <w:t>ծա</w:t>
            </w:r>
            <w:r w:rsidRPr="00847304">
              <w:rPr>
                <w:rFonts w:ascii="GHEA Grapalat" w:eastAsiaTheme="minorHAnsi" w:hAnsi="GHEA Grapalat" w:cstheme="minorBidi"/>
                <w:lang w:val="hy-AM"/>
              </w:rPr>
              <w:softHyphen/>
              <w:t>կալները մինչև յուրաքանչյուր հաշվետու եռամ</w:t>
            </w:r>
            <w:r w:rsidRPr="00847304">
              <w:rPr>
                <w:rFonts w:ascii="GHEA Grapalat" w:eastAsiaTheme="minorHAnsi" w:hAnsi="GHEA Grapalat" w:cstheme="minorBidi"/>
                <w:lang w:val="hy-AM"/>
              </w:rPr>
              <w:softHyphen/>
              <w:t>սյակին հաջոր</w:t>
            </w:r>
            <w:r w:rsidRPr="00847304">
              <w:rPr>
                <w:rFonts w:ascii="GHEA Grapalat" w:eastAsiaTheme="minorHAnsi" w:hAnsi="GHEA Grapalat" w:cstheme="minorBidi"/>
                <w:lang w:val="hy-AM"/>
              </w:rPr>
              <w:softHyphen/>
              <w:t>դող ամսվա 20-ը ներառյալ ՀՀ հարկային օրենսգրքի 53-րդ հոդվածով սահմանված կարգով հարկային մար</w:t>
            </w:r>
            <w:r w:rsidRPr="00847304">
              <w:rPr>
                <w:rFonts w:ascii="GHEA Grapalat" w:eastAsiaTheme="minorHAnsi" w:hAnsi="GHEA Grapalat" w:cstheme="minorBidi"/>
                <w:lang w:val="hy-AM"/>
              </w:rPr>
              <w:softHyphen/>
            </w:r>
            <w:r w:rsidRPr="00847304">
              <w:rPr>
                <w:rFonts w:ascii="GHEA Grapalat" w:eastAsiaTheme="minorHAnsi" w:hAnsi="GHEA Grapalat" w:cstheme="minorBidi"/>
                <w:lang w:val="hy-AM"/>
              </w:rPr>
              <w:softHyphen/>
              <w:t>մին են ներկայացնում նախորդ հաշվետու եռամսյակում ոչ ռեզիդենտ շահութահարկ վճա</w:t>
            </w:r>
            <w:r w:rsidRPr="00847304">
              <w:rPr>
                <w:rFonts w:ascii="GHEA Grapalat" w:eastAsiaTheme="minorHAnsi" w:hAnsi="GHEA Grapalat" w:cstheme="minorBidi"/>
                <w:lang w:val="hy-AM"/>
              </w:rPr>
              <w:softHyphen/>
            </w:r>
            <w:r w:rsidRPr="00847304">
              <w:rPr>
                <w:rFonts w:ascii="GHEA Grapalat" w:eastAsiaTheme="minorHAnsi" w:hAnsi="GHEA Grapalat" w:cstheme="minorBidi"/>
                <w:lang w:val="hy-AM"/>
              </w:rPr>
              <w:softHyphen/>
            </w:r>
            <w:r w:rsidRPr="00847304">
              <w:rPr>
                <w:rFonts w:ascii="GHEA Grapalat" w:eastAsiaTheme="minorHAnsi" w:hAnsi="GHEA Grapalat" w:cstheme="minorBidi"/>
                <w:lang w:val="hy-AM"/>
              </w:rPr>
              <w:softHyphen/>
              <w:t>րողներին վճարված եկա</w:t>
            </w:r>
            <w:r w:rsidRPr="00847304">
              <w:rPr>
                <w:rFonts w:ascii="GHEA Grapalat" w:eastAsiaTheme="minorHAnsi" w:hAnsi="GHEA Grapalat" w:cstheme="minorBidi"/>
                <w:lang w:val="hy-AM"/>
              </w:rPr>
              <w:softHyphen/>
              <w:t>մուտ</w:t>
            </w:r>
            <w:r w:rsidRPr="00847304">
              <w:rPr>
                <w:rFonts w:ascii="GHEA Grapalat" w:eastAsiaTheme="minorHAnsi" w:hAnsi="GHEA Grapalat" w:cstheme="minorBidi"/>
                <w:lang w:val="hy-AM"/>
              </w:rPr>
              <w:softHyphen/>
              <w:t>ների, այդ եկամուտներից հաշվարկված, պահված և պետա</w:t>
            </w:r>
            <w:r w:rsidRPr="00847304">
              <w:rPr>
                <w:rFonts w:ascii="GHEA Grapalat" w:eastAsiaTheme="minorHAnsi" w:hAnsi="GHEA Grapalat" w:cstheme="minorBidi"/>
                <w:lang w:val="hy-AM"/>
              </w:rPr>
              <w:softHyphen/>
            </w:r>
            <w:r w:rsidRPr="00847304">
              <w:rPr>
                <w:rFonts w:ascii="GHEA Grapalat" w:eastAsiaTheme="minorHAnsi" w:hAnsi="GHEA Grapalat" w:cstheme="minorBidi"/>
                <w:lang w:val="hy-AM"/>
              </w:rPr>
              <w:softHyphen/>
              <w:t>կան բյուջե վճարված շահու</w:t>
            </w:r>
            <w:r w:rsidRPr="00847304">
              <w:rPr>
                <w:rFonts w:ascii="GHEA Grapalat" w:eastAsiaTheme="minorHAnsi" w:hAnsi="GHEA Grapalat" w:cstheme="minorBidi"/>
                <w:lang w:val="hy-AM"/>
              </w:rPr>
              <w:softHyphen/>
              <w:t>թա</w:t>
            </w:r>
            <w:r w:rsidRPr="00847304">
              <w:rPr>
                <w:rFonts w:ascii="GHEA Grapalat" w:eastAsiaTheme="minorHAnsi" w:hAnsi="GHEA Grapalat" w:cstheme="minorBidi"/>
                <w:lang w:val="hy-AM"/>
              </w:rPr>
              <w:softHyphen/>
              <w:t xml:space="preserve">հարկի գումարների մասին հաշվարկ: </w:t>
            </w:r>
          </w:p>
          <w:p w:rsidR="007B6377" w:rsidRDefault="00847304" w:rsidP="00441DF0">
            <w:pPr>
              <w:pStyle w:val="BodyText"/>
              <w:spacing w:after="0"/>
              <w:jc w:val="both"/>
              <w:rPr>
                <w:rFonts w:ascii="GHEA Grapalat" w:eastAsiaTheme="minorHAnsi" w:hAnsi="GHEA Grapalat" w:cstheme="minorBidi"/>
                <w:sz w:val="20"/>
                <w:szCs w:val="20"/>
                <w:lang w:val="hy-AM"/>
              </w:rPr>
            </w:pPr>
            <w:r w:rsidRPr="00847304">
              <w:rPr>
                <w:rFonts w:ascii="GHEA Grapalat" w:eastAsiaTheme="minorHAnsi" w:hAnsi="GHEA Grapalat" w:cstheme="minorBidi"/>
                <w:sz w:val="20"/>
                <w:szCs w:val="20"/>
                <w:lang w:val="hy-AM"/>
              </w:rPr>
              <w:t>Նկատի ունենալով Նախագծով առաջարկող կարգավորումները՝ գտնում ենք, որ Նախա</w:t>
            </w:r>
            <w:r w:rsidRPr="00847304">
              <w:rPr>
                <w:rFonts w:ascii="GHEA Grapalat" w:eastAsiaTheme="minorHAnsi" w:hAnsi="GHEA Grapalat" w:cstheme="minorBidi"/>
                <w:sz w:val="20"/>
                <w:szCs w:val="20"/>
                <w:lang w:val="hy-AM"/>
              </w:rPr>
              <w:softHyphen/>
              <w:t>գծի ընդունման դեպքում հնարավոր են այնպիսի իրավիճակներ, երբ հարկային գործակալների ներկայացրած նախորդ հաշվետու եռամսյակում ոչ ռեզիդենտ շահութահարկ վճա</w:t>
            </w:r>
            <w:r w:rsidRPr="00847304">
              <w:rPr>
                <w:rFonts w:ascii="GHEA Grapalat" w:eastAsiaTheme="minorHAnsi" w:hAnsi="GHEA Grapalat" w:cstheme="minorBidi"/>
                <w:sz w:val="20"/>
                <w:szCs w:val="20"/>
                <w:lang w:val="hy-AM"/>
              </w:rPr>
              <w:softHyphen/>
            </w:r>
            <w:r w:rsidRPr="00847304">
              <w:rPr>
                <w:rFonts w:ascii="GHEA Grapalat" w:eastAsiaTheme="minorHAnsi" w:hAnsi="GHEA Grapalat" w:cstheme="minorBidi"/>
                <w:sz w:val="20"/>
                <w:szCs w:val="20"/>
                <w:lang w:val="hy-AM"/>
              </w:rPr>
              <w:softHyphen/>
              <w:t>րող</w:t>
            </w:r>
            <w:r w:rsidRPr="00847304">
              <w:rPr>
                <w:rFonts w:ascii="GHEA Grapalat" w:eastAsiaTheme="minorHAnsi" w:hAnsi="GHEA Grapalat" w:cstheme="minorBidi"/>
                <w:sz w:val="20"/>
                <w:szCs w:val="20"/>
                <w:lang w:val="hy-AM"/>
              </w:rPr>
              <w:softHyphen/>
              <w:t>ներին վճարված եկա</w:t>
            </w:r>
            <w:r w:rsidRPr="00847304">
              <w:rPr>
                <w:rFonts w:ascii="GHEA Grapalat" w:eastAsiaTheme="minorHAnsi" w:hAnsi="GHEA Grapalat" w:cstheme="minorBidi"/>
                <w:sz w:val="20"/>
                <w:szCs w:val="20"/>
                <w:lang w:val="hy-AM"/>
              </w:rPr>
              <w:softHyphen/>
              <w:t>մուտ</w:t>
            </w:r>
            <w:r w:rsidRPr="00847304">
              <w:rPr>
                <w:rFonts w:ascii="GHEA Grapalat" w:eastAsiaTheme="minorHAnsi" w:hAnsi="GHEA Grapalat" w:cstheme="minorBidi"/>
                <w:sz w:val="20"/>
                <w:szCs w:val="20"/>
                <w:lang w:val="hy-AM"/>
              </w:rPr>
              <w:softHyphen/>
              <w:t>ների, այդ եկամուտներից հաշվարկված, պահված և պետա</w:t>
            </w:r>
            <w:r w:rsidRPr="00847304">
              <w:rPr>
                <w:rFonts w:ascii="GHEA Grapalat" w:eastAsiaTheme="minorHAnsi" w:hAnsi="GHEA Grapalat" w:cstheme="minorBidi"/>
                <w:sz w:val="20"/>
                <w:szCs w:val="20"/>
                <w:lang w:val="hy-AM"/>
              </w:rPr>
              <w:softHyphen/>
              <w:t>կան բյուջե վճարված շահու</w:t>
            </w:r>
            <w:r w:rsidRPr="00847304">
              <w:rPr>
                <w:rFonts w:ascii="GHEA Grapalat" w:eastAsiaTheme="minorHAnsi" w:hAnsi="GHEA Grapalat" w:cstheme="minorBidi"/>
                <w:sz w:val="20"/>
                <w:szCs w:val="20"/>
                <w:lang w:val="hy-AM"/>
              </w:rPr>
              <w:softHyphen/>
              <w:t>թա</w:t>
            </w:r>
            <w:r w:rsidRPr="00847304">
              <w:rPr>
                <w:rFonts w:ascii="GHEA Grapalat" w:eastAsiaTheme="minorHAnsi" w:hAnsi="GHEA Grapalat" w:cstheme="minorBidi"/>
                <w:sz w:val="20"/>
                <w:szCs w:val="20"/>
                <w:lang w:val="hy-AM"/>
              </w:rPr>
              <w:softHyphen/>
              <w:t>հարկի գումարների մասին տեղեկությունները կարող են ներառել նաև ԱՊՀ մասնակից պետու</w:t>
            </w:r>
            <w:r w:rsidRPr="00847304">
              <w:rPr>
                <w:rFonts w:ascii="GHEA Grapalat" w:eastAsiaTheme="minorHAnsi" w:hAnsi="GHEA Grapalat" w:cstheme="minorBidi"/>
                <w:sz w:val="20"/>
                <w:szCs w:val="20"/>
                <w:lang w:val="hy-AM"/>
              </w:rPr>
              <w:softHyphen/>
              <w:t>թյուններում գրանցված կազմակեր</w:t>
            </w:r>
            <w:r w:rsidRPr="00847304">
              <w:rPr>
                <w:rFonts w:ascii="GHEA Grapalat" w:eastAsiaTheme="minorHAnsi" w:hAnsi="GHEA Grapalat" w:cstheme="minorBidi"/>
                <w:sz w:val="20"/>
                <w:szCs w:val="20"/>
                <w:lang w:val="hy-AM"/>
              </w:rPr>
              <w:softHyphen/>
              <w:t>պու</w:t>
            </w:r>
            <w:r w:rsidRPr="00847304">
              <w:rPr>
                <w:rFonts w:ascii="GHEA Grapalat" w:eastAsiaTheme="minorHAnsi" w:hAnsi="GHEA Grapalat" w:cstheme="minorBidi"/>
                <w:sz w:val="20"/>
                <w:szCs w:val="20"/>
                <w:lang w:val="hy-AM"/>
              </w:rPr>
              <w:softHyphen/>
            </w:r>
            <w:r w:rsidRPr="00847304">
              <w:rPr>
                <w:rFonts w:ascii="GHEA Grapalat" w:eastAsiaTheme="minorHAnsi" w:hAnsi="GHEA Grapalat" w:cstheme="minorBidi"/>
                <w:sz w:val="20"/>
                <w:szCs w:val="20"/>
                <w:lang w:val="hy-AM"/>
              </w:rPr>
              <w:softHyphen/>
              <w:t>թյուն</w:t>
            </w:r>
            <w:r w:rsidRPr="00847304">
              <w:rPr>
                <w:rFonts w:ascii="GHEA Grapalat" w:eastAsiaTheme="minorHAnsi" w:hAnsi="GHEA Grapalat" w:cstheme="minorBidi"/>
                <w:sz w:val="20"/>
                <w:szCs w:val="20"/>
                <w:lang w:val="hy-AM"/>
              </w:rPr>
              <w:softHyphen/>
              <w:t>ներին վճարված եկա</w:t>
            </w:r>
            <w:r w:rsidRPr="00847304">
              <w:rPr>
                <w:rFonts w:ascii="GHEA Grapalat" w:eastAsiaTheme="minorHAnsi" w:hAnsi="GHEA Grapalat" w:cstheme="minorBidi"/>
                <w:sz w:val="20"/>
                <w:szCs w:val="20"/>
                <w:lang w:val="hy-AM"/>
              </w:rPr>
              <w:softHyphen/>
              <w:t>մուտների վերաբերյալ տեղեկություններ: Այսինքն՝ հնարավոր են դեպքեր, երբ հարկային գործակալները պահանջվող տեղե</w:t>
            </w:r>
            <w:r w:rsidRPr="00847304">
              <w:rPr>
                <w:rFonts w:ascii="GHEA Grapalat" w:eastAsiaTheme="minorHAnsi" w:hAnsi="GHEA Grapalat" w:cstheme="minorBidi"/>
                <w:sz w:val="20"/>
                <w:szCs w:val="20"/>
                <w:lang w:val="hy-AM"/>
              </w:rPr>
              <w:softHyphen/>
            </w:r>
            <w:r w:rsidRPr="00847304">
              <w:rPr>
                <w:rFonts w:ascii="GHEA Grapalat" w:eastAsiaTheme="minorHAnsi" w:hAnsi="GHEA Grapalat" w:cstheme="minorBidi"/>
                <w:sz w:val="20"/>
                <w:szCs w:val="20"/>
                <w:lang w:val="hy-AM"/>
              </w:rPr>
              <w:softHyphen/>
              <w:t>կությունների որոշ մասը ներկայացնելու են երկու անգամ: Նկատի ունենալով վերոգրյալը՝ առաջարկում ենք քննարկել և պարզաբանել առաջարկվող կարգավորման նպատակահարմարության հարցը:</w:t>
            </w:r>
          </w:p>
          <w:p w:rsidR="00E31252" w:rsidRPr="000D01A9" w:rsidRDefault="00E31252" w:rsidP="00441DF0">
            <w:pPr>
              <w:pStyle w:val="BodyText"/>
              <w:spacing w:after="0"/>
              <w:jc w:val="both"/>
              <w:rPr>
                <w:rFonts w:ascii="GHEA Grapalat" w:hAnsi="GHEA Grapalat"/>
                <w:sz w:val="20"/>
                <w:szCs w:val="20"/>
                <w:lang w:val="hy-AM"/>
              </w:rPr>
            </w:pPr>
          </w:p>
        </w:tc>
        <w:tc>
          <w:tcPr>
            <w:tcW w:w="5953" w:type="dxa"/>
          </w:tcPr>
          <w:p w:rsidR="007B1B92" w:rsidRPr="007B1B92" w:rsidRDefault="007B1B92" w:rsidP="00441DF0">
            <w:pPr>
              <w:jc w:val="center"/>
              <w:rPr>
                <w:rFonts w:ascii="GHEA Grapalat" w:hAnsi="GHEA Grapalat"/>
                <w:lang w:val="hy-AM"/>
              </w:rPr>
            </w:pPr>
            <w:r w:rsidRPr="007B1B92">
              <w:rPr>
                <w:rFonts w:ascii="GHEA Grapalat" w:hAnsi="GHEA Grapalat"/>
                <w:lang w:val="hy-AM"/>
              </w:rPr>
              <w:t>Չի ընդունվել</w:t>
            </w:r>
          </w:p>
          <w:p w:rsidR="007B6377" w:rsidRPr="000D01A9" w:rsidRDefault="007B1B92" w:rsidP="00441DF0">
            <w:pPr>
              <w:pStyle w:val="BodyText"/>
              <w:spacing w:after="0"/>
              <w:jc w:val="both"/>
              <w:rPr>
                <w:rFonts w:ascii="GHEA Grapalat" w:hAnsi="GHEA Grapalat"/>
                <w:sz w:val="20"/>
                <w:szCs w:val="20"/>
                <w:lang w:val="hy-AM"/>
              </w:rPr>
            </w:pPr>
            <w:r w:rsidRPr="007B1B92">
              <w:rPr>
                <w:rFonts w:ascii="GHEA Grapalat" w:eastAsiaTheme="minorHAnsi" w:hAnsi="GHEA Grapalat" w:cstheme="minorBidi"/>
                <w:sz w:val="20"/>
                <w:szCs w:val="20"/>
                <w:lang w:val="hy-AM"/>
              </w:rPr>
              <w:t>ԱՊՀ մասնակից պետութ</w:t>
            </w:r>
            <w:r w:rsidRPr="007B1B92">
              <w:rPr>
                <w:rFonts w:ascii="GHEA Grapalat" w:eastAsiaTheme="minorHAnsi" w:hAnsi="GHEA Grapalat" w:cstheme="minorBidi"/>
                <w:sz w:val="20"/>
                <w:szCs w:val="20"/>
                <w:lang w:val="hy-AM"/>
              </w:rPr>
              <w:softHyphen/>
              <w:t>յուն</w:t>
            </w:r>
            <w:r w:rsidRPr="007B1B92">
              <w:rPr>
                <w:rFonts w:ascii="GHEA Grapalat" w:eastAsiaTheme="minorHAnsi" w:hAnsi="GHEA Grapalat" w:cstheme="minorBidi"/>
                <w:sz w:val="20"/>
                <w:szCs w:val="20"/>
                <w:lang w:val="hy-AM"/>
              </w:rPr>
              <w:softHyphen/>
              <w:t>ների միջև էլեկտրո</w:t>
            </w:r>
            <w:r w:rsidRPr="007B1B92">
              <w:rPr>
                <w:rFonts w:ascii="GHEA Grapalat" w:eastAsiaTheme="minorHAnsi" w:hAnsi="GHEA Grapalat" w:cstheme="minorBidi"/>
                <w:sz w:val="20"/>
                <w:szCs w:val="20"/>
                <w:lang w:val="hy-AM"/>
              </w:rPr>
              <w:softHyphen/>
              <w:t>նային եղանակով պահանջ</w:t>
            </w:r>
            <w:r w:rsidRPr="007B1B92">
              <w:rPr>
                <w:rFonts w:ascii="GHEA Grapalat" w:eastAsiaTheme="minorHAnsi" w:hAnsi="GHEA Grapalat" w:cstheme="minorBidi"/>
                <w:sz w:val="20"/>
                <w:szCs w:val="20"/>
                <w:lang w:val="hy-AM"/>
              </w:rPr>
              <w:softHyphen/>
              <w:t>վող անհատական տեղեկություն</w:t>
            </w:r>
            <w:r w:rsidRPr="007B1B92">
              <w:rPr>
                <w:rFonts w:ascii="GHEA Grapalat" w:eastAsiaTheme="minorHAnsi" w:hAnsi="GHEA Grapalat" w:cstheme="minorBidi"/>
                <w:sz w:val="20"/>
                <w:szCs w:val="20"/>
                <w:lang w:val="hy-AM"/>
              </w:rPr>
              <w:softHyphen/>
              <w:t xml:space="preserve">ները չեն կրկնում ներկայումս ՀՀ հարկային օրենսգրքի </w:t>
            </w:r>
            <w:r w:rsidRPr="007B1B92">
              <w:rPr>
                <w:rFonts w:ascii="GHEA Grapalat" w:hAnsi="GHEA Grapalat"/>
                <w:sz w:val="20"/>
                <w:szCs w:val="20"/>
                <w:lang w:val="hy-AM"/>
              </w:rPr>
              <w:t xml:space="preserve">134-րդ հոդվածի 2-րդ մասին համապատասխան հարկային գործակալների կողմից եռամսյակային կտրվածքով ներկայացվող տեղեկություններին և  </w:t>
            </w:r>
            <w:r w:rsidRPr="007B1B92">
              <w:rPr>
                <w:rFonts w:ascii="GHEA Grapalat" w:eastAsiaTheme="minorHAnsi" w:hAnsi="GHEA Grapalat" w:cstheme="minorBidi"/>
                <w:sz w:val="20"/>
                <w:szCs w:val="20"/>
                <w:lang w:val="hy-AM"/>
              </w:rPr>
              <w:t>հարկային գործակալների կողմից երկու անգամ նույն տեղեկատվությունը ներկայացնելու խնդիր չի առաջանում:</w:t>
            </w:r>
          </w:p>
        </w:tc>
      </w:tr>
      <w:tr w:rsidR="00E31252" w:rsidRPr="00E31252" w:rsidTr="00E31252">
        <w:tc>
          <w:tcPr>
            <w:tcW w:w="7792" w:type="dxa"/>
            <w:vMerge w:val="restart"/>
            <w:shd w:val="clear" w:color="auto" w:fill="BFBFBF" w:themeFill="background1" w:themeFillShade="BF"/>
          </w:tcPr>
          <w:p w:rsidR="00E31252" w:rsidRDefault="00E31252" w:rsidP="00E31252">
            <w:pPr>
              <w:jc w:val="center"/>
              <w:rPr>
                <w:rFonts w:ascii="GHEA Grapalat" w:hAnsi="GHEA Grapalat"/>
                <w:lang w:val="hy-AM"/>
              </w:rPr>
            </w:pPr>
            <w:r>
              <w:rPr>
                <w:rFonts w:ascii="GHEA Grapalat" w:hAnsi="GHEA Grapalat"/>
              </w:rPr>
              <w:t>4</w:t>
            </w:r>
            <w:r>
              <w:rPr>
                <w:rFonts w:ascii="GHEA Grapalat" w:hAnsi="GHEA Grapalat"/>
                <w:lang w:val="hy-AM"/>
              </w:rPr>
              <w:t>. ՀՀ ֆինանսների նախարարություն</w:t>
            </w:r>
          </w:p>
        </w:tc>
        <w:tc>
          <w:tcPr>
            <w:tcW w:w="5953" w:type="dxa"/>
            <w:shd w:val="clear" w:color="auto" w:fill="BFBFBF" w:themeFill="background1" w:themeFillShade="BF"/>
          </w:tcPr>
          <w:p w:rsidR="00E31252" w:rsidRPr="007B1B92" w:rsidRDefault="00E31252" w:rsidP="00441DF0">
            <w:pPr>
              <w:jc w:val="center"/>
              <w:rPr>
                <w:rFonts w:ascii="GHEA Grapalat" w:hAnsi="GHEA Grapalat"/>
                <w:lang w:val="hy-AM"/>
              </w:rPr>
            </w:pPr>
            <w:r>
              <w:rPr>
                <w:rFonts w:ascii="GHEA Grapalat" w:hAnsi="GHEA Grapalat"/>
              </w:rPr>
              <w:t>26</w:t>
            </w:r>
            <w:r w:rsidRPr="00BF45E2">
              <w:rPr>
                <w:rFonts w:ascii="GHEA Grapalat" w:hAnsi="GHEA Grapalat"/>
                <w:lang w:val="hy-AM"/>
              </w:rPr>
              <w:t>.0</w:t>
            </w:r>
            <w:r>
              <w:rPr>
                <w:rFonts w:ascii="GHEA Grapalat" w:hAnsi="GHEA Grapalat"/>
              </w:rPr>
              <w:t>3</w:t>
            </w:r>
            <w:r w:rsidRPr="00BF45E2">
              <w:rPr>
                <w:rFonts w:ascii="GHEA Grapalat" w:hAnsi="GHEA Grapalat"/>
                <w:lang w:val="hy-AM"/>
              </w:rPr>
              <w:t>.2021թ.</w:t>
            </w:r>
          </w:p>
        </w:tc>
      </w:tr>
      <w:tr w:rsidR="00E31252" w:rsidRPr="00E31252" w:rsidTr="00E31252">
        <w:tc>
          <w:tcPr>
            <w:tcW w:w="7792" w:type="dxa"/>
            <w:vMerge/>
            <w:shd w:val="clear" w:color="auto" w:fill="BFBFBF" w:themeFill="background1" w:themeFillShade="BF"/>
          </w:tcPr>
          <w:p w:rsidR="00E31252" w:rsidRDefault="00E31252" w:rsidP="00441DF0">
            <w:pPr>
              <w:jc w:val="both"/>
              <w:rPr>
                <w:rFonts w:ascii="GHEA Grapalat" w:hAnsi="GHEA Grapalat"/>
                <w:lang w:val="hy-AM"/>
              </w:rPr>
            </w:pPr>
          </w:p>
        </w:tc>
        <w:tc>
          <w:tcPr>
            <w:tcW w:w="5953" w:type="dxa"/>
            <w:shd w:val="clear" w:color="auto" w:fill="BFBFBF" w:themeFill="background1" w:themeFillShade="BF"/>
          </w:tcPr>
          <w:p w:rsidR="00E31252" w:rsidRPr="007B1B92" w:rsidRDefault="00E31252" w:rsidP="00441DF0">
            <w:pPr>
              <w:jc w:val="center"/>
              <w:rPr>
                <w:rFonts w:ascii="GHEA Grapalat" w:hAnsi="GHEA Grapalat"/>
                <w:lang w:val="hy-AM"/>
              </w:rPr>
            </w:pPr>
            <w:r w:rsidRPr="00BF45E2">
              <w:rPr>
                <w:rFonts w:ascii="GHEA Grapalat" w:hAnsi="GHEA Grapalat"/>
                <w:lang w:val="hy-AM"/>
              </w:rPr>
              <w:t>N</w:t>
            </w:r>
            <w:r>
              <w:rPr>
                <w:rFonts w:ascii="GHEA Grapalat" w:hAnsi="GHEA Grapalat"/>
              </w:rPr>
              <w:t>01/2-3/4315</w:t>
            </w:r>
            <w:r w:rsidRPr="00BF45E2">
              <w:rPr>
                <w:rFonts w:ascii="GHEA Grapalat" w:hAnsi="GHEA Grapalat"/>
                <w:lang w:val="hy-AM"/>
              </w:rPr>
              <w:t>-2021</w:t>
            </w:r>
          </w:p>
        </w:tc>
      </w:tr>
      <w:tr w:rsidR="00E31252" w:rsidRPr="00E31252" w:rsidTr="00441DF0">
        <w:tc>
          <w:tcPr>
            <w:tcW w:w="7792" w:type="dxa"/>
          </w:tcPr>
          <w:p w:rsidR="00E31252" w:rsidRDefault="00E31252" w:rsidP="00441DF0">
            <w:pPr>
              <w:jc w:val="both"/>
              <w:rPr>
                <w:rFonts w:ascii="GHEA Grapalat" w:hAnsi="GHEA Grapalat"/>
                <w:lang w:val="hy-AM"/>
              </w:rPr>
            </w:pPr>
            <w:r>
              <w:rPr>
                <w:rFonts w:ascii="GHEA Grapalat" w:hAnsi="GHEA Grapalat"/>
                <w:lang w:val="hy-AM"/>
              </w:rPr>
              <w:t>1.Դիտողություններ և առաջարկություններ չկան</w:t>
            </w:r>
          </w:p>
        </w:tc>
        <w:tc>
          <w:tcPr>
            <w:tcW w:w="5953" w:type="dxa"/>
          </w:tcPr>
          <w:p w:rsidR="00E31252" w:rsidRPr="00BF45E2" w:rsidRDefault="00E31252" w:rsidP="00441DF0">
            <w:pPr>
              <w:jc w:val="center"/>
              <w:rPr>
                <w:rFonts w:ascii="GHEA Grapalat" w:hAnsi="GHEA Grapalat"/>
                <w:lang w:val="hy-AM"/>
              </w:rPr>
            </w:pPr>
          </w:p>
        </w:tc>
      </w:tr>
      <w:tr w:rsidR="00E31252" w:rsidRPr="00E31252" w:rsidTr="00E31252">
        <w:trPr>
          <w:trHeight w:val="270"/>
        </w:trPr>
        <w:tc>
          <w:tcPr>
            <w:tcW w:w="7792" w:type="dxa"/>
            <w:vMerge w:val="restart"/>
            <w:shd w:val="clear" w:color="auto" w:fill="BFBFBF" w:themeFill="background1" w:themeFillShade="BF"/>
          </w:tcPr>
          <w:p w:rsidR="00E31252" w:rsidRPr="00BF45E2" w:rsidRDefault="00E31252" w:rsidP="00E31252">
            <w:pPr>
              <w:pStyle w:val="ListParagraph"/>
              <w:jc w:val="center"/>
              <w:rPr>
                <w:rFonts w:ascii="GHEA Grapalat" w:hAnsi="GHEA Grapalat"/>
                <w:lang w:val="hy-AM"/>
              </w:rPr>
            </w:pPr>
            <w:r>
              <w:rPr>
                <w:rFonts w:ascii="GHEA Grapalat" w:hAnsi="GHEA Grapalat" w:cs="Sylfaen"/>
              </w:rPr>
              <w:t>5</w:t>
            </w:r>
            <w:r>
              <w:rPr>
                <w:rFonts w:ascii="GHEA Grapalat" w:hAnsi="GHEA Grapalat" w:cs="Sylfaen"/>
                <w:lang w:val="hy-AM"/>
              </w:rPr>
              <w:t xml:space="preserve">. </w:t>
            </w:r>
            <w:r w:rsidRPr="00BF45E2">
              <w:rPr>
                <w:rFonts w:ascii="GHEA Grapalat" w:hAnsi="GHEA Grapalat" w:cs="Sylfaen"/>
                <w:lang w:val="hy-AM"/>
              </w:rPr>
              <w:t>ՀՀ</w:t>
            </w:r>
            <w:r w:rsidRPr="00BF45E2">
              <w:rPr>
                <w:rFonts w:ascii="GHEA Grapalat" w:hAnsi="GHEA Grapalat"/>
                <w:lang w:val="hy-AM"/>
              </w:rPr>
              <w:t xml:space="preserve"> </w:t>
            </w:r>
            <w:r>
              <w:rPr>
                <w:rFonts w:ascii="GHEA Grapalat" w:hAnsi="GHEA Grapalat"/>
                <w:lang w:val="hy-AM"/>
              </w:rPr>
              <w:t>արդարադատության</w:t>
            </w:r>
            <w:r w:rsidRPr="00BF45E2">
              <w:rPr>
                <w:rFonts w:ascii="GHEA Grapalat" w:hAnsi="GHEA Grapalat"/>
                <w:lang w:val="hy-AM"/>
              </w:rPr>
              <w:t xml:space="preserve"> </w:t>
            </w:r>
            <w:r w:rsidRPr="00BF45E2">
              <w:rPr>
                <w:rFonts w:ascii="GHEA Grapalat" w:hAnsi="GHEA Grapalat" w:cs="Sylfaen"/>
                <w:lang w:val="hy-AM"/>
              </w:rPr>
              <w:t>նախարարություն</w:t>
            </w:r>
          </w:p>
          <w:p w:rsidR="00E31252" w:rsidRDefault="00E31252" w:rsidP="00441DF0">
            <w:pPr>
              <w:jc w:val="both"/>
              <w:rPr>
                <w:rFonts w:ascii="GHEA Grapalat" w:hAnsi="GHEA Grapalat"/>
                <w:lang w:val="hy-AM"/>
              </w:rPr>
            </w:pPr>
          </w:p>
        </w:tc>
        <w:tc>
          <w:tcPr>
            <w:tcW w:w="5953" w:type="dxa"/>
            <w:shd w:val="clear" w:color="auto" w:fill="BFBFBF" w:themeFill="background1" w:themeFillShade="BF"/>
          </w:tcPr>
          <w:p w:rsidR="00E31252" w:rsidRPr="007B1B92" w:rsidRDefault="00FE4A15" w:rsidP="00E31252">
            <w:pPr>
              <w:jc w:val="center"/>
              <w:rPr>
                <w:rFonts w:ascii="GHEA Grapalat" w:hAnsi="GHEA Grapalat"/>
                <w:lang w:val="hy-AM"/>
              </w:rPr>
            </w:pPr>
            <w:r>
              <w:rPr>
                <w:rFonts w:ascii="GHEA Grapalat" w:hAnsi="GHEA Grapalat"/>
              </w:rPr>
              <w:t>29</w:t>
            </w:r>
            <w:r w:rsidR="00E31252" w:rsidRPr="00BF45E2">
              <w:rPr>
                <w:rFonts w:ascii="GHEA Grapalat" w:hAnsi="GHEA Grapalat"/>
                <w:lang w:val="hy-AM"/>
              </w:rPr>
              <w:t>.0</w:t>
            </w:r>
            <w:r w:rsidR="00E31252">
              <w:rPr>
                <w:rFonts w:ascii="GHEA Grapalat" w:hAnsi="GHEA Grapalat"/>
              </w:rPr>
              <w:t>3</w:t>
            </w:r>
            <w:r w:rsidR="00E31252" w:rsidRPr="00BF45E2">
              <w:rPr>
                <w:rFonts w:ascii="GHEA Grapalat" w:hAnsi="GHEA Grapalat"/>
                <w:lang w:val="hy-AM"/>
              </w:rPr>
              <w:t>.2021թ.</w:t>
            </w:r>
          </w:p>
        </w:tc>
      </w:tr>
      <w:tr w:rsidR="00E31252" w:rsidRPr="00E31252" w:rsidTr="00E31252">
        <w:trPr>
          <w:trHeight w:val="270"/>
        </w:trPr>
        <w:tc>
          <w:tcPr>
            <w:tcW w:w="7792" w:type="dxa"/>
            <w:vMerge/>
            <w:shd w:val="clear" w:color="auto" w:fill="BFBFBF" w:themeFill="background1" w:themeFillShade="BF"/>
          </w:tcPr>
          <w:p w:rsidR="00E31252" w:rsidRDefault="00E31252" w:rsidP="00E31252">
            <w:pPr>
              <w:pStyle w:val="ListParagraph"/>
              <w:jc w:val="center"/>
              <w:rPr>
                <w:rFonts w:ascii="GHEA Grapalat" w:hAnsi="GHEA Grapalat" w:cs="Sylfaen"/>
              </w:rPr>
            </w:pPr>
          </w:p>
        </w:tc>
        <w:tc>
          <w:tcPr>
            <w:tcW w:w="5953" w:type="dxa"/>
            <w:shd w:val="clear" w:color="auto" w:fill="BFBFBF" w:themeFill="background1" w:themeFillShade="BF"/>
          </w:tcPr>
          <w:p w:rsidR="00E31252" w:rsidRPr="00FE4A15" w:rsidRDefault="009D061A" w:rsidP="00441DF0">
            <w:pPr>
              <w:jc w:val="center"/>
              <w:rPr>
                <w:rFonts w:ascii="GHEA Grapalat" w:hAnsi="GHEA Grapalat"/>
              </w:rPr>
            </w:pPr>
            <w:r>
              <w:rPr>
                <w:rFonts w:ascii="GHEA Grapalat" w:hAnsi="GHEA Grapalat"/>
              </w:rPr>
              <w:t>N</w:t>
            </w:r>
            <w:r w:rsidR="00FE4A15">
              <w:rPr>
                <w:rFonts w:ascii="GHEA Grapalat" w:hAnsi="GHEA Grapalat"/>
              </w:rPr>
              <w:t>/7663-2021</w:t>
            </w:r>
          </w:p>
        </w:tc>
      </w:tr>
      <w:tr w:rsidR="00E31252" w:rsidRPr="00E31252" w:rsidTr="00441DF0">
        <w:tc>
          <w:tcPr>
            <w:tcW w:w="7792" w:type="dxa"/>
          </w:tcPr>
          <w:p w:rsidR="00E31252" w:rsidRDefault="00E31252" w:rsidP="00441DF0">
            <w:pPr>
              <w:jc w:val="both"/>
              <w:rPr>
                <w:rFonts w:ascii="GHEA Grapalat" w:hAnsi="GHEA Grapalat"/>
                <w:lang w:val="hy-AM"/>
              </w:rPr>
            </w:pPr>
            <w:r>
              <w:rPr>
                <w:rFonts w:ascii="GHEA Grapalat" w:hAnsi="GHEA Grapalat"/>
                <w:lang w:val="hy-AM"/>
              </w:rPr>
              <w:t>1.Դիտողություններ և առաջարկություններ չկան</w:t>
            </w:r>
          </w:p>
        </w:tc>
        <w:tc>
          <w:tcPr>
            <w:tcW w:w="5953" w:type="dxa"/>
          </w:tcPr>
          <w:p w:rsidR="00E31252" w:rsidRPr="007B1B92" w:rsidRDefault="00E31252" w:rsidP="00441DF0">
            <w:pPr>
              <w:jc w:val="center"/>
              <w:rPr>
                <w:rFonts w:ascii="GHEA Grapalat" w:hAnsi="GHEA Grapalat"/>
                <w:lang w:val="hy-AM"/>
              </w:rPr>
            </w:pPr>
          </w:p>
        </w:tc>
      </w:tr>
      <w:tr w:rsidR="009D061A" w:rsidRPr="00E31252" w:rsidTr="009D061A">
        <w:tc>
          <w:tcPr>
            <w:tcW w:w="7792" w:type="dxa"/>
            <w:vMerge w:val="restart"/>
            <w:shd w:val="clear" w:color="auto" w:fill="BFBFBF" w:themeFill="background1" w:themeFillShade="BF"/>
          </w:tcPr>
          <w:p w:rsidR="009D061A" w:rsidRPr="009D061A" w:rsidRDefault="009D061A" w:rsidP="009D061A">
            <w:pPr>
              <w:jc w:val="center"/>
              <w:rPr>
                <w:rFonts w:ascii="GHEA Grapalat" w:hAnsi="GHEA Grapalat" w:cs="Sylfaen"/>
                <w:lang w:val="hy-AM"/>
              </w:rPr>
            </w:pPr>
            <w:r>
              <w:rPr>
                <w:rFonts w:ascii="GHEA Grapalat" w:hAnsi="GHEA Grapalat" w:cs="Sylfaen"/>
                <w:lang w:val="hy-AM"/>
              </w:rPr>
              <w:t>6</w:t>
            </w:r>
            <w:r>
              <w:rPr>
                <w:rFonts w:ascii="Cambria Math" w:hAnsi="Cambria Math" w:cs="Cambria Math"/>
                <w:lang w:val="hy-AM"/>
              </w:rPr>
              <w:t>․</w:t>
            </w:r>
            <w:r>
              <w:rPr>
                <w:rFonts w:ascii="GHEA Grapalat" w:hAnsi="GHEA Grapalat" w:cs="Sylfaen"/>
                <w:lang w:val="hy-AM"/>
              </w:rPr>
              <w:t xml:space="preserve"> </w:t>
            </w:r>
            <w:r w:rsidRPr="009D061A">
              <w:rPr>
                <w:rFonts w:ascii="GHEA Grapalat" w:hAnsi="GHEA Grapalat" w:cs="Sylfaen"/>
                <w:lang w:val="hy-AM"/>
              </w:rPr>
              <w:t>Վ</w:t>
            </w:r>
            <w:r>
              <w:rPr>
                <w:rFonts w:ascii="GHEA Grapalat" w:hAnsi="GHEA Grapalat" w:cs="Sylfaen"/>
                <w:lang w:val="hy-AM"/>
              </w:rPr>
              <w:t>արչապետի աշխատակազմի ֆինանսատնտեսագիտական վարչություն</w:t>
            </w:r>
          </w:p>
        </w:tc>
        <w:tc>
          <w:tcPr>
            <w:tcW w:w="5953" w:type="dxa"/>
            <w:shd w:val="clear" w:color="auto" w:fill="BFBFBF" w:themeFill="background1" w:themeFillShade="BF"/>
          </w:tcPr>
          <w:p w:rsidR="009D061A" w:rsidRPr="007B1B92" w:rsidRDefault="009D061A" w:rsidP="009D061A">
            <w:pPr>
              <w:jc w:val="center"/>
              <w:rPr>
                <w:rFonts w:ascii="GHEA Grapalat" w:hAnsi="GHEA Grapalat"/>
                <w:lang w:val="hy-AM"/>
              </w:rPr>
            </w:pPr>
            <w:r>
              <w:rPr>
                <w:rFonts w:ascii="GHEA Grapalat" w:hAnsi="GHEA Grapalat"/>
                <w:lang w:val="hy-AM"/>
              </w:rPr>
              <w:t>09</w:t>
            </w:r>
            <w:r w:rsidRPr="00BF45E2">
              <w:rPr>
                <w:rFonts w:ascii="GHEA Grapalat" w:hAnsi="GHEA Grapalat"/>
                <w:lang w:val="hy-AM"/>
              </w:rPr>
              <w:t>.0</w:t>
            </w:r>
            <w:r>
              <w:rPr>
                <w:rFonts w:ascii="GHEA Grapalat" w:hAnsi="GHEA Grapalat"/>
                <w:lang w:val="hy-AM"/>
              </w:rPr>
              <w:t>4</w:t>
            </w:r>
            <w:r w:rsidRPr="00BF45E2">
              <w:rPr>
                <w:rFonts w:ascii="GHEA Grapalat" w:hAnsi="GHEA Grapalat"/>
                <w:lang w:val="hy-AM"/>
              </w:rPr>
              <w:t>.2021թ.</w:t>
            </w:r>
          </w:p>
        </w:tc>
      </w:tr>
      <w:tr w:rsidR="009D061A" w:rsidRPr="00E31252" w:rsidTr="009D061A">
        <w:tc>
          <w:tcPr>
            <w:tcW w:w="7792" w:type="dxa"/>
            <w:vMerge/>
            <w:shd w:val="clear" w:color="auto" w:fill="BFBFBF" w:themeFill="background1" w:themeFillShade="BF"/>
          </w:tcPr>
          <w:p w:rsidR="009D061A" w:rsidRDefault="009D061A" w:rsidP="00441DF0">
            <w:pPr>
              <w:jc w:val="both"/>
              <w:rPr>
                <w:rFonts w:ascii="GHEA Grapalat" w:hAnsi="GHEA Grapalat"/>
                <w:lang w:val="hy-AM"/>
              </w:rPr>
            </w:pPr>
          </w:p>
        </w:tc>
        <w:tc>
          <w:tcPr>
            <w:tcW w:w="5953" w:type="dxa"/>
            <w:shd w:val="clear" w:color="auto" w:fill="BFBFBF" w:themeFill="background1" w:themeFillShade="BF"/>
          </w:tcPr>
          <w:p w:rsidR="009D061A" w:rsidRPr="007B1B92" w:rsidRDefault="009D061A" w:rsidP="00441DF0">
            <w:pPr>
              <w:jc w:val="center"/>
              <w:rPr>
                <w:rFonts w:ascii="GHEA Grapalat" w:hAnsi="GHEA Grapalat"/>
                <w:lang w:val="hy-AM"/>
              </w:rPr>
            </w:pPr>
            <w:r>
              <w:rPr>
                <w:rFonts w:ascii="GHEA Grapalat" w:hAnsi="GHEA Grapalat"/>
              </w:rPr>
              <w:t>N</w:t>
            </w:r>
          </w:p>
        </w:tc>
      </w:tr>
      <w:tr w:rsidR="009D061A" w:rsidRPr="00895698" w:rsidTr="00441DF0">
        <w:tc>
          <w:tcPr>
            <w:tcW w:w="7792" w:type="dxa"/>
          </w:tcPr>
          <w:p w:rsidR="00F07A44" w:rsidRPr="00F07A44" w:rsidRDefault="00F07A44" w:rsidP="00F07A44">
            <w:pPr>
              <w:tabs>
                <w:tab w:val="left" w:pos="0"/>
                <w:tab w:val="left" w:pos="1080"/>
              </w:tabs>
              <w:spacing w:after="160" w:line="276" w:lineRule="auto"/>
              <w:jc w:val="both"/>
              <w:rPr>
                <w:rFonts w:ascii="GHEA Grapalat" w:eastAsiaTheme="minorHAnsi" w:hAnsi="GHEA Grapalat" w:cstheme="minorBidi"/>
                <w:lang w:val="hy-AM" w:eastAsia="en-US"/>
              </w:rPr>
            </w:pPr>
            <w:r w:rsidRPr="00F07A44">
              <w:rPr>
                <w:rFonts w:ascii="GHEA Grapalat" w:eastAsiaTheme="minorHAnsi" w:hAnsi="GHEA Grapalat" w:cstheme="minorBidi"/>
                <w:lang w:val="hy-AM" w:eastAsia="en-US"/>
              </w:rPr>
              <w:t>1</w:t>
            </w:r>
            <w:r w:rsidRPr="00F07A44">
              <w:rPr>
                <w:rFonts w:ascii="Cambria Math" w:eastAsiaTheme="minorHAnsi" w:hAnsi="Cambria Math" w:cs="Cambria Math"/>
                <w:lang w:val="hy-AM" w:eastAsia="en-US"/>
              </w:rPr>
              <w:t>․</w:t>
            </w:r>
            <w:r w:rsidRPr="00F07A44">
              <w:rPr>
                <w:rFonts w:ascii="GHEA Grapalat" w:eastAsiaTheme="minorHAnsi" w:hAnsi="GHEA Grapalat" w:cstheme="minorBidi"/>
                <w:lang w:val="hy-AM" w:eastAsia="en-US"/>
              </w:rPr>
              <w:t xml:space="preserve">  Օրենքի նախագծով առաջարկվում է հարկային oրենսգրքի 134-րդ հոդվածը լրացնել նոր 4-րդ մասով՝ հետևյալ բովանդակությամբ.</w:t>
            </w:r>
          </w:p>
          <w:p w:rsidR="00F07A44" w:rsidRPr="00F07A44" w:rsidRDefault="00F07A44" w:rsidP="00F07A44">
            <w:pPr>
              <w:spacing w:line="276" w:lineRule="auto"/>
              <w:ind w:firstLine="375"/>
              <w:jc w:val="both"/>
              <w:rPr>
                <w:rFonts w:ascii="GHEA Grapalat" w:eastAsiaTheme="minorHAnsi" w:hAnsi="GHEA Grapalat" w:cstheme="minorBidi"/>
                <w:lang w:val="hy-AM" w:eastAsia="en-US"/>
              </w:rPr>
            </w:pPr>
            <w:r w:rsidRPr="00F07A44">
              <w:rPr>
                <w:rFonts w:ascii="GHEA Grapalat" w:eastAsiaTheme="minorHAnsi" w:hAnsi="GHEA Grapalat" w:cstheme="minorBidi"/>
                <w:lang w:val="hy-AM" w:eastAsia="en-US"/>
              </w:rPr>
              <w:t>«4. Հարկային գործակալները մինչև յուրաքանչյուր հարկային տարվան հաջորդող հարկային տարվա ապրիլի 20-ը ներառյալ Օրենսգրքի 53-րդ հոդվածով սահմանված կարգով հարկային մարմին են ներկայացնում նախորդ հարկային տարվա ընթացքում  այլ պետություններում գրանցված կազմակերպություններին վճարված եկամուտների, եկամուտների վճարման ամսաթվի, այդ եկամուտներից հաշվարկված և պահված շահութահարկի վերաբերյալ  տեղեկություններ, բացառությամբ բանկային կամ ապահովագրական գաղտնիք համարվող տեղեկությունների: Սույն մասում սահմանված տեղեկությունները հարկային մարմին են ներկայացվում Հայաստանի Հանրապետության կողմից վավերացրած միջազգային պայմանագրերի կողմ հանդիսացող պետություններում գրանցված կազմակերպությունների մասով՝ տեղեկությունների փոխանակման պահանջ սահմանված լինելու դեպքում։ Սույն մասում սահմանված վավերացրած միջազգային պայմանագրերի ցանկը հրապարակում է հարկային մարմինը՝ այն տեղադրելով իր պաշտոնական ինտերնետային կայքում։»:</w:t>
            </w:r>
          </w:p>
          <w:p w:rsidR="00F07A44" w:rsidRPr="00F07A44" w:rsidRDefault="00F07A44" w:rsidP="00F07A44">
            <w:pPr>
              <w:spacing w:line="276" w:lineRule="auto"/>
              <w:ind w:firstLine="375"/>
              <w:jc w:val="both"/>
              <w:rPr>
                <w:rFonts w:ascii="GHEA Grapalat" w:eastAsiaTheme="minorHAnsi" w:hAnsi="GHEA Grapalat" w:cstheme="minorBidi"/>
                <w:lang w:val="hy-AM" w:eastAsia="en-US"/>
              </w:rPr>
            </w:pPr>
            <w:r w:rsidRPr="00F07A44">
              <w:rPr>
                <w:rFonts w:ascii="GHEA Grapalat" w:eastAsiaTheme="minorHAnsi" w:hAnsi="GHEA Grapalat" w:cstheme="minorBidi"/>
                <w:lang w:val="hy-AM" w:eastAsia="en-US"/>
              </w:rPr>
              <w:t>Այսինքն, օրենքի նախագծով նախատեսված տեղեկությունները վերաբերվում են միայն այլ պետություններում գրանցված կազմակերպություններին վճարված եկամուտներին, եկամուտների վճարման ամսաթվին, այդ եկամուտներից հաշվարկված և պահված շահութահարկին:</w:t>
            </w:r>
          </w:p>
          <w:p w:rsidR="00F07A44" w:rsidRPr="00F07A44" w:rsidRDefault="00F07A44" w:rsidP="00F07A44">
            <w:pPr>
              <w:shd w:val="clear" w:color="auto" w:fill="FFFFFF"/>
              <w:ind w:firstLine="375"/>
              <w:jc w:val="both"/>
              <w:rPr>
                <w:rFonts w:ascii="GHEA Grapalat" w:eastAsiaTheme="minorHAnsi" w:hAnsi="GHEA Grapalat" w:cstheme="minorBidi"/>
                <w:lang w:val="hy-AM" w:eastAsia="en-US"/>
              </w:rPr>
            </w:pPr>
            <w:r w:rsidRPr="00F07A44">
              <w:rPr>
                <w:rFonts w:ascii="GHEA Grapalat" w:eastAsiaTheme="minorHAnsi" w:hAnsi="GHEA Grapalat" w:cstheme="minorBidi"/>
                <w:lang w:val="hy-AM" w:eastAsia="en-US"/>
              </w:rPr>
              <w:t xml:space="preserve">Միաժամանակ, «Բանկային գաղտնիքի մասին» օրենքի 4-րդ հոդվածով 1-ին մասով սահմանված է </w:t>
            </w:r>
            <w:r w:rsidRPr="00895698">
              <w:rPr>
                <w:rFonts w:ascii="GHEA Grapalat" w:eastAsiaTheme="minorHAnsi" w:hAnsi="GHEA Grapalat" w:cstheme="minorBidi"/>
                <w:lang w:val="hy-AM" w:eastAsia="en-US"/>
              </w:rPr>
              <w:t>բանկային</w:t>
            </w:r>
            <w:r w:rsidRPr="00F07A44">
              <w:rPr>
                <w:rFonts w:ascii="GHEA Grapalat" w:eastAsiaTheme="minorHAnsi" w:hAnsi="GHEA Grapalat" w:cstheme="minorBidi"/>
                <w:lang w:val="hy-AM" w:eastAsia="en-US"/>
              </w:rPr>
              <w:t xml:space="preserve"> գաղտնիքը՝</w:t>
            </w:r>
          </w:p>
          <w:p w:rsidR="00F07A44" w:rsidRPr="00F07A44" w:rsidRDefault="00F07A44" w:rsidP="00F07A44">
            <w:pPr>
              <w:shd w:val="clear" w:color="auto" w:fill="FFFFFF"/>
              <w:ind w:firstLine="375"/>
              <w:jc w:val="both"/>
              <w:rPr>
                <w:rFonts w:ascii="GHEA Grapalat" w:eastAsiaTheme="minorHAnsi" w:hAnsi="GHEA Grapalat" w:cstheme="minorBidi"/>
                <w:lang w:val="hy-AM" w:eastAsia="en-US"/>
              </w:rPr>
            </w:pPr>
            <w:r w:rsidRPr="00F07A44">
              <w:rPr>
                <w:rFonts w:ascii="GHEA Grapalat" w:eastAsiaTheme="minorHAnsi" w:hAnsi="GHEA Grapalat" w:cstheme="minorBidi"/>
                <w:lang w:val="hy-AM" w:eastAsia="en-US"/>
              </w:rPr>
              <w:t xml:space="preserve">«Բանկային գաղտնիք են համարվում բանկի հաճախորդին սպասարկելու կապակցությամբ տվյալ բանկին հայտնի դարձած հաճախորդի հաշիվների վերաբերյալ տեղեկությունները, հաճախորդի հանձնարարությամբ կամ հօգուտ հաճախորդի կատարված գործառնությունների վերաբերյալ տեղեկությունները, ինչպես նաև նրա առևտրային գաղտնիքը, գործունեության ցանկացած ծրագրի կամ մշակման, գյուտի, արդյունաբերական նմուշի մասին տեղեկությունները և նրա վերաբերյալ ցանկացած այլ տեղեկություն, որը հաճախորդը մտադիր է եղել գաղտնի պահել, և բանկը տեղյակ է կամ կարող էր տեղյակ լինել այդ մտադրության վերաբերյալ»: </w:t>
            </w:r>
          </w:p>
          <w:p w:rsidR="00F07A44" w:rsidRPr="00F07A44" w:rsidRDefault="00F07A44" w:rsidP="00F07A44">
            <w:pPr>
              <w:shd w:val="clear" w:color="auto" w:fill="FFFFFF"/>
              <w:ind w:firstLine="375"/>
              <w:jc w:val="both"/>
              <w:rPr>
                <w:rFonts w:ascii="GHEA Grapalat" w:eastAsiaTheme="minorHAnsi" w:hAnsi="GHEA Grapalat" w:cstheme="minorBidi"/>
                <w:lang w:val="hy-AM" w:eastAsia="en-US"/>
              </w:rPr>
            </w:pPr>
            <w:r w:rsidRPr="00F07A44">
              <w:rPr>
                <w:rFonts w:ascii="GHEA Grapalat" w:eastAsiaTheme="minorHAnsi" w:hAnsi="GHEA Grapalat" w:cstheme="minorBidi"/>
                <w:lang w:val="hy-AM" w:eastAsia="en-US"/>
              </w:rPr>
              <w:t>Իսկ «Ապահովագրության և</w:t>
            </w:r>
            <w:r w:rsidRPr="00F07A44">
              <w:rPr>
                <w:rFonts w:ascii="Calibri" w:eastAsiaTheme="minorHAnsi" w:hAnsi="Calibri" w:cs="Calibri"/>
                <w:lang w:val="hy-AM" w:eastAsia="en-US"/>
              </w:rPr>
              <w:t> </w:t>
            </w:r>
            <w:r w:rsidRPr="00F07A44">
              <w:rPr>
                <w:rFonts w:ascii="GHEA Grapalat" w:eastAsiaTheme="minorHAnsi" w:hAnsi="GHEA Grapalat" w:cstheme="minorBidi"/>
                <w:lang w:val="hy-AM" w:eastAsia="en-US"/>
              </w:rPr>
              <w:t xml:space="preserve">ապահովագրական գործունեության մասին» օրենքի 3-րդ հոդվածի 6-րդ կետով սահամանված է ապահովագրական գաղտնիքը՝ </w:t>
            </w:r>
          </w:p>
          <w:p w:rsidR="00F07A44" w:rsidRPr="00F07A44" w:rsidRDefault="00F07A44" w:rsidP="00F07A44">
            <w:pPr>
              <w:shd w:val="clear" w:color="auto" w:fill="FFFFFF"/>
              <w:ind w:firstLine="375"/>
              <w:jc w:val="both"/>
              <w:rPr>
                <w:rFonts w:ascii="GHEA Grapalat" w:eastAsiaTheme="minorHAnsi" w:hAnsi="GHEA Grapalat" w:cstheme="minorBidi"/>
                <w:lang w:val="hy-AM" w:eastAsia="en-US"/>
              </w:rPr>
            </w:pPr>
            <w:r w:rsidRPr="00F07A44">
              <w:rPr>
                <w:rFonts w:ascii="GHEA Grapalat" w:eastAsiaTheme="minorHAnsi" w:hAnsi="GHEA Grapalat" w:cstheme="minorBidi"/>
                <w:lang w:val="hy-AM" w:eastAsia="en-US"/>
              </w:rPr>
              <w:t>«ապահովագրական գաղտնիք՝</w:t>
            </w:r>
            <w:r w:rsidRPr="00F07A44">
              <w:rPr>
                <w:rFonts w:ascii="Calibri" w:eastAsiaTheme="minorHAnsi" w:hAnsi="Calibri" w:cs="Calibri"/>
                <w:lang w:val="hy-AM" w:eastAsia="en-US"/>
              </w:rPr>
              <w:t> </w:t>
            </w:r>
            <w:r w:rsidRPr="00F07A44">
              <w:rPr>
                <w:rFonts w:ascii="GHEA Grapalat" w:eastAsiaTheme="minorHAnsi" w:hAnsi="GHEA Grapalat" w:cstheme="minorBidi"/>
                <w:lang w:val="hy-AM" w:eastAsia="en-US"/>
              </w:rPr>
              <w:t>ապահովագրական գործունեության ընթացքում ապահովադրի,</w:t>
            </w:r>
            <w:r w:rsidRPr="00F07A44">
              <w:rPr>
                <w:rFonts w:ascii="Calibri" w:eastAsiaTheme="minorHAnsi" w:hAnsi="Calibri" w:cs="Calibri"/>
                <w:lang w:val="hy-AM" w:eastAsia="en-US"/>
              </w:rPr>
              <w:t> </w:t>
            </w:r>
            <w:r w:rsidRPr="00F07A44">
              <w:rPr>
                <w:rFonts w:ascii="GHEA Grapalat" w:eastAsiaTheme="minorHAnsi" w:hAnsi="GHEA Grapalat" w:cstheme="minorBidi"/>
                <w:lang w:val="hy-AM" w:eastAsia="en-US"/>
              </w:rPr>
              <w:t>ապահովագրված անձի կամ շահառուի վերաբերյալ</w:t>
            </w:r>
            <w:r w:rsidRPr="00F07A44">
              <w:rPr>
                <w:rFonts w:ascii="Calibri" w:eastAsiaTheme="minorHAnsi" w:hAnsi="Calibri" w:cs="Calibri"/>
                <w:lang w:val="hy-AM" w:eastAsia="en-US"/>
              </w:rPr>
              <w:t> </w:t>
            </w:r>
            <w:r w:rsidRPr="00F07A44">
              <w:rPr>
                <w:rFonts w:ascii="GHEA Grapalat" w:eastAsiaTheme="minorHAnsi" w:hAnsi="GHEA Grapalat" w:cstheme="minorBidi"/>
                <w:lang w:val="hy-AM" w:eastAsia="en-US"/>
              </w:rPr>
              <w:t>ապահովագրողին, վերաապահովագրողին,</w:t>
            </w:r>
            <w:r w:rsidRPr="00F07A44">
              <w:rPr>
                <w:rFonts w:ascii="Calibri" w:eastAsiaTheme="minorHAnsi" w:hAnsi="Calibri" w:cs="Calibri"/>
                <w:lang w:val="hy-AM" w:eastAsia="en-US"/>
              </w:rPr>
              <w:t> </w:t>
            </w:r>
            <w:r w:rsidRPr="00F07A44">
              <w:rPr>
                <w:rFonts w:ascii="GHEA Grapalat" w:eastAsiaTheme="minorHAnsi" w:hAnsi="GHEA Grapalat" w:cstheme="minorBidi"/>
                <w:lang w:val="hy-AM" w:eastAsia="en-US"/>
              </w:rPr>
              <w:t>ապահովագրական միջնորդություն իրականացնող անձին հայտնի դարձած ապահովադրի,</w:t>
            </w:r>
            <w:r w:rsidRPr="00F07A44">
              <w:rPr>
                <w:rFonts w:ascii="Calibri" w:eastAsiaTheme="minorHAnsi" w:hAnsi="Calibri" w:cs="Calibri"/>
                <w:lang w:val="hy-AM" w:eastAsia="en-US"/>
              </w:rPr>
              <w:t> </w:t>
            </w:r>
            <w:r w:rsidRPr="00F07A44">
              <w:rPr>
                <w:rFonts w:ascii="GHEA Grapalat" w:eastAsiaTheme="minorHAnsi" w:hAnsi="GHEA Grapalat" w:cstheme="minorBidi"/>
                <w:lang w:val="hy-AM" w:eastAsia="en-US"/>
              </w:rPr>
              <w:t>ապահովագրված անձի կամ շահառուի առևտրային գաղտնիքը կամ այլ տեղեկություն, որն ապահովադիրը կամ</w:t>
            </w:r>
            <w:r w:rsidRPr="00F07A44">
              <w:rPr>
                <w:rFonts w:ascii="Calibri" w:eastAsiaTheme="minorHAnsi" w:hAnsi="Calibri" w:cs="Calibri"/>
                <w:lang w:val="hy-AM" w:eastAsia="en-US"/>
              </w:rPr>
              <w:t> </w:t>
            </w:r>
            <w:r w:rsidRPr="00F07A44">
              <w:rPr>
                <w:rFonts w:ascii="GHEA Grapalat" w:eastAsiaTheme="minorHAnsi" w:hAnsi="GHEA Grapalat" w:cstheme="minorBidi"/>
                <w:lang w:val="hy-AM" w:eastAsia="en-US"/>
              </w:rPr>
              <w:t>ապահովագրված անձը մտադիր են եղել գաղտնի պահել, և Ընկերությունը, վերաապահովագրական ընկերությունը կամ</w:t>
            </w:r>
            <w:r w:rsidRPr="00F07A44">
              <w:rPr>
                <w:rFonts w:ascii="Calibri" w:eastAsiaTheme="minorHAnsi" w:hAnsi="Calibri" w:cs="Calibri"/>
                <w:lang w:val="hy-AM" w:eastAsia="en-US"/>
              </w:rPr>
              <w:t> </w:t>
            </w:r>
            <w:r w:rsidRPr="00F07A44">
              <w:rPr>
                <w:rFonts w:ascii="GHEA Grapalat" w:eastAsiaTheme="minorHAnsi" w:hAnsi="GHEA Grapalat" w:cstheme="minorBidi"/>
                <w:lang w:val="hy-AM" w:eastAsia="en-US"/>
              </w:rPr>
              <w:t xml:space="preserve">ապահովագրական միջնորդը տեղյակ է կամ պարտավոր էր տեղյակ լինել այդ մտադրության վերաբերյալ»: </w:t>
            </w:r>
          </w:p>
          <w:p w:rsidR="00F07A44" w:rsidRPr="00F07A44" w:rsidRDefault="00F07A44" w:rsidP="00F07A44">
            <w:pPr>
              <w:shd w:val="clear" w:color="auto" w:fill="FFFFFF"/>
              <w:ind w:firstLine="375"/>
              <w:jc w:val="both"/>
              <w:rPr>
                <w:rFonts w:ascii="GHEA Grapalat" w:eastAsiaTheme="minorHAnsi" w:hAnsi="GHEA Grapalat" w:cstheme="minorBidi"/>
                <w:lang w:val="hy-AM" w:eastAsia="en-US"/>
              </w:rPr>
            </w:pPr>
            <w:r w:rsidRPr="00F07A44">
              <w:rPr>
                <w:rFonts w:ascii="GHEA Grapalat" w:eastAsiaTheme="minorHAnsi" w:hAnsi="GHEA Grapalat" w:cstheme="minorBidi"/>
                <w:lang w:val="hy-AM" w:eastAsia="en-US"/>
              </w:rPr>
              <w:t xml:space="preserve">Նշված օրենքներով «բանկային գաղտնիքի» և «ապահովագրական գաղտնիքի» </w:t>
            </w:r>
            <w:r w:rsidRPr="00CB54F4">
              <w:rPr>
                <w:rFonts w:ascii="GHEA Grapalat" w:eastAsiaTheme="minorHAnsi" w:hAnsi="GHEA Grapalat" w:cstheme="minorBidi"/>
                <w:lang w:val="hy-AM" w:eastAsia="en-US"/>
              </w:rPr>
              <w:t xml:space="preserve">սահմանումներում որպես </w:t>
            </w:r>
            <w:r w:rsidRPr="00E30BD7">
              <w:rPr>
                <w:rFonts w:ascii="GHEA Grapalat" w:eastAsiaTheme="minorHAnsi" w:hAnsi="GHEA Grapalat" w:cstheme="minorBidi"/>
                <w:lang w:val="hy-AM" w:eastAsia="en-US"/>
              </w:rPr>
              <w:t>բա</w:t>
            </w:r>
            <w:r w:rsidR="00E30BD7" w:rsidRPr="00E30BD7">
              <w:rPr>
                <w:rFonts w:ascii="GHEA Grapalat" w:eastAsiaTheme="minorHAnsi" w:hAnsi="GHEA Grapalat" w:cstheme="minorBidi"/>
                <w:lang w:val="hy-AM" w:eastAsia="en-US"/>
              </w:rPr>
              <w:t>ն</w:t>
            </w:r>
            <w:r w:rsidRPr="00E30BD7">
              <w:rPr>
                <w:rFonts w:ascii="GHEA Grapalat" w:eastAsiaTheme="minorHAnsi" w:hAnsi="GHEA Grapalat" w:cstheme="minorBidi"/>
                <w:lang w:val="hy-AM" w:eastAsia="en-US"/>
              </w:rPr>
              <w:t>կային կ</w:t>
            </w:r>
            <w:r w:rsidRPr="00CB54F4">
              <w:rPr>
                <w:rFonts w:ascii="GHEA Grapalat" w:eastAsiaTheme="minorHAnsi" w:hAnsi="GHEA Grapalat" w:cstheme="minorBidi"/>
                <w:lang w:val="hy-AM" w:eastAsia="en-US"/>
              </w:rPr>
              <w:t>ամ ապա</w:t>
            </w:r>
            <w:r w:rsidR="00CB54F4">
              <w:rPr>
                <w:rFonts w:ascii="GHEA Grapalat" w:eastAsiaTheme="minorHAnsi" w:hAnsi="GHEA Grapalat" w:cstheme="minorBidi"/>
                <w:lang w:val="hy-AM" w:eastAsia="en-US"/>
              </w:rPr>
              <w:t>հ</w:t>
            </w:r>
            <w:r w:rsidRPr="00CB54F4">
              <w:rPr>
                <w:rFonts w:ascii="GHEA Grapalat" w:eastAsiaTheme="minorHAnsi" w:hAnsi="GHEA Grapalat" w:cstheme="minorBidi"/>
                <w:lang w:val="hy-AM" w:eastAsia="en-US"/>
              </w:rPr>
              <w:t>ովագրական գաղտնիք ներառված չէ որևէ եկամուտ, եկամուտներից հաշվարկված</w:t>
            </w:r>
            <w:r w:rsidRPr="00F07A44">
              <w:rPr>
                <w:rFonts w:ascii="GHEA Grapalat" w:eastAsiaTheme="minorHAnsi" w:hAnsi="GHEA Grapalat" w:cstheme="minorBidi"/>
                <w:lang w:val="hy-AM" w:eastAsia="en-US"/>
              </w:rPr>
              <w:t xml:space="preserve"> և պահված շահութահարկ, այսինքն դրանք չեն հանդիսանում  բանկային կամ ապահովագրական գաղտնիք:</w:t>
            </w:r>
          </w:p>
          <w:p w:rsidR="00F07A44" w:rsidRPr="00F07A44" w:rsidRDefault="00F07A44" w:rsidP="00F07A44">
            <w:pPr>
              <w:shd w:val="clear" w:color="auto" w:fill="FFFFFF"/>
              <w:ind w:firstLine="375"/>
              <w:jc w:val="both"/>
              <w:rPr>
                <w:rFonts w:ascii="GHEA Grapalat" w:eastAsiaTheme="minorHAnsi" w:hAnsi="GHEA Grapalat" w:cstheme="minorBidi"/>
                <w:lang w:val="hy-AM" w:eastAsia="en-US"/>
              </w:rPr>
            </w:pPr>
            <w:r w:rsidRPr="00F07A44">
              <w:rPr>
                <w:rFonts w:ascii="GHEA Grapalat" w:eastAsiaTheme="minorHAnsi" w:hAnsi="GHEA Grapalat" w:cstheme="minorBidi"/>
                <w:lang w:val="hy-AM" w:eastAsia="en-US"/>
              </w:rPr>
              <w:t xml:space="preserve">Բացի այդ, օրենքի նախագծի հիմնավորումում նշված օրենքի նախագծի </w:t>
            </w:r>
            <w:r w:rsidRPr="00175533">
              <w:rPr>
                <w:rFonts w:ascii="GHEA Grapalat" w:eastAsiaTheme="minorHAnsi" w:hAnsi="GHEA Grapalat" w:cstheme="minorBidi"/>
                <w:lang w:val="hy-AM" w:eastAsia="en-US"/>
              </w:rPr>
              <w:t>անհ</w:t>
            </w:r>
            <w:r w:rsidR="00175533" w:rsidRPr="00175533">
              <w:rPr>
                <w:rFonts w:ascii="GHEA Grapalat" w:eastAsiaTheme="minorHAnsi" w:hAnsi="GHEA Grapalat" w:cstheme="minorBidi"/>
                <w:lang w:val="hy-AM" w:eastAsia="en-US"/>
              </w:rPr>
              <w:t>րա</w:t>
            </w:r>
            <w:r w:rsidRPr="00175533">
              <w:rPr>
                <w:rFonts w:ascii="GHEA Grapalat" w:eastAsiaTheme="minorHAnsi" w:hAnsi="GHEA Grapalat" w:cstheme="minorBidi"/>
                <w:lang w:val="hy-AM" w:eastAsia="en-US"/>
              </w:rPr>
              <w:t>ժեշտությունը վկայկոչող</w:t>
            </w:r>
            <w:r w:rsidRPr="00F07A44">
              <w:rPr>
                <w:rFonts w:ascii="GHEA Grapalat" w:eastAsiaTheme="minorHAnsi" w:hAnsi="GHEA Grapalat" w:cstheme="minorBidi"/>
                <w:lang w:val="hy-AM" w:eastAsia="en-US"/>
              </w:rPr>
              <w:t xml:space="preserve"> «Հարկային վարչարարություն իրականացնելու նպատակով ԱՊՀ մասնակից պետությունների միջև էլեկտրոնային եղանակով տեղեկություն փոխանակելու մասին» արձանագրությունում նույնպես բացակայում է բանկային գաղտնիքի կամ ապահովագրական գաղտնիքի վերաբերվող որոևէ պահանջ: </w:t>
            </w:r>
          </w:p>
          <w:p w:rsidR="00F07A44" w:rsidRPr="00F07A44" w:rsidRDefault="00F07A44" w:rsidP="00F07A44">
            <w:pPr>
              <w:shd w:val="clear" w:color="auto" w:fill="FFFFFF"/>
              <w:ind w:firstLine="375"/>
              <w:jc w:val="both"/>
              <w:rPr>
                <w:rFonts w:ascii="GHEA Grapalat" w:eastAsiaTheme="minorHAnsi" w:hAnsi="GHEA Grapalat" w:cstheme="minorBidi"/>
                <w:lang w:val="hy-AM" w:eastAsia="en-US"/>
              </w:rPr>
            </w:pPr>
            <w:r w:rsidRPr="00F07A44">
              <w:rPr>
                <w:rFonts w:ascii="GHEA Grapalat" w:eastAsiaTheme="minorHAnsi" w:hAnsi="GHEA Grapalat" w:cstheme="minorBidi"/>
                <w:lang w:val="hy-AM" w:eastAsia="en-US"/>
              </w:rPr>
              <w:t>Անհրաժեշտ ենք համարում նշել նաև, որ օրենքի նախագծում առկա «բացառությամբ բանկային կամ ապահովագրական գաղտնիք համարվող տեղեկությունների» սահմանումը կարող է տարընկալումների տեղիք տալ, որի հետևանքով նշված տեղեկատվությունները ներկայացվեն սխալ և ոչ ամբողջական:</w:t>
            </w:r>
          </w:p>
          <w:p w:rsidR="00F07A44" w:rsidRPr="00F07A44" w:rsidRDefault="00F07A44" w:rsidP="00F07A44">
            <w:pPr>
              <w:shd w:val="clear" w:color="auto" w:fill="FFFFFF"/>
              <w:ind w:firstLine="375"/>
              <w:jc w:val="both"/>
              <w:rPr>
                <w:rFonts w:ascii="GHEA Grapalat" w:eastAsiaTheme="minorHAnsi" w:hAnsi="GHEA Grapalat" w:cstheme="minorBidi"/>
                <w:lang w:val="hy-AM" w:eastAsia="en-US"/>
              </w:rPr>
            </w:pPr>
            <w:r w:rsidRPr="00F07A44">
              <w:rPr>
                <w:rFonts w:ascii="GHEA Grapalat" w:eastAsiaTheme="minorHAnsi" w:hAnsi="GHEA Grapalat" w:cstheme="minorBidi"/>
                <w:lang w:val="hy-AM" w:eastAsia="en-US"/>
              </w:rPr>
              <w:t>Ելնելով վերը նշվածից առաջարկում ենք օրենքի նախագծից հանել «բացառությամբ բանկային կամ ապահովագրական գաղտնիք համարվող տեղեկությունների» բառերը:</w:t>
            </w:r>
          </w:p>
        </w:tc>
        <w:tc>
          <w:tcPr>
            <w:tcW w:w="5953" w:type="dxa"/>
          </w:tcPr>
          <w:p w:rsidR="00F07A44" w:rsidRPr="00F07A44" w:rsidRDefault="00895698" w:rsidP="00F07A44">
            <w:pPr>
              <w:shd w:val="clear" w:color="auto" w:fill="FFFFFF"/>
              <w:ind w:firstLine="375"/>
              <w:jc w:val="center"/>
              <w:rPr>
                <w:rFonts w:ascii="GHEA Grapalat" w:hAnsi="GHEA Grapalat"/>
                <w:lang w:val="hy-AM" w:eastAsia="en-US"/>
              </w:rPr>
            </w:pPr>
            <w:r>
              <w:rPr>
                <w:rFonts w:ascii="GHEA Grapalat" w:hAnsi="GHEA Grapalat"/>
                <w:lang w:val="hy-AM" w:eastAsia="en-US"/>
              </w:rPr>
              <w:t>Ը</w:t>
            </w:r>
            <w:r w:rsidR="00F07A44" w:rsidRPr="00F07A44">
              <w:rPr>
                <w:rFonts w:ascii="GHEA Grapalat" w:hAnsi="GHEA Grapalat"/>
                <w:lang w:val="hy-AM" w:eastAsia="en-US"/>
              </w:rPr>
              <w:t>նդունվել</w:t>
            </w:r>
            <w:r>
              <w:rPr>
                <w:rFonts w:ascii="GHEA Grapalat" w:hAnsi="GHEA Grapalat"/>
                <w:lang w:val="hy-AM" w:eastAsia="en-US"/>
              </w:rPr>
              <w:t xml:space="preserve"> է</w:t>
            </w:r>
          </w:p>
          <w:p w:rsidR="009D061A" w:rsidRPr="007B1B92" w:rsidRDefault="009D061A" w:rsidP="00895698">
            <w:pPr>
              <w:shd w:val="clear" w:color="auto" w:fill="FFFFFF"/>
              <w:jc w:val="both"/>
              <w:rPr>
                <w:rFonts w:ascii="GHEA Grapalat" w:hAnsi="GHEA Grapalat"/>
                <w:lang w:val="hy-AM" w:eastAsia="en-US"/>
              </w:rPr>
            </w:pPr>
          </w:p>
        </w:tc>
      </w:tr>
      <w:tr w:rsidR="009D061A" w:rsidRPr="00E30BD7" w:rsidTr="00441DF0">
        <w:tc>
          <w:tcPr>
            <w:tcW w:w="7792" w:type="dxa"/>
          </w:tcPr>
          <w:p w:rsidR="00F07A44" w:rsidRPr="00F07A44" w:rsidRDefault="00F07A44" w:rsidP="00F07A44">
            <w:pPr>
              <w:shd w:val="clear" w:color="auto" w:fill="FFFFFF"/>
              <w:jc w:val="both"/>
              <w:rPr>
                <w:rFonts w:ascii="GHEA Grapalat" w:eastAsiaTheme="minorHAnsi" w:hAnsi="GHEA Grapalat" w:cstheme="minorBidi"/>
                <w:lang w:val="hy-AM" w:eastAsia="en-US"/>
              </w:rPr>
            </w:pPr>
            <w:r w:rsidRPr="00F07A44">
              <w:rPr>
                <w:rFonts w:ascii="GHEA Grapalat" w:eastAsiaTheme="minorHAnsi" w:hAnsi="GHEA Grapalat" w:cstheme="minorBidi"/>
                <w:lang w:val="hy-AM" w:eastAsia="en-US"/>
              </w:rPr>
              <w:t>2</w:t>
            </w:r>
            <w:r w:rsidRPr="00F07A44">
              <w:rPr>
                <w:rFonts w:ascii="Cambria Math" w:eastAsiaTheme="minorHAnsi" w:hAnsi="Cambria Math" w:cs="Cambria Math"/>
                <w:lang w:val="hy-AM" w:eastAsia="en-US"/>
              </w:rPr>
              <w:t>․</w:t>
            </w:r>
            <w:r w:rsidRPr="00F07A44">
              <w:rPr>
                <w:rFonts w:ascii="GHEA Grapalat" w:eastAsiaTheme="minorHAnsi" w:hAnsi="GHEA Grapalat" w:cstheme="minorBidi"/>
                <w:lang w:val="hy-AM" w:eastAsia="en-US"/>
              </w:rPr>
              <w:t xml:space="preserve"> Առաջարկվող  օրենքի նախագծով նախտեսվում է նաև, որ «Սույն մասում սահմանված տեղեկությունները հարկային մարմին են ներկայացվում Հայաստանի Հանրապետության կողմից վավերացրած միջազգային պայմանագրերի կողմ հանդիսացող պետություններում գրանցված կազմակերպությունների մասով՝ տեղեկությունների փոխանակման պահանջ սահմանված լինելու դեպքում։ Սույն մասում սահմանված վավերացրած միջազգային պայմանագրերի ցանկը հրապարակում է հարկային մարմինը՝ այն տեղադրելով իր պաշտոնական ինտերնետային կայքում։»:</w:t>
            </w:r>
          </w:p>
          <w:p w:rsidR="009D061A" w:rsidRPr="00F07A44" w:rsidRDefault="00F07A44" w:rsidP="00AB72A5">
            <w:pPr>
              <w:pStyle w:val="ListParagraph"/>
              <w:shd w:val="clear" w:color="auto" w:fill="FFFFFF"/>
              <w:tabs>
                <w:tab w:val="left" w:pos="90"/>
              </w:tabs>
              <w:ind w:left="0" w:firstLine="450"/>
              <w:jc w:val="both"/>
              <w:rPr>
                <w:rFonts w:ascii="GHEA Grapalat" w:eastAsiaTheme="minorHAnsi" w:hAnsi="GHEA Grapalat" w:cstheme="minorBidi"/>
                <w:lang w:val="hy-AM" w:eastAsia="en-US"/>
              </w:rPr>
            </w:pPr>
            <w:r w:rsidRPr="00F07A44">
              <w:rPr>
                <w:rFonts w:ascii="GHEA Grapalat" w:eastAsiaTheme="minorHAnsi" w:hAnsi="GHEA Grapalat" w:cstheme="minorBidi"/>
                <w:lang w:val="hy-AM" w:eastAsia="en-US"/>
              </w:rPr>
              <w:t>Նկատի ունենալով, որ տնտեսվարող սուբյեկտները անհ</w:t>
            </w:r>
            <w:r w:rsidR="00AB72A5">
              <w:rPr>
                <w:rFonts w:ascii="GHEA Grapalat" w:eastAsiaTheme="minorHAnsi" w:hAnsi="GHEA Grapalat" w:cstheme="minorBidi"/>
                <w:lang w:val="hy-AM" w:eastAsia="en-US"/>
              </w:rPr>
              <w:t>ր</w:t>
            </w:r>
            <w:r w:rsidRPr="00F07A44">
              <w:rPr>
                <w:rFonts w:ascii="GHEA Grapalat" w:eastAsiaTheme="minorHAnsi" w:hAnsi="GHEA Grapalat" w:cstheme="minorBidi"/>
                <w:lang w:val="hy-AM" w:eastAsia="en-US"/>
              </w:rPr>
              <w:t>աժեշտություն են ունենալու հարկային մարմնի պաշտոնական ինտերնետային կայքում տեղադրված միջազգային պայմանագրերից կողմ</w:t>
            </w:r>
            <w:r w:rsidR="00CE1B40">
              <w:rPr>
                <w:rFonts w:ascii="GHEA Grapalat" w:eastAsiaTheme="minorHAnsi" w:hAnsi="GHEA Grapalat" w:cstheme="minorBidi"/>
                <w:lang w:val="hy-AM" w:eastAsia="en-US"/>
              </w:rPr>
              <w:t>ն</w:t>
            </w:r>
            <w:r w:rsidRPr="00F07A44">
              <w:rPr>
                <w:rFonts w:ascii="GHEA Grapalat" w:eastAsiaTheme="minorHAnsi" w:hAnsi="GHEA Grapalat" w:cstheme="minorBidi"/>
                <w:lang w:val="hy-AM" w:eastAsia="en-US"/>
              </w:rPr>
              <w:t xml:space="preserve">որոշվելու և ճշտելու միջազգային պայմանագրերի կողմ հանդիսացող պետություններում գրանցված կազմակերպությունների մասով՝ տեղեկությունների փոխանակման պահանջ սահմանված դեպքերը, առաջարկում ենք օրենքի նախագծում ավելացնել, որ հարկային մարմինը իր պաշտոնական ինտերնետային կայքում առանձին տեղադրում է նաև այն միջազգային պայմանագրերը, որոնցում սահմանված են  կազմակերպությունների մասով տեղեկությունների փոխանակման պահանջ կամ դրանց որոշակիացման համար </w:t>
            </w:r>
            <w:r w:rsidRPr="008038D4">
              <w:rPr>
                <w:rFonts w:ascii="GHEA Grapalat" w:eastAsiaTheme="minorHAnsi" w:hAnsi="GHEA Grapalat" w:cstheme="minorBidi"/>
                <w:lang w:val="hy-AM" w:eastAsia="en-US"/>
              </w:rPr>
              <w:t>նախատե</w:t>
            </w:r>
            <w:r w:rsidR="008038D4" w:rsidRPr="008038D4">
              <w:rPr>
                <w:rFonts w:ascii="GHEA Grapalat" w:eastAsiaTheme="minorHAnsi" w:hAnsi="GHEA Grapalat" w:cstheme="minorBidi"/>
                <w:lang w:val="hy-AM" w:eastAsia="en-US"/>
              </w:rPr>
              <w:t>ս</w:t>
            </w:r>
            <w:r w:rsidRPr="008038D4">
              <w:rPr>
                <w:rFonts w:ascii="GHEA Grapalat" w:eastAsiaTheme="minorHAnsi" w:hAnsi="GHEA Grapalat" w:cstheme="minorBidi"/>
                <w:lang w:val="hy-AM" w:eastAsia="en-US"/>
              </w:rPr>
              <w:t>ում է այլ</w:t>
            </w:r>
            <w:r w:rsidRPr="00F07A44">
              <w:rPr>
                <w:rFonts w:ascii="GHEA Grapalat" w:eastAsiaTheme="minorHAnsi" w:hAnsi="GHEA Grapalat" w:cstheme="minorBidi"/>
                <w:lang w:val="hy-AM" w:eastAsia="en-US"/>
              </w:rPr>
              <w:t xml:space="preserve"> հնարավորություն:</w:t>
            </w:r>
          </w:p>
        </w:tc>
        <w:tc>
          <w:tcPr>
            <w:tcW w:w="5953" w:type="dxa"/>
          </w:tcPr>
          <w:p w:rsidR="00F07A44" w:rsidRPr="00F07A44" w:rsidRDefault="00F07A44" w:rsidP="00F07A44">
            <w:pPr>
              <w:pStyle w:val="ListParagraph"/>
              <w:shd w:val="clear" w:color="auto" w:fill="FFFFFF"/>
              <w:tabs>
                <w:tab w:val="left" w:pos="90"/>
              </w:tabs>
              <w:ind w:left="0" w:firstLine="450"/>
              <w:jc w:val="center"/>
              <w:rPr>
                <w:rFonts w:ascii="GHEA Grapalat" w:hAnsi="GHEA Grapalat"/>
                <w:lang w:val="hy-AM" w:eastAsia="en-US"/>
              </w:rPr>
            </w:pPr>
            <w:r w:rsidRPr="00F07A44">
              <w:rPr>
                <w:rFonts w:ascii="GHEA Grapalat" w:hAnsi="GHEA Grapalat"/>
                <w:lang w:val="hy-AM" w:eastAsia="en-US"/>
              </w:rPr>
              <w:t>Ընդունվել է ի գիտություն</w:t>
            </w:r>
          </w:p>
          <w:p w:rsidR="00F07A44" w:rsidRPr="00F07A44" w:rsidRDefault="00F07A44" w:rsidP="00F07A44">
            <w:pPr>
              <w:pStyle w:val="ListParagraph"/>
              <w:shd w:val="clear" w:color="auto" w:fill="FFFFFF"/>
              <w:tabs>
                <w:tab w:val="left" w:pos="90"/>
              </w:tabs>
              <w:ind w:left="0"/>
              <w:jc w:val="both"/>
              <w:rPr>
                <w:rFonts w:ascii="GHEA Grapalat" w:hAnsi="GHEA Grapalat"/>
                <w:lang w:val="hy-AM" w:eastAsia="en-US"/>
              </w:rPr>
            </w:pPr>
            <w:r w:rsidRPr="00F07A44">
              <w:rPr>
                <w:rFonts w:ascii="GHEA Grapalat" w:hAnsi="GHEA Grapalat"/>
                <w:lang w:val="hy-AM" w:eastAsia="en-US"/>
              </w:rPr>
              <w:t>ՀՀ պետական եկամուտների կոմիտեն իր պաշտոնական ինտերնետային կայքում հրապարակելու է ՀՀ հարկային օրենսգրքի 134-րդ հոդվածի 4-րդ մասով նախատեսված միայն այն միջազգային պայմանագրերի ցանկը, որոնցում սահմանված է տեղեկությունների փոխանակման պահանջ։</w:t>
            </w:r>
          </w:p>
          <w:p w:rsidR="009D061A" w:rsidRPr="007B1B92" w:rsidRDefault="009D061A" w:rsidP="00441DF0">
            <w:pPr>
              <w:jc w:val="center"/>
              <w:rPr>
                <w:rFonts w:ascii="GHEA Grapalat" w:hAnsi="GHEA Grapalat"/>
                <w:lang w:val="hy-AM" w:eastAsia="en-US"/>
              </w:rPr>
            </w:pPr>
          </w:p>
        </w:tc>
      </w:tr>
      <w:tr w:rsidR="00F07A44" w:rsidRPr="00F07A44" w:rsidTr="00441DF0">
        <w:tc>
          <w:tcPr>
            <w:tcW w:w="7792" w:type="dxa"/>
          </w:tcPr>
          <w:p w:rsidR="00F07A44" w:rsidRPr="00F07A44" w:rsidRDefault="00F07A44" w:rsidP="00F07A44">
            <w:pPr>
              <w:shd w:val="clear" w:color="auto" w:fill="FFFFFF"/>
              <w:jc w:val="both"/>
              <w:rPr>
                <w:rFonts w:ascii="GHEA Grapalat" w:eastAsiaTheme="minorHAnsi" w:hAnsi="GHEA Grapalat" w:cstheme="minorBidi"/>
                <w:lang w:val="hy-AM" w:eastAsia="en-US"/>
              </w:rPr>
            </w:pPr>
            <w:r>
              <w:rPr>
                <w:rFonts w:ascii="GHEA Grapalat" w:eastAsiaTheme="minorHAnsi" w:hAnsi="GHEA Grapalat" w:cstheme="minorBidi"/>
                <w:lang w:val="hy-AM" w:eastAsia="en-US"/>
              </w:rPr>
              <w:t>3</w:t>
            </w:r>
            <w:r>
              <w:rPr>
                <w:rFonts w:ascii="Cambria Math" w:eastAsiaTheme="minorHAnsi" w:hAnsi="Cambria Math" w:cs="Cambria Math"/>
                <w:lang w:val="hy-AM" w:eastAsia="en-US"/>
              </w:rPr>
              <w:t>․</w:t>
            </w:r>
            <w:r>
              <w:rPr>
                <w:rFonts w:ascii="GHEA Grapalat" w:eastAsiaTheme="minorHAnsi" w:hAnsi="GHEA Grapalat" w:cstheme="minorBidi"/>
                <w:lang w:val="hy-AM" w:eastAsia="en-US"/>
              </w:rPr>
              <w:t xml:space="preserve"> </w:t>
            </w:r>
            <w:r w:rsidRPr="00F07A44">
              <w:rPr>
                <w:rFonts w:ascii="GHEA Grapalat" w:eastAsiaTheme="minorHAnsi" w:hAnsi="GHEA Grapalat" w:cstheme="minorBidi"/>
                <w:lang w:val="hy-AM" w:eastAsia="en-US"/>
              </w:rPr>
              <w:t>Օրենքի նախագծի հիմնավորումը անհարժեշտ է ներկայացնել  կառավարության  25.02.2021թ.</w:t>
            </w:r>
            <w:r>
              <w:rPr>
                <w:rFonts w:ascii="GHEA Grapalat" w:eastAsiaTheme="minorHAnsi" w:hAnsi="GHEA Grapalat" w:cstheme="minorBidi"/>
                <w:lang w:val="hy-AM" w:eastAsia="en-US"/>
              </w:rPr>
              <w:t xml:space="preserve"> </w:t>
            </w:r>
            <w:r w:rsidRPr="00F07A44">
              <w:rPr>
                <w:rFonts w:ascii="GHEA Grapalat" w:eastAsiaTheme="minorHAnsi" w:hAnsi="GHEA Grapalat" w:cstheme="minorBidi"/>
                <w:lang w:val="hy-AM" w:eastAsia="en-US"/>
              </w:rPr>
              <w:t>N 252-Լ որոշմամբ հաստատաված Կառավարության աշխատակարգի 20-րդ կետի 2-րդ ենթակետերի պահանջներին համապատասխան, մասնավորապես, հիմնավորման մեջ ներառելով նաև տեղեկատվություն լրացուցիչ ֆինանսական միջոցների անհրաժեշտության և պետական բյուջեի եկամուտներում և ծախսերում սպասվելիք փոփոխությունների մասին:</w:t>
            </w:r>
          </w:p>
        </w:tc>
        <w:tc>
          <w:tcPr>
            <w:tcW w:w="5953" w:type="dxa"/>
          </w:tcPr>
          <w:p w:rsidR="00F07A44" w:rsidRPr="00F07A44" w:rsidRDefault="00F07A44" w:rsidP="00F07A44">
            <w:pPr>
              <w:pStyle w:val="ListParagraph"/>
              <w:shd w:val="clear" w:color="auto" w:fill="FFFFFF"/>
              <w:tabs>
                <w:tab w:val="left" w:pos="90"/>
              </w:tabs>
              <w:ind w:left="0" w:firstLine="450"/>
              <w:jc w:val="center"/>
              <w:rPr>
                <w:rFonts w:ascii="GHEA Grapalat" w:hAnsi="GHEA Grapalat"/>
                <w:lang w:val="hy-AM" w:eastAsia="en-US"/>
              </w:rPr>
            </w:pPr>
            <w:r>
              <w:rPr>
                <w:rFonts w:ascii="GHEA Grapalat" w:hAnsi="GHEA Grapalat"/>
                <w:lang w:val="hy-AM"/>
              </w:rPr>
              <w:t>Ընդունվել է</w:t>
            </w:r>
          </w:p>
        </w:tc>
      </w:tr>
    </w:tbl>
    <w:p w:rsidR="003A390C" w:rsidRPr="0049694F" w:rsidRDefault="00441DF0" w:rsidP="003A390C">
      <w:pPr>
        <w:pStyle w:val="BodyText"/>
        <w:spacing w:after="0"/>
        <w:jc w:val="both"/>
        <w:rPr>
          <w:rFonts w:ascii="Sylfaen" w:hAnsi="Sylfaen"/>
          <w:sz w:val="22"/>
          <w:szCs w:val="22"/>
          <w:lang w:val="hy-AM"/>
        </w:rPr>
      </w:pPr>
      <w:r>
        <w:rPr>
          <w:rFonts w:ascii="GHEA Grapalat" w:hAnsi="GHEA Grapalat"/>
          <w:lang w:val="hy-AM"/>
        </w:rPr>
        <w:br w:type="textWrapping" w:clear="all"/>
      </w:r>
    </w:p>
    <w:p w:rsidR="00086A91" w:rsidRDefault="00086A91" w:rsidP="003A390C">
      <w:pPr>
        <w:rPr>
          <w:rFonts w:ascii="GHEA Grapalat" w:hAnsi="GHEA Grapalat"/>
          <w:lang w:val="hy-AM"/>
        </w:rPr>
      </w:pPr>
    </w:p>
    <w:p w:rsidR="00F07A44" w:rsidRPr="000D01A9" w:rsidRDefault="00F07A44" w:rsidP="003A390C">
      <w:pPr>
        <w:rPr>
          <w:rFonts w:ascii="GHEA Grapalat" w:hAnsi="GHEA Grapalat"/>
          <w:lang w:val="hy-AM"/>
        </w:rPr>
      </w:pPr>
    </w:p>
    <w:sectPr w:rsidR="00F07A44" w:rsidRPr="000D01A9" w:rsidSect="00441DF0">
      <w:pgSz w:w="15840" w:h="12240" w:orient="landscape"/>
      <w:pgMar w:top="811" w:right="811" w:bottom="425"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35833"/>
    <w:multiLevelType w:val="hybridMultilevel"/>
    <w:tmpl w:val="C3B81F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58B26CF"/>
    <w:multiLevelType w:val="hybridMultilevel"/>
    <w:tmpl w:val="B03EDD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C94700A"/>
    <w:multiLevelType w:val="hybridMultilevel"/>
    <w:tmpl w:val="F8E86398"/>
    <w:lvl w:ilvl="0" w:tplc="0409000F">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3">
    <w:nsid w:val="614D153B"/>
    <w:multiLevelType w:val="hybridMultilevel"/>
    <w:tmpl w:val="16B8F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D37"/>
    <w:rsid w:val="00025C5B"/>
    <w:rsid w:val="00044049"/>
    <w:rsid w:val="00086A91"/>
    <w:rsid w:val="000D01A9"/>
    <w:rsid w:val="000E7654"/>
    <w:rsid w:val="00175533"/>
    <w:rsid w:val="002503A9"/>
    <w:rsid w:val="002E7348"/>
    <w:rsid w:val="003A1D2F"/>
    <w:rsid w:val="003A390C"/>
    <w:rsid w:val="00414E44"/>
    <w:rsid w:val="00441DF0"/>
    <w:rsid w:val="0049694F"/>
    <w:rsid w:val="004F7F57"/>
    <w:rsid w:val="005865B4"/>
    <w:rsid w:val="005A5CF8"/>
    <w:rsid w:val="005D3902"/>
    <w:rsid w:val="00787C2D"/>
    <w:rsid w:val="007B1B92"/>
    <w:rsid w:val="007B6377"/>
    <w:rsid w:val="008038D4"/>
    <w:rsid w:val="00835CBA"/>
    <w:rsid w:val="00845051"/>
    <w:rsid w:val="00847304"/>
    <w:rsid w:val="00850FD0"/>
    <w:rsid w:val="00895698"/>
    <w:rsid w:val="008D3EAD"/>
    <w:rsid w:val="009327E5"/>
    <w:rsid w:val="00972776"/>
    <w:rsid w:val="009D061A"/>
    <w:rsid w:val="00A270FF"/>
    <w:rsid w:val="00A30E8B"/>
    <w:rsid w:val="00AB72A5"/>
    <w:rsid w:val="00AD214C"/>
    <w:rsid w:val="00AE79C3"/>
    <w:rsid w:val="00B304CD"/>
    <w:rsid w:val="00B3342B"/>
    <w:rsid w:val="00B72E26"/>
    <w:rsid w:val="00B86207"/>
    <w:rsid w:val="00BD0BFC"/>
    <w:rsid w:val="00BE7B43"/>
    <w:rsid w:val="00BF45E2"/>
    <w:rsid w:val="00C27A64"/>
    <w:rsid w:val="00C932C4"/>
    <w:rsid w:val="00C97AC2"/>
    <w:rsid w:val="00CB54F4"/>
    <w:rsid w:val="00CE1B40"/>
    <w:rsid w:val="00CE26E9"/>
    <w:rsid w:val="00D47ED5"/>
    <w:rsid w:val="00D674D8"/>
    <w:rsid w:val="00D83B73"/>
    <w:rsid w:val="00D87A4A"/>
    <w:rsid w:val="00E30BD7"/>
    <w:rsid w:val="00E31252"/>
    <w:rsid w:val="00E544CF"/>
    <w:rsid w:val="00EE0D37"/>
    <w:rsid w:val="00F07A44"/>
    <w:rsid w:val="00FE4A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D34FB"/>
  <w15:chartTrackingRefBased/>
  <w15:docId w15:val="{44B58408-99BA-4AD7-858F-CD47CF6C5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694F"/>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49694F"/>
    <w:pPr>
      <w:spacing w:after="120"/>
    </w:pPr>
    <w:rPr>
      <w:rFonts w:ascii="Times New Roman" w:hAnsi="Times New Roman"/>
      <w:sz w:val="24"/>
      <w:szCs w:val="24"/>
      <w:lang w:eastAsia="en-US"/>
    </w:rPr>
  </w:style>
  <w:style w:type="character" w:customStyle="1" w:styleId="BodyTextChar">
    <w:name w:val="Body Text Char"/>
    <w:basedOn w:val="DefaultParagraphFont"/>
    <w:link w:val="BodyText"/>
    <w:uiPriority w:val="99"/>
    <w:rsid w:val="0049694F"/>
    <w:rPr>
      <w:rFonts w:ascii="Times New Roman" w:eastAsia="Times New Roman" w:hAnsi="Times New Roman" w:cs="Times New Roman"/>
      <w:sz w:val="24"/>
      <w:szCs w:val="24"/>
    </w:rPr>
  </w:style>
  <w:style w:type="table" w:styleId="TableGrid">
    <w:name w:val="Table Grid"/>
    <w:basedOn w:val="TableNormal"/>
    <w:uiPriority w:val="59"/>
    <w:rsid w:val="004969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9694F"/>
    <w:pPr>
      <w:ind w:left="720"/>
      <w:contextualSpacing/>
    </w:pPr>
  </w:style>
  <w:style w:type="character" w:styleId="CommentReference">
    <w:name w:val="annotation reference"/>
    <w:basedOn w:val="DefaultParagraphFont"/>
    <w:uiPriority w:val="99"/>
    <w:semiHidden/>
    <w:unhideWhenUsed/>
    <w:rsid w:val="00D83B73"/>
    <w:rPr>
      <w:sz w:val="16"/>
      <w:szCs w:val="16"/>
    </w:rPr>
  </w:style>
  <w:style w:type="paragraph" w:styleId="CommentText">
    <w:name w:val="annotation text"/>
    <w:basedOn w:val="Normal"/>
    <w:link w:val="CommentTextChar"/>
    <w:uiPriority w:val="99"/>
    <w:semiHidden/>
    <w:unhideWhenUsed/>
    <w:rsid w:val="00D83B73"/>
  </w:style>
  <w:style w:type="character" w:customStyle="1" w:styleId="CommentTextChar">
    <w:name w:val="Comment Text Char"/>
    <w:basedOn w:val="DefaultParagraphFont"/>
    <w:link w:val="CommentText"/>
    <w:uiPriority w:val="99"/>
    <w:semiHidden/>
    <w:rsid w:val="00D83B73"/>
    <w:rPr>
      <w:rFonts w:ascii="Arial Armenian" w:eastAsia="Times New Roman" w:hAnsi="Arial Armeni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D83B73"/>
    <w:rPr>
      <w:b/>
      <w:bCs/>
    </w:rPr>
  </w:style>
  <w:style w:type="character" w:customStyle="1" w:styleId="CommentSubjectChar">
    <w:name w:val="Comment Subject Char"/>
    <w:basedOn w:val="CommentTextChar"/>
    <w:link w:val="CommentSubject"/>
    <w:uiPriority w:val="99"/>
    <w:semiHidden/>
    <w:rsid w:val="00D83B73"/>
    <w:rPr>
      <w:rFonts w:ascii="Arial Armenian" w:eastAsia="Times New Roman" w:hAnsi="Arial Armenian" w:cs="Times New Roman"/>
      <w:b/>
      <w:bCs/>
      <w:sz w:val="20"/>
      <w:szCs w:val="20"/>
      <w:lang w:eastAsia="ru-RU"/>
    </w:rPr>
  </w:style>
  <w:style w:type="paragraph" w:styleId="BalloonText">
    <w:name w:val="Balloon Text"/>
    <w:basedOn w:val="Normal"/>
    <w:link w:val="BalloonTextChar"/>
    <w:uiPriority w:val="99"/>
    <w:semiHidden/>
    <w:unhideWhenUsed/>
    <w:rsid w:val="00D83B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3B73"/>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83EC5A-2989-4E6F-9B2A-836F3F747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2314</Words>
  <Characters>13192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https://mul2-taxservice.gov.am/tasks/1044451/oneclick/Ampopatert.docx?token=3e9564ee7e77ab14e596724f7f1d3caa</cp:keywords>
  <dc:description/>
  <cp:lastModifiedBy>User</cp:lastModifiedBy>
  <cp:revision>10</cp:revision>
  <dcterms:created xsi:type="dcterms:W3CDTF">2021-04-09T17:32:00Z</dcterms:created>
  <dcterms:modified xsi:type="dcterms:W3CDTF">2021-04-10T09:37:00Z</dcterms:modified>
</cp:coreProperties>
</file>