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59F" w:rsidRDefault="00E5059F" w:rsidP="006B4A15">
      <w:pPr>
        <w:tabs>
          <w:tab w:val="left" w:pos="0"/>
          <w:tab w:val="left" w:pos="90"/>
        </w:tabs>
        <w:spacing w:after="0" w:line="360" w:lineRule="auto"/>
        <w:ind w:right="125"/>
        <w:rPr>
          <w:rFonts w:ascii="GHEA Grapalat" w:hAnsi="GHEA Grapalat"/>
          <w:sz w:val="24"/>
          <w:szCs w:val="24"/>
        </w:rPr>
      </w:pPr>
    </w:p>
    <w:p w:rsidR="00E5059F" w:rsidRPr="00E5059F" w:rsidRDefault="00E5059F" w:rsidP="00E5059F">
      <w:pPr>
        <w:tabs>
          <w:tab w:val="left" w:pos="0"/>
          <w:tab w:val="left" w:pos="90"/>
        </w:tabs>
        <w:spacing w:after="0" w:line="360" w:lineRule="auto"/>
        <w:ind w:right="125" w:firstLine="74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5059F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5059F" w:rsidRPr="001E4474" w:rsidRDefault="001E4474" w:rsidP="001E4474">
      <w:pPr>
        <w:pStyle w:val="mechtex"/>
        <w:rPr>
          <w:rFonts w:ascii="GHEA Grapalat" w:hAnsi="GHEA Grapalat"/>
          <w:sz w:val="24"/>
          <w:szCs w:val="24"/>
          <w:lang w:val="fr-FR" w:eastAsia="en-US"/>
        </w:rPr>
      </w:pPr>
      <w:r>
        <w:rPr>
          <w:rFonts w:ascii="GHEA Grapalat" w:hAnsi="GHEA Grapalat"/>
          <w:sz w:val="24"/>
          <w:szCs w:val="24"/>
        </w:rPr>
        <w:t>«</w:t>
      </w:r>
      <w:r w:rsidRPr="00CC417A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ՀԱՆՐԱՊԵՏՈՒԹՅԱՆ ԿԱՌԱՎԱՐՈՒԹՅԱՆ 2020 ԹՎԱԿԱՆԻ ՀՈՒՆԻՍԻ 4-</w:t>
      </w:r>
      <w:proofErr w:type="gramStart"/>
      <w:r w:rsidRPr="00CC417A">
        <w:rPr>
          <w:rFonts w:ascii="GHEA Grapalat" w:hAnsi="GHEA Grapalat" w:cs="Sylfaen"/>
          <w:b/>
          <w:bCs/>
          <w:sz w:val="24"/>
          <w:szCs w:val="24"/>
          <w:lang w:val="hy-AM"/>
        </w:rPr>
        <w:t>Ի  N</w:t>
      </w:r>
      <w:proofErr w:type="gramEnd"/>
      <w:r w:rsidRPr="00CC417A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907-Ա ՈՐՈՇՄԱՆ ՄԵՋ ՓՈՓՈԽՈՒԹՅՈՒՆ</w:t>
      </w:r>
      <w:r>
        <w:rPr>
          <w:rFonts w:ascii="GHEA Grapalat" w:hAnsi="GHEA Grapalat" w:cs="Sylfaen"/>
          <w:b/>
          <w:bCs/>
          <w:sz w:val="24"/>
          <w:szCs w:val="24"/>
        </w:rPr>
        <w:t>ՆԵՐ</w:t>
      </w:r>
      <w:r w:rsidRPr="00CC417A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ԿԱՏԱՐԵԼՈՒ ՄԱՍԻՆ»</w:t>
      </w:r>
      <w:r w:rsidRPr="0060595F">
        <w:rPr>
          <w:rFonts w:ascii="GHEA Grapalat" w:hAnsi="GHEA Grapalat" w:cs="Arial Armenian"/>
          <w:bCs/>
          <w:spacing w:val="-4"/>
          <w:sz w:val="24"/>
          <w:szCs w:val="24"/>
          <w:lang w:val="pt-BR" w:eastAsia="en-US"/>
        </w:rPr>
        <w:t xml:space="preserve"> </w:t>
      </w:r>
      <w:r w:rsidR="00E5059F" w:rsidRPr="004E6163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ԿԱՌԱՎԱՐՈՒԹՅԱՆ ՈՐՈՇՄԱՆ</w:t>
      </w:r>
      <w:r w:rsidR="00E5059F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 xml:space="preserve"> ՆԱԽԱԳԾԻ</w:t>
      </w:r>
    </w:p>
    <w:p w:rsidR="003C7AA6" w:rsidRPr="006B1A50" w:rsidRDefault="003C7AA6" w:rsidP="00E5059F">
      <w:pPr>
        <w:spacing w:after="0" w:line="360" w:lineRule="auto"/>
        <w:ind w:left="180" w:firstLine="284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Style w:val="TableGrid"/>
        <w:tblW w:w="14025" w:type="dxa"/>
        <w:tblLook w:val="04A0" w:firstRow="1" w:lastRow="0" w:firstColumn="1" w:lastColumn="0" w:noHBand="0" w:noVBand="1"/>
      </w:tblPr>
      <w:tblGrid>
        <w:gridCol w:w="7195"/>
        <w:gridCol w:w="1202"/>
        <w:gridCol w:w="5628"/>
      </w:tblGrid>
      <w:tr w:rsidR="00E5059F" w:rsidRPr="00E5059F" w:rsidTr="00223545">
        <w:trPr>
          <w:trHeight w:val="207"/>
        </w:trPr>
        <w:tc>
          <w:tcPr>
            <w:tcW w:w="8397" w:type="dxa"/>
            <w:gridSpan w:val="2"/>
            <w:vMerge w:val="restart"/>
            <w:shd w:val="clear" w:color="auto" w:fill="BFBFBF" w:themeFill="background1" w:themeFillShade="BF"/>
          </w:tcPr>
          <w:p w:rsidR="00E5059F" w:rsidRPr="00E5059F" w:rsidRDefault="00E5059F" w:rsidP="006B4A15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</w:pPr>
            <w:r w:rsidRPr="00E5059F"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  <w:t xml:space="preserve">ՀՀ </w:t>
            </w:r>
            <w:proofErr w:type="spellStart"/>
            <w:r w:rsidR="00F4484A">
              <w:rPr>
                <w:rFonts w:ascii="GHEA Grapalat" w:hAnsi="GHEA Grapalat" w:cs="Sylfaen"/>
                <w:b/>
                <w:sz w:val="24"/>
                <w:szCs w:val="24"/>
              </w:rPr>
              <w:t>Սյունիքի</w:t>
            </w:r>
            <w:proofErr w:type="spellEnd"/>
            <w:r w:rsidR="00F4484A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="00F4484A">
              <w:rPr>
                <w:rFonts w:ascii="GHEA Grapalat" w:hAnsi="GHEA Grapalat" w:cs="Sylfaen"/>
                <w:b/>
                <w:sz w:val="24"/>
                <w:szCs w:val="24"/>
              </w:rPr>
              <w:t>մարզպետարան</w:t>
            </w:r>
            <w:proofErr w:type="spellEnd"/>
          </w:p>
          <w:p w:rsidR="00E5059F" w:rsidRPr="00E5059F" w:rsidRDefault="00E5059F" w:rsidP="006B4A15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5628" w:type="dxa"/>
            <w:shd w:val="clear" w:color="auto" w:fill="BFBFBF" w:themeFill="background1" w:themeFillShade="BF"/>
          </w:tcPr>
          <w:p w:rsidR="00E5059F" w:rsidRPr="001E4474" w:rsidRDefault="004B6D35" w:rsidP="00223545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23545">
              <w:rPr>
                <w:rFonts w:ascii="GHEA Grapalat" w:hAnsi="GHEA Grapalat" w:cs="Sylfaen"/>
                <w:b/>
                <w:sz w:val="24"/>
                <w:szCs w:val="24"/>
              </w:rPr>
              <w:t>11.03</w:t>
            </w:r>
            <w:r w:rsidR="001E4474" w:rsidRPr="00223545">
              <w:rPr>
                <w:rFonts w:ascii="GHEA Grapalat" w:hAnsi="GHEA Grapalat" w:cs="Sylfaen"/>
                <w:b/>
                <w:sz w:val="24"/>
                <w:szCs w:val="24"/>
              </w:rPr>
              <w:t>.2021թ.</w:t>
            </w:r>
          </w:p>
        </w:tc>
      </w:tr>
      <w:tr w:rsidR="00E5059F" w:rsidRPr="00E5059F" w:rsidTr="00223545">
        <w:trPr>
          <w:trHeight w:val="206"/>
        </w:trPr>
        <w:tc>
          <w:tcPr>
            <w:tcW w:w="8397" w:type="dxa"/>
            <w:gridSpan w:val="2"/>
            <w:vMerge/>
            <w:shd w:val="clear" w:color="auto" w:fill="BFBFBF" w:themeFill="background1" w:themeFillShade="BF"/>
          </w:tcPr>
          <w:p w:rsidR="00E5059F" w:rsidRPr="00E5059F" w:rsidRDefault="00E5059F" w:rsidP="006B4A15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5628" w:type="dxa"/>
            <w:shd w:val="clear" w:color="auto" w:fill="BFBFBF" w:themeFill="background1" w:themeFillShade="BF"/>
          </w:tcPr>
          <w:p w:rsidR="00E5059F" w:rsidRPr="001E4474" w:rsidRDefault="00E5059F" w:rsidP="006B4A15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23545">
              <w:rPr>
                <w:rFonts w:ascii="GHEA Grapalat" w:hAnsi="GHEA Grapalat" w:cs="Sylfaen"/>
                <w:b/>
                <w:sz w:val="24"/>
                <w:szCs w:val="24"/>
              </w:rPr>
              <w:t xml:space="preserve">N </w:t>
            </w:r>
            <w:r w:rsidR="004B6D35" w:rsidRPr="00223545">
              <w:rPr>
                <w:rFonts w:ascii="GHEA Grapalat" w:hAnsi="GHEA Grapalat" w:cs="Sylfaen"/>
                <w:b/>
                <w:sz w:val="24"/>
                <w:szCs w:val="24"/>
              </w:rPr>
              <w:t>01 //01602-2021</w:t>
            </w:r>
          </w:p>
        </w:tc>
      </w:tr>
      <w:tr w:rsidR="00E5059F" w:rsidRPr="00E5059F" w:rsidTr="00223545">
        <w:tc>
          <w:tcPr>
            <w:tcW w:w="7195" w:type="dxa"/>
          </w:tcPr>
          <w:p w:rsidR="00E5059F" w:rsidRPr="00E5059F" w:rsidRDefault="001E4474" w:rsidP="006B4A15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C5DB7">
              <w:rPr>
                <w:rFonts w:ascii="GHEA Grapalat" w:hAnsi="GHEA Grapalat"/>
                <w:lang w:val="hy-AM"/>
              </w:rPr>
              <w:t xml:space="preserve">  </w:t>
            </w:r>
            <w:proofErr w:type="spellStart"/>
            <w:r w:rsidR="00F4484A" w:rsidRPr="00DF72C4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="00F4484A" w:rsidRPr="00DF72C4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="00F4484A" w:rsidRPr="00DF72C4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="00F4484A" w:rsidRPr="00DF72C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4484A" w:rsidRPr="00DF72C4">
              <w:rPr>
                <w:rFonts w:ascii="GHEA Grapalat" w:hAnsi="GHEA Grapalat"/>
                <w:sz w:val="24"/>
                <w:szCs w:val="24"/>
              </w:rPr>
              <w:t>չ</w:t>
            </w:r>
            <w:r w:rsidR="00F4484A" w:rsidRPr="006B4A15">
              <w:rPr>
                <w:rFonts w:ascii="GHEA Grapalat" w:hAnsi="GHEA Grapalat"/>
                <w:sz w:val="24"/>
                <w:szCs w:val="24"/>
              </w:rPr>
              <w:t>կան</w:t>
            </w:r>
            <w:proofErr w:type="spellEnd"/>
          </w:p>
        </w:tc>
        <w:tc>
          <w:tcPr>
            <w:tcW w:w="6830" w:type="dxa"/>
            <w:gridSpan w:val="2"/>
          </w:tcPr>
          <w:p w:rsidR="00E5059F" w:rsidRPr="006B4A15" w:rsidRDefault="00F4484A" w:rsidP="006B4A15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5059F">
              <w:rPr>
                <w:rFonts w:ascii="GHEA Grapalat" w:hAnsi="GHEA Grapalat"/>
                <w:sz w:val="24"/>
                <w:szCs w:val="24"/>
                <w:lang w:val="hy-AM"/>
              </w:rPr>
              <w:t>Ընդունվել  է  ի գիտություն</w:t>
            </w:r>
          </w:p>
        </w:tc>
      </w:tr>
      <w:tr w:rsidR="00E5059F" w:rsidRPr="00E5059F" w:rsidTr="00223545">
        <w:trPr>
          <w:trHeight w:val="207"/>
        </w:trPr>
        <w:tc>
          <w:tcPr>
            <w:tcW w:w="8397" w:type="dxa"/>
            <w:gridSpan w:val="2"/>
            <w:vMerge w:val="restart"/>
            <w:shd w:val="clear" w:color="auto" w:fill="BFBFBF" w:themeFill="background1" w:themeFillShade="BF"/>
          </w:tcPr>
          <w:p w:rsidR="001E4474" w:rsidRPr="00F4484A" w:rsidRDefault="00DF72C4" w:rsidP="006B4A15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DF72C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2. </w:t>
            </w:r>
            <w:proofErr w:type="spellStart"/>
            <w:r w:rsidR="00F4484A">
              <w:rPr>
                <w:rFonts w:ascii="GHEA Grapalat" w:hAnsi="GHEA Grapalat" w:cs="Sylfaen"/>
                <w:b/>
                <w:sz w:val="24"/>
                <w:szCs w:val="24"/>
              </w:rPr>
              <w:t>Պետական</w:t>
            </w:r>
            <w:proofErr w:type="spellEnd"/>
            <w:r w:rsidR="00F4484A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="00F4484A">
              <w:rPr>
                <w:rFonts w:ascii="GHEA Grapalat" w:hAnsi="GHEA Grapalat" w:cs="Sylfaen"/>
                <w:b/>
                <w:sz w:val="24"/>
                <w:szCs w:val="24"/>
              </w:rPr>
              <w:t>գույքի</w:t>
            </w:r>
            <w:proofErr w:type="spellEnd"/>
            <w:r w:rsidR="00F4484A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="00F4484A">
              <w:rPr>
                <w:rFonts w:ascii="GHEA Grapalat" w:hAnsi="GHEA Grapalat" w:cs="Sylfaen"/>
                <w:b/>
                <w:sz w:val="24"/>
                <w:szCs w:val="24"/>
              </w:rPr>
              <w:t>կառավարման</w:t>
            </w:r>
            <w:proofErr w:type="spellEnd"/>
            <w:r w:rsidR="00F4484A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="00F4484A">
              <w:rPr>
                <w:rFonts w:ascii="GHEA Grapalat" w:hAnsi="GHEA Grapalat" w:cs="Sylfaen"/>
                <w:b/>
                <w:sz w:val="24"/>
                <w:szCs w:val="24"/>
              </w:rPr>
              <w:t>կոմիտե</w:t>
            </w:r>
            <w:proofErr w:type="spellEnd"/>
          </w:p>
          <w:p w:rsidR="00E5059F" w:rsidRPr="00DF72C4" w:rsidRDefault="00E5059F" w:rsidP="006B4A15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5628" w:type="dxa"/>
            <w:shd w:val="clear" w:color="auto" w:fill="BFBFBF" w:themeFill="background1" w:themeFillShade="BF"/>
          </w:tcPr>
          <w:p w:rsidR="00E5059F" w:rsidRPr="001E4474" w:rsidRDefault="004B6D35" w:rsidP="00223545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23545">
              <w:rPr>
                <w:rFonts w:ascii="GHEA Grapalat" w:hAnsi="GHEA Grapalat" w:cs="Sylfaen"/>
                <w:b/>
                <w:sz w:val="24"/>
                <w:szCs w:val="24"/>
              </w:rPr>
              <w:t>16.03</w:t>
            </w:r>
            <w:r w:rsidR="001E4474" w:rsidRPr="00223545">
              <w:rPr>
                <w:rFonts w:ascii="GHEA Grapalat" w:hAnsi="GHEA Grapalat" w:cs="Sylfaen"/>
                <w:b/>
                <w:sz w:val="24"/>
                <w:szCs w:val="24"/>
              </w:rPr>
              <w:t>.2021թ.</w:t>
            </w:r>
          </w:p>
        </w:tc>
      </w:tr>
      <w:tr w:rsidR="00E5059F" w:rsidRPr="00E5059F" w:rsidTr="00223545">
        <w:trPr>
          <w:trHeight w:val="206"/>
        </w:trPr>
        <w:tc>
          <w:tcPr>
            <w:tcW w:w="8397" w:type="dxa"/>
            <w:gridSpan w:val="2"/>
            <w:vMerge/>
            <w:shd w:val="clear" w:color="auto" w:fill="BFBFBF" w:themeFill="background1" w:themeFillShade="BF"/>
          </w:tcPr>
          <w:p w:rsidR="00E5059F" w:rsidRPr="00E5059F" w:rsidRDefault="00E5059F" w:rsidP="006B4A15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28" w:type="dxa"/>
            <w:shd w:val="clear" w:color="auto" w:fill="BFBFBF" w:themeFill="background1" w:themeFillShade="BF"/>
          </w:tcPr>
          <w:p w:rsidR="00E5059F" w:rsidRPr="001E4474" w:rsidRDefault="00DF72C4" w:rsidP="006B4A15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23545">
              <w:rPr>
                <w:rFonts w:ascii="GHEA Grapalat" w:hAnsi="GHEA Grapalat" w:cs="Sylfaen"/>
                <w:b/>
                <w:sz w:val="24"/>
                <w:szCs w:val="24"/>
              </w:rPr>
              <w:t xml:space="preserve">N </w:t>
            </w:r>
            <w:r w:rsidR="004B6D35" w:rsidRPr="00223545">
              <w:rPr>
                <w:rFonts w:ascii="GHEA Grapalat" w:hAnsi="GHEA Grapalat" w:cs="Sylfaen"/>
                <w:b/>
                <w:sz w:val="24"/>
                <w:szCs w:val="24"/>
              </w:rPr>
              <w:t>01/11.6/1675-2021</w:t>
            </w:r>
          </w:p>
        </w:tc>
      </w:tr>
      <w:tr w:rsidR="00E5059F" w:rsidRPr="00E5059F" w:rsidTr="00223545">
        <w:tc>
          <w:tcPr>
            <w:tcW w:w="7195" w:type="dxa"/>
          </w:tcPr>
          <w:p w:rsidR="00F4484A" w:rsidRPr="007177A5" w:rsidRDefault="00F4484A" w:rsidP="00F4484A">
            <w:pPr>
              <w:pStyle w:val="NoSpacing"/>
              <w:spacing w:line="360" w:lineRule="auto"/>
              <w:ind w:right="72" w:firstLine="9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177A5">
              <w:rPr>
                <w:rFonts w:ascii="GHEA Grapalat" w:hAnsi="GHEA Grapalat"/>
                <w:sz w:val="24"/>
                <w:szCs w:val="24"/>
                <w:lang w:val="hy-AM"/>
              </w:rPr>
              <w:t xml:space="preserve">1.Նախագծի նախաբանում «մասերը» բառից հետո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անհրաժեշտ է </w:t>
            </w:r>
            <w:r w:rsidRPr="007177A5">
              <w:rPr>
                <w:rFonts w:ascii="GHEA Grapalat" w:hAnsi="GHEA Grapalat"/>
                <w:sz w:val="24"/>
                <w:szCs w:val="24"/>
                <w:lang w:val="hy-AM"/>
              </w:rPr>
              <w:t>լրացնել «՝ Հայաստանի Հանրապետության կառավարությունը» բառերը։</w:t>
            </w:r>
          </w:p>
          <w:p w:rsidR="00F4484A" w:rsidRDefault="00F4484A" w:rsidP="00F4484A">
            <w:pPr>
              <w:pStyle w:val="NoSpacing"/>
              <w:spacing w:line="360" w:lineRule="auto"/>
              <w:ind w:right="72" w:firstLine="9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7177A5">
              <w:rPr>
                <w:rFonts w:ascii="GHEA Grapalat" w:hAnsi="GHEA Grapalat"/>
                <w:sz w:val="24"/>
                <w:szCs w:val="24"/>
                <w:lang w:val="hy-AM"/>
              </w:rPr>
              <w:t xml:space="preserve">.Նախագծի նախաբանում նշված «5-րդ և 7-րդ մասերը»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բառերն առաջարկում եմ </w:t>
            </w:r>
            <w:r w:rsidRPr="007177A5">
              <w:rPr>
                <w:rFonts w:ascii="GHEA Grapalat" w:hAnsi="GHEA Grapalat"/>
                <w:sz w:val="24"/>
                <w:szCs w:val="24"/>
                <w:lang w:val="hy-AM"/>
              </w:rPr>
              <w:t xml:space="preserve">փոխարինել «7-րդ մասը» բառով, քանի որ «Կառավարչական իրավահարաբերությունների կարգավորման մասին»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Pr="007177A5">
              <w:rPr>
                <w:rFonts w:ascii="GHEA Grapalat" w:hAnsi="GHEA Grapalat"/>
                <w:sz w:val="24"/>
                <w:szCs w:val="24"/>
                <w:lang w:val="hy-AM"/>
              </w:rPr>
              <w:t xml:space="preserve"> օրենքի 5-րդ հոդվածի 5-րդ մասը վերաբերում է պետական մարմնին, օրենսդրությամբ նախատեսված դեպքերում նաև ենթակա պետական մարմնին գույք հանձնելուն </w:t>
            </w:r>
            <w:r w:rsidRPr="007177A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(ամրացնելուն), մինչդեռ Նախագծով որևէ պետական կամ ենթակա պետական մարմնի գույք չի ամրացվում։</w:t>
            </w:r>
          </w:p>
          <w:p w:rsidR="00F4484A" w:rsidRPr="007177A5" w:rsidRDefault="00F4484A" w:rsidP="00F4484A">
            <w:pPr>
              <w:pStyle w:val="NoSpacing"/>
              <w:spacing w:line="360" w:lineRule="auto"/>
              <w:ind w:right="72" w:firstLine="9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3.</w:t>
            </w:r>
            <w:r w:rsidRPr="008B484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Հաշվի առնելով</w:t>
            </w:r>
            <w:r w:rsidRPr="007177A5">
              <w:rPr>
                <w:rFonts w:ascii="GHEA Grapalat" w:hAnsi="GHEA Grapalat"/>
                <w:sz w:val="24"/>
                <w:szCs w:val="24"/>
                <w:lang w:val="hy-AM"/>
              </w:rPr>
              <w:t>, որ Գորայք համայնքը հանդիսանում է ՀՀ Սյունիքի մարզի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համայնք</w:t>
            </w:r>
            <w:r w:rsidRPr="007177A5"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ուստի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անհրաժեշտ է </w:t>
            </w:r>
            <w:r w:rsidRPr="007177A5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վերնագրում</w:t>
            </w:r>
            <w:r w:rsidRPr="007177A5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Նախագծի 1-ին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r w:rsidRPr="007177A5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«մարզպետարանի» բառը փոխարինել «մարզի» բառով։</w:t>
            </w:r>
          </w:p>
          <w:p w:rsidR="00F4484A" w:rsidRDefault="00F4484A" w:rsidP="00F4484A">
            <w:pPr>
              <w:pStyle w:val="NoSpacing"/>
              <w:spacing w:line="360" w:lineRule="auto"/>
              <w:ind w:right="72" w:firstLine="9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177A5">
              <w:rPr>
                <w:rFonts w:ascii="GHEA Grapalat" w:hAnsi="GHEA Grapalat"/>
                <w:sz w:val="24"/>
                <w:szCs w:val="24"/>
                <w:lang w:val="hy-AM"/>
              </w:rPr>
              <w:t>4. Նկատի ունենալով, որ 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</w:t>
            </w:r>
            <w:r w:rsidRPr="007177A5">
              <w:rPr>
                <w:rFonts w:ascii="GHEA Grapalat" w:hAnsi="GHEA Grapalat"/>
                <w:sz w:val="24"/>
                <w:szCs w:val="24"/>
                <w:lang w:val="hy-AM"/>
              </w:rPr>
              <w:t xml:space="preserve">ետական գույքի կառավարման մասին»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Pr="007177A5">
              <w:rPr>
                <w:rFonts w:ascii="GHEA Grapalat" w:hAnsi="GHEA Grapalat"/>
                <w:sz w:val="24"/>
                <w:szCs w:val="24"/>
                <w:lang w:val="hy-AM"/>
              </w:rPr>
              <w:t xml:space="preserve"> օրենքի 25-րդ հոդվածի 1-ին մասի համաձայն՝ պետական</w:t>
            </w:r>
            <w:r w:rsidRPr="007177A5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7177A5">
              <w:rPr>
                <w:rFonts w:ascii="GHEA Grapalat" w:hAnsi="GHEA Grapalat"/>
                <w:sz w:val="24"/>
                <w:szCs w:val="24"/>
                <w:lang w:val="hy-AM"/>
              </w:rPr>
              <w:t>գույքի</w:t>
            </w:r>
            <w:r w:rsidRPr="007177A5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7177A5">
              <w:rPr>
                <w:rFonts w:ascii="GHEA Grapalat" w:hAnsi="GHEA Grapalat"/>
                <w:sz w:val="24"/>
                <w:szCs w:val="24"/>
                <w:lang w:val="hy-AM"/>
              </w:rPr>
              <w:t xml:space="preserve">նվիրատվությունը կամ նվիրաբերությունը պետք է լինի նպատակային, արդյունավետ և լուծի որոշակի տնտեսական կամ սոցիալական խնդիրներ, հետևաբար Նախագծի 1-ին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r w:rsidRPr="007177A5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«համայնքին» բառից հետո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առաջարկում եմ </w:t>
            </w:r>
            <w:r w:rsidRPr="007177A5">
              <w:rPr>
                <w:rFonts w:ascii="GHEA Grapalat" w:hAnsi="GHEA Grapalat"/>
                <w:sz w:val="24"/>
                <w:szCs w:val="24"/>
                <w:lang w:val="hy-AM"/>
              </w:rPr>
              <w:t>լրացնել «՝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177A5">
              <w:rPr>
                <w:rFonts w:ascii="GHEA Grapalat" w:hAnsi="GHEA Grapalat"/>
                <w:sz w:val="24"/>
                <w:szCs w:val="24"/>
                <w:lang w:val="hy-AM"/>
              </w:rPr>
              <w:t>վերջինիս կարիքների համար օգտագործելու նպատակով» բառերը։</w:t>
            </w:r>
          </w:p>
          <w:p w:rsidR="00F4484A" w:rsidRPr="007177A5" w:rsidRDefault="00F4484A" w:rsidP="00F4484A">
            <w:pPr>
              <w:pStyle w:val="NoSpacing"/>
              <w:spacing w:line="360" w:lineRule="auto"/>
              <w:ind w:right="72" w:firstLine="9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5. Նախագծի 1-ին կետում անհրաժեշտ է լրացնել նաև Գորայք համայնքին նվիրվող տրանսպորտային միջոցի հաշվառման համարանիշը և հաշվեկշռային արժեքը։</w:t>
            </w:r>
          </w:p>
          <w:p w:rsidR="00F4484A" w:rsidRDefault="00F4484A" w:rsidP="00F4484A">
            <w:pPr>
              <w:pStyle w:val="NoSpacing"/>
              <w:spacing w:line="360" w:lineRule="auto"/>
              <w:ind w:right="72" w:firstLine="9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7177A5">
              <w:rPr>
                <w:rFonts w:ascii="GHEA Grapalat" w:hAnsi="GHEA Grapalat"/>
                <w:sz w:val="24"/>
                <w:szCs w:val="24"/>
                <w:lang w:val="hy-AM"/>
              </w:rPr>
              <w:t xml:space="preserve">.Նախագծի 2-րդ կետի «աշխատանքները» բառից հետո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անհրաժեշտ է </w:t>
            </w:r>
            <w:r w:rsidRPr="007177A5">
              <w:rPr>
                <w:rFonts w:ascii="GHEA Grapalat" w:hAnsi="GHEA Grapalat"/>
                <w:sz w:val="24"/>
                <w:szCs w:val="24"/>
                <w:lang w:val="hy-AM"/>
              </w:rPr>
              <w:t xml:space="preserve">լրացնել «՝ պայմանագրում նախատեսելով </w:t>
            </w:r>
            <w:r w:rsidRPr="007177A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նաև, որ սույն որոշման 1-ին կետում նշված գույքի պետական հաշվառման հետ կապված ծախսերն իրականացվելու են Հայաստանի Հանրապետության Սյունիքի մարզի Գորայք համայնքի միջոցների հաշվին» բառերը։</w:t>
            </w:r>
          </w:p>
          <w:p w:rsidR="00E5059F" w:rsidRPr="006B4A15" w:rsidRDefault="00E5059F" w:rsidP="006B4A15">
            <w:pPr>
              <w:tabs>
                <w:tab w:val="left" w:pos="0"/>
                <w:tab w:val="left" w:pos="90"/>
              </w:tabs>
              <w:spacing w:line="360" w:lineRule="auto"/>
              <w:ind w:right="125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830" w:type="dxa"/>
            <w:gridSpan w:val="2"/>
          </w:tcPr>
          <w:p w:rsidR="00E5059F" w:rsidRPr="00F4484A" w:rsidRDefault="00F4484A" w:rsidP="007D48AD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522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փոփոխությունը</w:t>
            </w:r>
            <w:proofErr w:type="spellEnd"/>
            <w:r w:rsidR="007D48AD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F4484A" w:rsidRPr="00F4484A" w:rsidRDefault="00F4484A" w:rsidP="007D48AD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522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փոփոխությունը</w:t>
            </w:r>
            <w:proofErr w:type="spellEnd"/>
            <w:r w:rsidR="007D48AD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F4484A" w:rsidRPr="00F4484A" w:rsidRDefault="00F4484A" w:rsidP="007D48AD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522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փոփոխությունը</w:t>
            </w:r>
            <w:proofErr w:type="spellEnd"/>
            <w:r w:rsidR="007D48AD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F4484A" w:rsidRPr="00F4484A" w:rsidRDefault="00F4484A" w:rsidP="007D48AD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522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փոփոխությունը</w:t>
            </w:r>
            <w:proofErr w:type="spellEnd"/>
            <w:r w:rsidR="007D48AD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F4484A" w:rsidRPr="007D48AD" w:rsidRDefault="007D48AD" w:rsidP="007D48AD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522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եկամուտների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կոմիտեի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տրամադրված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հայտարարագրում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երևում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lastRenderedPageBreak/>
              <w:t>ավտոմեքենայի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հաշվառման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համարանիշը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իսկ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մեքնենան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մտցվել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ՏԿԵՆ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հաշվեկշիռ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7D48AD" w:rsidRPr="00F4484A" w:rsidRDefault="007D48AD" w:rsidP="007D48AD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522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փոփոխությունը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7D48AD" w:rsidRPr="00F4484A" w:rsidRDefault="007D48AD" w:rsidP="007D48AD">
            <w:pPr>
              <w:pStyle w:val="ListParagraph"/>
              <w:spacing w:line="360" w:lineRule="auto"/>
              <w:ind w:left="522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223545" w:rsidRPr="00E5059F" w:rsidTr="00223545">
        <w:trPr>
          <w:trHeight w:val="240"/>
        </w:trPr>
        <w:tc>
          <w:tcPr>
            <w:tcW w:w="7195" w:type="dxa"/>
            <w:vMerge w:val="restart"/>
            <w:shd w:val="clear" w:color="auto" w:fill="BFBFBF" w:themeFill="background1" w:themeFillShade="BF"/>
          </w:tcPr>
          <w:p w:rsidR="00223545" w:rsidRPr="00223545" w:rsidRDefault="00223545" w:rsidP="00223545">
            <w:pPr>
              <w:pStyle w:val="NoSpacing"/>
              <w:numPr>
                <w:ilvl w:val="0"/>
                <w:numId w:val="5"/>
              </w:numPr>
              <w:spacing w:line="360" w:lineRule="auto"/>
              <w:ind w:right="72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223545">
              <w:rPr>
                <w:rFonts w:ascii="GHEA Grapalat" w:hAnsi="GHEA Grapalat"/>
                <w:b/>
                <w:sz w:val="24"/>
                <w:szCs w:val="24"/>
                <w:lang w:val="en-US"/>
              </w:rPr>
              <w:lastRenderedPageBreak/>
              <w:t xml:space="preserve">ՀՀ </w:t>
            </w:r>
            <w:proofErr w:type="spellStart"/>
            <w:r w:rsidRPr="00223545">
              <w:rPr>
                <w:rFonts w:ascii="GHEA Grapalat" w:hAnsi="GHEA Grapalat"/>
                <w:b/>
                <w:sz w:val="24"/>
                <w:szCs w:val="24"/>
                <w:lang w:val="en-US"/>
              </w:rPr>
              <w:t>ֆինանսների</w:t>
            </w:r>
            <w:proofErr w:type="spellEnd"/>
            <w:r w:rsidRPr="00223545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3545">
              <w:rPr>
                <w:rFonts w:ascii="GHEA Grapalat" w:hAnsi="GHEA Grapalat"/>
                <w:b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</w:tc>
        <w:tc>
          <w:tcPr>
            <w:tcW w:w="6830" w:type="dxa"/>
            <w:gridSpan w:val="2"/>
            <w:shd w:val="clear" w:color="auto" w:fill="BFBFBF" w:themeFill="background1" w:themeFillShade="BF"/>
          </w:tcPr>
          <w:p w:rsidR="00223545" w:rsidRPr="00223545" w:rsidRDefault="00223545" w:rsidP="00223545">
            <w:pPr>
              <w:pStyle w:val="ListParagraph"/>
              <w:spacing w:line="360" w:lineRule="auto"/>
              <w:ind w:left="522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223545">
              <w:rPr>
                <w:rFonts w:ascii="GHEA Grapalat" w:hAnsi="GHEA Grapalat"/>
                <w:b/>
                <w:sz w:val="24"/>
                <w:szCs w:val="24"/>
              </w:rPr>
              <w:t>08.04.2021թ.</w:t>
            </w:r>
          </w:p>
        </w:tc>
      </w:tr>
      <w:tr w:rsidR="00223545" w:rsidRPr="00E5059F" w:rsidTr="00223545">
        <w:trPr>
          <w:trHeight w:val="240"/>
        </w:trPr>
        <w:tc>
          <w:tcPr>
            <w:tcW w:w="7195" w:type="dxa"/>
            <w:vMerge/>
            <w:shd w:val="clear" w:color="auto" w:fill="BFBFBF" w:themeFill="background1" w:themeFillShade="BF"/>
          </w:tcPr>
          <w:p w:rsidR="00223545" w:rsidRDefault="00223545" w:rsidP="00223545">
            <w:pPr>
              <w:pStyle w:val="NoSpacing"/>
              <w:numPr>
                <w:ilvl w:val="0"/>
                <w:numId w:val="5"/>
              </w:numPr>
              <w:spacing w:line="360" w:lineRule="auto"/>
              <w:ind w:right="72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6830" w:type="dxa"/>
            <w:gridSpan w:val="2"/>
            <w:shd w:val="clear" w:color="auto" w:fill="BFBFBF" w:themeFill="background1" w:themeFillShade="BF"/>
          </w:tcPr>
          <w:p w:rsidR="00223545" w:rsidRPr="00223545" w:rsidRDefault="00223545" w:rsidP="00223545">
            <w:pPr>
              <w:pStyle w:val="ListParagraph"/>
              <w:spacing w:line="360" w:lineRule="auto"/>
              <w:ind w:left="522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223545">
              <w:rPr>
                <w:rFonts w:ascii="GHEA Grapalat" w:hAnsi="GHEA Grapalat"/>
                <w:b/>
                <w:sz w:val="24"/>
                <w:szCs w:val="24"/>
              </w:rPr>
              <w:t xml:space="preserve">N </w:t>
            </w:r>
            <w:r w:rsidRPr="00223545">
              <w:rPr>
                <w:rFonts w:ascii="GHEA Grapalat" w:hAnsi="GHEA Grapalat"/>
                <w:b/>
                <w:sz w:val="24"/>
                <w:szCs w:val="24"/>
              </w:rPr>
              <w:t>01/11-1/5223-2021</w:t>
            </w:r>
          </w:p>
        </w:tc>
      </w:tr>
      <w:tr w:rsidR="00223545" w:rsidRPr="00E5059F" w:rsidTr="00223545">
        <w:tc>
          <w:tcPr>
            <w:tcW w:w="7195" w:type="dxa"/>
          </w:tcPr>
          <w:p w:rsidR="00223545" w:rsidRDefault="00223545" w:rsidP="00223545">
            <w:pPr>
              <w:tabs>
                <w:tab w:val="left" w:pos="450"/>
              </w:tabs>
              <w:spacing w:line="360" w:lineRule="auto"/>
              <w:ind w:left="90" w:right="72" w:firstLine="42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ախագծի հիմնավորման համաձայն՝ քաղաքացի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Պետրոսյան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Կարենը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2020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նոյեմբերի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8-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դիմումով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եկամուտների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կոմիտեի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Արարատյան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մաքսատանը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խնդրել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43D58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ՀՀ</w:t>
            </w:r>
            <w:r w:rsidRPr="00243D5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243D58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կառավարության</w:t>
            </w:r>
            <w:r w:rsidRPr="00243D5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2020 թվականի հոկտեմբերի 5-ի </w:t>
            </w:r>
            <w:r w:rsidRPr="00243D58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թվականի</w:t>
            </w:r>
            <w:r w:rsidRPr="00243D5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N 1638-</w:t>
            </w:r>
            <w:r w:rsidRPr="00243D58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Ն</w:t>
            </w:r>
            <w:r w:rsidRPr="00243D5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243D58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որոշման</w:t>
            </w:r>
            <w:r w:rsidRPr="00243D5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243D58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համաձայն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թույլ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տալ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05100022/161120/0024867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տարանցիկ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հայտարարագրով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ներմուծված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գույքը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ձևակերպել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Հրաժարում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հօգուտ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պետության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ընթացակարգով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հանձնել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Տարածքային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կառավարման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ենթակառուցվածքների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նախարարությանը՝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Սյունիքի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մարզի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Գորայք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համայնքին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նվիրելու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նպատակով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:rsidR="00223545" w:rsidRDefault="00223545" w:rsidP="00223545">
            <w:pPr>
              <w:tabs>
                <w:tab w:val="left" w:pos="450"/>
              </w:tabs>
              <w:spacing w:line="360" w:lineRule="auto"/>
              <w:ind w:left="90" w:right="72" w:firstLine="42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 կապակցությամբ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հարկ է նկատի ունենալ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որ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2020 թվականի հոկտեմբերի 5-ի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N 1638-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1-ին կետի համաձայն՝ 2020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սեպտեմբերի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27-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ից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մինչև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243D5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43D58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243D58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2020 </w:t>
            </w:r>
            <w:r w:rsidRPr="00243D58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243D5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43D58">
              <w:rPr>
                <w:rFonts w:ascii="GHEA Grapalat" w:hAnsi="GHEA Grapalat" w:cs="Sylfaen"/>
                <w:sz w:val="24"/>
                <w:szCs w:val="24"/>
                <w:lang w:val="hy-AM"/>
              </w:rPr>
              <w:t>սեպտեմբերի</w:t>
            </w:r>
            <w:r w:rsidRPr="00243D58">
              <w:rPr>
                <w:rFonts w:ascii="GHEA Grapalat" w:hAnsi="GHEA Grapalat"/>
                <w:sz w:val="24"/>
                <w:szCs w:val="24"/>
                <w:lang w:val="hy-AM"/>
              </w:rPr>
              <w:t xml:space="preserve"> 27-</w:t>
            </w:r>
            <w:r w:rsidRPr="00243D58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243D5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թիվ</w:t>
            </w:r>
            <w:r w:rsidRPr="00243D58">
              <w:rPr>
                <w:rFonts w:ascii="GHEA Grapalat" w:hAnsi="GHEA Grapalat"/>
                <w:sz w:val="24"/>
                <w:szCs w:val="24"/>
                <w:lang w:val="hy-AM"/>
              </w:rPr>
              <w:t xml:space="preserve"> 1586-</w:t>
            </w:r>
            <w:r w:rsidRPr="00243D58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243D5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43D58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որոշմամբ</w:t>
            </w:r>
            <w:r w:rsidRPr="00243D5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43D58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243D5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43D58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Հանրապետությունում</w:t>
            </w:r>
            <w:r w:rsidRPr="00243D5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43D58">
              <w:rPr>
                <w:rFonts w:ascii="GHEA Grapalat" w:hAnsi="GHEA Grapalat" w:cs="Sylfaen"/>
                <w:sz w:val="24"/>
                <w:szCs w:val="24"/>
                <w:lang w:val="hy-AM"/>
              </w:rPr>
              <w:t>հայտարարված</w:t>
            </w:r>
            <w:r w:rsidRPr="00243D5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43D58">
              <w:rPr>
                <w:rFonts w:ascii="GHEA Grapalat" w:hAnsi="GHEA Grapalat" w:cs="Sylfaen"/>
                <w:sz w:val="24"/>
                <w:szCs w:val="24"/>
                <w:lang w:val="hy-AM"/>
              </w:rPr>
              <w:t>ռազմական</w:t>
            </w:r>
            <w:r w:rsidRPr="00243D5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43D58">
              <w:rPr>
                <w:rFonts w:ascii="GHEA Grapalat" w:hAnsi="GHEA Grapalat" w:cs="Sylfaen"/>
                <w:sz w:val="24"/>
                <w:szCs w:val="24"/>
                <w:lang w:val="hy-AM"/>
              </w:rPr>
              <w:t>դրության</w:t>
            </w:r>
            <w:r w:rsidRPr="00243D5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43D58">
              <w:rPr>
                <w:rFonts w:ascii="GHEA Grapalat" w:hAnsi="GHEA Grapalat" w:cs="Sylfaen"/>
                <w:sz w:val="24"/>
                <w:szCs w:val="24"/>
                <w:lang w:val="hy-AM"/>
              </w:rPr>
              <w:t>գործողության</w:t>
            </w:r>
            <w:r w:rsidRPr="00243D5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43D58">
              <w:rPr>
                <w:rFonts w:ascii="GHEA Grapalat" w:hAnsi="GHEA Grapalat" w:cs="Sylfaen"/>
                <w:sz w:val="24"/>
                <w:szCs w:val="24"/>
                <w:lang w:val="hy-AM"/>
              </w:rPr>
              <w:t>ավարտը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պաշտպանության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արտակարգ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իրավիճակների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բարձր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տեխնոլոգիական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արդյունաբերության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առողջապահության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նախարարությունների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այլ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մարմինների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կողմից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իսկ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ռազմական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դրության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գործողության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ավարտից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հետո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մինչև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2021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դեկտեմբերի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31-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43D58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տարերային</w:t>
            </w:r>
            <w:r w:rsidRPr="00243D5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243D58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աղետների</w:t>
            </w:r>
            <w:r w:rsidRPr="00243D5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243D58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և</w:t>
            </w:r>
            <w:r w:rsidRPr="00243D5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243D58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այլ</w:t>
            </w:r>
            <w:r w:rsidRPr="00243D5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243D58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արտակարգ</w:t>
            </w:r>
            <w:r w:rsidRPr="00243D5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243D58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իրավիճակների</w:t>
            </w:r>
            <w:r w:rsidRPr="00243D5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243D58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հետևանքների</w:t>
            </w:r>
            <w:r w:rsidRPr="00243D5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243D58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վերացման</w:t>
            </w:r>
            <w:r w:rsidRPr="00243D5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243D58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համար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արտակարգ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իրավիճակների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տարածքային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կառավարման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ենթակառուցվածքների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առողջապահության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նախարարությունների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կողմից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հրաժարում՝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հօգուտ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պետության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մաքսային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ընթացակարգով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հայտարարագրված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ապրանքները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ինչպես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նաև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Մաքսային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կարգավորման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145-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2-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համապատասխան՝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նշված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նախարարությունների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այլ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մարմինների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կողմից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եկամուտների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կոմիտե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ներկայացված՝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ույն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որոշմանը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հղում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պարունակող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դիմումում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նշված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լինելու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դեպքում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նաև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այլ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անձանց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կողմից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նույն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մաքսային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ընթացակարգով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հայտարարագրված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ապրանքները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բացթողումից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հետո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հատկացնել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համապատասխանաբար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243D58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ՀՀ</w:t>
            </w:r>
            <w:r w:rsidRPr="00243D5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243D58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պաշտպանության</w:t>
            </w:r>
            <w:r w:rsidRPr="00243D5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243D58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նախարարությանը</w:t>
            </w:r>
            <w:r w:rsidRPr="00243D5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, </w:t>
            </w:r>
            <w:r w:rsidRPr="00243D58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ՀՀ</w:t>
            </w:r>
            <w:r w:rsidRPr="00243D5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243D58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արտակարգ</w:t>
            </w:r>
            <w:r w:rsidRPr="00243D5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243D58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իրավիճակների</w:t>
            </w:r>
            <w:r w:rsidRPr="00243D5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243D58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նախարարությանը</w:t>
            </w:r>
            <w:r w:rsidRPr="00243D5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, </w:t>
            </w:r>
            <w:r w:rsidRPr="00243D58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ՀՀ</w:t>
            </w:r>
            <w:r w:rsidRPr="00243D5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243D58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բարձր</w:t>
            </w:r>
            <w:r w:rsidRPr="00243D5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243D58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տեխնոլոգիական</w:t>
            </w:r>
            <w:r w:rsidRPr="00243D5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243D58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արդյունաբերության</w:t>
            </w:r>
            <w:r w:rsidRPr="00243D5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243D58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նախարարությանը</w:t>
            </w:r>
            <w:r w:rsidRPr="00243D5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, </w:t>
            </w:r>
            <w:r w:rsidRPr="00243D58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ՀՀ</w:t>
            </w:r>
            <w:r w:rsidRPr="00243D5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243D58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առողջապահության</w:t>
            </w:r>
            <w:r w:rsidRPr="00243D5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243D58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նախարարությանը</w:t>
            </w:r>
            <w:r w:rsidRPr="00243D5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243D58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կամ</w:t>
            </w:r>
            <w:r w:rsidRPr="00243D5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243D58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այլ</w:t>
            </w:r>
            <w:r w:rsidRPr="00243D5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243D58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պետական</w:t>
            </w:r>
            <w:r w:rsidRPr="00243D5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243D58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մարմնի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Մաքսային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կարգավորման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145-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2-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մասի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երկրորդ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պարբերության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պահանջները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պահպանելով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223545" w:rsidRDefault="00223545" w:rsidP="00223545">
            <w:pPr>
              <w:tabs>
                <w:tab w:val="left" w:pos="450"/>
              </w:tabs>
              <w:spacing w:line="360" w:lineRule="auto"/>
              <w:ind w:left="90" w:right="72" w:firstLine="42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Այսինքն, վկայակոչված որոշման կիրառման շրջանակն առաջին հերթին սահմանափակված է ներմուծվող ապրանքների օգտագործման նպատակով, այն է՝ </w:t>
            </w:r>
            <w:r w:rsidRPr="00243D58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տարերային աղետների և այլ արտակարգ իրավիճակների հետևանքների վերաց</w:t>
            </w:r>
            <w:r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ու</w:t>
            </w:r>
            <w:r w:rsidRPr="00243D58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մ</w:t>
            </w:r>
            <w:r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 xml:space="preserve">, </w:t>
            </w:r>
            <w:r w:rsidRPr="00243D58">
              <w:rPr>
                <w:rFonts w:ascii="GHEA Grapalat" w:hAnsi="GHEA Grapalat" w:cs="Sylfaen"/>
                <w:sz w:val="24"/>
                <w:szCs w:val="24"/>
                <w:lang w:val="hy-AM"/>
              </w:rPr>
              <w:t>ապա նաև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ստացող սուբյեկտով՝ </w:t>
            </w:r>
            <w:r w:rsidRPr="00243D58">
              <w:rPr>
                <w:rFonts w:ascii="GHEA Grapalat" w:hAnsi="GHEA Grapalat" w:cs="Sylfaen"/>
                <w:sz w:val="24"/>
                <w:szCs w:val="24"/>
                <w:lang w:val="hy-AM"/>
              </w:rPr>
              <w:t>ՀՀ պաշտպանության նախարարությ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ուն</w:t>
            </w:r>
            <w:r w:rsidRPr="00243D58">
              <w:rPr>
                <w:rFonts w:ascii="GHEA Grapalat" w:hAnsi="GHEA Grapalat" w:cs="Sylfaen"/>
                <w:sz w:val="24"/>
                <w:szCs w:val="24"/>
                <w:lang w:val="hy-AM"/>
              </w:rPr>
              <w:t>, ՀՀ արտակարգ իրավիճակների նախարարությ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ուն</w:t>
            </w:r>
            <w:r w:rsidRPr="00243D58">
              <w:rPr>
                <w:rFonts w:ascii="GHEA Grapalat" w:hAnsi="GHEA Grapalat" w:cs="Sylfaen"/>
                <w:sz w:val="24"/>
                <w:szCs w:val="24"/>
                <w:lang w:val="hy-AM"/>
              </w:rPr>
              <w:t>, ՀՀ բարձր տեխնոլոգիական արդյունաբերության նախարարությ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ուն</w:t>
            </w:r>
            <w:r w:rsidRPr="00243D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ՀՀ </w:t>
            </w:r>
            <w:r w:rsidRPr="00243D58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առողջապահության նախարարությ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ուն</w:t>
            </w:r>
            <w:r w:rsidRPr="00243D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կամ այլ պետական մարմ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ին:</w:t>
            </w:r>
          </w:p>
          <w:p w:rsidR="00223545" w:rsidRDefault="00223545" w:rsidP="00223545">
            <w:pPr>
              <w:tabs>
                <w:tab w:val="left" w:pos="450"/>
              </w:tabs>
              <w:spacing w:line="360" w:lineRule="auto"/>
              <w:ind w:left="90" w:right="72" w:firstLine="42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Այս համատեքստում ՀՀ Սյունիքի մարզի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Գորայք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համայնքին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խնդրո առարկա մարդատար մեքենան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նվիրելու պայման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ի սկզբանե չէր կարող հիմք հանդիսանա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լ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վերոնշյալ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 ուժով մաքսային ձևակերպումներն իրականացնելու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, ուստի և վկայակոչված պատճառաբանությունը չի կարող նաև դրվել սույն Նախագծի ընդունման հիմքում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</w:t>
            </w:r>
          </w:p>
          <w:p w:rsidR="00223545" w:rsidRPr="00061BED" w:rsidRDefault="00223545" w:rsidP="00223545">
            <w:pPr>
              <w:tabs>
                <w:tab w:val="left" w:pos="450"/>
              </w:tabs>
              <w:spacing w:line="360" w:lineRule="auto"/>
              <w:ind w:left="90" w:right="72" w:firstLine="42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Ելնելով վերոգրյալից՝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առաջարկում ենք ՀՀ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տարածքային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կառավարման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ենթակառուցվածքների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նախարարությանն ամրացված 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2005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արտադրության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MERCEDES SPRINTER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մակնիշի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մարդատար</w:t>
            </w:r>
            <w:r w:rsidRPr="00061B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մեքենայի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հետագա տնօրինման հարցը քննարկել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ընդհանուր առաջնահերթությունների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և պետական գույքի կառավարման հարաբերությունները կարգավորող</w:t>
            </w:r>
            <w:r w:rsidR="0082388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իրավակարգավորումների </w:t>
            </w:r>
            <w:r w:rsidRPr="00061BED">
              <w:rPr>
                <w:rFonts w:ascii="GHEA Grapalat" w:hAnsi="GHEA Grapalat" w:cs="Sylfaen"/>
                <w:sz w:val="24"/>
                <w:szCs w:val="24"/>
                <w:lang w:val="hy-AM"/>
              </w:rPr>
              <w:t>շրջանակներում:</w:t>
            </w:r>
          </w:p>
          <w:p w:rsidR="00223545" w:rsidRPr="007177A5" w:rsidRDefault="00223545" w:rsidP="00F4484A">
            <w:pPr>
              <w:pStyle w:val="NoSpacing"/>
              <w:spacing w:line="360" w:lineRule="auto"/>
              <w:ind w:right="72" w:firstLine="9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830" w:type="dxa"/>
            <w:gridSpan w:val="2"/>
          </w:tcPr>
          <w:p w:rsidR="00223545" w:rsidRDefault="0082388A" w:rsidP="00223545">
            <w:pPr>
              <w:pStyle w:val="ListParagraph"/>
              <w:spacing w:line="360" w:lineRule="auto"/>
              <w:ind w:left="522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հիմնավորումը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հստակեցվել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</w:t>
            </w:r>
            <w:bookmarkStart w:id="0" w:name="_GoBack"/>
            <w:bookmarkEnd w:id="0"/>
          </w:p>
        </w:tc>
      </w:tr>
    </w:tbl>
    <w:p w:rsidR="00E5059F" w:rsidRPr="003C195E" w:rsidRDefault="00E5059F" w:rsidP="006B4A15">
      <w:pPr>
        <w:tabs>
          <w:tab w:val="left" w:pos="0"/>
          <w:tab w:val="left" w:pos="90"/>
        </w:tabs>
        <w:spacing w:after="0" w:line="360" w:lineRule="auto"/>
        <w:ind w:right="125" w:firstLine="74"/>
        <w:jc w:val="both"/>
        <w:rPr>
          <w:rFonts w:ascii="Cambria Math" w:hAnsi="Cambria Math"/>
          <w:sz w:val="24"/>
          <w:szCs w:val="24"/>
          <w:lang w:val="hy-AM"/>
        </w:rPr>
      </w:pPr>
    </w:p>
    <w:sectPr w:rsidR="00E5059F" w:rsidRPr="003C195E" w:rsidSect="00E5059F">
      <w:pgSz w:w="15840" w:h="12240" w:orient="landscape"/>
      <w:pgMar w:top="1350" w:right="851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A90931"/>
    <w:multiLevelType w:val="hybridMultilevel"/>
    <w:tmpl w:val="D786B99A"/>
    <w:lvl w:ilvl="0" w:tplc="D45C8904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FA26F8B"/>
    <w:multiLevelType w:val="hybridMultilevel"/>
    <w:tmpl w:val="71402BEC"/>
    <w:lvl w:ilvl="0" w:tplc="89E0CAFA">
      <w:start w:val="1"/>
      <w:numFmt w:val="decimal"/>
      <w:lvlText w:val="%1."/>
      <w:lvlJc w:val="left"/>
      <w:pPr>
        <w:ind w:left="10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7" w:hanging="360"/>
      </w:pPr>
    </w:lvl>
    <w:lvl w:ilvl="2" w:tplc="0409001B" w:tentative="1">
      <w:start w:val="1"/>
      <w:numFmt w:val="lowerRoman"/>
      <w:lvlText w:val="%3."/>
      <w:lvlJc w:val="right"/>
      <w:pPr>
        <w:ind w:left="2537" w:hanging="180"/>
      </w:pPr>
    </w:lvl>
    <w:lvl w:ilvl="3" w:tplc="0409000F" w:tentative="1">
      <w:start w:val="1"/>
      <w:numFmt w:val="decimal"/>
      <w:lvlText w:val="%4."/>
      <w:lvlJc w:val="left"/>
      <w:pPr>
        <w:ind w:left="3257" w:hanging="360"/>
      </w:pPr>
    </w:lvl>
    <w:lvl w:ilvl="4" w:tplc="04090019" w:tentative="1">
      <w:start w:val="1"/>
      <w:numFmt w:val="lowerLetter"/>
      <w:lvlText w:val="%5."/>
      <w:lvlJc w:val="left"/>
      <w:pPr>
        <w:ind w:left="3977" w:hanging="360"/>
      </w:pPr>
    </w:lvl>
    <w:lvl w:ilvl="5" w:tplc="0409001B" w:tentative="1">
      <w:start w:val="1"/>
      <w:numFmt w:val="lowerRoman"/>
      <w:lvlText w:val="%6."/>
      <w:lvlJc w:val="right"/>
      <w:pPr>
        <w:ind w:left="4697" w:hanging="180"/>
      </w:pPr>
    </w:lvl>
    <w:lvl w:ilvl="6" w:tplc="0409000F" w:tentative="1">
      <w:start w:val="1"/>
      <w:numFmt w:val="decimal"/>
      <w:lvlText w:val="%7."/>
      <w:lvlJc w:val="left"/>
      <w:pPr>
        <w:ind w:left="5417" w:hanging="360"/>
      </w:pPr>
    </w:lvl>
    <w:lvl w:ilvl="7" w:tplc="04090019" w:tentative="1">
      <w:start w:val="1"/>
      <w:numFmt w:val="lowerLetter"/>
      <w:lvlText w:val="%8."/>
      <w:lvlJc w:val="left"/>
      <w:pPr>
        <w:ind w:left="6137" w:hanging="360"/>
      </w:pPr>
    </w:lvl>
    <w:lvl w:ilvl="8" w:tplc="040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2">
    <w:nsid w:val="10A36795"/>
    <w:multiLevelType w:val="hybridMultilevel"/>
    <w:tmpl w:val="0B2E596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D55FA3"/>
    <w:multiLevelType w:val="hybridMultilevel"/>
    <w:tmpl w:val="28EAEE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625604"/>
    <w:multiLevelType w:val="hybridMultilevel"/>
    <w:tmpl w:val="AD9A73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202"/>
    <w:rsid w:val="0000033C"/>
    <w:rsid w:val="00023386"/>
    <w:rsid w:val="00024183"/>
    <w:rsid w:val="00027E38"/>
    <w:rsid w:val="00027FEC"/>
    <w:rsid w:val="00030055"/>
    <w:rsid w:val="000310A6"/>
    <w:rsid w:val="000376CC"/>
    <w:rsid w:val="0004490E"/>
    <w:rsid w:val="000535A6"/>
    <w:rsid w:val="00053A6E"/>
    <w:rsid w:val="00053F5A"/>
    <w:rsid w:val="00054316"/>
    <w:rsid w:val="0005503C"/>
    <w:rsid w:val="00075E5D"/>
    <w:rsid w:val="00083025"/>
    <w:rsid w:val="000840C3"/>
    <w:rsid w:val="00086608"/>
    <w:rsid w:val="00090956"/>
    <w:rsid w:val="00096BD7"/>
    <w:rsid w:val="0009762B"/>
    <w:rsid w:val="000A1940"/>
    <w:rsid w:val="000A1F93"/>
    <w:rsid w:val="000A358A"/>
    <w:rsid w:val="000A78CA"/>
    <w:rsid w:val="000B125F"/>
    <w:rsid w:val="000B425E"/>
    <w:rsid w:val="000C5188"/>
    <w:rsid w:val="000D42DC"/>
    <w:rsid w:val="000F366B"/>
    <w:rsid w:val="000F401C"/>
    <w:rsid w:val="000F6203"/>
    <w:rsid w:val="001009C8"/>
    <w:rsid w:val="00103154"/>
    <w:rsid w:val="00107662"/>
    <w:rsid w:val="0011754E"/>
    <w:rsid w:val="0013276B"/>
    <w:rsid w:val="00137C31"/>
    <w:rsid w:val="00140AA4"/>
    <w:rsid w:val="00141D34"/>
    <w:rsid w:val="00145CA7"/>
    <w:rsid w:val="00146196"/>
    <w:rsid w:val="001467F9"/>
    <w:rsid w:val="00153E97"/>
    <w:rsid w:val="00155819"/>
    <w:rsid w:val="001601CA"/>
    <w:rsid w:val="00173055"/>
    <w:rsid w:val="00173CDD"/>
    <w:rsid w:val="00181698"/>
    <w:rsid w:val="001821E4"/>
    <w:rsid w:val="0018705B"/>
    <w:rsid w:val="0019158B"/>
    <w:rsid w:val="00197B13"/>
    <w:rsid w:val="001A1973"/>
    <w:rsid w:val="001A309F"/>
    <w:rsid w:val="001B24EF"/>
    <w:rsid w:val="001B4B95"/>
    <w:rsid w:val="001C4821"/>
    <w:rsid w:val="001D04A7"/>
    <w:rsid w:val="001E0789"/>
    <w:rsid w:val="001E20E5"/>
    <w:rsid w:val="001E4474"/>
    <w:rsid w:val="001E7415"/>
    <w:rsid w:val="001F0ED0"/>
    <w:rsid w:val="001F5885"/>
    <w:rsid w:val="00202305"/>
    <w:rsid w:val="00202A59"/>
    <w:rsid w:val="0020372C"/>
    <w:rsid w:val="00212E9F"/>
    <w:rsid w:val="00215A45"/>
    <w:rsid w:val="00222910"/>
    <w:rsid w:val="00223545"/>
    <w:rsid w:val="00223BFD"/>
    <w:rsid w:val="002429F6"/>
    <w:rsid w:val="00244293"/>
    <w:rsid w:val="00244337"/>
    <w:rsid w:val="0024502C"/>
    <w:rsid w:val="002454E6"/>
    <w:rsid w:val="0024674B"/>
    <w:rsid w:val="00250C0A"/>
    <w:rsid w:val="00252BB9"/>
    <w:rsid w:val="00255BB1"/>
    <w:rsid w:val="00261326"/>
    <w:rsid w:val="00261B15"/>
    <w:rsid w:val="00270F9A"/>
    <w:rsid w:val="00271289"/>
    <w:rsid w:val="00273D2E"/>
    <w:rsid w:val="00281053"/>
    <w:rsid w:val="002903F8"/>
    <w:rsid w:val="002906B9"/>
    <w:rsid w:val="00291480"/>
    <w:rsid w:val="002921BA"/>
    <w:rsid w:val="00295A75"/>
    <w:rsid w:val="002A5A5D"/>
    <w:rsid w:val="002A6A4D"/>
    <w:rsid w:val="002A73DA"/>
    <w:rsid w:val="002B764C"/>
    <w:rsid w:val="002C53F3"/>
    <w:rsid w:val="002D2EEC"/>
    <w:rsid w:val="002D4472"/>
    <w:rsid w:val="002D5811"/>
    <w:rsid w:val="002E35BE"/>
    <w:rsid w:val="00304D1F"/>
    <w:rsid w:val="00316683"/>
    <w:rsid w:val="00317DA5"/>
    <w:rsid w:val="0032018F"/>
    <w:rsid w:val="003257C5"/>
    <w:rsid w:val="00330D23"/>
    <w:rsid w:val="003313D5"/>
    <w:rsid w:val="00337F84"/>
    <w:rsid w:val="00354892"/>
    <w:rsid w:val="00356449"/>
    <w:rsid w:val="00363860"/>
    <w:rsid w:val="00364E52"/>
    <w:rsid w:val="00385B68"/>
    <w:rsid w:val="0038641D"/>
    <w:rsid w:val="0038770F"/>
    <w:rsid w:val="00390182"/>
    <w:rsid w:val="00394491"/>
    <w:rsid w:val="00394537"/>
    <w:rsid w:val="003A099E"/>
    <w:rsid w:val="003A446D"/>
    <w:rsid w:val="003A50C2"/>
    <w:rsid w:val="003B13D1"/>
    <w:rsid w:val="003B26A1"/>
    <w:rsid w:val="003B55D1"/>
    <w:rsid w:val="003B70E4"/>
    <w:rsid w:val="003B7FF3"/>
    <w:rsid w:val="003C195E"/>
    <w:rsid w:val="003C260E"/>
    <w:rsid w:val="003C7AA6"/>
    <w:rsid w:val="003D1CC7"/>
    <w:rsid w:val="003E1C87"/>
    <w:rsid w:val="003E4637"/>
    <w:rsid w:val="003E5C7E"/>
    <w:rsid w:val="003E6394"/>
    <w:rsid w:val="003F0C98"/>
    <w:rsid w:val="004029CA"/>
    <w:rsid w:val="00407694"/>
    <w:rsid w:val="00407F22"/>
    <w:rsid w:val="00411291"/>
    <w:rsid w:val="00412FA4"/>
    <w:rsid w:val="00413858"/>
    <w:rsid w:val="00416449"/>
    <w:rsid w:val="00417578"/>
    <w:rsid w:val="00434D6F"/>
    <w:rsid w:val="00441C46"/>
    <w:rsid w:val="004515FA"/>
    <w:rsid w:val="0045284B"/>
    <w:rsid w:val="004572B6"/>
    <w:rsid w:val="00457B91"/>
    <w:rsid w:val="004723D8"/>
    <w:rsid w:val="0048254F"/>
    <w:rsid w:val="004863F8"/>
    <w:rsid w:val="0049062A"/>
    <w:rsid w:val="00494EB7"/>
    <w:rsid w:val="004A260E"/>
    <w:rsid w:val="004A639B"/>
    <w:rsid w:val="004A6DBB"/>
    <w:rsid w:val="004A768C"/>
    <w:rsid w:val="004B43C5"/>
    <w:rsid w:val="004B6D35"/>
    <w:rsid w:val="004B710C"/>
    <w:rsid w:val="004C2C9F"/>
    <w:rsid w:val="004C7B39"/>
    <w:rsid w:val="004D4164"/>
    <w:rsid w:val="004D4201"/>
    <w:rsid w:val="004D5AC4"/>
    <w:rsid w:val="004D6A76"/>
    <w:rsid w:val="004F7015"/>
    <w:rsid w:val="005024C8"/>
    <w:rsid w:val="00503271"/>
    <w:rsid w:val="00504CF3"/>
    <w:rsid w:val="005112B7"/>
    <w:rsid w:val="00514796"/>
    <w:rsid w:val="00514A11"/>
    <w:rsid w:val="00514C05"/>
    <w:rsid w:val="00516D7D"/>
    <w:rsid w:val="00533E73"/>
    <w:rsid w:val="00542B37"/>
    <w:rsid w:val="00544847"/>
    <w:rsid w:val="00554A7A"/>
    <w:rsid w:val="00560917"/>
    <w:rsid w:val="00564E07"/>
    <w:rsid w:val="00567C67"/>
    <w:rsid w:val="005700F0"/>
    <w:rsid w:val="005719B5"/>
    <w:rsid w:val="0057653C"/>
    <w:rsid w:val="00583EDF"/>
    <w:rsid w:val="00585644"/>
    <w:rsid w:val="00594128"/>
    <w:rsid w:val="005A07F4"/>
    <w:rsid w:val="005A61CA"/>
    <w:rsid w:val="005B5CB3"/>
    <w:rsid w:val="005D4A06"/>
    <w:rsid w:val="005D677D"/>
    <w:rsid w:val="005D678E"/>
    <w:rsid w:val="005E4576"/>
    <w:rsid w:val="005E5528"/>
    <w:rsid w:val="005F3614"/>
    <w:rsid w:val="005F5509"/>
    <w:rsid w:val="005F76FC"/>
    <w:rsid w:val="005F7C82"/>
    <w:rsid w:val="00601E36"/>
    <w:rsid w:val="006020FA"/>
    <w:rsid w:val="00602D61"/>
    <w:rsid w:val="0060718C"/>
    <w:rsid w:val="006147B5"/>
    <w:rsid w:val="00620709"/>
    <w:rsid w:val="00626287"/>
    <w:rsid w:val="00631616"/>
    <w:rsid w:val="00634EA4"/>
    <w:rsid w:val="00636BA3"/>
    <w:rsid w:val="00640728"/>
    <w:rsid w:val="00640C3C"/>
    <w:rsid w:val="00650FCC"/>
    <w:rsid w:val="00651994"/>
    <w:rsid w:val="00655FE8"/>
    <w:rsid w:val="006603A8"/>
    <w:rsid w:val="00660F69"/>
    <w:rsid w:val="00662284"/>
    <w:rsid w:val="00664F19"/>
    <w:rsid w:val="00670180"/>
    <w:rsid w:val="00680FE0"/>
    <w:rsid w:val="00694E8E"/>
    <w:rsid w:val="0069521E"/>
    <w:rsid w:val="006B03E7"/>
    <w:rsid w:val="006B472B"/>
    <w:rsid w:val="006B4A15"/>
    <w:rsid w:val="006C0A88"/>
    <w:rsid w:val="006C2408"/>
    <w:rsid w:val="006C7362"/>
    <w:rsid w:val="006D1002"/>
    <w:rsid w:val="006D4E4B"/>
    <w:rsid w:val="006D6F59"/>
    <w:rsid w:val="006D7909"/>
    <w:rsid w:val="006E5068"/>
    <w:rsid w:val="006F1567"/>
    <w:rsid w:val="006F1600"/>
    <w:rsid w:val="006F2E0C"/>
    <w:rsid w:val="00704606"/>
    <w:rsid w:val="00705E04"/>
    <w:rsid w:val="007123D9"/>
    <w:rsid w:val="0071358C"/>
    <w:rsid w:val="00714153"/>
    <w:rsid w:val="00715485"/>
    <w:rsid w:val="0071737F"/>
    <w:rsid w:val="0072718D"/>
    <w:rsid w:val="00727E0D"/>
    <w:rsid w:val="007511AD"/>
    <w:rsid w:val="0075580C"/>
    <w:rsid w:val="0076561A"/>
    <w:rsid w:val="0077083F"/>
    <w:rsid w:val="00772180"/>
    <w:rsid w:val="00774B79"/>
    <w:rsid w:val="0078159E"/>
    <w:rsid w:val="0078547C"/>
    <w:rsid w:val="007935A9"/>
    <w:rsid w:val="00797D12"/>
    <w:rsid w:val="007A24F6"/>
    <w:rsid w:val="007B1043"/>
    <w:rsid w:val="007C530F"/>
    <w:rsid w:val="007C58D0"/>
    <w:rsid w:val="007D211B"/>
    <w:rsid w:val="007D48AD"/>
    <w:rsid w:val="007D52BB"/>
    <w:rsid w:val="007D5583"/>
    <w:rsid w:val="007E02BF"/>
    <w:rsid w:val="007E0C9F"/>
    <w:rsid w:val="007E240A"/>
    <w:rsid w:val="007E262C"/>
    <w:rsid w:val="007F2A2F"/>
    <w:rsid w:val="00802734"/>
    <w:rsid w:val="00803BAF"/>
    <w:rsid w:val="00803D58"/>
    <w:rsid w:val="00814700"/>
    <w:rsid w:val="0082388A"/>
    <w:rsid w:val="00824DC4"/>
    <w:rsid w:val="00825988"/>
    <w:rsid w:val="00827B20"/>
    <w:rsid w:val="00835714"/>
    <w:rsid w:val="008379BE"/>
    <w:rsid w:val="00840FB6"/>
    <w:rsid w:val="0084244C"/>
    <w:rsid w:val="00856173"/>
    <w:rsid w:val="00862A42"/>
    <w:rsid w:val="008810C6"/>
    <w:rsid w:val="00881573"/>
    <w:rsid w:val="00887CD4"/>
    <w:rsid w:val="008A0866"/>
    <w:rsid w:val="008A5B6A"/>
    <w:rsid w:val="008B20C0"/>
    <w:rsid w:val="008B5757"/>
    <w:rsid w:val="008B5DC5"/>
    <w:rsid w:val="008B773A"/>
    <w:rsid w:val="008E4DD5"/>
    <w:rsid w:val="008F2179"/>
    <w:rsid w:val="008F225D"/>
    <w:rsid w:val="008F4AB6"/>
    <w:rsid w:val="008F6202"/>
    <w:rsid w:val="0090207F"/>
    <w:rsid w:val="00906BAA"/>
    <w:rsid w:val="00907787"/>
    <w:rsid w:val="00910E0A"/>
    <w:rsid w:val="009119A7"/>
    <w:rsid w:val="00911AED"/>
    <w:rsid w:val="00923E49"/>
    <w:rsid w:val="00942FF4"/>
    <w:rsid w:val="00944F6D"/>
    <w:rsid w:val="009473AD"/>
    <w:rsid w:val="0095786B"/>
    <w:rsid w:val="00961FF1"/>
    <w:rsid w:val="00964587"/>
    <w:rsid w:val="009670D7"/>
    <w:rsid w:val="00972247"/>
    <w:rsid w:val="009723A5"/>
    <w:rsid w:val="00984B18"/>
    <w:rsid w:val="00991F72"/>
    <w:rsid w:val="009930F6"/>
    <w:rsid w:val="00997A42"/>
    <w:rsid w:val="00997CAB"/>
    <w:rsid w:val="009A408B"/>
    <w:rsid w:val="009A79BD"/>
    <w:rsid w:val="009B0B9C"/>
    <w:rsid w:val="009B2927"/>
    <w:rsid w:val="009B7AEE"/>
    <w:rsid w:val="009C12FF"/>
    <w:rsid w:val="009C22AD"/>
    <w:rsid w:val="009D0611"/>
    <w:rsid w:val="009D32B4"/>
    <w:rsid w:val="009D4154"/>
    <w:rsid w:val="009E4121"/>
    <w:rsid w:val="009F4591"/>
    <w:rsid w:val="009F5547"/>
    <w:rsid w:val="00A041E7"/>
    <w:rsid w:val="00A13CB6"/>
    <w:rsid w:val="00A177E0"/>
    <w:rsid w:val="00A17AEF"/>
    <w:rsid w:val="00A20FEB"/>
    <w:rsid w:val="00A21241"/>
    <w:rsid w:val="00A245F1"/>
    <w:rsid w:val="00A36089"/>
    <w:rsid w:val="00A55287"/>
    <w:rsid w:val="00A57C8A"/>
    <w:rsid w:val="00A661D5"/>
    <w:rsid w:val="00A676A4"/>
    <w:rsid w:val="00A67F40"/>
    <w:rsid w:val="00A67FAC"/>
    <w:rsid w:val="00A71293"/>
    <w:rsid w:val="00A72FDC"/>
    <w:rsid w:val="00A734BA"/>
    <w:rsid w:val="00A75258"/>
    <w:rsid w:val="00A80E24"/>
    <w:rsid w:val="00A85867"/>
    <w:rsid w:val="00A85EED"/>
    <w:rsid w:val="00A86F60"/>
    <w:rsid w:val="00A903AD"/>
    <w:rsid w:val="00A9428B"/>
    <w:rsid w:val="00A95EC9"/>
    <w:rsid w:val="00AA2F52"/>
    <w:rsid w:val="00AA3B82"/>
    <w:rsid w:val="00AA4E81"/>
    <w:rsid w:val="00AA6B8E"/>
    <w:rsid w:val="00AB007C"/>
    <w:rsid w:val="00AC42D1"/>
    <w:rsid w:val="00AE0870"/>
    <w:rsid w:val="00AE7E79"/>
    <w:rsid w:val="00AF18E5"/>
    <w:rsid w:val="00B069EB"/>
    <w:rsid w:val="00B0728D"/>
    <w:rsid w:val="00B10B19"/>
    <w:rsid w:val="00B11293"/>
    <w:rsid w:val="00B26580"/>
    <w:rsid w:val="00B26CA8"/>
    <w:rsid w:val="00B34AB7"/>
    <w:rsid w:val="00B3643C"/>
    <w:rsid w:val="00B36B9B"/>
    <w:rsid w:val="00B371B8"/>
    <w:rsid w:val="00B37CFB"/>
    <w:rsid w:val="00B41741"/>
    <w:rsid w:val="00B47594"/>
    <w:rsid w:val="00B47B09"/>
    <w:rsid w:val="00B50C13"/>
    <w:rsid w:val="00B5400F"/>
    <w:rsid w:val="00B54AC3"/>
    <w:rsid w:val="00B659B9"/>
    <w:rsid w:val="00B65EC7"/>
    <w:rsid w:val="00B667AC"/>
    <w:rsid w:val="00B67B84"/>
    <w:rsid w:val="00B67ED0"/>
    <w:rsid w:val="00B734E8"/>
    <w:rsid w:val="00B859F3"/>
    <w:rsid w:val="00B91A42"/>
    <w:rsid w:val="00B91BC4"/>
    <w:rsid w:val="00B933F0"/>
    <w:rsid w:val="00B94A2E"/>
    <w:rsid w:val="00B95188"/>
    <w:rsid w:val="00B971DC"/>
    <w:rsid w:val="00B97F6A"/>
    <w:rsid w:val="00BA1EF8"/>
    <w:rsid w:val="00BB2212"/>
    <w:rsid w:val="00BB6A69"/>
    <w:rsid w:val="00BC2167"/>
    <w:rsid w:val="00BC75F7"/>
    <w:rsid w:val="00BD1871"/>
    <w:rsid w:val="00BD1C6B"/>
    <w:rsid w:val="00BD37E4"/>
    <w:rsid w:val="00BD70D1"/>
    <w:rsid w:val="00BD70D6"/>
    <w:rsid w:val="00BE0617"/>
    <w:rsid w:val="00BE6F87"/>
    <w:rsid w:val="00BF1023"/>
    <w:rsid w:val="00BF3391"/>
    <w:rsid w:val="00BF48B0"/>
    <w:rsid w:val="00BF5DBB"/>
    <w:rsid w:val="00C12F84"/>
    <w:rsid w:val="00C20DEE"/>
    <w:rsid w:val="00C22306"/>
    <w:rsid w:val="00C22BBC"/>
    <w:rsid w:val="00C355A0"/>
    <w:rsid w:val="00C45ED8"/>
    <w:rsid w:val="00C51621"/>
    <w:rsid w:val="00C67080"/>
    <w:rsid w:val="00C70656"/>
    <w:rsid w:val="00C72324"/>
    <w:rsid w:val="00C746E4"/>
    <w:rsid w:val="00C77E8E"/>
    <w:rsid w:val="00C9118A"/>
    <w:rsid w:val="00C9479F"/>
    <w:rsid w:val="00CB3BAE"/>
    <w:rsid w:val="00CB3DB2"/>
    <w:rsid w:val="00CC2FF0"/>
    <w:rsid w:val="00CD4AAC"/>
    <w:rsid w:val="00CD64E0"/>
    <w:rsid w:val="00CE1CC6"/>
    <w:rsid w:val="00CF30EA"/>
    <w:rsid w:val="00CF40CD"/>
    <w:rsid w:val="00CF42DC"/>
    <w:rsid w:val="00CF42E0"/>
    <w:rsid w:val="00D020CC"/>
    <w:rsid w:val="00D04B61"/>
    <w:rsid w:val="00D05A4C"/>
    <w:rsid w:val="00D06ACF"/>
    <w:rsid w:val="00D10DE5"/>
    <w:rsid w:val="00D11C01"/>
    <w:rsid w:val="00D31335"/>
    <w:rsid w:val="00D361DC"/>
    <w:rsid w:val="00D4112B"/>
    <w:rsid w:val="00D603F6"/>
    <w:rsid w:val="00D7706A"/>
    <w:rsid w:val="00D813F9"/>
    <w:rsid w:val="00D823AE"/>
    <w:rsid w:val="00D828F7"/>
    <w:rsid w:val="00D829B9"/>
    <w:rsid w:val="00D84396"/>
    <w:rsid w:val="00D8785B"/>
    <w:rsid w:val="00D9046E"/>
    <w:rsid w:val="00D9347C"/>
    <w:rsid w:val="00D93A79"/>
    <w:rsid w:val="00D97B3A"/>
    <w:rsid w:val="00DA3658"/>
    <w:rsid w:val="00DA4B8A"/>
    <w:rsid w:val="00DA68A9"/>
    <w:rsid w:val="00DB7E03"/>
    <w:rsid w:val="00DC0E51"/>
    <w:rsid w:val="00DC1AC9"/>
    <w:rsid w:val="00DC2CF9"/>
    <w:rsid w:val="00DD2EE5"/>
    <w:rsid w:val="00DD5B05"/>
    <w:rsid w:val="00DE7026"/>
    <w:rsid w:val="00DF07E5"/>
    <w:rsid w:val="00DF72C4"/>
    <w:rsid w:val="00DF7CCB"/>
    <w:rsid w:val="00E004D3"/>
    <w:rsid w:val="00E04FCB"/>
    <w:rsid w:val="00E0617A"/>
    <w:rsid w:val="00E079C9"/>
    <w:rsid w:val="00E1276C"/>
    <w:rsid w:val="00E14502"/>
    <w:rsid w:val="00E21784"/>
    <w:rsid w:val="00E351FD"/>
    <w:rsid w:val="00E4061C"/>
    <w:rsid w:val="00E45701"/>
    <w:rsid w:val="00E5059F"/>
    <w:rsid w:val="00E55F6E"/>
    <w:rsid w:val="00E571C8"/>
    <w:rsid w:val="00E57CAB"/>
    <w:rsid w:val="00E71F63"/>
    <w:rsid w:val="00E7244D"/>
    <w:rsid w:val="00E75324"/>
    <w:rsid w:val="00E91083"/>
    <w:rsid w:val="00E9304D"/>
    <w:rsid w:val="00EA0F5A"/>
    <w:rsid w:val="00EC021D"/>
    <w:rsid w:val="00EC28DC"/>
    <w:rsid w:val="00EC4AB6"/>
    <w:rsid w:val="00EC770D"/>
    <w:rsid w:val="00ED589B"/>
    <w:rsid w:val="00ED754B"/>
    <w:rsid w:val="00ED76DE"/>
    <w:rsid w:val="00EE29EB"/>
    <w:rsid w:val="00EE37D0"/>
    <w:rsid w:val="00EE4BFC"/>
    <w:rsid w:val="00EF20CC"/>
    <w:rsid w:val="00EF3737"/>
    <w:rsid w:val="00F0050E"/>
    <w:rsid w:val="00F0182D"/>
    <w:rsid w:val="00F02561"/>
    <w:rsid w:val="00F02A73"/>
    <w:rsid w:val="00F03434"/>
    <w:rsid w:val="00F047AF"/>
    <w:rsid w:val="00F150DC"/>
    <w:rsid w:val="00F229F2"/>
    <w:rsid w:val="00F233AB"/>
    <w:rsid w:val="00F4484A"/>
    <w:rsid w:val="00F4653C"/>
    <w:rsid w:val="00F5376F"/>
    <w:rsid w:val="00F54558"/>
    <w:rsid w:val="00F54B33"/>
    <w:rsid w:val="00F6169C"/>
    <w:rsid w:val="00F6171B"/>
    <w:rsid w:val="00F66B32"/>
    <w:rsid w:val="00F70F20"/>
    <w:rsid w:val="00F7363D"/>
    <w:rsid w:val="00F739AB"/>
    <w:rsid w:val="00F76A05"/>
    <w:rsid w:val="00F80846"/>
    <w:rsid w:val="00F8267A"/>
    <w:rsid w:val="00F82B9A"/>
    <w:rsid w:val="00F82C89"/>
    <w:rsid w:val="00F84987"/>
    <w:rsid w:val="00F93535"/>
    <w:rsid w:val="00F956E6"/>
    <w:rsid w:val="00F95C4A"/>
    <w:rsid w:val="00FA0097"/>
    <w:rsid w:val="00FA2792"/>
    <w:rsid w:val="00FA384C"/>
    <w:rsid w:val="00FB132A"/>
    <w:rsid w:val="00FB25B4"/>
    <w:rsid w:val="00FB71E1"/>
    <w:rsid w:val="00FC07DA"/>
    <w:rsid w:val="00FC434F"/>
    <w:rsid w:val="00FC6350"/>
    <w:rsid w:val="00FD19C2"/>
    <w:rsid w:val="00FD2874"/>
    <w:rsid w:val="00FD5DEA"/>
    <w:rsid w:val="00FE027F"/>
    <w:rsid w:val="00FE1824"/>
    <w:rsid w:val="00FE2BAC"/>
    <w:rsid w:val="00FE565D"/>
    <w:rsid w:val="00FE6065"/>
    <w:rsid w:val="00FE626D"/>
    <w:rsid w:val="00FE7DAD"/>
    <w:rsid w:val="00FF3798"/>
    <w:rsid w:val="00FF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87BF37-40C4-46E2-BD1A-81546B60A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059F"/>
    <w:rPr>
      <w:lang w:val="en-US"/>
    </w:rPr>
  </w:style>
  <w:style w:type="paragraph" w:styleId="Heading1">
    <w:name w:val="heading 1"/>
    <w:basedOn w:val="Normal"/>
    <w:next w:val="Normal"/>
    <w:link w:val="Heading1Char"/>
    <w:qFormat/>
    <w:rsid w:val="003C19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E5059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E5059F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E5059F"/>
    <w:rPr>
      <w:lang w:val="en-US"/>
    </w:rPr>
  </w:style>
  <w:style w:type="table" w:styleId="TableGrid">
    <w:name w:val="Table Grid"/>
    <w:basedOn w:val="TableNormal"/>
    <w:uiPriority w:val="39"/>
    <w:rsid w:val="00E505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3C195E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paragraph" w:customStyle="1" w:styleId="mechtex">
    <w:name w:val="mechtex"/>
    <w:basedOn w:val="Normal"/>
    <w:link w:val="mechtexChar"/>
    <w:rsid w:val="001E4474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1E4474"/>
    <w:rPr>
      <w:rFonts w:ascii="Arial Armenian" w:eastAsia="Times New Roman" w:hAnsi="Arial Armenian" w:cs="Times New Roman"/>
      <w:lang w:val="en-US" w:eastAsia="ru-RU"/>
    </w:rPr>
  </w:style>
  <w:style w:type="character" w:customStyle="1" w:styleId="NoSpacingChar">
    <w:name w:val="No Spacing Char"/>
    <w:link w:val="NoSpacing"/>
    <w:uiPriority w:val="1"/>
    <w:locked/>
    <w:rsid w:val="00F4484A"/>
  </w:style>
  <w:style w:type="paragraph" w:styleId="NoSpacing">
    <w:name w:val="No Spacing"/>
    <w:link w:val="NoSpacingChar"/>
    <w:uiPriority w:val="1"/>
    <w:qFormat/>
    <w:rsid w:val="00F4484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4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6</Pages>
  <Words>808</Words>
  <Characters>4608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Davtyan</dc:creator>
  <cp:keywords>https://mul2-mta.gov.am/tasks/867171/oneclick/Ampopatert.docx?token=8eba97ef1f664ff28529684c49bacd83</cp:keywords>
  <dc:description/>
  <cp:lastModifiedBy>Elen Khondkaryan</cp:lastModifiedBy>
  <cp:revision>14</cp:revision>
  <dcterms:created xsi:type="dcterms:W3CDTF">2021-03-05T05:58:00Z</dcterms:created>
  <dcterms:modified xsi:type="dcterms:W3CDTF">2021-04-08T13:01:00Z</dcterms:modified>
</cp:coreProperties>
</file>