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BC6" w:rsidRPr="00C243E6" w:rsidRDefault="00724D94" w:rsidP="004E2950">
      <w:pPr>
        <w:spacing w:after="0"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ԱՄՓՈՓԱԹԵՐԹ</w:t>
      </w:r>
    </w:p>
    <w:p w:rsidR="00724D94" w:rsidRPr="00C243E6" w:rsidRDefault="00724D94" w:rsidP="004E2950">
      <w:pPr>
        <w:spacing w:after="0" w:line="360" w:lineRule="auto"/>
        <w:jc w:val="center"/>
        <w:rPr>
          <w:rFonts w:ascii="GHEA Grapalat" w:eastAsia="Calibri" w:hAnsi="GHEA Grapalat" w:cs="Sylfaen"/>
          <w:b/>
          <w:color w:val="000000" w:themeColor="text1"/>
          <w:sz w:val="24"/>
          <w:szCs w:val="24"/>
          <w:lang w:val="hy-AM"/>
        </w:rPr>
      </w:pPr>
    </w:p>
    <w:p w:rsidR="00903F27" w:rsidRPr="00C243E6" w:rsidRDefault="00903F27" w:rsidP="00903F27">
      <w:pPr>
        <w:spacing w:after="0" w:line="360" w:lineRule="auto"/>
        <w:jc w:val="center"/>
        <w:rPr>
          <w:rFonts w:ascii="GHEA Grapalat" w:eastAsia="Calibri" w:hAnsi="GHEA Grapalat" w:cs="Times New Roman"/>
          <w:b/>
          <w:sz w:val="24"/>
          <w:szCs w:val="24"/>
          <w:lang w:val="hy-AM"/>
        </w:rPr>
      </w:pPr>
      <w:r w:rsidRPr="00C243E6">
        <w:rPr>
          <w:rFonts w:ascii="GHEA Grapalat" w:eastAsia="Calibri" w:hAnsi="GHEA Grapalat" w:cs="Sylfaen"/>
          <w:b/>
          <w:sz w:val="24"/>
          <w:szCs w:val="24"/>
          <w:lang w:val="hy-AM"/>
        </w:rPr>
        <w:t xml:space="preserve">«ՀԱՅԱՍՏԱՆԻ ՀԱՆՐԱՊԵՏՈՒԹՅԱՆ ԿԱՌԱՎԱՐՈՒԹՅԱՆ ԵՎ ԶԱՐԳԱՑՄԱՆ ԻՐԱՎՈՒՆՔԻ ՄԻՋԱԶԳԱՅԻՆ ԿԱԶՄԱԿԵՐՊՈՒԹՅԱՆ ՄԻՋԵՎ ԻՐԱՎՈՒՆՔԻ ԳԵՐԱԿԱՅՈՒԹՅԱՆ ՈԼՈՐՏՈՒՄ ՀԱՄԱԳՈՐԾԱԿՑՈՒԹՅԱՆ ԵՎ ՀԱՅԱՍՏԱՆՈՒՄ ԳՐԱՍԵՆՅԱԿԻ ՍՏԵՂԾՄԱՆ ՎԵՐԱԲԵՐՅԱԼ» ՓՈԽԸՄԲՌՆՄԱՆ ՀՈՒՇԱԳՐԻ ՆԱԽԱԳԾԻ </w:t>
      </w:r>
      <w:r w:rsidRPr="00C243E6">
        <w:rPr>
          <w:rFonts w:ascii="GHEA Grapalat" w:eastAsia="Calibri" w:hAnsi="GHEA Grapalat" w:cs="Times New Roman"/>
          <w:b/>
          <w:sz w:val="24"/>
          <w:szCs w:val="24"/>
          <w:lang w:val="hy-AM"/>
        </w:rPr>
        <w:t xml:space="preserve">ՎԵՐԱԲԵՐՅԱԼ ՀԱՅԱՍՏԱՆԻ ՀԱՆՐԱՊԵՏՈՒԹՅԱՆ ԻՐԱՎԱՍՈՒ ԵՎ ՇԱՀԱԳՐԳԻՌ ՄԱՐՄԻՆՆԵՐԻ ԿՈՂՄԻՑ </w:t>
      </w:r>
    </w:p>
    <w:p w:rsidR="00903F27" w:rsidRPr="00C243E6" w:rsidRDefault="00903F27" w:rsidP="00903F27">
      <w:pPr>
        <w:spacing w:after="0" w:line="360" w:lineRule="auto"/>
        <w:jc w:val="center"/>
        <w:rPr>
          <w:rFonts w:ascii="GHEA Grapalat" w:eastAsia="Calibri" w:hAnsi="GHEA Grapalat" w:cs="Times New Roman"/>
          <w:b/>
          <w:sz w:val="24"/>
          <w:szCs w:val="24"/>
          <w:lang w:val="hy-AM"/>
        </w:rPr>
      </w:pPr>
      <w:r w:rsidRPr="00C243E6">
        <w:rPr>
          <w:rFonts w:ascii="GHEA Grapalat" w:eastAsia="Calibri" w:hAnsi="GHEA Grapalat" w:cs="Times New Roman"/>
          <w:b/>
          <w:sz w:val="24"/>
          <w:szCs w:val="24"/>
          <w:lang w:val="hy-AM"/>
        </w:rPr>
        <w:t>ՆԵՐԿԱՅԱՑՎԱԾ ԿԱՐԾԻՔՆԵՐԻ ՎԵՐԱԲԵՐՅԱԼ</w:t>
      </w:r>
    </w:p>
    <w:p w:rsidR="00724D94" w:rsidRPr="00C243E6" w:rsidRDefault="00724D94" w:rsidP="00903F27">
      <w:pPr>
        <w:spacing w:after="0" w:line="360" w:lineRule="auto"/>
        <w:jc w:val="center"/>
        <w:rPr>
          <w:rFonts w:ascii="GHEA Grapalat" w:hAnsi="GHEA Grapalat" w:cs="Times New Roman"/>
          <w:noProof/>
          <w:sz w:val="20"/>
          <w:szCs w:val="20"/>
          <w:lang w:val="hy-AM"/>
        </w:rPr>
      </w:pPr>
    </w:p>
    <w:tbl>
      <w:tblPr>
        <w:tblStyle w:val="TableGrid"/>
        <w:tblW w:w="0" w:type="auto"/>
        <w:tblLook w:val="04A0"/>
      </w:tblPr>
      <w:tblGrid>
        <w:gridCol w:w="5680"/>
        <w:gridCol w:w="2178"/>
        <w:gridCol w:w="80"/>
        <w:gridCol w:w="2817"/>
      </w:tblGrid>
      <w:tr w:rsidR="00D2721D" w:rsidRPr="00C243E6" w:rsidTr="00487EEE">
        <w:trPr>
          <w:trHeight w:val="338"/>
        </w:trPr>
        <w:tc>
          <w:tcPr>
            <w:tcW w:w="7858" w:type="dxa"/>
            <w:gridSpan w:val="2"/>
            <w:vMerge w:val="restart"/>
            <w:shd w:val="clear" w:color="auto" w:fill="BFBFBF" w:themeFill="background1" w:themeFillShade="BF"/>
          </w:tcPr>
          <w:p w:rsidR="00D2721D" w:rsidRPr="00C243E6" w:rsidRDefault="00D2721D" w:rsidP="00D2721D">
            <w:pPr>
              <w:spacing w:line="360" w:lineRule="auto"/>
              <w:rPr>
                <w:rFonts w:ascii="GHEA Grapalat" w:hAnsi="GHEA Grapalat" w:cs="Times New Roman"/>
                <w:b/>
                <w:noProof/>
                <w:sz w:val="24"/>
                <w:szCs w:val="24"/>
                <w:lang w:val="hy-AM"/>
              </w:rPr>
            </w:pPr>
          </w:p>
          <w:p w:rsidR="00D2721D" w:rsidRPr="00C243E6" w:rsidRDefault="00D2721D" w:rsidP="00D2721D">
            <w:pPr>
              <w:pStyle w:val="ListParagraph"/>
              <w:numPr>
                <w:ilvl w:val="0"/>
                <w:numId w:val="1"/>
              </w:num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Ֆինանսների նախարարություն</w:t>
            </w:r>
          </w:p>
          <w:p w:rsidR="00D2721D" w:rsidRPr="00C243E6" w:rsidRDefault="00D2721D" w:rsidP="00D2721D">
            <w:pPr>
              <w:spacing w:line="360" w:lineRule="auto"/>
              <w:rPr>
                <w:rFonts w:ascii="GHEA Grapalat" w:hAnsi="GHEA Grapalat"/>
                <w:noProof/>
                <w:color w:val="000000"/>
                <w:sz w:val="24"/>
                <w:szCs w:val="24"/>
                <w:highlight w:val="lightGray"/>
                <w:shd w:val="clear" w:color="auto" w:fill="FFFFFF"/>
                <w:lang w:val="hy-AM"/>
              </w:rPr>
            </w:pPr>
          </w:p>
        </w:tc>
        <w:tc>
          <w:tcPr>
            <w:tcW w:w="2897" w:type="dxa"/>
            <w:gridSpan w:val="2"/>
            <w:shd w:val="clear" w:color="auto" w:fill="BFBFBF" w:themeFill="background1" w:themeFillShade="BF"/>
          </w:tcPr>
          <w:p w:rsidR="00D2721D" w:rsidRPr="00C243E6" w:rsidRDefault="00903F27" w:rsidP="00903F27">
            <w:pPr>
              <w:spacing w:line="360" w:lineRule="auto"/>
              <w:jc w:val="center"/>
              <w:rPr>
                <w:rFonts w:ascii="GHEA Grapalat" w:hAnsi="GHEA Grapalat" w:cs="Times New Roman"/>
                <w:noProof/>
                <w:sz w:val="24"/>
                <w:szCs w:val="24"/>
                <w:lang w:val="hy-AM"/>
              </w:rPr>
            </w:pPr>
            <w:r w:rsidRPr="00C243E6">
              <w:rPr>
                <w:rFonts w:ascii="GHEA Grapalat" w:hAnsi="GHEA Grapalat" w:cs="Times New Roman"/>
                <w:noProof/>
                <w:sz w:val="24"/>
                <w:szCs w:val="24"/>
                <w:lang w:val="hy-AM"/>
              </w:rPr>
              <w:t>17.09.2020</w:t>
            </w:r>
          </w:p>
        </w:tc>
      </w:tr>
      <w:tr w:rsidR="00D2721D" w:rsidRPr="00C243E6" w:rsidTr="00487EEE">
        <w:trPr>
          <w:trHeight w:val="338"/>
        </w:trPr>
        <w:tc>
          <w:tcPr>
            <w:tcW w:w="7858" w:type="dxa"/>
            <w:gridSpan w:val="2"/>
            <w:vMerge/>
            <w:shd w:val="clear" w:color="auto" w:fill="BFBFBF" w:themeFill="background1" w:themeFillShade="BF"/>
          </w:tcPr>
          <w:p w:rsidR="00D2721D" w:rsidRPr="00C243E6" w:rsidRDefault="00D2721D" w:rsidP="004E2950">
            <w:pPr>
              <w:spacing w:line="360" w:lineRule="auto"/>
              <w:jc w:val="center"/>
              <w:rPr>
                <w:rFonts w:ascii="GHEA Grapalat" w:hAnsi="GHEA Grapalat"/>
                <w:noProof/>
                <w:color w:val="000000"/>
                <w:sz w:val="24"/>
                <w:szCs w:val="24"/>
                <w:highlight w:val="lightGray"/>
                <w:shd w:val="clear" w:color="auto" w:fill="FFFFFF"/>
                <w:lang w:val="hy-AM"/>
              </w:rPr>
            </w:pPr>
          </w:p>
        </w:tc>
        <w:tc>
          <w:tcPr>
            <w:tcW w:w="2897" w:type="dxa"/>
            <w:gridSpan w:val="2"/>
            <w:shd w:val="clear" w:color="auto" w:fill="BFBFBF" w:themeFill="background1" w:themeFillShade="BF"/>
          </w:tcPr>
          <w:p w:rsidR="00D2721D" w:rsidRPr="00C243E6" w:rsidRDefault="00F813BE" w:rsidP="00903F27">
            <w:pPr>
              <w:spacing w:line="360" w:lineRule="auto"/>
              <w:jc w:val="center"/>
              <w:rPr>
                <w:rFonts w:ascii="GHEA Grapalat" w:hAnsi="GHEA Grapalat" w:cs="Times New Roman"/>
                <w:noProof/>
                <w:sz w:val="24"/>
                <w:szCs w:val="24"/>
                <w:lang w:val="hy-AM"/>
              </w:rPr>
            </w:pPr>
            <w:r w:rsidRPr="00C243E6">
              <w:rPr>
                <w:rFonts w:ascii="GHEA Grapalat" w:eastAsia="Calibri" w:hAnsi="GHEA Grapalat" w:cs="Sylfaen"/>
                <w:color w:val="000000" w:themeColor="text1"/>
                <w:sz w:val="24"/>
                <w:szCs w:val="24"/>
                <w:lang w:val="hy-AM"/>
              </w:rPr>
              <w:t>N</w:t>
            </w:r>
            <w:r w:rsidR="00903F27" w:rsidRPr="00C243E6">
              <w:rPr>
                <w:rFonts w:ascii="GHEA Grapalat" w:eastAsia="Calibri" w:hAnsi="GHEA Grapalat" w:cs="Sylfaen"/>
                <w:color w:val="000000" w:themeColor="text1"/>
                <w:sz w:val="24"/>
                <w:szCs w:val="24"/>
                <w:lang w:val="hy-AM"/>
              </w:rPr>
              <w:t>01/5-2/14077-2020</w:t>
            </w:r>
          </w:p>
        </w:tc>
      </w:tr>
      <w:tr w:rsidR="00D2721D" w:rsidRPr="00C243E6" w:rsidTr="00D2721D">
        <w:trPr>
          <w:trHeight w:val="2748"/>
        </w:trPr>
        <w:tc>
          <w:tcPr>
            <w:tcW w:w="5680" w:type="dxa"/>
          </w:tcPr>
          <w:p w:rsidR="00E51670" w:rsidRPr="00C243E6" w:rsidRDefault="00903F27" w:rsidP="00E51670">
            <w:pPr>
              <w:pStyle w:val="BodyText"/>
              <w:numPr>
                <w:ilvl w:val="0"/>
                <w:numId w:val="3"/>
              </w:numPr>
              <w:spacing w:after="0" w:line="360" w:lineRule="auto"/>
              <w:ind w:left="180" w:firstLine="720"/>
              <w:jc w:val="both"/>
              <w:rPr>
                <w:rFonts w:ascii="GHEA Grapalat" w:hAnsi="GHEA Grapalat" w:cs="Sylfaen"/>
                <w:iCs/>
                <w:lang w:val="hy-AM"/>
              </w:rPr>
            </w:pPr>
            <w:r w:rsidRPr="00C243E6">
              <w:rPr>
                <w:rFonts w:ascii="GHEA Grapalat" w:eastAsia="Times New Roman" w:hAnsi="GHEA Grapalat"/>
                <w:lang w:val="hy-AM" w:eastAsia="sv-SE"/>
              </w:rPr>
              <w:t>Առաջարկում ենք Հուշագրից հանել 4-րդ հոդվածի 1-ին կետի երկրորդ պարբերությամբ սահմանված՝ նույն կետի առաջին պարբերությամբ նշված անձանց ՀՀ մուտքի արտոնագրերը (վիզաներ) առանց վճարի (արտոնագրերի տրամադրման համար պետական տուրքի) տրամադրելու վերաբերյալ դրույթը՝ հաշվի առնելով այն, որ առանձին անձանց ՀՀ մուտքի արտոնագրերի համար գանձվող պետական տուրքից ազատումը համարվում է ոչ նպատակահարմար։</w:t>
            </w:r>
          </w:p>
          <w:p w:rsidR="00D2721D" w:rsidRPr="00C243E6" w:rsidRDefault="00D2721D" w:rsidP="00E51670">
            <w:pPr>
              <w:pStyle w:val="BodyText"/>
              <w:spacing w:after="0" w:line="360" w:lineRule="auto"/>
              <w:ind w:left="180" w:firstLine="720"/>
              <w:jc w:val="both"/>
              <w:rPr>
                <w:rFonts w:ascii="GHEA Grapalat" w:hAnsi="GHEA Grapalat"/>
                <w:noProof/>
                <w:color w:val="000000"/>
                <w:lang w:val="hy-AM"/>
              </w:rPr>
            </w:pPr>
          </w:p>
          <w:p w:rsidR="00012393" w:rsidRPr="00C243E6" w:rsidRDefault="00012393" w:rsidP="00E51670">
            <w:pPr>
              <w:pStyle w:val="BodyText"/>
              <w:spacing w:after="0" w:line="360" w:lineRule="auto"/>
              <w:ind w:left="180" w:firstLine="720"/>
              <w:jc w:val="both"/>
              <w:rPr>
                <w:rFonts w:ascii="GHEA Grapalat" w:hAnsi="GHEA Grapalat"/>
                <w:noProof/>
                <w:color w:val="000000"/>
                <w:lang w:val="hy-AM"/>
              </w:rPr>
            </w:pPr>
          </w:p>
        </w:tc>
        <w:tc>
          <w:tcPr>
            <w:tcW w:w="5075" w:type="dxa"/>
            <w:gridSpan w:val="3"/>
          </w:tcPr>
          <w:p w:rsidR="00D2721D" w:rsidRPr="00C243E6" w:rsidRDefault="00D2721D" w:rsidP="00D2721D">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Ընդունվել է</w:t>
            </w:r>
          </w:p>
          <w:p w:rsidR="00D2721D" w:rsidRPr="00C243E6" w:rsidRDefault="00E51670" w:rsidP="00E51670">
            <w:pPr>
              <w:spacing w:line="360" w:lineRule="auto"/>
              <w:jc w:val="both"/>
              <w:rPr>
                <w:rFonts w:ascii="GHEA Grapalat" w:hAnsi="GHEA Grapalat" w:cs="Times New Roman"/>
                <w:noProof/>
                <w:sz w:val="24"/>
                <w:szCs w:val="24"/>
                <w:lang w:val="hy-AM"/>
              </w:rPr>
            </w:pPr>
            <w:r w:rsidRPr="00C243E6">
              <w:rPr>
                <w:rFonts w:ascii="GHEA Grapalat" w:hAnsi="GHEA Grapalat"/>
                <w:noProof/>
                <w:sz w:val="24"/>
                <w:szCs w:val="24"/>
                <w:lang w:val="hy-AM"/>
              </w:rPr>
              <w:t xml:space="preserve">Նախագծից հանվել է </w:t>
            </w:r>
            <w:r w:rsidRPr="00C243E6">
              <w:rPr>
                <w:rFonts w:ascii="GHEA Grapalat" w:eastAsia="Times New Roman" w:hAnsi="GHEA Grapalat"/>
                <w:sz w:val="24"/>
                <w:szCs w:val="24"/>
                <w:lang w:val="hy-AM" w:eastAsia="sv-SE"/>
              </w:rPr>
              <w:t>4-րդ հոդվածի 1-ին կետի երկրորդ պարբերությամբ սահմանված՝ նույն կետի առաջին պարբերությամբ նշված անձանց առանց վճարի տրամադրելու վերաբերյալ դրույթը:</w:t>
            </w:r>
          </w:p>
        </w:tc>
      </w:tr>
      <w:tr w:rsidR="00E51670" w:rsidRPr="00C243E6" w:rsidTr="00D2721D">
        <w:trPr>
          <w:trHeight w:val="2748"/>
        </w:trPr>
        <w:tc>
          <w:tcPr>
            <w:tcW w:w="5680" w:type="dxa"/>
          </w:tcPr>
          <w:p w:rsidR="00E51670" w:rsidRPr="00C243E6" w:rsidRDefault="00E51670" w:rsidP="00E51670">
            <w:pPr>
              <w:pStyle w:val="BodyText"/>
              <w:numPr>
                <w:ilvl w:val="0"/>
                <w:numId w:val="3"/>
              </w:numPr>
              <w:spacing w:after="0" w:line="360" w:lineRule="auto"/>
              <w:ind w:left="180" w:firstLine="720"/>
              <w:jc w:val="both"/>
              <w:rPr>
                <w:rFonts w:ascii="GHEA Grapalat" w:eastAsia="Times New Roman" w:hAnsi="GHEA Grapalat"/>
                <w:lang w:val="hy-AM" w:eastAsia="sv-SE"/>
              </w:rPr>
            </w:pPr>
            <w:r w:rsidRPr="00C243E6">
              <w:rPr>
                <w:rFonts w:ascii="GHEA Grapalat" w:eastAsia="Times New Roman" w:hAnsi="GHEA Grapalat"/>
                <w:lang w:val="hy-AM" w:eastAsia="sv-SE"/>
              </w:rPr>
              <w:lastRenderedPageBreak/>
              <w:t>Նախագծի 3-րդ հոդվածի 5-րդ կետով սահմանվում է, որ Զարգացման իրավունքի միջազգային կազմակերպության կողմից իր պաշտոնական գործունեության շրջանակներում ներմուծված կամ արտահանված գույքն ազատվում է մաքսատուրքերից: Վերոգրյալի կապակցությամբ հայտնում ենք, որ Հայաստանի Հանրապետություն ապրանքների ներմուծման համար ՀՀ մաքսային օրենսդրությամբ սահմանված են մաքսային վճարներ:</w:t>
            </w:r>
          </w:p>
          <w:p w:rsidR="00012393" w:rsidRPr="00C243E6" w:rsidRDefault="00012393" w:rsidP="00012393">
            <w:pPr>
              <w:pStyle w:val="BodyText"/>
              <w:spacing w:after="0" w:line="360" w:lineRule="auto"/>
              <w:ind w:left="900"/>
              <w:jc w:val="both"/>
              <w:rPr>
                <w:rFonts w:ascii="GHEA Grapalat" w:eastAsia="Times New Roman" w:hAnsi="GHEA Grapalat"/>
                <w:lang w:val="hy-AM" w:eastAsia="sv-SE"/>
              </w:rPr>
            </w:pPr>
          </w:p>
          <w:p w:rsidR="008431D2" w:rsidRPr="00C243E6" w:rsidRDefault="008431D2" w:rsidP="008431D2">
            <w:pPr>
              <w:pStyle w:val="BodyText"/>
              <w:spacing w:after="0" w:line="360" w:lineRule="auto"/>
              <w:ind w:left="900"/>
              <w:jc w:val="both"/>
              <w:rPr>
                <w:rFonts w:ascii="GHEA Grapalat" w:eastAsia="Times New Roman" w:hAnsi="GHEA Grapalat"/>
                <w:lang w:val="hy-AM" w:eastAsia="sv-SE"/>
              </w:rPr>
            </w:pPr>
          </w:p>
        </w:tc>
        <w:tc>
          <w:tcPr>
            <w:tcW w:w="5075" w:type="dxa"/>
            <w:gridSpan w:val="3"/>
          </w:tcPr>
          <w:p w:rsidR="00E51670" w:rsidRPr="00C243E6" w:rsidRDefault="00E51670" w:rsidP="00E51670">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Ընդունվել է</w:t>
            </w:r>
          </w:p>
          <w:p w:rsidR="00E51670" w:rsidRPr="00C243E6" w:rsidRDefault="00E51670" w:rsidP="00E51670">
            <w:pPr>
              <w:spacing w:line="360" w:lineRule="auto"/>
              <w:jc w:val="both"/>
              <w:rPr>
                <w:rFonts w:ascii="GHEA Grapalat" w:hAnsi="GHEA Grapalat" w:cs="Times New Roman"/>
                <w:b/>
                <w:noProof/>
                <w:sz w:val="24"/>
                <w:szCs w:val="24"/>
                <w:lang w:val="hy-AM"/>
              </w:rPr>
            </w:pPr>
            <w:r w:rsidRPr="00C243E6">
              <w:rPr>
                <w:rFonts w:ascii="GHEA Grapalat" w:hAnsi="GHEA Grapalat" w:cs="Times New Roman"/>
                <w:noProof/>
                <w:sz w:val="24"/>
                <w:szCs w:val="24"/>
                <w:lang w:val="hy-AM"/>
              </w:rPr>
              <w:t>Նախագծից հանվել է</w:t>
            </w:r>
            <w:r w:rsidRPr="00C243E6">
              <w:rPr>
                <w:rFonts w:ascii="GHEA Grapalat" w:hAnsi="GHEA Grapalat" w:cs="Times New Roman"/>
                <w:b/>
                <w:noProof/>
                <w:sz w:val="24"/>
                <w:szCs w:val="24"/>
                <w:lang w:val="hy-AM"/>
              </w:rPr>
              <w:t xml:space="preserve"> </w:t>
            </w:r>
            <w:r w:rsidRPr="00C243E6">
              <w:rPr>
                <w:rFonts w:ascii="GHEA Grapalat" w:eastAsia="Times New Roman" w:hAnsi="GHEA Grapalat"/>
                <w:sz w:val="24"/>
                <w:szCs w:val="24"/>
                <w:lang w:val="hy-AM" w:eastAsia="sv-SE"/>
              </w:rPr>
              <w:t>3-րդ հոդվածի 5-րդ կետը, ըստ որի՝ Զարգացման իրավունքի միջազգային կազմակերպության կողմից իր պաշտոնական գործունեության շրջանակներում ներմուծված կամ արտահանված գույքն ազատվում է մաքսատուրքերից:</w:t>
            </w:r>
          </w:p>
        </w:tc>
      </w:tr>
      <w:tr w:rsidR="00E51670" w:rsidRPr="00C243E6" w:rsidTr="00D2721D">
        <w:trPr>
          <w:trHeight w:val="2748"/>
        </w:trPr>
        <w:tc>
          <w:tcPr>
            <w:tcW w:w="5680" w:type="dxa"/>
          </w:tcPr>
          <w:p w:rsidR="00E51670" w:rsidRPr="00C243E6" w:rsidRDefault="00E51670" w:rsidP="00E51670">
            <w:pPr>
              <w:pStyle w:val="BodyText"/>
              <w:spacing w:after="0" w:line="360" w:lineRule="auto"/>
              <w:ind w:firstLine="561"/>
              <w:jc w:val="both"/>
              <w:rPr>
                <w:rFonts w:ascii="GHEA Grapalat" w:hAnsi="GHEA Grapalat" w:cs="Sylfaen"/>
                <w:iCs/>
                <w:lang w:val="hy-AM"/>
              </w:rPr>
            </w:pPr>
            <w:r w:rsidRPr="00C243E6">
              <w:rPr>
                <w:rFonts w:ascii="GHEA Grapalat" w:hAnsi="GHEA Grapalat" w:cs="Sylfaen"/>
                <w:iCs/>
                <w:lang w:val="hy-AM"/>
              </w:rPr>
              <w:t>3.</w:t>
            </w:r>
            <w:r w:rsidRPr="00C243E6">
              <w:rPr>
                <w:rFonts w:ascii="GHEA Grapalat" w:hAnsi="GHEA Grapalat" w:cs="Sylfaen"/>
                <w:iCs/>
                <w:lang w:val="hy-AM"/>
              </w:rPr>
              <w:tab/>
            </w:r>
            <w:r w:rsidRPr="00C243E6">
              <w:rPr>
                <w:rFonts w:ascii="GHEA Grapalat" w:eastAsia="Times New Roman" w:hAnsi="GHEA Grapalat"/>
                <w:lang w:val="hy-AM" w:eastAsia="sv-SE"/>
              </w:rPr>
              <w:t xml:space="preserve">«Հայաստանի Հանրապետության և Զարգացման իրավունքի միջազգային կազմակերպության միջև օրենքի գերակայության ոլորտում համագործակցության և Հայաստանում գրասենյակ հիմնելու վերաբերյալ» փոխըմբռնման հուշագրի նախագծի </w:t>
            </w:r>
            <w:r w:rsidRPr="00C243E6">
              <w:rPr>
                <w:rFonts w:ascii="GHEA Grapalat" w:hAnsi="GHEA Grapalat" w:cs="Sylfaen"/>
                <w:lang w:val="hy-AM"/>
              </w:rPr>
              <w:t xml:space="preserve">3-րդ հոդվածի 5-րդ կետը և </w:t>
            </w:r>
            <w:r w:rsidRPr="00C243E6">
              <w:rPr>
                <w:rFonts w:ascii="GHEA Grapalat" w:eastAsia="Times New Roman" w:hAnsi="GHEA Grapalat"/>
                <w:lang w:val="hy-AM" w:eastAsia="sv-SE"/>
              </w:rPr>
              <w:t xml:space="preserve">4-րդ հոդվածի 1-ին կետը </w:t>
            </w:r>
            <w:r w:rsidRPr="00C243E6">
              <w:rPr>
                <w:rFonts w:ascii="GHEA Grapalat" w:hAnsi="GHEA Grapalat" w:cs="Sylfaen"/>
                <w:iCs/>
                <w:lang w:val="hy-AM"/>
              </w:rPr>
              <w:t>Հայաստանի Հանրապետության համար նախատեսում են ֆինանսական պարտավորություններ՝ հանգեցնելով ՀՀ պետական բյուջեի եկամուտների նվազեցման:</w:t>
            </w:r>
          </w:p>
          <w:p w:rsidR="00E51670" w:rsidRPr="00C243E6" w:rsidRDefault="00E51670" w:rsidP="00E51670">
            <w:pPr>
              <w:pStyle w:val="BodyText"/>
              <w:spacing w:after="0" w:line="360" w:lineRule="auto"/>
              <w:ind w:left="900"/>
              <w:jc w:val="both"/>
              <w:rPr>
                <w:rFonts w:ascii="GHEA Grapalat" w:eastAsia="Times New Roman" w:hAnsi="GHEA Grapalat"/>
                <w:lang w:val="hy-AM" w:eastAsia="sv-SE"/>
              </w:rPr>
            </w:pPr>
          </w:p>
          <w:p w:rsidR="00012393" w:rsidRPr="00C243E6" w:rsidRDefault="00012393" w:rsidP="00E51670">
            <w:pPr>
              <w:pStyle w:val="BodyText"/>
              <w:spacing w:after="0" w:line="360" w:lineRule="auto"/>
              <w:ind w:left="900"/>
              <w:jc w:val="both"/>
              <w:rPr>
                <w:rFonts w:ascii="GHEA Grapalat" w:eastAsia="Times New Roman" w:hAnsi="GHEA Grapalat"/>
                <w:lang w:val="hy-AM" w:eastAsia="sv-SE"/>
              </w:rPr>
            </w:pPr>
          </w:p>
          <w:p w:rsidR="00012393" w:rsidRPr="00C243E6" w:rsidRDefault="00012393" w:rsidP="00E51670">
            <w:pPr>
              <w:pStyle w:val="BodyText"/>
              <w:spacing w:after="0" w:line="360" w:lineRule="auto"/>
              <w:ind w:left="900"/>
              <w:jc w:val="both"/>
              <w:rPr>
                <w:rFonts w:ascii="GHEA Grapalat" w:eastAsia="Times New Roman" w:hAnsi="GHEA Grapalat"/>
                <w:lang w:val="hy-AM" w:eastAsia="sv-SE"/>
              </w:rPr>
            </w:pPr>
          </w:p>
          <w:p w:rsidR="00012393" w:rsidRPr="00C243E6" w:rsidRDefault="00012393" w:rsidP="00E51670">
            <w:pPr>
              <w:pStyle w:val="BodyText"/>
              <w:spacing w:after="0" w:line="360" w:lineRule="auto"/>
              <w:ind w:left="900"/>
              <w:jc w:val="both"/>
              <w:rPr>
                <w:rFonts w:ascii="GHEA Grapalat" w:eastAsia="Times New Roman" w:hAnsi="GHEA Grapalat"/>
                <w:lang w:val="hy-AM" w:eastAsia="sv-SE"/>
              </w:rPr>
            </w:pPr>
          </w:p>
        </w:tc>
        <w:tc>
          <w:tcPr>
            <w:tcW w:w="5075" w:type="dxa"/>
            <w:gridSpan w:val="3"/>
          </w:tcPr>
          <w:p w:rsidR="00E51670" w:rsidRPr="00C243E6" w:rsidRDefault="008431D2" w:rsidP="00E51670">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Ընդունվել է</w:t>
            </w:r>
          </w:p>
          <w:p w:rsidR="008431D2" w:rsidRPr="00C243E6" w:rsidRDefault="008431D2" w:rsidP="00E51670">
            <w:pPr>
              <w:spacing w:line="360" w:lineRule="auto"/>
              <w:jc w:val="center"/>
              <w:rPr>
                <w:rFonts w:ascii="GHEA Grapalat" w:hAnsi="GHEA Grapalat" w:cs="Times New Roman"/>
                <w:b/>
                <w:noProof/>
                <w:sz w:val="24"/>
                <w:szCs w:val="24"/>
                <w:lang w:val="hy-AM"/>
              </w:rPr>
            </w:pPr>
          </w:p>
        </w:tc>
      </w:tr>
      <w:tr w:rsidR="00470F74" w:rsidRPr="00C243E6" w:rsidTr="00470F74">
        <w:trPr>
          <w:trHeight w:val="132"/>
        </w:trPr>
        <w:tc>
          <w:tcPr>
            <w:tcW w:w="7858" w:type="dxa"/>
            <w:gridSpan w:val="2"/>
            <w:vMerge w:val="restart"/>
            <w:shd w:val="clear" w:color="auto" w:fill="BFBFBF" w:themeFill="background1" w:themeFillShade="BF"/>
          </w:tcPr>
          <w:p w:rsidR="00470F74" w:rsidRPr="00C243E6" w:rsidRDefault="00470F74" w:rsidP="004E2950">
            <w:pPr>
              <w:spacing w:line="360" w:lineRule="auto"/>
              <w:jc w:val="center"/>
              <w:rPr>
                <w:rFonts w:ascii="GHEA Grapalat" w:hAnsi="GHEA Grapalat" w:cs="Times New Roman"/>
                <w:noProof/>
                <w:sz w:val="24"/>
                <w:szCs w:val="24"/>
                <w:lang w:val="hy-AM"/>
              </w:rPr>
            </w:pPr>
          </w:p>
          <w:p w:rsidR="00470F74" w:rsidRPr="00C243E6" w:rsidRDefault="00470F74" w:rsidP="004E2950">
            <w:pPr>
              <w:spacing w:line="360" w:lineRule="auto"/>
              <w:jc w:val="center"/>
              <w:rPr>
                <w:rFonts w:ascii="GHEA Grapalat" w:hAnsi="GHEA Grapalat"/>
                <w:b/>
                <w:noProof/>
                <w:color w:val="000000"/>
                <w:sz w:val="24"/>
                <w:szCs w:val="24"/>
                <w:lang w:val="hy-AM"/>
              </w:rPr>
            </w:pPr>
            <w:r w:rsidRPr="00C243E6">
              <w:rPr>
                <w:rFonts w:ascii="GHEA Grapalat" w:hAnsi="GHEA Grapalat" w:cs="Times New Roman"/>
                <w:b/>
                <w:noProof/>
                <w:sz w:val="24"/>
                <w:szCs w:val="24"/>
                <w:lang w:val="hy-AM"/>
              </w:rPr>
              <w:t xml:space="preserve">2. </w:t>
            </w:r>
            <w:r w:rsidRPr="00C243E6">
              <w:rPr>
                <w:rFonts w:ascii="GHEA Grapalat" w:hAnsi="GHEA Grapalat"/>
                <w:b/>
                <w:noProof/>
                <w:color w:val="000000"/>
                <w:sz w:val="24"/>
                <w:szCs w:val="24"/>
                <w:lang w:val="hy-AM"/>
              </w:rPr>
              <w:t>Արտաքին գործերի նախարարություն</w:t>
            </w:r>
          </w:p>
          <w:p w:rsidR="00470F74" w:rsidRPr="00C243E6" w:rsidRDefault="00470F74" w:rsidP="00470F74">
            <w:pPr>
              <w:spacing w:line="360" w:lineRule="auto"/>
              <w:rPr>
                <w:rFonts w:ascii="GHEA Grapalat" w:hAnsi="GHEA Grapalat" w:cs="Times New Roman"/>
                <w:noProof/>
                <w:sz w:val="24"/>
                <w:szCs w:val="24"/>
                <w:lang w:val="hy-AM"/>
              </w:rPr>
            </w:pPr>
            <w:r w:rsidRPr="00C243E6">
              <w:rPr>
                <w:rFonts w:ascii="GHEA Grapalat" w:hAnsi="GHEA Grapalat"/>
                <w:noProof/>
                <w:color w:val="000000"/>
                <w:sz w:val="24"/>
                <w:szCs w:val="24"/>
                <w:highlight w:val="lightGray"/>
                <w:shd w:val="clear" w:color="auto" w:fill="FFFFFF"/>
                <w:lang w:val="hy-AM"/>
              </w:rPr>
              <w:t xml:space="preserve">                                             </w:t>
            </w:r>
          </w:p>
        </w:tc>
        <w:tc>
          <w:tcPr>
            <w:tcW w:w="2897" w:type="dxa"/>
            <w:gridSpan w:val="2"/>
            <w:shd w:val="clear" w:color="auto" w:fill="BFBFBF" w:themeFill="background1" w:themeFillShade="BF"/>
          </w:tcPr>
          <w:p w:rsidR="00470F74" w:rsidRPr="00C243E6" w:rsidRDefault="008431D2" w:rsidP="008431D2">
            <w:pPr>
              <w:spacing w:line="360" w:lineRule="auto"/>
              <w:jc w:val="center"/>
              <w:rPr>
                <w:rFonts w:ascii="GHEA Grapalat" w:hAnsi="GHEA Grapalat" w:cs="Times New Roman"/>
                <w:noProof/>
                <w:sz w:val="24"/>
                <w:szCs w:val="24"/>
                <w:lang w:val="hy-AM"/>
              </w:rPr>
            </w:pPr>
            <w:r w:rsidRPr="00C243E6">
              <w:rPr>
                <w:rFonts w:ascii="GHEA Grapalat" w:hAnsi="GHEA Grapalat" w:cs="Times New Roman"/>
                <w:noProof/>
                <w:sz w:val="24"/>
                <w:szCs w:val="24"/>
                <w:lang w:val="hy-AM"/>
              </w:rPr>
              <w:t>27.04.2021</w:t>
            </w:r>
          </w:p>
        </w:tc>
      </w:tr>
      <w:tr w:rsidR="00470F74" w:rsidRPr="00C243E6" w:rsidTr="00470F74">
        <w:trPr>
          <w:trHeight w:val="131"/>
        </w:trPr>
        <w:tc>
          <w:tcPr>
            <w:tcW w:w="7858" w:type="dxa"/>
            <w:gridSpan w:val="2"/>
            <w:vMerge/>
            <w:shd w:val="clear" w:color="auto" w:fill="BFBFBF" w:themeFill="background1" w:themeFillShade="BF"/>
          </w:tcPr>
          <w:p w:rsidR="00470F74" w:rsidRPr="00C243E6" w:rsidRDefault="00470F74" w:rsidP="00470F74">
            <w:pPr>
              <w:spacing w:line="360" w:lineRule="auto"/>
              <w:rPr>
                <w:rFonts w:ascii="GHEA Grapalat" w:hAnsi="GHEA Grapalat" w:cs="Times New Roman"/>
                <w:noProof/>
                <w:sz w:val="24"/>
                <w:szCs w:val="24"/>
                <w:lang w:val="hy-AM"/>
              </w:rPr>
            </w:pPr>
          </w:p>
        </w:tc>
        <w:tc>
          <w:tcPr>
            <w:tcW w:w="2897" w:type="dxa"/>
            <w:gridSpan w:val="2"/>
            <w:shd w:val="clear" w:color="auto" w:fill="BFBFBF" w:themeFill="background1" w:themeFillShade="BF"/>
          </w:tcPr>
          <w:p w:rsidR="00470F74" w:rsidRPr="00C243E6" w:rsidRDefault="00470F74" w:rsidP="008431D2">
            <w:pPr>
              <w:pStyle w:val="BodyText"/>
              <w:spacing w:after="0" w:line="360" w:lineRule="auto"/>
              <w:jc w:val="center"/>
              <w:rPr>
                <w:rFonts w:ascii="GHEA Grapalat" w:hAnsi="GHEA Grapalat" w:cs="Times New Roman"/>
                <w:noProof/>
                <w:lang w:val="hy-AM"/>
              </w:rPr>
            </w:pPr>
            <w:r w:rsidRPr="00C243E6">
              <w:rPr>
                <w:rFonts w:ascii="GHEA Grapalat" w:hAnsi="GHEA Grapalat" w:cs="Sylfaen"/>
                <w:iCs/>
                <w:lang w:val="hy-AM"/>
              </w:rPr>
              <w:t>N</w:t>
            </w:r>
            <w:r w:rsidR="008431D2" w:rsidRPr="00C243E6">
              <w:rPr>
                <w:rFonts w:ascii="GHEA Grapalat" w:hAnsi="GHEA Grapalat" w:cs="Sylfaen"/>
                <w:iCs/>
                <w:lang w:val="hy-AM"/>
              </w:rPr>
              <w:t>1111/16536-21</w:t>
            </w:r>
          </w:p>
        </w:tc>
      </w:tr>
      <w:tr w:rsidR="00D2721D" w:rsidRPr="00C243E6" w:rsidTr="00470F74">
        <w:trPr>
          <w:trHeight w:val="4755"/>
        </w:trPr>
        <w:tc>
          <w:tcPr>
            <w:tcW w:w="5680" w:type="dxa"/>
          </w:tcPr>
          <w:p w:rsidR="008431D2" w:rsidRPr="00C243E6" w:rsidRDefault="008431D2" w:rsidP="008431D2">
            <w:pPr>
              <w:spacing w:line="360" w:lineRule="auto"/>
              <w:ind w:firstLine="720"/>
              <w:jc w:val="both"/>
              <w:rPr>
                <w:rFonts w:ascii="GHEA Grapalat" w:hAnsi="GHEA Grapalat"/>
                <w:sz w:val="24"/>
                <w:szCs w:val="24"/>
                <w:lang w:val="hy-AM"/>
              </w:rPr>
            </w:pPr>
            <w:r w:rsidRPr="00C243E6">
              <w:rPr>
                <w:rFonts w:ascii="GHEA Grapalat" w:hAnsi="GHEA Grapalat"/>
                <w:sz w:val="24"/>
                <w:szCs w:val="24"/>
                <w:lang w:val="hy-AM"/>
              </w:rPr>
              <w:t>Զարգացման իրավունքի միջազգային կազմակերպությունը գլոբալ միջկառավարական կազմակերպություն է, որը բացառապես զբաղված է օրենքի գերակայության և այդ կերպ կայուն զարգացման խթանմանը: Կազմակերպությունն աշխատում է ավելի քան 90 երկրներների կառավարությունների և իրավական համակարգերի հետ: Կազմակերպության աշխատանքներում մասնակցում են իրավունքի ոլորտի հազարավոր մասնագետներ և գործընկերներ: Կազմակերպությունը հիմնադրվել է 1988 թ</w:t>
            </w:r>
            <w:r w:rsidRPr="00C243E6">
              <w:rPr>
                <w:rFonts w:ascii="MS Mincho" w:eastAsia="MS Mincho" w:hAnsi="MS Mincho" w:cs="MS Mincho"/>
                <w:sz w:val="24"/>
                <w:szCs w:val="24"/>
                <w:lang w:val="hy-AM"/>
              </w:rPr>
              <w:t>․</w:t>
            </w:r>
            <w:r w:rsidRPr="00C243E6">
              <w:rPr>
                <w:rFonts w:ascii="GHEA Grapalat" w:hAnsi="GHEA Grapalat"/>
                <w:sz w:val="24"/>
                <w:szCs w:val="24"/>
                <w:lang w:val="hy-AM"/>
              </w:rPr>
              <w:t>-ին, 2001 թ</w:t>
            </w:r>
            <w:r w:rsidRPr="00C243E6">
              <w:rPr>
                <w:rFonts w:ascii="MS Mincho" w:eastAsia="MS Mincho" w:hAnsi="MS Mincho" w:cs="MS Mincho"/>
                <w:sz w:val="24"/>
                <w:szCs w:val="24"/>
                <w:lang w:val="hy-AM"/>
              </w:rPr>
              <w:t>․</w:t>
            </w:r>
            <w:r w:rsidRPr="00C243E6">
              <w:rPr>
                <w:rFonts w:ascii="GHEA Grapalat" w:hAnsi="GHEA Grapalat"/>
                <w:sz w:val="24"/>
                <w:szCs w:val="24"/>
                <w:lang w:val="hy-AM"/>
              </w:rPr>
              <w:t xml:space="preserve">-ից ստացել է ՄԱԿ-ի դիտորդի կարգավիճակ: </w:t>
            </w:r>
          </w:p>
          <w:p w:rsidR="008431D2" w:rsidRPr="00C243E6" w:rsidRDefault="008431D2" w:rsidP="008431D2">
            <w:pPr>
              <w:spacing w:line="360" w:lineRule="auto"/>
              <w:ind w:firstLine="720"/>
              <w:jc w:val="both"/>
              <w:rPr>
                <w:rFonts w:ascii="GHEA Grapalat" w:hAnsi="GHEA Grapalat"/>
                <w:sz w:val="24"/>
                <w:szCs w:val="24"/>
                <w:lang w:val="hy-AM"/>
              </w:rPr>
            </w:pPr>
            <w:r w:rsidRPr="00C243E6">
              <w:rPr>
                <w:rFonts w:ascii="GHEA Grapalat" w:eastAsia="Microsoft Sans Serif" w:hAnsi="GHEA Grapalat" w:cs="Microsoft Sans Serif"/>
                <w:sz w:val="24"/>
                <w:szCs w:val="24"/>
                <w:lang w:val="hy-AM" w:eastAsia="hy-AM" w:bidi="hy-AM"/>
              </w:rPr>
              <w:t xml:space="preserve">Հաշվի առնելով Հայաստանում կազմակերպության կողմից արդեն իսկ իրականացվող ծրագրերը, ինչպես նաև կազմակերպության միջազգային փոձառությունը օրենքի գերակայության խթանման գործում՝ </w:t>
            </w:r>
            <w:r w:rsidRPr="00C243E6">
              <w:rPr>
                <w:rFonts w:ascii="GHEA Grapalat" w:hAnsi="GHEA Grapalat"/>
                <w:sz w:val="24"/>
                <w:szCs w:val="24"/>
                <w:lang w:val="hy-AM"/>
              </w:rPr>
              <w:t xml:space="preserve">«Հայաստանի Հանրապետության և Զարգացման իրավունքի միջազգային կազմակերպության միջև օրենքի գերակայության ոլորտում համագործակցության և Հայաստանում գրասենյակ հիմնելու վերաբերյալ» փոխըմբռնման հուշագրի ստորագրումը համապատասխանում է ՀՀ վարած արտաքին </w:t>
            </w:r>
            <w:r w:rsidRPr="00C243E6">
              <w:rPr>
                <w:rFonts w:ascii="GHEA Grapalat" w:hAnsi="GHEA Grapalat"/>
                <w:sz w:val="24"/>
                <w:szCs w:val="24"/>
                <w:lang w:val="hy-AM"/>
              </w:rPr>
              <w:lastRenderedPageBreak/>
              <w:t>քաղաքականության և ստանձնած միջազգային պարտավորություններին։</w:t>
            </w:r>
          </w:p>
          <w:p w:rsidR="008431D2" w:rsidRPr="00C243E6" w:rsidRDefault="008431D2" w:rsidP="008431D2">
            <w:pPr>
              <w:spacing w:line="360" w:lineRule="auto"/>
              <w:ind w:firstLine="720"/>
              <w:jc w:val="both"/>
              <w:rPr>
                <w:rFonts w:ascii="GHEA Grapalat" w:hAnsi="GHEA Grapalat"/>
                <w:sz w:val="24"/>
                <w:szCs w:val="24"/>
                <w:lang w:val="hy-AM"/>
              </w:rPr>
            </w:pPr>
            <w:r w:rsidRPr="00C243E6">
              <w:rPr>
                <w:rFonts w:ascii="GHEA Grapalat" w:hAnsi="GHEA Grapalat"/>
                <w:sz w:val="24"/>
                <w:szCs w:val="24"/>
                <w:lang w:val="hy-AM"/>
              </w:rPr>
              <w:t>Ելնելով վերոգրյալից և առաջնորդվելով «Միջազգային պայմանագրերի մասին»  ՀՀ օրենքի 5-րդ հոդվածի դրույթներով ՀՀ արտաքին գործերի նախարարությունը նպատակահարմար է համարում «Հայաստանի Հանրապետության և Զարգացման իրավունքի միջազգային կազմակերպության միջև օրենքի գերակայության ոլորտում համագործակցության և Հայաստանում գրասենյակ հիմնելու վերաբերյալ» փոխըմբռնման հուշագրի ստորագրումը։</w:t>
            </w:r>
          </w:p>
          <w:p w:rsidR="00D2721D" w:rsidRPr="00C243E6" w:rsidRDefault="00D2721D" w:rsidP="00DA1A4D">
            <w:pPr>
              <w:spacing w:line="360" w:lineRule="auto"/>
              <w:rPr>
                <w:rFonts w:ascii="GHEA Grapalat" w:hAnsi="GHEA Grapalat" w:cs="Times New Roman"/>
                <w:noProof/>
                <w:sz w:val="24"/>
                <w:szCs w:val="24"/>
                <w:lang w:val="hy-AM"/>
              </w:rPr>
            </w:pPr>
          </w:p>
        </w:tc>
        <w:tc>
          <w:tcPr>
            <w:tcW w:w="5075" w:type="dxa"/>
            <w:gridSpan w:val="3"/>
          </w:tcPr>
          <w:p w:rsidR="00D2721D" w:rsidRPr="00C243E6" w:rsidRDefault="00D2721D" w:rsidP="00470F74">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lastRenderedPageBreak/>
              <w:t>Ընդունվել է</w:t>
            </w:r>
          </w:p>
        </w:tc>
      </w:tr>
      <w:tr w:rsidR="00012393" w:rsidRPr="00C243E6" w:rsidTr="00012393">
        <w:trPr>
          <w:trHeight w:val="660"/>
        </w:trPr>
        <w:tc>
          <w:tcPr>
            <w:tcW w:w="7938" w:type="dxa"/>
            <w:gridSpan w:val="3"/>
            <w:vMerge w:val="restart"/>
            <w:shd w:val="clear" w:color="auto" w:fill="A6A6A6" w:themeFill="background1" w:themeFillShade="A6"/>
          </w:tcPr>
          <w:p w:rsidR="00012393" w:rsidRPr="00C243E6" w:rsidRDefault="00012393" w:rsidP="00012393">
            <w:pPr>
              <w:pStyle w:val="ListParagraph"/>
              <w:spacing w:line="360" w:lineRule="auto"/>
              <w:ind w:left="921"/>
              <w:rPr>
                <w:rFonts w:ascii="GHEA Grapalat" w:hAnsi="GHEA Grapalat" w:cs="Times New Roman"/>
                <w:b/>
                <w:noProof/>
                <w:sz w:val="24"/>
                <w:szCs w:val="24"/>
                <w:lang w:val="hy-AM"/>
              </w:rPr>
            </w:pPr>
          </w:p>
          <w:p w:rsidR="00012393" w:rsidRPr="00C243E6" w:rsidRDefault="00012393" w:rsidP="00012393">
            <w:pPr>
              <w:pStyle w:val="ListParagraph"/>
              <w:numPr>
                <w:ilvl w:val="0"/>
                <w:numId w:val="3"/>
              </w:num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Պետական գույքի կառավարման կոմիտե</w:t>
            </w:r>
          </w:p>
        </w:tc>
        <w:tc>
          <w:tcPr>
            <w:tcW w:w="2817" w:type="dxa"/>
            <w:shd w:val="clear" w:color="auto" w:fill="A6A6A6" w:themeFill="background1" w:themeFillShade="A6"/>
          </w:tcPr>
          <w:p w:rsidR="00012393" w:rsidRPr="00C243E6" w:rsidRDefault="00012393" w:rsidP="00470F74">
            <w:pPr>
              <w:spacing w:line="360" w:lineRule="auto"/>
              <w:jc w:val="center"/>
              <w:rPr>
                <w:rFonts w:ascii="GHEA Grapalat" w:hAnsi="GHEA Grapalat" w:cs="Times New Roman"/>
                <w:noProof/>
                <w:sz w:val="24"/>
                <w:szCs w:val="24"/>
                <w:lang w:val="hy-AM"/>
              </w:rPr>
            </w:pPr>
            <w:r w:rsidRPr="00C243E6">
              <w:rPr>
                <w:rFonts w:ascii="GHEA Grapalat" w:hAnsi="GHEA Grapalat" w:cs="Times New Roman"/>
                <w:noProof/>
                <w:sz w:val="24"/>
                <w:szCs w:val="24"/>
                <w:lang w:val="hy-AM"/>
              </w:rPr>
              <w:t>16.09.2020</w:t>
            </w:r>
          </w:p>
        </w:tc>
      </w:tr>
      <w:tr w:rsidR="00012393" w:rsidRPr="00C243E6" w:rsidTr="00012393">
        <w:trPr>
          <w:trHeight w:val="660"/>
        </w:trPr>
        <w:tc>
          <w:tcPr>
            <w:tcW w:w="7938" w:type="dxa"/>
            <w:gridSpan w:val="3"/>
            <w:vMerge/>
            <w:shd w:val="clear" w:color="auto" w:fill="A6A6A6" w:themeFill="background1" w:themeFillShade="A6"/>
          </w:tcPr>
          <w:p w:rsidR="00012393" w:rsidRPr="00C243E6" w:rsidRDefault="00012393" w:rsidP="00470F74">
            <w:pPr>
              <w:spacing w:line="360" w:lineRule="auto"/>
              <w:jc w:val="center"/>
              <w:rPr>
                <w:rFonts w:ascii="GHEA Grapalat" w:hAnsi="GHEA Grapalat" w:cs="Times New Roman"/>
                <w:noProof/>
                <w:sz w:val="24"/>
                <w:szCs w:val="24"/>
                <w:lang w:val="hy-AM"/>
              </w:rPr>
            </w:pPr>
          </w:p>
        </w:tc>
        <w:tc>
          <w:tcPr>
            <w:tcW w:w="2817" w:type="dxa"/>
            <w:shd w:val="clear" w:color="auto" w:fill="A6A6A6" w:themeFill="background1" w:themeFillShade="A6"/>
          </w:tcPr>
          <w:p w:rsidR="00012393" w:rsidRPr="00C243E6" w:rsidRDefault="00012393" w:rsidP="00470F74">
            <w:pPr>
              <w:spacing w:line="360" w:lineRule="auto"/>
              <w:jc w:val="center"/>
              <w:rPr>
                <w:rFonts w:ascii="GHEA Grapalat" w:hAnsi="GHEA Grapalat" w:cs="Times New Roman"/>
                <w:noProof/>
                <w:sz w:val="24"/>
                <w:szCs w:val="24"/>
                <w:lang w:val="hy-AM"/>
              </w:rPr>
            </w:pPr>
            <w:r w:rsidRPr="00C243E6">
              <w:rPr>
                <w:rFonts w:ascii="GHEA Grapalat" w:hAnsi="GHEA Grapalat" w:cs="Times New Roman"/>
                <w:noProof/>
                <w:sz w:val="24"/>
                <w:szCs w:val="24"/>
                <w:lang w:val="hy-AM"/>
              </w:rPr>
              <w:t>NՍՊ//26239-2020</w:t>
            </w:r>
          </w:p>
        </w:tc>
      </w:tr>
      <w:tr w:rsidR="00012393" w:rsidRPr="00C243E6" w:rsidTr="00012393">
        <w:trPr>
          <w:trHeight w:val="1330"/>
        </w:trPr>
        <w:tc>
          <w:tcPr>
            <w:tcW w:w="5680" w:type="dxa"/>
            <w:shd w:val="clear" w:color="auto" w:fill="FFFFFF" w:themeFill="background1"/>
          </w:tcPr>
          <w:p w:rsidR="00012393" w:rsidRPr="00C243E6" w:rsidRDefault="00012393" w:rsidP="00012393">
            <w:pPr>
              <w:tabs>
                <w:tab w:val="left" w:pos="748"/>
              </w:tabs>
              <w:spacing w:line="360" w:lineRule="auto"/>
              <w:jc w:val="both"/>
              <w:rPr>
                <w:rFonts w:ascii="GHEA Grapalat" w:hAnsi="GHEA Grapalat" w:cs="Times New Roman"/>
                <w:noProof/>
                <w:sz w:val="24"/>
                <w:szCs w:val="24"/>
                <w:lang w:val="hy-AM"/>
              </w:rPr>
            </w:pPr>
            <w:r w:rsidRPr="00C243E6">
              <w:rPr>
                <w:rFonts w:ascii="GHEA Grapalat" w:hAnsi="GHEA Grapalat" w:cs="Times New Roman"/>
                <w:noProof/>
                <w:sz w:val="24"/>
                <w:szCs w:val="24"/>
                <w:lang w:val="hy-AM"/>
              </w:rPr>
              <w:tab/>
            </w:r>
            <w:r w:rsidRPr="00C243E6">
              <w:rPr>
                <w:rFonts w:ascii="GHEA Grapalat" w:hAnsi="GHEA Grapalat"/>
                <w:sz w:val="24"/>
                <w:szCs w:val="24"/>
                <w:lang w:val="hy-AM"/>
              </w:rPr>
              <w:t>«</w:t>
            </w:r>
            <w:r w:rsidRPr="00C243E6">
              <w:rPr>
                <w:rFonts w:ascii="GHEA Grapalat" w:hAnsi="GHEA Grapalat" w:cs="Sylfaen"/>
                <w:sz w:val="24"/>
                <w:szCs w:val="24"/>
                <w:lang w:val="hy-AM"/>
              </w:rPr>
              <w:t>Հայաստանի</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Հանրապետության</w:t>
            </w:r>
            <w:r w:rsidRPr="00C243E6">
              <w:rPr>
                <w:rFonts w:ascii="GHEA Grapalat" w:hAnsi="GHEA Grapalat"/>
                <w:sz w:val="24"/>
                <w:szCs w:val="24"/>
                <w:lang w:val="hy-AM"/>
              </w:rPr>
              <w:t xml:space="preserve"> </w:t>
            </w:r>
            <w:r w:rsidRPr="00C243E6">
              <w:rPr>
                <w:rFonts w:ascii="GHEA Grapalat" w:hAnsi="GHEA Grapalat" w:cs="Sylfaen"/>
                <w:sz w:val="24"/>
                <w:szCs w:val="24"/>
                <w:lang w:val="hy-AM"/>
              </w:rPr>
              <w:t>և</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Զարգացման</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իրավուն</w:t>
            </w:r>
            <w:r w:rsidRPr="00C243E6">
              <w:rPr>
                <w:rFonts w:ascii="GHEA Grapalat" w:hAnsi="GHEA Grapalat"/>
                <w:sz w:val="24"/>
                <w:szCs w:val="24"/>
                <w:lang w:val="hy-AM"/>
              </w:rPr>
              <w:softHyphen/>
            </w:r>
            <w:r w:rsidRPr="00C243E6">
              <w:rPr>
                <w:rFonts w:ascii="GHEA Grapalat" w:hAnsi="GHEA Grapalat" w:cs="Sylfaen"/>
                <w:sz w:val="24"/>
                <w:szCs w:val="24"/>
                <w:lang w:val="hy-AM"/>
              </w:rPr>
              <w:t>քի</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միջազգային</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կազմակերպության</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միջև</w:t>
            </w:r>
            <w:r w:rsidRPr="00C243E6">
              <w:rPr>
                <w:rFonts w:ascii="GHEA Grapalat" w:hAnsi="GHEA Grapalat"/>
                <w:sz w:val="24"/>
                <w:szCs w:val="24"/>
                <w:lang w:val="hy-AM"/>
              </w:rPr>
              <w:t xml:space="preserve"> </w:t>
            </w:r>
            <w:r w:rsidRPr="00C243E6">
              <w:rPr>
                <w:rFonts w:ascii="GHEA Grapalat" w:hAnsi="GHEA Grapalat" w:cs="Sylfaen"/>
                <w:sz w:val="24"/>
                <w:szCs w:val="24"/>
                <w:lang w:val="hy-AM"/>
              </w:rPr>
              <w:t>օրենքի</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գերակայության</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ոլորտում</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համագործակցության</w:t>
            </w:r>
            <w:r w:rsidRPr="00C243E6">
              <w:rPr>
                <w:rFonts w:ascii="GHEA Grapalat" w:hAnsi="GHEA Grapalat"/>
                <w:sz w:val="24"/>
                <w:szCs w:val="24"/>
                <w:lang w:val="hy-AM"/>
              </w:rPr>
              <w:t xml:space="preserve"> </w:t>
            </w:r>
            <w:r w:rsidRPr="00C243E6">
              <w:rPr>
                <w:rFonts w:ascii="GHEA Grapalat" w:hAnsi="GHEA Grapalat" w:cs="Sylfaen"/>
                <w:sz w:val="24"/>
                <w:szCs w:val="24"/>
                <w:lang w:val="hy-AM"/>
              </w:rPr>
              <w:t>և</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Հայաստանում</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գրասենյակ</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հիմնելու</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վերաբերյալ</w:t>
            </w:r>
            <w:r w:rsidRPr="00C243E6">
              <w:rPr>
                <w:rFonts w:ascii="GHEA Grapalat" w:hAnsi="GHEA Grapalat"/>
                <w:sz w:val="24"/>
                <w:szCs w:val="24"/>
                <w:lang w:val="hy-AM"/>
              </w:rPr>
              <w:t xml:space="preserve">» </w:t>
            </w:r>
            <w:r w:rsidRPr="00C243E6">
              <w:rPr>
                <w:rFonts w:ascii="GHEA Grapalat" w:hAnsi="GHEA Grapalat" w:cs="Sylfaen"/>
                <w:sz w:val="24"/>
                <w:szCs w:val="24"/>
                <w:lang w:val="hy-AM"/>
              </w:rPr>
              <w:t>փոխըմբռնման</w:t>
            </w:r>
            <w:r w:rsidRPr="00C243E6">
              <w:rPr>
                <w:rFonts w:ascii="GHEA Grapalat" w:hAnsi="GHEA Grapalat"/>
                <w:sz w:val="24"/>
                <w:szCs w:val="24"/>
                <w:lang w:val="hy-AM"/>
              </w:rPr>
              <w:t xml:space="preserve"> </w:t>
            </w:r>
            <w:r w:rsidRPr="00C243E6">
              <w:rPr>
                <w:rFonts w:ascii="GHEA Grapalat" w:hAnsi="GHEA Grapalat" w:cs="Sylfaen"/>
                <w:sz w:val="24"/>
                <w:szCs w:val="24"/>
                <w:lang w:val="hy-AM"/>
              </w:rPr>
              <w:t>հուշագրի նախագծով (այսուհետ՝ Նախագիծ)</w:t>
            </w:r>
            <w:r w:rsidRPr="00C243E6">
              <w:rPr>
                <w:rFonts w:ascii="GHEA Grapalat" w:hAnsi="GHEA Grapalat"/>
                <w:sz w:val="24"/>
                <w:szCs w:val="24"/>
                <w:lang w:val="hy-AM"/>
              </w:rPr>
              <w:t xml:space="preserve"> «Պետական գույքի կառավարման մասին» ՀՀ օրենքի կարգավորման շրջանակում</w:t>
            </w:r>
            <w:r w:rsidRPr="00C243E6">
              <w:rPr>
                <w:rFonts w:ascii="GHEA Grapalat" w:hAnsi="GHEA Grapalat" w:cs="Sylfaen"/>
                <w:color w:val="000000"/>
                <w:sz w:val="24"/>
                <w:szCs w:val="24"/>
                <w:lang w:val="hy-AM"/>
              </w:rPr>
              <w:t xml:space="preserve"> </w:t>
            </w:r>
            <w:r w:rsidRPr="00C243E6">
              <w:rPr>
                <w:rFonts w:ascii="GHEA Grapalat" w:hAnsi="GHEA Grapalat"/>
                <w:sz w:val="24"/>
                <w:szCs w:val="24"/>
                <w:lang w:val="hy-AM"/>
              </w:rPr>
              <w:t>Հայաստանի Հանրապետության համար գույքային պարտավորություններ նախատեսող դրույթներ առկա չեն։</w:t>
            </w:r>
          </w:p>
        </w:tc>
        <w:tc>
          <w:tcPr>
            <w:tcW w:w="5075" w:type="dxa"/>
            <w:gridSpan w:val="3"/>
            <w:shd w:val="clear" w:color="auto" w:fill="FFFFFF" w:themeFill="background1"/>
          </w:tcPr>
          <w:p w:rsidR="00012393" w:rsidRPr="00C243E6" w:rsidRDefault="00012393" w:rsidP="00012393">
            <w:pPr>
              <w:tabs>
                <w:tab w:val="left" w:pos="748"/>
              </w:tabs>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t>Ընդունվել է</w:t>
            </w:r>
          </w:p>
        </w:tc>
      </w:tr>
    </w:tbl>
    <w:p w:rsidR="00470F74" w:rsidRPr="00C243E6" w:rsidRDefault="00470F74" w:rsidP="00012393">
      <w:pPr>
        <w:spacing w:line="360" w:lineRule="auto"/>
        <w:rPr>
          <w:rFonts w:ascii="GHEA Grapalat" w:hAnsi="GHEA Grapalat" w:cs="Times New Roman"/>
          <w:noProof/>
          <w:sz w:val="20"/>
          <w:szCs w:val="20"/>
          <w:lang w:val="hy-AM"/>
        </w:rPr>
      </w:pPr>
    </w:p>
    <w:sectPr w:rsidR="00470F74" w:rsidRPr="00C243E6" w:rsidSect="00B77AE4">
      <w:pgSz w:w="12240" w:h="15840"/>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0E2" w:rsidRDefault="006B30E2" w:rsidP="00B77AE4">
      <w:pPr>
        <w:spacing w:after="0" w:line="240" w:lineRule="auto"/>
      </w:pPr>
      <w:r>
        <w:separator/>
      </w:r>
    </w:p>
  </w:endnote>
  <w:endnote w:type="continuationSeparator" w:id="0">
    <w:p w:rsidR="006B30E2" w:rsidRDefault="006B30E2" w:rsidP="00B77A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0E2" w:rsidRDefault="006B30E2" w:rsidP="00B77AE4">
      <w:pPr>
        <w:spacing w:after="0" w:line="240" w:lineRule="auto"/>
      </w:pPr>
      <w:r>
        <w:separator/>
      </w:r>
    </w:p>
  </w:footnote>
  <w:footnote w:type="continuationSeparator" w:id="0">
    <w:p w:rsidR="006B30E2" w:rsidRDefault="006B30E2" w:rsidP="00B77A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77AE4"/>
    <w:rsid w:val="00012393"/>
    <w:rsid w:val="00092D3F"/>
    <w:rsid w:val="00152BC6"/>
    <w:rsid w:val="00153C3E"/>
    <w:rsid w:val="001D6741"/>
    <w:rsid w:val="002D0D6D"/>
    <w:rsid w:val="002D2A21"/>
    <w:rsid w:val="003318F5"/>
    <w:rsid w:val="003D14F4"/>
    <w:rsid w:val="00423974"/>
    <w:rsid w:val="00425DF2"/>
    <w:rsid w:val="00470F74"/>
    <w:rsid w:val="004E2950"/>
    <w:rsid w:val="0055254F"/>
    <w:rsid w:val="00633A78"/>
    <w:rsid w:val="006B30E2"/>
    <w:rsid w:val="006C73B7"/>
    <w:rsid w:val="00724D94"/>
    <w:rsid w:val="00747720"/>
    <w:rsid w:val="007E03AE"/>
    <w:rsid w:val="00804E1B"/>
    <w:rsid w:val="008431D2"/>
    <w:rsid w:val="00853FCC"/>
    <w:rsid w:val="00856D20"/>
    <w:rsid w:val="00903F27"/>
    <w:rsid w:val="00961F43"/>
    <w:rsid w:val="009B471D"/>
    <w:rsid w:val="00A47BBC"/>
    <w:rsid w:val="00B27995"/>
    <w:rsid w:val="00B50A0D"/>
    <w:rsid w:val="00B77AE4"/>
    <w:rsid w:val="00BA6544"/>
    <w:rsid w:val="00C243E6"/>
    <w:rsid w:val="00C322FC"/>
    <w:rsid w:val="00C44217"/>
    <w:rsid w:val="00D2721D"/>
    <w:rsid w:val="00D732CF"/>
    <w:rsid w:val="00DA1A4D"/>
    <w:rsid w:val="00DB75FA"/>
    <w:rsid w:val="00DE19F3"/>
    <w:rsid w:val="00DE21AB"/>
    <w:rsid w:val="00E51670"/>
    <w:rsid w:val="00E85A95"/>
    <w:rsid w:val="00F813BE"/>
    <w:rsid w:val="00FA657E"/>
    <w:rsid w:val="00FC6E7A"/>
    <w:rsid w:val="00FD6A3C"/>
    <w:rsid w:val="00FF79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link w:val="BodyText"/>
    <w:uiPriority w:val="99"/>
    <w:semiHidden/>
    <w:rsid w:val="00903F27"/>
  </w:style>
</w:styles>
</file>

<file path=word/webSettings.xml><?xml version="1.0" encoding="utf-8"?>
<w:webSettings xmlns:r="http://schemas.openxmlformats.org/officeDocument/2006/relationships" xmlns:w="http://schemas.openxmlformats.org/wordprocessingml/2006/main">
  <w:divs>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2340B5-914F-4053-8A90-EFADA44CF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573</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https://mul2.gov.am/tasks/427318/oneclick/Ampopatert.docx?token=36e515234a7fbb86efd92e7b844bbb94</cp:keywords>
  <cp:lastModifiedBy>La-Petrosyan</cp:lastModifiedBy>
  <cp:revision>6</cp:revision>
  <cp:lastPrinted>2021-03-19T07:32:00Z</cp:lastPrinted>
  <dcterms:created xsi:type="dcterms:W3CDTF">2021-04-27T10:51:00Z</dcterms:created>
  <dcterms:modified xsi:type="dcterms:W3CDTF">2021-04-27T13:40:00Z</dcterms:modified>
</cp:coreProperties>
</file>