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31D" w:rsidRPr="00C01A54" w:rsidRDefault="0034531D" w:rsidP="00500A52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b w:val="0"/>
        </w:rPr>
      </w:pPr>
      <w:r w:rsidRPr="00C01A54">
        <w:rPr>
          <w:rStyle w:val="Strong"/>
          <w:rFonts w:ascii="GHEA Grapalat" w:hAnsi="GHEA Grapalat" w:cs="Sylfaen"/>
          <w:b w:val="0"/>
        </w:rPr>
        <w:t>ՆԱԽԱԳԻԾ</w:t>
      </w:r>
    </w:p>
    <w:p w:rsidR="00FE0216" w:rsidRDefault="00FE0216" w:rsidP="00500A52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b w:val="0"/>
        </w:rPr>
      </w:pPr>
    </w:p>
    <w:p w:rsidR="0034531D" w:rsidRPr="00C01A54" w:rsidRDefault="0034531D" w:rsidP="00500A52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</w:rPr>
      </w:pPr>
      <w:r w:rsidRPr="00C01A54">
        <w:rPr>
          <w:rStyle w:val="Strong"/>
          <w:rFonts w:ascii="GHEA Grapalat" w:hAnsi="GHEA Grapalat" w:cs="Sylfaen"/>
          <w:b w:val="0"/>
        </w:rPr>
        <w:t>ՀԱՅԱՍՏԱՆԻ</w:t>
      </w:r>
      <w:r w:rsidRPr="00C01A54">
        <w:rPr>
          <w:rStyle w:val="Strong"/>
          <w:rFonts w:ascii="GHEA Grapalat" w:hAnsi="GHEA Grapalat"/>
          <w:b w:val="0"/>
        </w:rPr>
        <w:t xml:space="preserve"> </w:t>
      </w:r>
      <w:r w:rsidRPr="00C01A54">
        <w:rPr>
          <w:rStyle w:val="Strong"/>
          <w:rFonts w:ascii="GHEA Grapalat" w:hAnsi="GHEA Grapalat" w:cs="Sylfaen"/>
          <w:b w:val="0"/>
        </w:rPr>
        <w:t>ՀԱՆՐԱՊԵՏՈՒԹՅԱՆ</w:t>
      </w:r>
      <w:r w:rsidRPr="00C01A54">
        <w:rPr>
          <w:rStyle w:val="Strong"/>
          <w:rFonts w:ascii="GHEA Grapalat" w:hAnsi="GHEA Grapalat"/>
          <w:b w:val="0"/>
        </w:rPr>
        <w:t xml:space="preserve"> </w:t>
      </w:r>
      <w:r w:rsidRPr="00C01A54">
        <w:rPr>
          <w:rStyle w:val="Strong"/>
          <w:rFonts w:ascii="GHEA Grapalat" w:hAnsi="GHEA Grapalat" w:cs="Sylfaen"/>
          <w:b w:val="0"/>
        </w:rPr>
        <w:t>ԿԱՌԱՎԱՐՈՒԹՅՈՒՆ</w:t>
      </w:r>
    </w:p>
    <w:p w:rsidR="0034531D" w:rsidRPr="00C01A54" w:rsidRDefault="0034531D" w:rsidP="00500A52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</w:rPr>
      </w:pPr>
      <w:r w:rsidRPr="00C01A54">
        <w:rPr>
          <w:rFonts w:ascii="Calibri" w:hAnsi="Calibri" w:cs="Calibri"/>
        </w:rPr>
        <w:t> </w:t>
      </w:r>
    </w:p>
    <w:p w:rsidR="0034531D" w:rsidRPr="00C01A54" w:rsidRDefault="0034531D" w:rsidP="00500A52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</w:rPr>
      </w:pPr>
      <w:r w:rsidRPr="00C01A54">
        <w:rPr>
          <w:rStyle w:val="Strong"/>
          <w:rFonts w:ascii="GHEA Grapalat" w:hAnsi="GHEA Grapalat" w:cs="Sylfaen"/>
          <w:b w:val="0"/>
        </w:rPr>
        <w:t>ՈՐՈՇՈՒՄ</w:t>
      </w:r>
    </w:p>
    <w:p w:rsidR="0034531D" w:rsidRPr="00C01A54" w:rsidRDefault="0034531D" w:rsidP="00500A52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sz w:val="28"/>
          <w:szCs w:val="28"/>
        </w:rPr>
      </w:pPr>
      <w:r w:rsidRPr="00C01A54">
        <w:rPr>
          <w:rFonts w:ascii="Calibri" w:hAnsi="Calibri" w:cs="Calibri"/>
          <w:sz w:val="28"/>
          <w:szCs w:val="28"/>
        </w:rPr>
        <w:t> </w:t>
      </w:r>
    </w:p>
    <w:p w:rsidR="0034531D" w:rsidRPr="001C6049" w:rsidRDefault="0034531D" w:rsidP="00500A52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lang w:val="hy-AM"/>
        </w:rPr>
      </w:pPr>
      <w:r w:rsidRPr="00C01A54">
        <w:rPr>
          <w:rFonts w:ascii="GHEA Grapalat" w:hAnsi="GHEA Grapalat"/>
        </w:rPr>
        <w:t>20</w:t>
      </w:r>
      <w:r w:rsidR="00F71EFA" w:rsidRPr="00C01A54">
        <w:rPr>
          <w:rFonts w:ascii="GHEA Grapalat" w:hAnsi="GHEA Grapalat"/>
        </w:rPr>
        <w:t>2</w:t>
      </w:r>
      <w:r w:rsidR="008433A6">
        <w:rPr>
          <w:rFonts w:ascii="GHEA Grapalat" w:hAnsi="GHEA Grapalat"/>
          <w:lang w:val="hy-AM"/>
        </w:rPr>
        <w:t>1</w:t>
      </w:r>
      <w:r w:rsidRPr="00C01A54">
        <w:rPr>
          <w:rFonts w:ascii="GHEA Grapalat" w:hAnsi="GHEA Grapalat"/>
        </w:rPr>
        <w:t xml:space="preserve"> </w:t>
      </w:r>
      <w:r w:rsidRPr="00C01A54">
        <w:rPr>
          <w:rFonts w:ascii="GHEA Grapalat" w:hAnsi="GHEA Grapalat" w:cs="Sylfaen"/>
        </w:rPr>
        <w:t>թվականի ______</w:t>
      </w:r>
      <w:r w:rsidRPr="00C01A54">
        <w:rPr>
          <w:rFonts w:ascii="GHEA Grapalat" w:hAnsi="GHEA Grapalat"/>
        </w:rPr>
        <w:t xml:space="preserve"> N__-</w:t>
      </w:r>
      <w:r w:rsidR="001C6049">
        <w:rPr>
          <w:rFonts w:ascii="GHEA Grapalat" w:hAnsi="GHEA Grapalat" w:cs="Sylfaen"/>
          <w:lang w:val="hy-AM"/>
        </w:rPr>
        <w:t>Լ</w:t>
      </w:r>
    </w:p>
    <w:p w:rsidR="0034531D" w:rsidRPr="00C01A54" w:rsidRDefault="0034531D" w:rsidP="00500A52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rPr>
          <w:rFonts w:ascii="GHEA Grapalat" w:hAnsi="GHEA Grapalat"/>
        </w:rPr>
      </w:pPr>
      <w:r w:rsidRPr="00C01A54">
        <w:rPr>
          <w:rFonts w:ascii="Calibri" w:hAnsi="Calibri" w:cs="Calibri"/>
        </w:rPr>
        <w:t> </w:t>
      </w:r>
    </w:p>
    <w:p w:rsidR="0034531D" w:rsidRPr="00C01A54" w:rsidRDefault="0034531D" w:rsidP="00500A52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 w:cs="Sylfaen"/>
        </w:rPr>
      </w:pPr>
    </w:p>
    <w:p w:rsidR="00B0653F" w:rsidRPr="00C01A54" w:rsidRDefault="00B0653F" w:rsidP="00500A52">
      <w:pPr>
        <w:tabs>
          <w:tab w:val="left" w:pos="851"/>
          <w:tab w:val="left" w:pos="993"/>
        </w:tabs>
        <w:spacing w:after="0"/>
        <w:ind w:firstLine="567"/>
        <w:jc w:val="center"/>
        <w:rPr>
          <w:rFonts w:ascii="GHEA Grapalat" w:hAnsi="GHEA Grapalat" w:cs="Sylfaen"/>
          <w:b/>
          <w:sz w:val="24"/>
        </w:rPr>
      </w:pPr>
      <w:r w:rsidRPr="00C01A54">
        <w:rPr>
          <w:rStyle w:val="Strong"/>
          <w:rFonts w:ascii="GHEA Grapalat" w:hAnsi="GHEA Grapalat" w:cs="Arial"/>
          <w:b w:val="0"/>
          <w:sz w:val="24"/>
        </w:rPr>
        <w:t>ՀԱՅԱՍՏԱՆԻ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ՀԱՆՐԱՊԵՏՈՒԹՅԱՆ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ԿԱՌԱՎԱՐՈՒԹՅԱՆ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20</w:t>
      </w:r>
      <w:r w:rsidR="008467E1">
        <w:rPr>
          <w:rStyle w:val="Strong"/>
          <w:rFonts w:ascii="GHEA Grapalat" w:hAnsi="GHEA Grapalat"/>
          <w:b w:val="0"/>
          <w:sz w:val="24"/>
          <w:lang w:val="hy-AM"/>
        </w:rPr>
        <w:t>21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ԹՎԱԿԱՆԻ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ՄԱՐՏԻ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1</w:t>
      </w:r>
      <w:r w:rsidR="008467E1">
        <w:rPr>
          <w:rStyle w:val="Strong"/>
          <w:rFonts w:ascii="GHEA Grapalat" w:hAnsi="GHEA Grapalat"/>
          <w:b w:val="0"/>
          <w:sz w:val="24"/>
          <w:lang w:val="hy-AM"/>
        </w:rPr>
        <w:t>1</w:t>
      </w:r>
      <w:r w:rsidRPr="00C01A54">
        <w:rPr>
          <w:rStyle w:val="Strong"/>
          <w:rFonts w:ascii="GHEA Grapalat" w:hAnsi="GHEA Grapalat"/>
          <w:b w:val="0"/>
          <w:sz w:val="24"/>
        </w:rPr>
        <w:t>-</w:t>
      </w:r>
      <w:r w:rsidRPr="00C01A54">
        <w:rPr>
          <w:rStyle w:val="Strong"/>
          <w:rFonts w:ascii="GHEA Grapalat" w:hAnsi="GHEA Grapalat" w:cs="Arial"/>
          <w:b w:val="0"/>
          <w:sz w:val="24"/>
        </w:rPr>
        <w:t>Ի</w:t>
      </w:r>
      <w:r w:rsidR="008467E1">
        <w:rPr>
          <w:rStyle w:val="Strong"/>
          <w:rFonts w:ascii="GHEA Grapalat" w:hAnsi="GHEA Grapalat"/>
          <w:b w:val="0"/>
          <w:sz w:val="24"/>
        </w:rPr>
        <w:t xml:space="preserve"> N 322</w:t>
      </w:r>
      <w:r w:rsidRPr="00C01A54">
        <w:rPr>
          <w:rStyle w:val="Strong"/>
          <w:rFonts w:ascii="GHEA Grapalat" w:hAnsi="GHEA Grapalat"/>
          <w:b w:val="0"/>
          <w:sz w:val="24"/>
        </w:rPr>
        <w:t>-</w:t>
      </w:r>
      <w:r w:rsidR="008467E1">
        <w:rPr>
          <w:rStyle w:val="Strong"/>
          <w:rFonts w:ascii="GHEA Grapalat" w:hAnsi="GHEA Grapalat" w:cs="Arial"/>
          <w:b w:val="0"/>
          <w:sz w:val="24"/>
          <w:lang w:val="hy-AM"/>
        </w:rPr>
        <w:t>Լ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ՈՐՈՇՄԱՆ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ՄԵՋ</w:t>
      </w:r>
      <w:r w:rsidR="008467E1">
        <w:rPr>
          <w:rStyle w:val="Strong"/>
          <w:rFonts w:ascii="GHEA Grapalat" w:hAnsi="GHEA Grapalat" w:cs="Arial"/>
          <w:b w:val="0"/>
          <w:sz w:val="24"/>
          <w:lang w:val="hy-AM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ՓՈՓՈԽՈՒԹՅՈՒՆ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ԿԱՏԱՐԵԼՈՒ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ՄԱՍԻՆ</w:t>
      </w:r>
    </w:p>
    <w:p w:rsidR="00B0653F" w:rsidRPr="00C01A54" w:rsidRDefault="00B0653F" w:rsidP="00500A52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 w:cs="Sylfaen"/>
        </w:rPr>
      </w:pPr>
    </w:p>
    <w:p w:rsidR="00B0653F" w:rsidRPr="00B53227" w:rsidRDefault="00B0653F" w:rsidP="00500A52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B53227">
        <w:rPr>
          <w:rFonts w:ascii="GHEA Grapalat" w:hAnsi="GHEA Grapalat" w:cs="Arial"/>
          <w:sz w:val="24"/>
          <w:szCs w:val="24"/>
        </w:rPr>
        <w:t>Հիմք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ընդունելով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Calibri"/>
          <w:sz w:val="24"/>
          <w:szCs w:val="24"/>
        </w:rPr>
        <w:t>«</w:t>
      </w:r>
      <w:r w:rsidRPr="00B53227">
        <w:rPr>
          <w:rFonts w:ascii="GHEA Grapalat" w:hAnsi="GHEA Grapalat" w:cs="Arial"/>
          <w:sz w:val="24"/>
          <w:szCs w:val="24"/>
        </w:rPr>
        <w:t>Նորմատիվ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իրավական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ակտերի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մասին</w:t>
      </w:r>
      <w:r w:rsidRPr="00B53227">
        <w:rPr>
          <w:rFonts w:ascii="GHEA Grapalat" w:hAnsi="GHEA Grapalat" w:cs="Calibri"/>
          <w:sz w:val="24"/>
          <w:szCs w:val="24"/>
        </w:rPr>
        <w:t>»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Հայաստանի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Հանրապետության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օրենքի</w:t>
      </w:r>
      <w:r w:rsidRPr="00B53227">
        <w:rPr>
          <w:rFonts w:ascii="GHEA Grapalat" w:hAnsi="GHEA Grapalat"/>
          <w:sz w:val="24"/>
          <w:szCs w:val="24"/>
        </w:rPr>
        <w:t xml:space="preserve"> 34-</w:t>
      </w:r>
      <w:r w:rsidRPr="00B53227">
        <w:rPr>
          <w:rFonts w:ascii="GHEA Grapalat" w:hAnsi="GHEA Grapalat" w:cs="Arial"/>
          <w:sz w:val="24"/>
          <w:szCs w:val="24"/>
        </w:rPr>
        <w:t>րդ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հոդվածի</w:t>
      </w:r>
      <w:r w:rsidRPr="00B53227">
        <w:rPr>
          <w:rFonts w:ascii="GHEA Grapalat" w:hAnsi="GHEA Grapalat"/>
          <w:sz w:val="24"/>
          <w:szCs w:val="24"/>
        </w:rPr>
        <w:t xml:space="preserve"> 1-</w:t>
      </w:r>
      <w:r w:rsidRPr="00B53227">
        <w:rPr>
          <w:rFonts w:ascii="GHEA Grapalat" w:hAnsi="GHEA Grapalat" w:cs="Arial"/>
          <w:sz w:val="24"/>
          <w:szCs w:val="24"/>
        </w:rPr>
        <w:t>ին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մասը՝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Հայաստանի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Հանրապետության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կառավարությունը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b/>
          <w:bCs/>
          <w:i/>
          <w:iCs/>
          <w:sz w:val="24"/>
          <w:szCs w:val="24"/>
        </w:rPr>
        <w:t>որոշում</w:t>
      </w:r>
      <w:r w:rsidRPr="00B53227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b/>
          <w:bCs/>
          <w:i/>
          <w:iCs/>
          <w:sz w:val="24"/>
          <w:szCs w:val="24"/>
        </w:rPr>
        <w:t>է</w:t>
      </w:r>
      <w:r w:rsidRPr="00B53227">
        <w:rPr>
          <w:rFonts w:ascii="GHEA Grapalat" w:hAnsi="GHEA Grapalat"/>
          <w:b/>
          <w:bCs/>
          <w:i/>
          <w:iCs/>
          <w:sz w:val="24"/>
          <w:szCs w:val="24"/>
        </w:rPr>
        <w:t>.</w:t>
      </w:r>
    </w:p>
    <w:p w:rsidR="009E5652" w:rsidRPr="00D80431" w:rsidRDefault="00D95C52" w:rsidP="003956F2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D80431">
        <w:rPr>
          <w:rFonts w:ascii="GHEA Grapalat" w:hAnsi="GHEA Grapalat" w:cs="Arial"/>
          <w:bCs/>
          <w:sz w:val="24"/>
          <w:szCs w:val="24"/>
          <w:lang w:val="hy-AM" w:eastAsia="hy-AM"/>
        </w:rPr>
        <w:t>Հայաստանի</w:t>
      </w:r>
      <w:r w:rsidRPr="00D80431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D80431">
        <w:rPr>
          <w:rFonts w:ascii="GHEA Grapalat" w:hAnsi="GHEA Grapalat" w:cs="Arial"/>
          <w:bCs/>
          <w:sz w:val="24"/>
          <w:szCs w:val="24"/>
          <w:lang w:val="hy-AM" w:eastAsia="hy-AM"/>
        </w:rPr>
        <w:t>Հանրապետության</w:t>
      </w:r>
      <w:r w:rsidRPr="00D80431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D80431">
        <w:rPr>
          <w:rFonts w:ascii="GHEA Grapalat" w:hAnsi="GHEA Grapalat" w:cs="Arial"/>
          <w:bCs/>
          <w:sz w:val="24"/>
          <w:szCs w:val="24"/>
          <w:lang w:val="hy-AM" w:eastAsia="hy-AM"/>
        </w:rPr>
        <w:t>կառավարության</w:t>
      </w:r>
      <w:r w:rsidRPr="00D80431">
        <w:rPr>
          <w:rFonts w:ascii="GHEA Grapalat" w:hAnsi="GHEA Grapalat"/>
          <w:bCs/>
          <w:sz w:val="24"/>
          <w:szCs w:val="24"/>
          <w:lang w:val="hy-AM" w:eastAsia="hy-AM"/>
        </w:rPr>
        <w:t xml:space="preserve"> 20</w:t>
      </w:r>
      <w:r w:rsidR="008467E1" w:rsidRPr="00D80431">
        <w:rPr>
          <w:rFonts w:ascii="GHEA Grapalat" w:hAnsi="GHEA Grapalat"/>
          <w:bCs/>
          <w:sz w:val="24"/>
          <w:szCs w:val="24"/>
          <w:lang w:val="hy-AM" w:eastAsia="hy-AM"/>
        </w:rPr>
        <w:t>21</w:t>
      </w:r>
      <w:r w:rsidRPr="00D80431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D80431">
        <w:rPr>
          <w:rFonts w:ascii="GHEA Grapalat" w:hAnsi="GHEA Grapalat" w:cs="Arial"/>
          <w:bCs/>
          <w:sz w:val="24"/>
          <w:szCs w:val="24"/>
          <w:lang w:val="hy-AM" w:eastAsia="hy-AM"/>
        </w:rPr>
        <w:t>թվականի</w:t>
      </w:r>
      <w:r w:rsidRPr="00D80431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D80431">
        <w:rPr>
          <w:rFonts w:ascii="GHEA Grapalat" w:hAnsi="GHEA Grapalat" w:cs="Arial"/>
          <w:bCs/>
          <w:sz w:val="24"/>
          <w:szCs w:val="24"/>
          <w:lang w:val="hy-AM" w:eastAsia="hy-AM"/>
        </w:rPr>
        <w:t>մարտի</w:t>
      </w:r>
      <w:r w:rsidRPr="00D80431">
        <w:rPr>
          <w:rFonts w:ascii="GHEA Grapalat" w:hAnsi="GHEA Grapalat"/>
          <w:bCs/>
          <w:sz w:val="24"/>
          <w:szCs w:val="24"/>
          <w:lang w:val="hy-AM" w:eastAsia="hy-AM"/>
        </w:rPr>
        <w:t xml:space="preserve"> 1</w:t>
      </w:r>
      <w:r w:rsidR="008467E1" w:rsidRPr="00D80431">
        <w:rPr>
          <w:rFonts w:ascii="GHEA Grapalat" w:hAnsi="GHEA Grapalat"/>
          <w:bCs/>
          <w:sz w:val="24"/>
          <w:szCs w:val="24"/>
          <w:lang w:val="hy-AM" w:eastAsia="hy-AM"/>
        </w:rPr>
        <w:t>1</w:t>
      </w:r>
      <w:r w:rsidRPr="00D80431">
        <w:rPr>
          <w:rFonts w:ascii="GHEA Grapalat" w:hAnsi="GHEA Grapalat"/>
          <w:bCs/>
          <w:sz w:val="24"/>
          <w:szCs w:val="24"/>
          <w:lang w:val="hy-AM" w:eastAsia="hy-AM"/>
        </w:rPr>
        <w:t>-</w:t>
      </w:r>
      <w:r w:rsidRPr="00D80431">
        <w:rPr>
          <w:rFonts w:ascii="GHEA Grapalat" w:hAnsi="GHEA Grapalat" w:cs="Arial"/>
          <w:bCs/>
          <w:sz w:val="24"/>
          <w:szCs w:val="24"/>
          <w:lang w:val="hy-AM" w:eastAsia="hy-AM"/>
        </w:rPr>
        <w:t>ի</w:t>
      </w:r>
      <w:r w:rsidRPr="00D80431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D80431">
        <w:rPr>
          <w:rFonts w:ascii="GHEA Grapalat" w:hAnsi="GHEA Grapalat" w:cs="Calibri"/>
          <w:bCs/>
          <w:sz w:val="24"/>
          <w:szCs w:val="24"/>
          <w:lang w:val="hy-AM" w:eastAsia="hy-AM"/>
        </w:rPr>
        <w:t>«</w:t>
      </w:r>
      <w:r w:rsidR="008467E1" w:rsidRPr="00D80431">
        <w:rPr>
          <w:rFonts w:ascii="GHEA Grapalat" w:hAnsi="GHEA Grapalat" w:cs="Arial"/>
          <w:bCs/>
          <w:sz w:val="24"/>
          <w:szCs w:val="24"/>
          <w:lang w:val="hy-AM" w:eastAsia="hy-AM"/>
        </w:rPr>
        <w:t>Հայաստանի հանրապետության պետական սահմանի անցման կետերում և արտաքին տնտեսական գործունեության սպասարկման կենտրոններում Հայաստանի Հանրապետության վարչապետի 2019 թվականի հոկտեմբերի 4-ի N 1408-Լ որոշմամբ նախատեսված պետական կառավարման համակարգի մարմինների, պետական մարմինների և կազմակերպությունների կողմից կիրառվող ընթացակարգերում «</w:t>
      </w:r>
      <w:r w:rsidR="00C84611">
        <w:rPr>
          <w:rFonts w:ascii="GHEA Grapalat" w:hAnsi="GHEA Grapalat" w:cs="Arial"/>
          <w:bCs/>
          <w:sz w:val="24"/>
          <w:szCs w:val="24"/>
          <w:lang w:val="hy-AM" w:eastAsia="hy-AM"/>
        </w:rPr>
        <w:t>Մ</w:t>
      </w:r>
      <w:r w:rsidR="008467E1" w:rsidRPr="00D80431">
        <w:rPr>
          <w:rFonts w:ascii="GHEA Grapalat" w:hAnsi="GHEA Grapalat" w:cs="Arial"/>
          <w:bCs/>
          <w:sz w:val="24"/>
          <w:szCs w:val="24"/>
          <w:lang w:val="hy-AM" w:eastAsia="hy-AM"/>
        </w:rPr>
        <w:t>եկ կանգառ, մեկ պատուհան» սկզբունքի ներդրմանն ուղղված` Հայաստանի Հանրապետության կառավարության միջոցառումների իրականացման 2021-2022 թվականների ծրագրի միջոցառումները հաստատելու մասին</w:t>
      </w:r>
      <w:r w:rsidRPr="00D80431">
        <w:rPr>
          <w:rFonts w:ascii="GHEA Grapalat" w:hAnsi="GHEA Grapalat" w:cs="Calibri"/>
          <w:bCs/>
          <w:sz w:val="24"/>
          <w:szCs w:val="24"/>
          <w:lang w:val="hy-AM" w:eastAsia="hy-AM"/>
        </w:rPr>
        <w:t>»</w:t>
      </w:r>
      <w:r w:rsidRPr="00D80431">
        <w:rPr>
          <w:rFonts w:ascii="GHEA Grapalat" w:hAnsi="GHEA Grapalat"/>
          <w:bCs/>
          <w:sz w:val="24"/>
          <w:szCs w:val="24"/>
          <w:lang w:val="hy-AM" w:eastAsia="hy-AM"/>
        </w:rPr>
        <w:t xml:space="preserve"> N </w:t>
      </w:r>
      <w:r w:rsidR="008467E1" w:rsidRPr="00D80431">
        <w:rPr>
          <w:rFonts w:ascii="GHEA Grapalat" w:hAnsi="GHEA Grapalat"/>
          <w:bCs/>
          <w:sz w:val="24"/>
          <w:szCs w:val="24"/>
          <w:lang w:val="hy-AM" w:eastAsia="hy-AM"/>
        </w:rPr>
        <w:t>322-Լ</w:t>
      </w:r>
      <w:r w:rsidR="00FE0216" w:rsidRPr="00D80431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D80431">
        <w:rPr>
          <w:rFonts w:ascii="GHEA Grapalat" w:hAnsi="GHEA Grapalat"/>
          <w:bCs/>
          <w:sz w:val="24"/>
          <w:szCs w:val="24"/>
          <w:lang w:val="hy-AM" w:eastAsia="hy-AM"/>
        </w:rPr>
        <w:t>որոշման</w:t>
      </w:r>
      <w:r w:rsidR="00D80431">
        <w:rPr>
          <w:rFonts w:ascii="GHEA Grapalat" w:hAnsi="GHEA Grapalat"/>
          <w:bCs/>
          <w:sz w:val="24"/>
          <w:szCs w:val="24"/>
          <w:lang w:eastAsia="hy-AM"/>
        </w:rPr>
        <w:t xml:space="preserve"> </w:t>
      </w:r>
      <w:r w:rsidR="009E5652" w:rsidRPr="00D80431">
        <w:rPr>
          <w:rFonts w:ascii="GHEA Grapalat" w:hAnsi="GHEA Grapalat"/>
          <w:bCs/>
          <w:sz w:val="24"/>
          <w:szCs w:val="24"/>
          <w:lang w:val="hy-AM" w:eastAsia="hy-AM"/>
        </w:rPr>
        <w:t>նախաբան</w:t>
      </w:r>
      <w:r w:rsidR="003A42A9">
        <w:rPr>
          <w:rFonts w:ascii="GHEA Grapalat" w:hAnsi="GHEA Grapalat"/>
          <w:bCs/>
          <w:sz w:val="24"/>
          <w:szCs w:val="24"/>
          <w:lang w:val="hy-AM" w:eastAsia="hy-AM"/>
        </w:rPr>
        <w:t xml:space="preserve">ից հանել </w:t>
      </w:r>
      <w:r w:rsidR="005B5FBF" w:rsidRPr="00D80431">
        <w:rPr>
          <w:rFonts w:ascii="GHEA Grapalat" w:hAnsi="GHEA Grapalat"/>
          <w:bCs/>
          <w:sz w:val="24"/>
          <w:szCs w:val="24"/>
          <w:lang w:val="hy-AM" w:eastAsia="hy-AM"/>
        </w:rPr>
        <w:t>«</w:t>
      </w:r>
      <w:r w:rsidR="003956F2">
        <w:rPr>
          <w:rFonts w:ascii="GHEA Grapalat" w:hAnsi="GHEA Grapalat"/>
          <w:bCs/>
          <w:sz w:val="24"/>
          <w:szCs w:val="24"/>
          <w:lang w:val="hy-AM" w:eastAsia="hy-AM"/>
        </w:rPr>
        <w:t xml:space="preserve">և </w:t>
      </w:r>
      <w:r w:rsidR="008467E1" w:rsidRPr="00D804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2018 թվականի հունիսի 8-ի N 667-Լ որոշման hավելվածի 2-րդ կետը</w:t>
      </w:r>
      <w:r w:rsidR="005B5FBF" w:rsidRPr="00D80431">
        <w:rPr>
          <w:rFonts w:ascii="GHEA Grapalat" w:hAnsi="GHEA Grapalat"/>
          <w:bCs/>
          <w:sz w:val="24"/>
          <w:szCs w:val="24"/>
          <w:lang w:val="hy-AM" w:eastAsia="hy-AM"/>
        </w:rPr>
        <w:t>» բառ</w:t>
      </w:r>
      <w:r w:rsidR="003A42A9">
        <w:rPr>
          <w:rFonts w:ascii="GHEA Grapalat" w:hAnsi="GHEA Grapalat"/>
          <w:bCs/>
          <w:sz w:val="24"/>
          <w:szCs w:val="24"/>
          <w:lang w:val="hy-AM" w:eastAsia="hy-AM"/>
        </w:rPr>
        <w:t>երը:</w:t>
      </w:r>
    </w:p>
    <w:p w:rsidR="0034531D" w:rsidRPr="008467E1" w:rsidRDefault="00D95C52" w:rsidP="00500A52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8467E1">
        <w:rPr>
          <w:rFonts w:cs="Calibri"/>
          <w:b/>
          <w:bCs/>
          <w:sz w:val="24"/>
          <w:szCs w:val="24"/>
          <w:lang w:val="hy-AM" w:eastAsia="hy-AM"/>
        </w:rPr>
        <w:t> </w:t>
      </w:r>
      <w:r w:rsidR="00BC5658" w:rsidRPr="008467E1">
        <w:rPr>
          <w:rFonts w:ascii="GHEA Grapalat" w:hAnsi="GHEA Grapalat"/>
          <w:sz w:val="24"/>
          <w:szCs w:val="24"/>
        </w:rPr>
        <w:t xml:space="preserve">2. </w:t>
      </w:r>
      <w:r w:rsidR="008467E1" w:rsidRPr="008467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</w:t>
      </w:r>
      <w:r w:rsidR="003A4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ույն որոշումն ուժի մեջ է մտնում </w:t>
      </w:r>
      <w:r w:rsidR="008467E1" w:rsidRPr="008467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հրապարակմանը հաջորդող օրվանից</w:t>
      </w:r>
      <w:r w:rsidR="00BC5658" w:rsidRPr="008467E1">
        <w:rPr>
          <w:rFonts w:ascii="GHEA Grapalat" w:hAnsi="GHEA Grapalat" w:cs="Arial"/>
          <w:sz w:val="24"/>
          <w:szCs w:val="24"/>
        </w:rPr>
        <w:t>։</w:t>
      </w:r>
    </w:p>
    <w:p w:rsidR="0034531D" w:rsidRDefault="0034531D" w:rsidP="00500A52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</w:p>
    <w:p w:rsidR="0034531D" w:rsidRPr="00C01A54" w:rsidRDefault="0034531D" w:rsidP="00500A52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  <w:r w:rsidRPr="00C01A54">
        <w:rPr>
          <w:rFonts w:ascii="GHEA Grapalat" w:hAnsi="GHEA Grapalat"/>
          <w:sz w:val="24"/>
          <w:szCs w:val="24"/>
        </w:rPr>
        <w:t xml:space="preserve">ՀԱՅԱՍՏԱՆԻ ՀԱՆՐԱՊԵՏՈՒԹՅԱՆ </w:t>
      </w:r>
    </w:p>
    <w:p w:rsidR="0034531D" w:rsidRPr="00C01A54" w:rsidRDefault="0034531D" w:rsidP="00500A52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  <w:r w:rsidRPr="00C01A54">
        <w:rPr>
          <w:rFonts w:ascii="GHEA Grapalat" w:hAnsi="GHEA Grapalat"/>
          <w:sz w:val="24"/>
          <w:szCs w:val="24"/>
        </w:rPr>
        <w:t xml:space="preserve">                ՎԱՐՉԱՊԵՏ                                                       Ն. ՓԱՇԻՆՅԱՆ</w:t>
      </w:r>
    </w:p>
    <w:p w:rsidR="00FE0216" w:rsidRDefault="00FE0216" w:rsidP="00500A52">
      <w:pPr>
        <w:spacing w:after="160"/>
        <w:rPr>
          <w:rFonts w:ascii="GHEA Grapalat" w:hAnsi="GHEA Grapalat"/>
          <w:sz w:val="20"/>
          <w:szCs w:val="20"/>
        </w:rPr>
      </w:pPr>
      <w:r>
        <w:rPr>
          <w:rFonts w:ascii="GHEA Grapalat" w:hAnsi="GHEA Grapalat"/>
          <w:sz w:val="20"/>
          <w:szCs w:val="20"/>
        </w:rPr>
        <w:br w:type="page"/>
      </w:r>
    </w:p>
    <w:p w:rsidR="008467E1" w:rsidRPr="000D5FD3" w:rsidRDefault="008467E1" w:rsidP="00500A52">
      <w:pPr>
        <w:spacing w:after="0"/>
        <w:jc w:val="center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0D5FD3">
        <w:rPr>
          <w:rFonts w:ascii="GHEA Grapalat" w:hAnsi="GHEA Grapalat" w:cs="GHEA Grapalat"/>
          <w:bCs/>
          <w:sz w:val="24"/>
          <w:szCs w:val="24"/>
        </w:rPr>
        <w:lastRenderedPageBreak/>
        <w:t>ՀԻՄՆԱՎՈՐՈՒՄ</w:t>
      </w:r>
    </w:p>
    <w:p w:rsidR="008467E1" w:rsidRPr="000D5FD3" w:rsidRDefault="008467E1" w:rsidP="00500A52">
      <w:pPr>
        <w:shd w:val="clear" w:color="auto" w:fill="FFFFFF"/>
        <w:spacing w:after="0"/>
        <w:ind w:right="36"/>
        <w:jc w:val="center"/>
        <w:rPr>
          <w:rFonts w:ascii="GHEA Grapalat" w:eastAsia="Calibri" w:hAnsi="GHEA Grapalat"/>
          <w:bCs/>
          <w:sz w:val="24"/>
          <w:szCs w:val="24"/>
          <w:shd w:val="clear" w:color="auto" w:fill="FFFFFF"/>
          <w:lang w:val="hy-AM"/>
        </w:rPr>
      </w:pPr>
      <w:r w:rsidRPr="000D5FD3">
        <w:rPr>
          <w:rFonts w:ascii="GHEA Grapalat" w:eastAsia="Calibri" w:hAnsi="GHEA Grapalat"/>
          <w:bCs/>
          <w:sz w:val="24"/>
          <w:szCs w:val="24"/>
          <w:shd w:val="clear" w:color="auto" w:fill="FFFFFF"/>
          <w:lang w:val="hy-AM"/>
        </w:rPr>
        <w:t>«</w:t>
      </w:r>
      <w:r w:rsidR="002A4964" w:rsidRPr="002A4964">
        <w:rPr>
          <w:rFonts w:ascii="GHEA Grapalat" w:eastAsia="Calibri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 ՄԱՐՏԻ 11-Ի N 322-Լ ՈՐՈՇՄԱՆ ՄԵՋ ՓՈՓՈԽՈՒԹՅՈՒՆ ԿԱՏԱՐԵԼՈՒ ՄԱՍԻՆ</w:t>
      </w:r>
      <w:r w:rsidRPr="000D5FD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 ՀՀ ԿԱՌԱՎԱՐՈՒԹՅԱՆ ՈՐՈՇՄԱՆ ԸՆԴՈՒՆՄԱՆ</w:t>
      </w:r>
    </w:p>
    <w:p w:rsidR="008467E1" w:rsidRPr="00DA1038" w:rsidRDefault="008467E1" w:rsidP="00500A52">
      <w:pPr>
        <w:shd w:val="clear" w:color="auto" w:fill="FFFFFF"/>
        <w:spacing w:after="0"/>
        <w:ind w:right="15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8467E1" w:rsidRPr="001C0002" w:rsidRDefault="008467E1" w:rsidP="00500A52">
      <w:pPr>
        <w:pStyle w:val="Style14"/>
        <w:widowControl/>
        <w:tabs>
          <w:tab w:val="left" w:pos="360"/>
          <w:tab w:val="left" w:pos="1080"/>
        </w:tabs>
        <w:spacing w:line="276" w:lineRule="auto"/>
        <w:ind w:firstLine="720"/>
        <w:jc w:val="both"/>
        <w:rPr>
          <w:rFonts w:ascii="GHEA Grapalat" w:hAnsi="GHEA Grapalat" w:cs="Tahoma"/>
          <w:b/>
          <w:i/>
          <w:noProof/>
        </w:rPr>
      </w:pPr>
      <w:r w:rsidRPr="001C0002">
        <w:rPr>
          <w:rFonts w:ascii="GHEA Grapalat" w:hAnsi="GHEA Grapalat"/>
          <w:b/>
          <w:i/>
          <w:lang w:val="hy-AM"/>
        </w:rPr>
        <w:t>Իրավական ակտի ընդունման անհրաժեշտությունը</w:t>
      </w:r>
      <w:r w:rsidRPr="001C0002">
        <w:rPr>
          <w:rFonts w:ascii="GHEA Grapalat" w:hAnsi="GHEA Grapalat"/>
          <w:b/>
          <w:i/>
        </w:rPr>
        <w:t>, ը</w:t>
      </w:r>
      <w:r w:rsidRPr="001C0002">
        <w:rPr>
          <w:rFonts w:ascii="GHEA Grapalat" w:hAnsi="GHEA Grapalat"/>
          <w:b/>
          <w:i/>
          <w:lang w:val="hy-AM"/>
        </w:rPr>
        <w:t>նթացիկ իրավիճակը և խնդիրները</w:t>
      </w:r>
      <w:r>
        <w:rPr>
          <w:rFonts w:ascii="GHEA Grapalat" w:hAnsi="GHEA Grapalat"/>
          <w:b/>
          <w:i/>
        </w:rPr>
        <w:t>.</w:t>
      </w:r>
    </w:p>
    <w:p w:rsidR="0006788A" w:rsidRDefault="008467E1" w:rsidP="00500A52">
      <w:pPr>
        <w:tabs>
          <w:tab w:val="left" w:pos="0"/>
          <w:tab w:val="left" w:pos="567"/>
        </w:tabs>
        <w:spacing w:after="0"/>
        <w:ind w:firstLine="720"/>
        <w:jc w:val="both"/>
        <w:rPr>
          <w:rFonts w:ascii="GHEA Grapalat" w:eastAsia="Calibri" w:hAnsi="GHEA Grapalat" w:cs="Tahoma"/>
          <w:noProof/>
          <w:sz w:val="24"/>
          <w:szCs w:val="24"/>
        </w:rPr>
      </w:pPr>
      <w:r w:rsidRPr="00471C9A">
        <w:rPr>
          <w:rFonts w:ascii="GHEA Grapalat" w:eastAsia="Calibri" w:hAnsi="GHEA Grapalat"/>
          <w:bCs/>
          <w:sz w:val="24"/>
          <w:szCs w:val="24"/>
          <w:shd w:val="clear" w:color="auto" w:fill="FFFFFF"/>
          <w:lang w:val="hy-AM"/>
        </w:rPr>
        <w:t>Ն</w:t>
      </w:r>
      <w:r w:rsidRPr="00471C9A">
        <w:rPr>
          <w:rFonts w:ascii="GHEA Grapalat" w:eastAsia="Calibri" w:hAnsi="GHEA Grapalat" w:cs="Tahoma"/>
          <w:noProof/>
          <w:sz w:val="24"/>
          <w:szCs w:val="24"/>
          <w:lang w:val="hy-AM"/>
        </w:rPr>
        <w:t>ախագծի մշակումը պայմանավորված է</w:t>
      </w:r>
      <w:r w:rsidR="00D910D6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այն հանգամանքով, որ</w:t>
      </w:r>
      <w:r w:rsidR="00471B92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</w:t>
      </w:r>
      <w:r w:rsidR="00D910D6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</w:t>
      </w:r>
      <w:r w:rsidR="00471B92" w:rsidRPr="00471B92">
        <w:rPr>
          <w:rFonts w:ascii="GHEA Grapalat" w:eastAsia="Calibri" w:hAnsi="GHEA Grapalat" w:cs="Tahoma"/>
          <w:noProof/>
          <w:sz w:val="24"/>
          <w:szCs w:val="24"/>
          <w:lang w:val="hy-AM"/>
        </w:rPr>
        <w:t>Հայաստանի Հանրապետության կառավարության 2021 թվականի մարտի 11-ի N 322-Լ որոշման</w:t>
      </w:r>
      <w:r w:rsidR="00471B92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նախաբանում հղում է կատարվել </w:t>
      </w:r>
      <w:r w:rsidR="00D910D6" w:rsidRPr="00D910D6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Հայաստանի Հանրապետության կառավարության 2018 թվականի հունիսի 8-ի N 667-Լ </w:t>
      </w:r>
      <w:r w:rsidR="00D910D6">
        <w:rPr>
          <w:rFonts w:ascii="GHEA Grapalat" w:eastAsia="Calibri" w:hAnsi="GHEA Grapalat" w:cs="Tahoma"/>
          <w:noProof/>
          <w:sz w:val="24"/>
          <w:szCs w:val="24"/>
          <w:lang w:val="hy-AM"/>
        </w:rPr>
        <w:t>որոշ</w:t>
      </w:r>
      <w:r w:rsidR="00471B92">
        <w:rPr>
          <w:rFonts w:ascii="GHEA Grapalat" w:eastAsia="Calibri" w:hAnsi="GHEA Grapalat" w:cs="Tahoma"/>
          <w:noProof/>
          <w:sz w:val="24"/>
          <w:szCs w:val="24"/>
          <w:lang w:val="hy-AM"/>
        </w:rPr>
        <w:t>մանը, որը</w:t>
      </w:r>
      <w:r w:rsidR="00D910D6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</w:t>
      </w:r>
      <w:r w:rsidR="00AF47F8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ուժը կորցրած է ճանաչվել Հայաստանի Հանրապետության կառավարության </w:t>
      </w:r>
      <w:r w:rsidR="00AF47F8" w:rsidRPr="00AF47F8">
        <w:rPr>
          <w:rFonts w:ascii="GHEA Grapalat" w:eastAsia="Calibri" w:hAnsi="GHEA Grapalat" w:cs="Tahoma"/>
          <w:noProof/>
          <w:sz w:val="24"/>
          <w:szCs w:val="24"/>
          <w:lang w:val="hy-AM"/>
        </w:rPr>
        <w:t>25.02.</w:t>
      </w:r>
      <w:r w:rsidR="007C416F">
        <w:rPr>
          <w:rFonts w:ascii="GHEA Grapalat" w:eastAsia="Calibri" w:hAnsi="GHEA Grapalat" w:cs="Tahoma"/>
          <w:noProof/>
          <w:sz w:val="24"/>
          <w:szCs w:val="24"/>
          <w:lang w:val="hy-AM"/>
        </w:rPr>
        <w:t>20</w:t>
      </w:r>
      <w:r w:rsidR="00AF47F8" w:rsidRPr="00AF47F8">
        <w:rPr>
          <w:rFonts w:ascii="GHEA Grapalat" w:eastAsia="Calibri" w:hAnsi="GHEA Grapalat" w:cs="Tahoma"/>
          <w:noProof/>
          <w:sz w:val="24"/>
          <w:szCs w:val="24"/>
          <w:lang w:val="hy-AM"/>
        </w:rPr>
        <w:t>21</w:t>
      </w:r>
      <w:r w:rsidR="007C416F">
        <w:rPr>
          <w:rFonts w:ascii="GHEA Grapalat" w:eastAsia="Calibri" w:hAnsi="GHEA Grapalat" w:cs="Tahoma"/>
          <w:noProof/>
          <w:sz w:val="24"/>
          <w:szCs w:val="24"/>
          <w:lang w:val="hy-AM"/>
        </w:rPr>
        <w:t>թ.</w:t>
      </w:r>
      <w:r w:rsidR="00AF47F8" w:rsidRPr="00AF47F8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N 252-Լ</w:t>
      </w:r>
      <w:r w:rsidR="00AF47F8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որոշմամբ</w:t>
      </w:r>
      <w:r w:rsidR="00471B92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</w:t>
      </w:r>
      <w:r w:rsidR="00471B92">
        <w:rPr>
          <w:rFonts w:ascii="GHEA Grapalat" w:eastAsia="Calibri" w:hAnsi="GHEA Grapalat" w:cs="Tahoma"/>
          <w:noProof/>
          <w:sz w:val="24"/>
          <w:szCs w:val="24"/>
        </w:rPr>
        <w:t>(</w:t>
      </w:r>
      <w:r w:rsidR="00AF47F8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ուժի մեջ է մտել </w:t>
      </w:r>
      <w:r w:rsidR="00AF47F8" w:rsidRPr="00AF47F8">
        <w:rPr>
          <w:rFonts w:ascii="GHEA Grapalat" w:eastAsia="Calibri" w:hAnsi="GHEA Grapalat" w:cs="Tahoma"/>
          <w:noProof/>
          <w:sz w:val="24"/>
          <w:szCs w:val="24"/>
          <w:lang w:val="hy-AM"/>
        </w:rPr>
        <w:t>28.02.2021</w:t>
      </w:r>
      <w:r w:rsidR="00AF47F8">
        <w:rPr>
          <w:rFonts w:ascii="GHEA Grapalat" w:eastAsia="Calibri" w:hAnsi="GHEA Grapalat" w:cs="Tahoma"/>
          <w:noProof/>
          <w:sz w:val="24"/>
          <w:szCs w:val="24"/>
          <w:lang w:val="hy-AM"/>
        </w:rPr>
        <w:t>թ</w:t>
      </w:r>
      <w:r w:rsidR="00471B92">
        <w:rPr>
          <w:rFonts w:ascii="GHEA Grapalat" w:eastAsia="Calibri" w:hAnsi="GHEA Grapalat" w:cs="Tahoma"/>
          <w:noProof/>
          <w:sz w:val="24"/>
          <w:szCs w:val="24"/>
          <w:lang w:val="hy-AM"/>
        </w:rPr>
        <w:t>.)</w:t>
      </w:r>
      <w:r w:rsidR="0006788A">
        <w:rPr>
          <w:rFonts w:ascii="GHEA Grapalat" w:eastAsia="Calibri" w:hAnsi="GHEA Grapalat" w:cs="Tahoma"/>
          <w:noProof/>
          <w:sz w:val="24"/>
          <w:szCs w:val="24"/>
        </w:rPr>
        <w:t>:</w:t>
      </w:r>
    </w:p>
    <w:p w:rsidR="008467E1" w:rsidRPr="00C670F6" w:rsidRDefault="007714DC" w:rsidP="00500A52">
      <w:pPr>
        <w:tabs>
          <w:tab w:val="left" w:pos="0"/>
          <w:tab w:val="left" w:pos="567"/>
        </w:tabs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Հաշվի առնելով վերոգրյալը` </w:t>
      </w:r>
      <w:r w:rsidR="00471B92">
        <w:rPr>
          <w:rFonts w:ascii="GHEA Grapalat" w:eastAsia="Calibri" w:hAnsi="GHEA Grapalat" w:cs="Tahoma"/>
          <w:noProof/>
          <w:sz w:val="24"/>
          <w:szCs w:val="24"/>
          <w:lang w:val="hy-AM"/>
        </w:rPr>
        <w:t>անհրաժեշտություն է առաջացել</w:t>
      </w:r>
      <w:r w:rsidR="0006788A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</w:t>
      </w:r>
      <w:r w:rsidR="00E56E58" w:rsidRPr="00471B92">
        <w:rPr>
          <w:rFonts w:ascii="GHEA Grapalat" w:eastAsia="Calibri" w:hAnsi="GHEA Grapalat" w:cs="Tahoma"/>
          <w:noProof/>
          <w:sz w:val="24"/>
          <w:szCs w:val="24"/>
          <w:lang w:val="hy-AM"/>
        </w:rPr>
        <w:t>Հայաստանի Հանրապետության կառավարության 2021 թվականի մարտի 11-ի N 322-Լ որոշման</w:t>
      </w:r>
      <w:r w:rsidR="00E56E58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նախաբանում</w:t>
      </w:r>
      <w:r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</w:t>
      </w:r>
      <w:r w:rsidR="00C670F6">
        <w:rPr>
          <w:rFonts w:ascii="GHEA Grapalat" w:eastAsia="Calibri" w:hAnsi="GHEA Grapalat" w:cs="Tahoma"/>
          <w:noProof/>
          <w:sz w:val="24"/>
          <w:szCs w:val="24"/>
          <w:lang w:val="hy-AM"/>
        </w:rPr>
        <w:t>կատարել համապատասխան փոփոխություն:</w:t>
      </w:r>
    </w:p>
    <w:p w:rsidR="008467E1" w:rsidRPr="001C0002" w:rsidRDefault="008467E1" w:rsidP="00500A52">
      <w:pPr>
        <w:pStyle w:val="Style14"/>
        <w:widowControl/>
        <w:tabs>
          <w:tab w:val="left" w:pos="360"/>
          <w:tab w:val="left" w:pos="1080"/>
        </w:tabs>
        <w:spacing w:line="276" w:lineRule="auto"/>
        <w:ind w:left="720" w:firstLine="0"/>
        <w:jc w:val="both"/>
        <w:rPr>
          <w:rFonts w:ascii="GHEA Grapalat" w:hAnsi="GHEA Grapalat"/>
          <w:b/>
          <w:i/>
        </w:rPr>
      </w:pPr>
      <w:r w:rsidRPr="001C0002">
        <w:rPr>
          <w:rFonts w:ascii="GHEA Grapalat" w:hAnsi="GHEA Grapalat"/>
          <w:b/>
          <w:i/>
          <w:lang w:val="hy-AM"/>
        </w:rPr>
        <w:t xml:space="preserve">Կարգավորման </w:t>
      </w:r>
      <w:r w:rsidRPr="001C0002">
        <w:rPr>
          <w:rFonts w:ascii="GHEA Grapalat" w:hAnsi="GHEA Grapalat"/>
          <w:b/>
          <w:i/>
        </w:rPr>
        <w:t>առարկան, ակնկալվող արդյունքը</w:t>
      </w:r>
      <w:r>
        <w:rPr>
          <w:rFonts w:ascii="GHEA Grapalat" w:hAnsi="GHEA Grapalat"/>
          <w:b/>
          <w:i/>
        </w:rPr>
        <w:t>.</w:t>
      </w:r>
    </w:p>
    <w:p w:rsidR="008467E1" w:rsidRPr="00FA3E9B" w:rsidRDefault="008467E1" w:rsidP="00500A52">
      <w:pPr>
        <w:tabs>
          <w:tab w:val="left" w:pos="360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Tahoma"/>
          <w:noProof/>
          <w:sz w:val="24"/>
          <w:szCs w:val="24"/>
        </w:rPr>
      </w:pPr>
      <w:r w:rsidRPr="00471C9A">
        <w:rPr>
          <w:rFonts w:ascii="GHEA Grapalat" w:eastAsia="Calibri" w:hAnsi="GHEA Grapalat"/>
          <w:sz w:val="24"/>
          <w:szCs w:val="24"/>
          <w:lang w:val="af-ZA"/>
        </w:rPr>
        <w:t xml:space="preserve">Նախագծով </w:t>
      </w:r>
      <w:r w:rsidR="00AF47F8">
        <w:rPr>
          <w:rFonts w:ascii="GHEA Grapalat" w:eastAsia="Calibri" w:hAnsi="GHEA Grapalat"/>
          <w:sz w:val="24"/>
          <w:szCs w:val="24"/>
          <w:lang w:val="hy-AM"/>
        </w:rPr>
        <w:t>նախատեսվում է</w:t>
      </w:r>
      <w:r w:rsidR="00471B9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471B92" w:rsidRPr="00471B92">
        <w:rPr>
          <w:rFonts w:ascii="GHEA Grapalat" w:eastAsia="Calibri" w:hAnsi="GHEA Grapalat"/>
          <w:sz w:val="24"/>
          <w:szCs w:val="24"/>
          <w:lang w:val="hy-AM"/>
        </w:rPr>
        <w:t>Հայաստանի Հանրապետության կառավարության 2021 թվականի մարտի 11-ի</w:t>
      </w:r>
      <w:r w:rsidR="00471B9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471B92" w:rsidRPr="00471B92">
        <w:rPr>
          <w:rFonts w:ascii="GHEA Grapalat" w:eastAsia="Calibri" w:hAnsi="GHEA Grapalat"/>
          <w:sz w:val="24"/>
          <w:szCs w:val="24"/>
          <w:lang w:val="hy-AM"/>
        </w:rPr>
        <w:t>N 322-Լ որոշման նախաբան</w:t>
      </w:r>
      <w:r w:rsidR="00471B92">
        <w:rPr>
          <w:rFonts w:ascii="GHEA Grapalat" w:eastAsia="Calibri" w:hAnsi="GHEA Grapalat"/>
          <w:sz w:val="24"/>
          <w:szCs w:val="24"/>
          <w:lang w:val="hy-AM"/>
        </w:rPr>
        <w:t>ը համապատասխանեցնել «Նորմատիվ իրավական ակտերի մասին» օրենքի 13-րդ հոդվածի 1-ին մասին:</w:t>
      </w:r>
    </w:p>
    <w:p w:rsidR="008467E1" w:rsidRPr="001C0002" w:rsidRDefault="008467E1" w:rsidP="00500A52">
      <w:pPr>
        <w:pStyle w:val="ListParagraph"/>
        <w:tabs>
          <w:tab w:val="left" w:pos="567"/>
          <w:tab w:val="left" w:pos="709"/>
        </w:tabs>
        <w:spacing w:after="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1C0002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Pr="001C0002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</w:t>
      </w:r>
      <w:r>
        <w:rPr>
          <w:rFonts w:ascii="GHEA Grapalat" w:hAnsi="GHEA Grapalat"/>
          <w:b/>
          <w:i/>
          <w:sz w:val="24"/>
          <w:szCs w:val="24"/>
          <w:lang w:val="af-ZA"/>
        </w:rPr>
        <w:t>.</w:t>
      </w:r>
    </w:p>
    <w:p w:rsidR="008467E1" w:rsidRPr="00DA1038" w:rsidRDefault="008467E1" w:rsidP="00500A5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A1038">
        <w:rPr>
          <w:rFonts w:ascii="GHEA Grapalat" w:hAnsi="GHEA Grapalat" w:cs="Arial"/>
          <w:sz w:val="24"/>
          <w:szCs w:val="24"/>
        </w:rPr>
        <w:t>Նախագիծը</w:t>
      </w:r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1038">
        <w:rPr>
          <w:rFonts w:ascii="GHEA Grapalat" w:hAnsi="GHEA Grapalat"/>
          <w:sz w:val="24"/>
          <w:szCs w:val="24"/>
        </w:rPr>
        <w:t>մշակվել</w:t>
      </w:r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1038">
        <w:rPr>
          <w:rFonts w:ascii="GHEA Grapalat" w:hAnsi="GHEA Grapalat"/>
          <w:sz w:val="24"/>
          <w:szCs w:val="24"/>
        </w:rPr>
        <w:t>է</w:t>
      </w:r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1038">
        <w:rPr>
          <w:rFonts w:ascii="GHEA Grapalat" w:hAnsi="GHEA Grapalat"/>
          <w:sz w:val="24"/>
          <w:szCs w:val="24"/>
        </w:rPr>
        <w:t>ՀՀ</w:t>
      </w:r>
      <w:r w:rsidRPr="00DA1038">
        <w:rPr>
          <w:rFonts w:ascii="GHEA Grapalat" w:hAnsi="GHEA Grapalat"/>
          <w:sz w:val="24"/>
          <w:szCs w:val="24"/>
          <w:lang w:val="af-ZA"/>
        </w:rPr>
        <w:t xml:space="preserve"> պետական եկամուտների կոմիտեի </w:t>
      </w:r>
      <w:r w:rsidRPr="00DA1038">
        <w:rPr>
          <w:rFonts w:ascii="GHEA Grapalat" w:hAnsi="GHEA Grapalat"/>
          <w:sz w:val="24"/>
          <w:szCs w:val="24"/>
        </w:rPr>
        <w:t>կողմից</w:t>
      </w:r>
      <w:r w:rsidRPr="00DA1038">
        <w:rPr>
          <w:rFonts w:ascii="GHEA Grapalat" w:hAnsi="GHEA Grapalat"/>
          <w:sz w:val="24"/>
          <w:szCs w:val="24"/>
          <w:lang w:val="af-ZA"/>
        </w:rPr>
        <w:t>:</w:t>
      </w:r>
    </w:p>
    <w:p w:rsidR="008467E1" w:rsidRDefault="008467E1" w:rsidP="00500A52">
      <w:pPr>
        <w:pStyle w:val="Style16"/>
        <w:widowControl/>
        <w:spacing w:before="14" w:line="276" w:lineRule="auto"/>
        <w:ind w:firstLine="720"/>
        <w:jc w:val="both"/>
        <w:rPr>
          <w:rFonts w:ascii="GHEA Grapalat" w:hAnsi="GHEA Grapalat"/>
          <w:b/>
          <w:i/>
          <w:color w:val="000000"/>
          <w:shd w:val="clear" w:color="auto" w:fill="FFFFFF"/>
        </w:rPr>
      </w:pPr>
      <w:r>
        <w:rPr>
          <w:rFonts w:ascii="GHEA Grapalat" w:hAnsi="GHEA Grapalat"/>
          <w:b/>
          <w:i/>
          <w:color w:val="000000"/>
          <w:shd w:val="clear" w:color="auto" w:fill="FFFFFF"/>
        </w:rPr>
        <w:t>Լ</w:t>
      </w:r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րացուցիչ ֆինանսական միջոցների անհրաժեշտության</w:t>
      </w:r>
      <w:r>
        <w:rPr>
          <w:rFonts w:ascii="GHEA Grapalat" w:hAnsi="GHEA Grapalat"/>
          <w:b/>
          <w:i/>
          <w:color w:val="000000"/>
          <w:shd w:val="clear" w:color="auto" w:fill="FFFFFF"/>
        </w:rPr>
        <w:t xml:space="preserve"> վերաբերյալ.</w:t>
      </w:r>
    </w:p>
    <w:p w:rsidR="008467E1" w:rsidRDefault="008467E1" w:rsidP="00500A52">
      <w:pPr>
        <w:pStyle w:val="Style16"/>
        <w:widowControl/>
        <w:spacing w:before="14" w:line="276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Նախագծի ընդունմամբ լրացուցիչ ֆինանսական միջոցների ներգրավման անհրաժեշտություն առկա չէ:</w:t>
      </w:r>
    </w:p>
    <w:p w:rsidR="008467E1" w:rsidRDefault="008467E1" w:rsidP="00500A52">
      <w:pPr>
        <w:pStyle w:val="Style16"/>
        <w:widowControl/>
        <w:spacing w:before="14" w:line="276" w:lineRule="auto"/>
        <w:ind w:firstLine="720"/>
        <w:jc w:val="both"/>
        <w:rPr>
          <w:rStyle w:val="FontStyle27"/>
          <w:rFonts w:ascii="GHEA Grapalat" w:hAnsi="GHEA Grapalat"/>
          <w:b w:val="0"/>
          <w:bCs w:val="0"/>
          <w:i/>
          <w:color w:val="000000"/>
          <w:shd w:val="clear" w:color="auto" w:fill="FFFFFF"/>
        </w:rPr>
      </w:pPr>
      <w:r>
        <w:rPr>
          <w:rFonts w:ascii="GHEA Grapalat" w:hAnsi="GHEA Grapalat"/>
          <w:b/>
          <w:i/>
          <w:color w:val="000000"/>
          <w:shd w:val="clear" w:color="auto" w:fill="FFFFFF"/>
        </w:rPr>
        <w:t>Պ</w:t>
      </w:r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ետական բյուջեի եկամուտներում և ծախսերում</w:t>
      </w:r>
      <w:r>
        <w:rPr>
          <w:rFonts w:ascii="GHEA Grapalat" w:hAnsi="GHEA Grapalat"/>
          <w:b/>
          <w:i/>
          <w:color w:val="000000"/>
          <w:shd w:val="clear" w:color="auto" w:fill="FFFFFF"/>
        </w:rPr>
        <w:t xml:space="preserve"> սպասվելիք փոփոխությունների վերաբերյալ</w:t>
      </w:r>
    </w:p>
    <w:p w:rsidR="008467E1" w:rsidRPr="00AF47F8" w:rsidRDefault="008467E1" w:rsidP="00500A52">
      <w:pPr>
        <w:pStyle w:val="Style16"/>
        <w:widowControl/>
        <w:spacing w:before="14" w:line="276" w:lineRule="auto"/>
        <w:ind w:firstLine="720"/>
        <w:jc w:val="both"/>
        <w:rPr>
          <w:rStyle w:val="FontStyle24"/>
          <w:rFonts w:ascii="GHEA Grapalat" w:hAnsi="GHEA Grapalat"/>
          <w:i/>
          <w:color w:val="000000"/>
          <w:sz w:val="24"/>
          <w:szCs w:val="24"/>
          <w:shd w:val="clear" w:color="auto" w:fill="FFFFFF"/>
        </w:rPr>
      </w:pPr>
      <w:r w:rsidRPr="00C2199D">
        <w:rPr>
          <w:rStyle w:val="FontStyle27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Նախագծի</w:t>
      </w:r>
      <w:r w:rsidRPr="00AF47F8">
        <w:rPr>
          <w:rStyle w:val="FontStyle2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AF47F8">
        <w:rPr>
          <w:rStyle w:val="FontStyle24"/>
          <w:rFonts w:ascii="GHEA Grapalat" w:hAnsi="GHEA Grapalat"/>
          <w:bCs/>
          <w:noProof/>
          <w:sz w:val="24"/>
          <w:szCs w:val="24"/>
          <w:lang w:val="pt-BR"/>
        </w:rPr>
        <w:t xml:space="preserve">ընդունմամբ </w:t>
      </w:r>
      <w:r w:rsidRPr="00AF47F8">
        <w:rPr>
          <w:rStyle w:val="FontStyle24"/>
          <w:rFonts w:ascii="GHEA Grapalat" w:hAnsi="GHEA Grapalat"/>
          <w:noProof/>
          <w:sz w:val="24"/>
          <w:szCs w:val="24"/>
          <w:lang w:val="hy-AM"/>
        </w:rPr>
        <w:t>Հայաստանի</w:t>
      </w:r>
      <w:r w:rsidRPr="00AF47F8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F47F8">
        <w:rPr>
          <w:rStyle w:val="FontStyle24"/>
          <w:rFonts w:ascii="GHEA Grapalat" w:hAnsi="GHEA Grapalat"/>
          <w:noProof/>
          <w:sz w:val="24"/>
          <w:szCs w:val="24"/>
          <w:lang w:val="hy-AM"/>
        </w:rPr>
        <w:t>Հանրապետության</w:t>
      </w:r>
      <w:r w:rsidRPr="00AF47F8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պետական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բյուջեում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եկամուտների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և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ծախսերի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ավելացում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կամ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նվազեցում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չի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C2199D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նախատեսվում</w:t>
      </w:r>
      <w:r w:rsidRPr="00C2199D">
        <w:rPr>
          <w:rStyle w:val="FontStyle24"/>
          <w:rFonts w:ascii="GHEA Grapalat" w:hAnsi="GHEA Grapalat"/>
          <w:b/>
          <w:bCs/>
          <w:noProof/>
          <w:sz w:val="24"/>
          <w:szCs w:val="24"/>
          <w:lang w:val="pt-BR"/>
        </w:rPr>
        <w:t>։</w:t>
      </w:r>
    </w:p>
    <w:p w:rsidR="00CD0AD7" w:rsidRDefault="00CD0AD7" w:rsidP="00500A52">
      <w:pPr>
        <w:rPr>
          <w:rFonts w:ascii="GHEA Grapalat" w:hAnsi="GHEA Grapalat"/>
        </w:rPr>
      </w:pPr>
    </w:p>
    <w:p w:rsidR="00412E0C" w:rsidRDefault="00412E0C" w:rsidP="00500A52">
      <w:pPr>
        <w:rPr>
          <w:rFonts w:ascii="GHEA Grapalat" w:hAnsi="GHEA Grapalat"/>
        </w:rPr>
      </w:pPr>
    </w:p>
    <w:p w:rsidR="00412E0C" w:rsidRDefault="00412E0C" w:rsidP="00500A52">
      <w:pPr>
        <w:rPr>
          <w:rFonts w:ascii="GHEA Grapalat" w:hAnsi="GHEA Grapalat"/>
        </w:rPr>
      </w:pPr>
    </w:p>
    <w:sectPr w:rsidR="00412E0C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F3C" w:rsidRDefault="005E5F3C" w:rsidP="00AF47F8">
      <w:pPr>
        <w:spacing w:after="0" w:line="240" w:lineRule="auto"/>
      </w:pPr>
      <w:r>
        <w:separator/>
      </w:r>
    </w:p>
  </w:endnote>
  <w:endnote w:type="continuationSeparator" w:id="0">
    <w:p w:rsidR="005E5F3C" w:rsidRDefault="005E5F3C" w:rsidP="00AF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F3C" w:rsidRDefault="005E5F3C" w:rsidP="00AF47F8">
      <w:pPr>
        <w:spacing w:after="0" w:line="240" w:lineRule="auto"/>
      </w:pPr>
      <w:r>
        <w:separator/>
      </w:r>
    </w:p>
  </w:footnote>
  <w:footnote w:type="continuationSeparator" w:id="0">
    <w:p w:rsidR="005E5F3C" w:rsidRDefault="005E5F3C" w:rsidP="00AF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60207C"/>
    <w:multiLevelType w:val="hybridMultilevel"/>
    <w:tmpl w:val="7008750A"/>
    <w:lvl w:ilvl="0" w:tplc="78F4C58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1A4381"/>
    <w:multiLevelType w:val="hybridMultilevel"/>
    <w:tmpl w:val="86B8B1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F41ED"/>
    <w:multiLevelType w:val="hybridMultilevel"/>
    <w:tmpl w:val="AAE462E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9D0"/>
    <w:rsid w:val="00001A61"/>
    <w:rsid w:val="00011B91"/>
    <w:rsid w:val="00013D1F"/>
    <w:rsid w:val="0001417E"/>
    <w:rsid w:val="0002532C"/>
    <w:rsid w:val="00030A53"/>
    <w:rsid w:val="00051187"/>
    <w:rsid w:val="00055AEB"/>
    <w:rsid w:val="00060E79"/>
    <w:rsid w:val="0006788A"/>
    <w:rsid w:val="00075FD0"/>
    <w:rsid w:val="00080059"/>
    <w:rsid w:val="000821CE"/>
    <w:rsid w:val="000942A7"/>
    <w:rsid w:val="000A5CD1"/>
    <w:rsid w:val="000B151E"/>
    <w:rsid w:val="000B5CE1"/>
    <w:rsid w:val="000B74FC"/>
    <w:rsid w:val="000C0725"/>
    <w:rsid w:val="000C7C78"/>
    <w:rsid w:val="000D26DA"/>
    <w:rsid w:val="000D698E"/>
    <w:rsid w:val="000E05A4"/>
    <w:rsid w:val="000E3952"/>
    <w:rsid w:val="000F1388"/>
    <w:rsid w:val="001009BC"/>
    <w:rsid w:val="00103002"/>
    <w:rsid w:val="00103D8F"/>
    <w:rsid w:val="00104A9D"/>
    <w:rsid w:val="0010648A"/>
    <w:rsid w:val="0011564A"/>
    <w:rsid w:val="00117F7D"/>
    <w:rsid w:val="00121DB1"/>
    <w:rsid w:val="00122FE0"/>
    <w:rsid w:val="00123370"/>
    <w:rsid w:val="001260C6"/>
    <w:rsid w:val="00131D5E"/>
    <w:rsid w:val="00136668"/>
    <w:rsid w:val="001421ED"/>
    <w:rsid w:val="00153735"/>
    <w:rsid w:val="00154981"/>
    <w:rsid w:val="001636DD"/>
    <w:rsid w:val="001643C9"/>
    <w:rsid w:val="001664B8"/>
    <w:rsid w:val="00195AEF"/>
    <w:rsid w:val="00197406"/>
    <w:rsid w:val="001A06EE"/>
    <w:rsid w:val="001A5EDE"/>
    <w:rsid w:val="001B3FE1"/>
    <w:rsid w:val="001B49B0"/>
    <w:rsid w:val="001C264B"/>
    <w:rsid w:val="001C6049"/>
    <w:rsid w:val="001D0BC4"/>
    <w:rsid w:val="001E402F"/>
    <w:rsid w:val="001F371C"/>
    <w:rsid w:val="00216E3B"/>
    <w:rsid w:val="002252AB"/>
    <w:rsid w:val="002375FF"/>
    <w:rsid w:val="002507F0"/>
    <w:rsid w:val="00251EA0"/>
    <w:rsid w:val="00254E17"/>
    <w:rsid w:val="00255508"/>
    <w:rsid w:val="00256563"/>
    <w:rsid w:val="00267C50"/>
    <w:rsid w:val="002708C3"/>
    <w:rsid w:val="0027373B"/>
    <w:rsid w:val="00286B5F"/>
    <w:rsid w:val="00292A3F"/>
    <w:rsid w:val="002A4964"/>
    <w:rsid w:val="002A5680"/>
    <w:rsid w:val="002B4652"/>
    <w:rsid w:val="002C117E"/>
    <w:rsid w:val="002C4263"/>
    <w:rsid w:val="002C5423"/>
    <w:rsid w:val="002D06FD"/>
    <w:rsid w:val="002D1295"/>
    <w:rsid w:val="002E19C1"/>
    <w:rsid w:val="002E1BFC"/>
    <w:rsid w:val="002E5DAC"/>
    <w:rsid w:val="002E6B9C"/>
    <w:rsid w:val="002F76FC"/>
    <w:rsid w:val="002F794C"/>
    <w:rsid w:val="003109AA"/>
    <w:rsid w:val="00316DC0"/>
    <w:rsid w:val="00326677"/>
    <w:rsid w:val="00331BC4"/>
    <w:rsid w:val="00333579"/>
    <w:rsid w:val="00341BBD"/>
    <w:rsid w:val="00344A51"/>
    <w:rsid w:val="0034531D"/>
    <w:rsid w:val="00355E48"/>
    <w:rsid w:val="003615A8"/>
    <w:rsid w:val="00364D00"/>
    <w:rsid w:val="00366DBD"/>
    <w:rsid w:val="0038339D"/>
    <w:rsid w:val="003870BC"/>
    <w:rsid w:val="0039345A"/>
    <w:rsid w:val="00393F3C"/>
    <w:rsid w:val="003956F2"/>
    <w:rsid w:val="003A1E5C"/>
    <w:rsid w:val="003A42A9"/>
    <w:rsid w:val="003B2480"/>
    <w:rsid w:val="003B4004"/>
    <w:rsid w:val="003F4F49"/>
    <w:rsid w:val="0040183A"/>
    <w:rsid w:val="004078CF"/>
    <w:rsid w:val="004105D0"/>
    <w:rsid w:val="00412E0C"/>
    <w:rsid w:val="0044171A"/>
    <w:rsid w:val="00444A3A"/>
    <w:rsid w:val="00456503"/>
    <w:rsid w:val="00462172"/>
    <w:rsid w:val="00471085"/>
    <w:rsid w:val="00471B92"/>
    <w:rsid w:val="00482491"/>
    <w:rsid w:val="00487B4F"/>
    <w:rsid w:val="00492DED"/>
    <w:rsid w:val="004A5F42"/>
    <w:rsid w:val="004A7DC4"/>
    <w:rsid w:val="004B201F"/>
    <w:rsid w:val="004B660C"/>
    <w:rsid w:val="004D2499"/>
    <w:rsid w:val="004D603C"/>
    <w:rsid w:val="004D7CEE"/>
    <w:rsid w:val="004E264B"/>
    <w:rsid w:val="004E4E87"/>
    <w:rsid w:val="00500A52"/>
    <w:rsid w:val="00514946"/>
    <w:rsid w:val="00515F32"/>
    <w:rsid w:val="00521898"/>
    <w:rsid w:val="005228AF"/>
    <w:rsid w:val="0052673B"/>
    <w:rsid w:val="00535A32"/>
    <w:rsid w:val="0054191F"/>
    <w:rsid w:val="005472C8"/>
    <w:rsid w:val="00550F89"/>
    <w:rsid w:val="00560856"/>
    <w:rsid w:val="00560E5A"/>
    <w:rsid w:val="005614BF"/>
    <w:rsid w:val="0056244E"/>
    <w:rsid w:val="00573322"/>
    <w:rsid w:val="00574838"/>
    <w:rsid w:val="00581C5E"/>
    <w:rsid w:val="005838FD"/>
    <w:rsid w:val="00587291"/>
    <w:rsid w:val="0059357B"/>
    <w:rsid w:val="005937D5"/>
    <w:rsid w:val="00593A7D"/>
    <w:rsid w:val="005A269B"/>
    <w:rsid w:val="005A295F"/>
    <w:rsid w:val="005A612A"/>
    <w:rsid w:val="005B3971"/>
    <w:rsid w:val="005B4727"/>
    <w:rsid w:val="005B5FBF"/>
    <w:rsid w:val="005C6CD0"/>
    <w:rsid w:val="005D4F5F"/>
    <w:rsid w:val="005E5F3C"/>
    <w:rsid w:val="005F20FA"/>
    <w:rsid w:val="00604193"/>
    <w:rsid w:val="00662D8D"/>
    <w:rsid w:val="006667E6"/>
    <w:rsid w:val="00667A09"/>
    <w:rsid w:val="006770BA"/>
    <w:rsid w:val="00684AC4"/>
    <w:rsid w:val="006866A3"/>
    <w:rsid w:val="006919D0"/>
    <w:rsid w:val="00697BC5"/>
    <w:rsid w:val="006A5049"/>
    <w:rsid w:val="006A5AD9"/>
    <w:rsid w:val="006C0993"/>
    <w:rsid w:val="006C7429"/>
    <w:rsid w:val="006D595D"/>
    <w:rsid w:val="006E21C4"/>
    <w:rsid w:val="006E2267"/>
    <w:rsid w:val="006E2724"/>
    <w:rsid w:val="006E749F"/>
    <w:rsid w:val="006E77F0"/>
    <w:rsid w:val="00707064"/>
    <w:rsid w:val="00740FEE"/>
    <w:rsid w:val="00746054"/>
    <w:rsid w:val="00752648"/>
    <w:rsid w:val="00767900"/>
    <w:rsid w:val="007714DC"/>
    <w:rsid w:val="0078283A"/>
    <w:rsid w:val="00786780"/>
    <w:rsid w:val="007A0802"/>
    <w:rsid w:val="007A31FA"/>
    <w:rsid w:val="007A34F3"/>
    <w:rsid w:val="007B25F8"/>
    <w:rsid w:val="007B2B7D"/>
    <w:rsid w:val="007B5A19"/>
    <w:rsid w:val="007C36C9"/>
    <w:rsid w:val="007C416F"/>
    <w:rsid w:val="007C6723"/>
    <w:rsid w:val="007C6942"/>
    <w:rsid w:val="007C75A3"/>
    <w:rsid w:val="007E0B62"/>
    <w:rsid w:val="007E2414"/>
    <w:rsid w:val="007E26CE"/>
    <w:rsid w:val="007E3BF4"/>
    <w:rsid w:val="007E3E19"/>
    <w:rsid w:val="007F580A"/>
    <w:rsid w:val="008067F4"/>
    <w:rsid w:val="008116D7"/>
    <w:rsid w:val="00821284"/>
    <w:rsid w:val="008218F8"/>
    <w:rsid w:val="00824101"/>
    <w:rsid w:val="00835255"/>
    <w:rsid w:val="008433A6"/>
    <w:rsid w:val="008467E1"/>
    <w:rsid w:val="00852830"/>
    <w:rsid w:val="0085663F"/>
    <w:rsid w:val="00862DAC"/>
    <w:rsid w:val="00875E80"/>
    <w:rsid w:val="00881A3A"/>
    <w:rsid w:val="00890628"/>
    <w:rsid w:val="0089769F"/>
    <w:rsid w:val="008C7F0E"/>
    <w:rsid w:val="009143EA"/>
    <w:rsid w:val="009227D9"/>
    <w:rsid w:val="00925452"/>
    <w:rsid w:val="0093329E"/>
    <w:rsid w:val="00947761"/>
    <w:rsid w:val="00953BBA"/>
    <w:rsid w:val="00955787"/>
    <w:rsid w:val="00964D10"/>
    <w:rsid w:val="00971200"/>
    <w:rsid w:val="00987DEC"/>
    <w:rsid w:val="0099480B"/>
    <w:rsid w:val="009B3BC3"/>
    <w:rsid w:val="009B6FCA"/>
    <w:rsid w:val="009C024C"/>
    <w:rsid w:val="009C1155"/>
    <w:rsid w:val="009C5CCF"/>
    <w:rsid w:val="009D115D"/>
    <w:rsid w:val="009D1F02"/>
    <w:rsid w:val="009D2CF4"/>
    <w:rsid w:val="009E5652"/>
    <w:rsid w:val="009F043F"/>
    <w:rsid w:val="009F588E"/>
    <w:rsid w:val="00A06680"/>
    <w:rsid w:val="00A145DD"/>
    <w:rsid w:val="00A31D00"/>
    <w:rsid w:val="00A435D4"/>
    <w:rsid w:val="00A46E15"/>
    <w:rsid w:val="00A50AC9"/>
    <w:rsid w:val="00A57087"/>
    <w:rsid w:val="00A64E46"/>
    <w:rsid w:val="00A64EC3"/>
    <w:rsid w:val="00A722B7"/>
    <w:rsid w:val="00A726B8"/>
    <w:rsid w:val="00A75A32"/>
    <w:rsid w:val="00A82260"/>
    <w:rsid w:val="00A8446B"/>
    <w:rsid w:val="00A9388A"/>
    <w:rsid w:val="00A973F8"/>
    <w:rsid w:val="00A97ECA"/>
    <w:rsid w:val="00AA49A5"/>
    <w:rsid w:val="00AB0452"/>
    <w:rsid w:val="00AB54F0"/>
    <w:rsid w:val="00AD30EE"/>
    <w:rsid w:val="00AD4B95"/>
    <w:rsid w:val="00AD59CC"/>
    <w:rsid w:val="00AD6AD1"/>
    <w:rsid w:val="00AE44CF"/>
    <w:rsid w:val="00AF2BA3"/>
    <w:rsid w:val="00AF3784"/>
    <w:rsid w:val="00AF47F8"/>
    <w:rsid w:val="00B02074"/>
    <w:rsid w:val="00B0653F"/>
    <w:rsid w:val="00B200A2"/>
    <w:rsid w:val="00B263A2"/>
    <w:rsid w:val="00B31EA5"/>
    <w:rsid w:val="00B35D24"/>
    <w:rsid w:val="00B51E79"/>
    <w:rsid w:val="00B53227"/>
    <w:rsid w:val="00B5397A"/>
    <w:rsid w:val="00B57C43"/>
    <w:rsid w:val="00B6202B"/>
    <w:rsid w:val="00B662BD"/>
    <w:rsid w:val="00B70B9E"/>
    <w:rsid w:val="00B818BA"/>
    <w:rsid w:val="00B94339"/>
    <w:rsid w:val="00B94585"/>
    <w:rsid w:val="00BA5F82"/>
    <w:rsid w:val="00BC02D8"/>
    <w:rsid w:val="00BC06F4"/>
    <w:rsid w:val="00BC0FD7"/>
    <w:rsid w:val="00BC5658"/>
    <w:rsid w:val="00BC6BD8"/>
    <w:rsid w:val="00BD5270"/>
    <w:rsid w:val="00BD7E52"/>
    <w:rsid w:val="00BE184B"/>
    <w:rsid w:val="00BE6C1F"/>
    <w:rsid w:val="00BF44E3"/>
    <w:rsid w:val="00C01A54"/>
    <w:rsid w:val="00C06BCB"/>
    <w:rsid w:val="00C2199D"/>
    <w:rsid w:val="00C36FB8"/>
    <w:rsid w:val="00C41DDF"/>
    <w:rsid w:val="00C444E8"/>
    <w:rsid w:val="00C57103"/>
    <w:rsid w:val="00C670F6"/>
    <w:rsid w:val="00C769CC"/>
    <w:rsid w:val="00C84611"/>
    <w:rsid w:val="00C9358C"/>
    <w:rsid w:val="00C964FC"/>
    <w:rsid w:val="00CA4B78"/>
    <w:rsid w:val="00CC74DB"/>
    <w:rsid w:val="00CC7FA4"/>
    <w:rsid w:val="00CD0AD7"/>
    <w:rsid w:val="00CD7CB0"/>
    <w:rsid w:val="00CE1883"/>
    <w:rsid w:val="00CE2B2E"/>
    <w:rsid w:val="00CE31A8"/>
    <w:rsid w:val="00CE4644"/>
    <w:rsid w:val="00CF5FBD"/>
    <w:rsid w:val="00D056C3"/>
    <w:rsid w:val="00D05CA4"/>
    <w:rsid w:val="00D25835"/>
    <w:rsid w:val="00D33221"/>
    <w:rsid w:val="00D35CBD"/>
    <w:rsid w:val="00D442B2"/>
    <w:rsid w:val="00D52181"/>
    <w:rsid w:val="00D53EC3"/>
    <w:rsid w:val="00D5549C"/>
    <w:rsid w:val="00D6447D"/>
    <w:rsid w:val="00D749B6"/>
    <w:rsid w:val="00D76016"/>
    <w:rsid w:val="00D7713F"/>
    <w:rsid w:val="00D80431"/>
    <w:rsid w:val="00D85A37"/>
    <w:rsid w:val="00D910D6"/>
    <w:rsid w:val="00D95C52"/>
    <w:rsid w:val="00DB3402"/>
    <w:rsid w:val="00DB6544"/>
    <w:rsid w:val="00DC51C0"/>
    <w:rsid w:val="00DC6F97"/>
    <w:rsid w:val="00DD697D"/>
    <w:rsid w:val="00E03747"/>
    <w:rsid w:val="00E042EE"/>
    <w:rsid w:val="00E05167"/>
    <w:rsid w:val="00E07529"/>
    <w:rsid w:val="00E14133"/>
    <w:rsid w:val="00E20D69"/>
    <w:rsid w:val="00E3526D"/>
    <w:rsid w:val="00E5030A"/>
    <w:rsid w:val="00E56E58"/>
    <w:rsid w:val="00E60CEC"/>
    <w:rsid w:val="00E632A3"/>
    <w:rsid w:val="00E67CFD"/>
    <w:rsid w:val="00E70883"/>
    <w:rsid w:val="00E96918"/>
    <w:rsid w:val="00E979FF"/>
    <w:rsid w:val="00EA7D97"/>
    <w:rsid w:val="00EB0C2B"/>
    <w:rsid w:val="00EB0CF5"/>
    <w:rsid w:val="00EB3DEE"/>
    <w:rsid w:val="00EC58B4"/>
    <w:rsid w:val="00ED2E77"/>
    <w:rsid w:val="00EF2023"/>
    <w:rsid w:val="00F05825"/>
    <w:rsid w:val="00F17BEE"/>
    <w:rsid w:val="00F26138"/>
    <w:rsid w:val="00F27B43"/>
    <w:rsid w:val="00F51B36"/>
    <w:rsid w:val="00F54EFE"/>
    <w:rsid w:val="00F55044"/>
    <w:rsid w:val="00F577B5"/>
    <w:rsid w:val="00F63C89"/>
    <w:rsid w:val="00F65C82"/>
    <w:rsid w:val="00F71EFA"/>
    <w:rsid w:val="00F761E0"/>
    <w:rsid w:val="00F838FE"/>
    <w:rsid w:val="00F936FE"/>
    <w:rsid w:val="00FA3E9B"/>
    <w:rsid w:val="00FA52DF"/>
    <w:rsid w:val="00FD7FCA"/>
    <w:rsid w:val="00FE0216"/>
    <w:rsid w:val="00FE263A"/>
    <w:rsid w:val="00FE4234"/>
    <w:rsid w:val="00FE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58DD72-C2A9-4EEC-A739-96286183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31D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453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34531D"/>
    <w:rPr>
      <w:b/>
      <w:bCs/>
    </w:rPr>
  </w:style>
  <w:style w:type="paragraph" w:styleId="ListParagraph">
    <w:name w:val="List Paragraph"/>
    <w:basedOn w:val="Normal"/>
    <w:uiPriority w:val="34"/>
    <w:qFormat/>
    <w:rsid w:val="00D95C5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412E0C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412E0C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FontStyle27">
    <w:name w:val="Font Style27"/>
    <w:uiPriority w:val="99"/>
    <w:rsid w:val="008467E1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8467E1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hAnsi="Sylfaen"/>
      <w:sz w:val="24"/>
      <w:szCs w:val="24"/>
    </w:rPr>
  </w:style>
  <w:style w:type="paragraph" w:customStyle="1" w:styleId="Style16">
    <w:name w:val="Style16"/>
    <w:basedOn w:val="Normal"/>
    <w:uiPriority w:val="99"/>
    <w:rsid w:val="008467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hAnsi="Sylfaen"/>
      <w:sz w:val="24"/>
      <w:szCs w:val="24"/>
    </w:rPr>
  </w:style>
  <w:style w:type="character" w:customStyle="1" w:styleId="FontStyle24">
    <w:name w:val="Font Style24"/>
    <w:uiPriority w:val="99"/>
    <w:rsid w:val="008467E1"/>
    <w:rPr>
      <w:rFonts w:ascii="Tahoma" w:hAnsi="Tahoma" w:cs="Tahoma" w:hint="default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47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7F8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F47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7F8"/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2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2A9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https://mul2-taxservice.gov.am/tasks/1051002/oneclick/2_Naxagits_322_65_a.docx?token=635c96c4b4f7584bb95d3af4c68cd8bc</cp:keywords>
  <dc:description/>
  <cp:lastModifiedBy>Mariam Titizyan</cp:lastModifiedBy>
  <cp:revision>86</cp:revision>
  <cp:lastPrinted>2021-05-10T17:15:00Z</cp:lastPrinted>
  <dcterms:created xsi:type="dcterms:W3CDTF">2020-07-28T13:12:00Z</dcterms:created>
  <dcterms:modified xsi:type="dcterms:W3CDTF">2021-05-11T13:43:00Z</dcterms:modified>
</cp:coreProperties>
</file>