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E9D" w:rsidRPr="0011353B" w:rsidRDefault="00D11E9D" w:rsidP="0011353B">
      <w:pPr>
        <w:spacing w:after="0" w:line="360" w:lineRule="auto"/>
        <w:jc w:val="both"/>
        <w:rPr>
          <w:rFonts w:ascii="GHEA Grapalat" w:hAnsi="GHEA Grapalat"/>
          <w:sz w:val="24"/>
          <w:szCs w:val="24"/>
          <w:lang w:eastAsia="ru-RU"/>
        </w:rPr>
      </w:pPr>
      <w:bookmarkStart w:id="0" w:name="_GoBack"/>
      <w:bookmarkEnd w:id="0"/>
    </w:p>
    <w:p w:rsidR="006B26CB" w:rsidRPr="00DE1793" w:rsidRDefault="006B26CB" w:rsidP="00DE1793">
      <w:pPr>
        <w:spacing w:after="0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DE1793">
        <w:rPr>
          <w:rFonts w:ascii="GHEA Grapalat" w:hAnsi="GHEA Grapalat"/>
          <w:b/>
          <w:sz w:val="24"/>
          <w:szCs w:val="24"/>
          <w:lang w:eastAsia="ru-RU"/>
        </w:rPr>
        <w:t>ՀԻՄՆԱՎՈՐՈՒՄ</w:t>
      </w:r>
    </w:p>
    <w:p w:rsidR="006B26CB" w:rsidRPr="00DE1793" w:rsidRDefault="00B0325A" w:rsidP="00DE1793">
      <w:pPr>
        <w:spacing w:after="0"/>
        <w:jc w:val="center"/>
        <w:rPr>
          <w:rFonts w:ascii="GHEA Grapalat" w:hAnsi="GHEA Grapalat" w:cs="Times New Roman"/>
          <w:b/>
          <w:sz w:val="24"/>
          <w:szCs w:val="24"/>
          <w:lang w:eastAsia="ru-RU"/>
        </w:rPr>
      </w:pPr>
      <w:r w:rsidRPr="00B0325A">
        <w:rPr>
          <w:rFonts w:ascii="GHEA Grapalat" w:hAnsi="GHEA Grapalat"/>
          <w:b/>
          <w:sz w:val="24"/>
          <w:szCs w:val="24"/>
          <w:lang w:eastAsia="ru-RU"/>
        </w:rPr>
        <w:t xml:space="preserve">«Հայաստանի Հանրապետության կառավարության 2017 թվականի հոկտեմբերի 5-ի N1292-Ն որոշման մեջ </w:t>
      </w:r>
      <w:r w:rsidR="00DB653A" w:rsidRPr="00B0325A">
        <w:rPr>
          <w:rFonts w:ascii="GHEA Grapalat" w:hAnsi="GHEA Grapalat"/>
          <w:b/>
          <w:sz w:val="24"/>
          <w:szCs w:val="24"/>
          <w:lang w:eastAsia="ru-RU"/>
        </w:rPr>
        <w:t xml:space="preserve">փոփոխություններ և </w:t>
      </w:r>
      <w:r w:rsidRPr="00B0325A">
        <w:rPr>
          <w:rFonts w:ascii="GHEA Grapalat" w:hAnsi="GHEA Grapalat"/>
          <w:b/>
          <w:sz w:val="24"/>
          <w:szCs w:val="24"/>
          <w:lang w:eastAsia="ru-RU"/>
        </w:rPr>
        <w:t xml:space="preserve">լրացումներ կատարելու մասին» </w:t>
      </w:r>
      <w:r w:rsidR="00CD5F5E" w:rsidRPr="00DE1793">
        <w:rPr>
          <w:rFonts w:ascii="GHEA Grapalat" w:hAnsi="GHEA Grapalat"/>
          <w:b/>
          <w:sz w:val="24"/>
          <w:szCs w:val="24"/>
          <w:lang w:eastAsia="ru-RU"/>
        </w:rPr>
        <w:t xml:space="preserve">Հայաստանի Հանրապետության </w:t>
      </w:r>
      <w:r w:rsidR="00CD5F5E" w:rsidRPr="00DE1793">
        <w:rPr>
          <w:rFonts w:ascii="GHEA Grapalat" w:hAnsi="GHEA Grapalat" w:cs="Times New Roman"/>
          <w:b/>
          <w:sz w:val="24"/>
          <w:szCs w:val="24"/>
          <w:lang w:eastAsia="ru-RU"/>
        </w:rPr>
        <w:t>կառավարության</w:t>
      </w:r>
      <w:r w:rsidR="006B26CB" w:rsidRPr="00DE1793">
        <w:rPr>
          <w:rFonts w:ascii="GHEA Grapalat" w:hAnsi="GHEA Grapalat" w:cs="Times New Roman"/>
          <w:b/>
          <w:caps/>
          <w:sz w:val="24"/>
          <w:szCs w:val="24"/>
          <w:lang w:eastAsia="ru-RU"/>
        </w:rPr>
        <w:t xml:space="preserve"> </w:t>
      </w:r>
      <w:r w:rsidR="00CD5F5E" w:rsidRPr="00DE1793">
        <w:rPr>
          <w:rFonts w:ascii="GHEA Grapalat" w:hAnsi="GHEA Grapalat" w:cs="Times New Roman"/>
          <w:b/>
          <w:sz w:val="24"/>
          <w:szCs w:val="24"/>
          <w:lang w:eastAsia="ru-RU"/>
        </w:rPr>
        <w:t>որոշման</w:t>
      </w:r>
      <w:r w:rsidR="006B26CB" w:rsidRPr="00DE1793">
        <w:rPr>
          <w:rFonts w:ascii="GHEA Grapalat" w:hAnsi="GHEA Grapalat" w:cs="Times New Roman"/>
          <w:b/>
          <w:caps/>
          <w:sz w:val="24"/>
          <w:szCs w:val="24"/>
          <w:lang w:eastAsia="ru-RU"/>
        </w:rPr>
        <w:t xml:space="preserve"> </w:t>
      </w:r>
      <w:r w:rsidR="00CD5F5E" w:rsidRPr="00DE1793">
        <w:rPr>
          <w:rFonts w:ascii="GHEA Grapalat" w:hAnsi="GHEA Grapalat" w:cs="Times New Roman"/>
          <w:b/>
          <w:sz w:val="24"/>
          <w:szCs w:val="24"/>
          <w:lang w:eastAsia="ru-RU"/>
        </w:rPr>
        <w:t>նախագծի</w:t>
      </w:r>
      <w:r w:rsidR="006B26CB" w:rsidRPr="00DE1793">
        <w:rPr>
          <w:rFonts w:ascii="GHEA Grapalat" w:hAnsi="GHEA Grapalat" w:cs="Times New Roman"/>
          <w:b/>
          <w:caps/>
          <w:sz w:val="24"/>
          <w:szCs w:val="24"/>
          <w:lang w:eastAsia="ru-RU"/>
        </w:rPr>
        <w:t xml:space="preserve"> </w:t>
      </w:r>
      <w:r w:rsidR="00CD5F5E" w:rsidRPr="00DE1793">
        <w:rPr>
          <w:rFonts w:ascii="GHEA Grapalat" w:hAnsi="GHEA Grapalat" w:cs="Times New Roman"/>
          <w:b/>
          <w:sz w:val="24"/>
          <w:szCs w:val="24"/>
          <w:lang w:eastAsia="ru-RU"/>
        </w:rPr>
        <w:t>ընդունման</w:t>
      </w:r>
    </w:p>
    <w:p w:rsidR="006B26CB" w:rsidRPr="0011353B" w:rsidRDefault="006B26CB" w:rsidP="00946661">
      <w:pPr>
        <w:spacing w:after="0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p w:rsidR="006B26CB" w:rsidRPr="0011353B" w:rsidRDefault="006B26CB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b/>
          <w:sz w:val="24"/>
          <w:szCs w:val="24"/>
          <w:lang w:eastAsia="ru-RU"/>
        </w:rPr>
      </w:pPr>
      <w:r w:rsidRPr="0011353B">
        <w:rPr>
          <w:rFonts w:ascii="GHEA Grapalat" w:hAnsi="GHEA Grapalat"/>
          <w:b/>
          <w:sz w:val="24"/>
          <w:szCs w:val="24"/>
          <w:lang w:eastAsia="ru-RU"/>
        </w:rPr>
        <w:t xml:space="preserve">1. 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Իրավական</w:t>
      </w:r>
      <w:r w:rsidRPr="0011353B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ակտի</w:t>
      </w:r>
      <w:r w:rsidRPr="0011353B">
        <w:rPr>
          <w:rFonts w:ascii="GHEA Grapalat" w:hAnsi="GHEA Grapalat"/>
          <w:b/>
          <w:sz w:val="24"/>
          <w:szCs w:val="24"/>
          <w:lang w:eastAsia="ru-RU"/>
        </w:rPr>
        <w:t xml:space="preserve"> ընդունման</w:t>
      </w:r>
      <w:r w:rsidRPr="0011353B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անհրաժեշտությունը</w:t>
      </w:r>
      <w:r w:rsidRPr="0011353B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(</w:t>
      </w:r>
      <w:r w:rsidRPr="0011353B">
        <w:rPr>
          <w:rFonts w:ascii="GHEA Grapalat" w:hAnsi="GHEA Grapalat"/>
          <w:b/>
          <w:sz w:val="24"/>
          <w:szCs w:val="24"/>
          <w:lang w:val="af-ZA" w:eastAsia="ru-RU"/>
        </w:rPr>
        <w:t>նպատակը</w:t>
      </w:r>
      <w:r w:rsidRPr="0011353B">
        <w:rPr>
          <w:rFonts w:ascii="GHEA Grapalat" w:hAnsi="GHEA Grapalat" w:cs="Times New Roman"/>
          <w:b/>
          <w:sz w:val="24"/>
          <w:szCs w:val="24"/>
          <w:lang w:val="af-ZA" w:eastAsia="ru-RU"/>
        </w:rPr>
        <w:t>)</w:t>
      </w:r>
      <w:r w:rsidRPr="0011353B">
        <w:rPr>
          <w:rFonts w:ascii="GHEA Grapalat" w:hAnsi="GHEA Grapalat" w:cs="Times New Roman"/>
          <w:b/>
          <w:sz w:val="24"/>
          <w:szCs w:val="24"/>
          <w:lang w:eastAsia="ru-RU"/>
        </w:rPr>
        <w:t>.</w:t>
      </w:r>
    </w:p>
    <w:p w:rsidR="005644DB" w:rsidRDefault="0032175E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32175E">
        <w:rPr>
          <w:rFonts w:ascii="GHEA Grapalat" w:hAnsi="GHEA Grapalat" w:cs="Times New Roman"/>
          <w:sz w:val="24"/>
          <w:szCs w:val="24"/>
          <w:lang w:eastAsia="ru-RU"/>
        </w:rPr>
        <w:t xml:space="preserve">Նախագծի ընդունման նպատակը՝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>«Պետական տուրքի մասին» ՀՀ օրենքի 19</w:t>
      </w:r>
      <w:r w:rsidRPr="0032175E">
        <w:rPr>
          <w:rFonts w:ascii="GHEA Grapalat" w:hAnsi="GHEA Grapalat" w:cs="Times New Roman"/>
          <w:sz w:val="24"/>
          <w:szCs w:val="24"/>
          <w:lang w:eastAsia="ru-RU"/>
        </w:rPr>
        <w:t>-րդ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 xml:space="preserve"> հոդված</w:t>
      </w:r>
      <w:r w:rsidR="008005F4" w:rsidRPr="008005F4">
        <w:rPr>
          <w:rFonts w:ascii="GHEA Grapalat" w:hAnsi="GHEA Grapalat" w:cs="Times New Roman"/>
          <w:sz w:val="24"/>
          <w:szCs w:val="24"/>
          <w:lang w:eastAsia="ru-RU"/>
        </w:rPr>
        <w:t>ի</w:t>
      </w:r>
      <w:r w:rsidR="00DE3376" w:rsidRPr="00DE3376">
        <w:rPr>
          <w:rFonts w:ascii="GHEA Grapalat" w:hAnsi="GHEA Grapalat" w:cs="Times New Roman"/>
          <w:sz w:val="24"/>
          <w:szCs w:val="24"/>
          <w:lang w:eastAsia="ru-RU"/>
        </w:rPr>
        <w:t>՝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 xml:space="preserve"> «5. բանկային և ֆինանսավարկային կազմակերպությունների բնագավառ» </w:t>
      </w:r>
      <w:r w:rsidR="005644DB" w:rsidRPr="00760057">
        <w:rPr>
          <w:rFonts w:ascii="GHEA Grapalat" w:hAnsi="GHEA Grapalat" w:cs="Times New Roman"/>
          <w:sz w:val="24"/>
          <w:szCs w:val="24"/>
          <w:lang w:eastAsia="ru-RU"/>
        </w:rPr>
        <w:t>բաժն</w:t>
      </w:r>
      <w:r w:rsidR="008005F4" w:rsidRPr="00760057">
        <w:rPr>
          <w:rFonts w:ascii="GHEA Grapalat" w:hAnsi="GHEA Grapalat" w:cs="Times New Roman"/>
          <w:sz w:val="24"/>
          <w:szCs w:val="24"/>
          <w:lang w:eastAsia="ru-RU"/>
        </w:rPr>
        <w:t>ով</w:t>
      </w:r>
      <w:r w:rsidR="008005F4" w:rsidRPr="008005F4">
        <w:rPr>
          <w:rFonts w:ascii="GHEA Grapalat" w:hAnsi="GHEA Grapalat" w:cs="Times New Roman"/>
          <w:sz w:val="24"/>
          <w:szCs w:val="24"/>
          <w:lang w:eastAsia="ru-RU"/>
        </w:rPr>
        <w:t xml:space="preserve"> սահմանված՝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 xml:space="preserve">բանկերի, ապահովագրական ընկերությունների և վարկային կազմակերպությունների մասնաճյուղերի և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lastRenderedPageBreak/>
        <w:t xml:space="preserve">ներկայացուցչությունների </w:t>
      </w:r>
      <w:r w:rsidR="008005F4" w:rsidRPr="008005F4">
        <w:rPr>
          <w:rFonts w:ascii="GHEA Grapalat" w:hAnsi="GHEA Grapalat" w:cs="Times New Roman"/>
          <w:sz w:val="24"/>
          <w:szCs w:val="24"/>
          <w:lang w:eastAsia="ru-RU"/>
        </w:rPr>
        <w:t xml:space="preserve">գործունեության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>համար</w:t>
      </w:r>
      <w:r w:rsidR="008010CB">
        <w:rPr>
          <w:rFonts w:ascii="GHEA Grapalat" w:hAnsi="GHEA Grapalat" w:cs="Times New Roman"/>
          <w:sz w:val="24"/>
          <w:szCs w:val="24"/>
          <w:lang w:eastAsia="ru-RU"/>
        </w:rPr>
        <w:t xml:space="preserve">, </w:t>
      </w:r>
      <w:r w:rsidR="008010CB" w:rsidRPr="00964B36">
        <w:rPr>
          <w:rFonts w:ascii="GHEA Grapalat" w:hAnsi="GHEA Grapalat" w:cs="Times New Roman"/>
          <w:sz w:val="24"/>
          <w:szCs w:val="24"/>
          <w:lang w:eastAsia="ru-RU"/>
        </w:rPr>
        <w:t>ինչպես նաև տրամադրված այն լիցենզիաների</w:t>
      </w:r>
      <w:r w:rsidR="009775B8" w:rsidRPr="00964B36">
        <w:rPr>
          <w:rFonts w:ascii="GHEA Grapalat" w:hAnsi="GHEA Grapalat" w:cs="Times New Roman"/>
          <w:sz w:val="24"/>
          <w:szCs w:val="24"/>
          <w:lang w:eastAsia="ru-RU"/>
        </w:rPr>
        <w:t>ն</w:t>
      </w:r>
      <w:r w:rsidR="008010CB" w:rsidRPr="00964B36">
        <w:rPr>
          <w:rFonts w:ascii="GHEA Grapalat" w:hAnsi="GHEA Grapalat" w:cs="Times New Roman"/>
          <w:sz w:val="24"/>
          <w:szCs w:val="24"/>
          <w:lang w:eastAsia="ru-RU"/>
        </w:rPr>
        <w:t>, դրանց կից ներդիրների, լիցենզիաների վերաձևակերպման, լիցենզիաների կամ ներդիրների</w:t>
      </w:r>
      <w:r w:rsidR="009775B8" w:rsidRPr="00964B36">
        <w:rPr>
          <w:rFonts w:ascii="GHEA Grapalat" w:hAnsi="GHEA Grapalat" w:cs="Times New Roman"/>
          <w:sz w:val="24"/>
          <w:szCs w:val="24"/>
          <w:lang w:eastAsia="ru-RU"/>
        </w:rPr>
        <w:t>,</w:t>
      </w:r>
      <w:r w:rsidR="00964B36" w:rsidRPr="00964B36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9775B8" w:rsidRPr="00964B36">
        <w:rPr>
          <w:rFonts w:ascii="GHEA Grapalat" w:hAnsi="GHEA Grapalat" w:cs="Times New Roman"/>
          <w:sz w:val="24"/>
          <w:szCs w:val="24"/>
          <w:lang w:eastAsia="ru-RU"/>
        </w:rPr>
        <w:t xml:space="preserve">դրանց </w:t>
      </w:r>
      <w:r w:rsidR="008010CB" w:rsidRPr="00964B36">
        <w:rPr>
          <w:rFonts w:ascii="GHEA Grapalat" w:hAnsi="GHEA Grapalat" w:cs="Times New Roman"/>
          <w:sz w:val="24"/>
          <w:szCs w:val="24"/>
          <w:lang w:eastAsia="ru-RU"/>
        </w:rPr>
        <w:t>գործողության կասեցման և դադարեցման մասին</w:t>
      </w:r>
      <w:r w:rsidR="009775B8" w:rsidRPr="00964B36">
        <w:rPr>
          <w:rFonts w:ascii="GHEA Grapalat" w:hAnsi="GHEA Grapalat" w:cs="Times New Roman"/>
          <w:sz w:val="24"/>
          <w:szCs w:val="24"/>
          <w:lang w:eastAsia="ru-RU"/>
        </w:rPr>
        <w:t>,</w:t>
      </w:r>
      <w:r w:rsidR="008010CB" w:rsidRPr="00964B36">
        <w:rPr>
          <w:rFonts w:ascii="GHEA Grapalat" w:hAnsi="GHEA Grapalat" w:cs="Times New Roman"/>
          <w:sz w:val="24"/>
          <w:szCs w:val="24"/>
          <w:lang w:eastAsia="ru-RU"/>
        </w:rPr>
        <w:t xml:space="preserve"> որոնց համար «Պետական տուրքի մասին» Հայաստանի Հանրապետության օրենքով պետական տուրքի դրույքաչափը սահմանված է լիցենզիային կից՝ ըստ ոլորտների տրամադրվող յուրաքանչյուր ներդիրի համար</w:t>
      </w:r>
      <w:r w:rsidR="008010CB">
        <w:rPr>
          <w:rFonts w:ascii="GHEA Grapalat" w:hAnsi="GHEA Grapalat" w:cs="Times New Roman"/>
          <w:sz w:val="24"/>
          <w:szCs w:val="24"/>
          <w:lang w:eastAsia="ru-RU"/>
        </w:rPr>
        <w:t>՝</w:t>
      </w:r>
      <w:r w:rsidR="008010CB" w:rsidRPr="008010C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8005F4" w:rsidRPr="008005F4">
        <w:rPr>
          <w:rFonts w:ascii="GHEA Grapalat" w:hAnsi="GHEA Grapalat" w:cs="Times New Roman"/>
          <w:sz w:val="24"/>
          <w:szCs w:val="24"/>
          <w:lang w:eastAsia="ru-RU"/>
        </w:rPr>
        <w:t xml:space="preserve"> հարկային մարմին համապատասխան տեղեկությունների ներկայացման ապահովումն է: </w:t>
      </w:r>
    </w:p>
    <w:p w:rsidR="006B26CB" w:rsidRPr="006471EC" w:rsidRDefault="00C56CBB" w:rsidP="00DB653A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eastAsia="ru-RU"/>
        </w:rPr>
      </w:pPr>
      <w:r>
        <w:rPr>
          <w:rFonts w:ascii="GHEA Grapalat" w:hAnsi="GHEA Grapalat" w:cs="Times New Roman"/>
          <w:b/>
          <w:sz w:val="24"/>
          <w:szCs w:val="24"/>
          <w:lang w:eastAsia="ru-RU"/>
        </w:rPr>
        <w:t>2</w:t>
      </w:r>
      <w:r w:rsidR="00F02AF4" w:rsidRPr="00F02AF4">
        <w:rPr>
          <w:rFonts w:ascii="GHEA Grapalat" w:hAnsi="GHEA Grapalat" w:cs="Times New Roman"/>
          <w:b/>
          <w:sz w:val="24"/>
          <w:szCs w:val="24"/>
          <w:lang w:eastAsia="ru-RU"/>
        </w:rPr>
        <w:t>.</w:t>
      </w:r>
      <w:r w:rsidR="006B26CB" w:rsidRPr="00861742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 </w:t>
      </w:r>
      <w:r w:rsidR="008005F4"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Կարգավորման հարաբերությունների ներկա վիճակը </w:t>
      </w:r>
      <w:r w:rsidR="006B26CB" w:rsidRPr="00861742">
        <w:rPr>
          <w:rFonts w:ascii="GHEA Grapalat" w:hAnsi="GHEA Grapalat"/>
          <w:b/>
          <w:sz w:val="24"/>
          <w:szCs w:val="24"/>
          <w:lang w:val="af-ZA" w:eastAsia="ru-RU"/>
        </w:rPr>
        <w:t>և</w:t>
      </w:r>
      <w:r w:rsidR="006B26CB" w:rsidRPr="00861742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 </w:t>
      </w:r>
      <w:r w:rsidR="006B26CB" w:rsidRPr="00861742">
        <w:rPr>
          <w:rFonts w:ascii="GHEA Grapalat" w:hAnsi="GHEA Grapalat"/>
          <w:b/>
          <w:sz w:val="24"/>
          <w:szCs w:val="24"/>
          <w:lang w:val="af-ZA" w:eastAsia="ru-RU"/>
        </w:rPr>
        <w:t>խնդիրները</w:t>
      </w:r>
      <w:r w:rsidR="006B26CB" w:rsidRPr="00861742">
        <w:rPr>
          <w:rFonts w:ascii="GHEA Grapalat" w:hAnsi="GHEA Grapalat"/>
          <w:b/>
          <w:sz w:val="24"/>
          <w:szCs w:val="24"/>
          <w:lang w:eastAsia="ru-RU"/>
        </w:rPr>
        <w:t>.</w:t>
      </w:r>
    </w:p>
    <w:p w:rsidR="002B38EF" w:rsidRPr="002B38EF" w:rsidRDefault="002B38EF" w:rsidP="00DB65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2B38EF">
        <w:rPr>
          <w:rFonts w:ascii="GHEA Grapalat" w:hAnsi="GHEA Grapalat" w:cs="Sylfaen"/>
          <w:sz w:val="24"/>
          <w:szCs w:val="24"/>
        </w:rPr>
        <w:lastRenderedPageBreak/>
        <w:t>2019 թվականի հունիսի 25-ի «Պետական տուրքի մասին» օրենքում փոփոխություններ և լրացումներ կատարելու մասին» ՀՕ-69-Ն օրենքով լրացում է կատարվել «Պետական տուրքի մասին» ՀՀ օրենքի 19-րդ հոդվածի</w:t>
      </w:r>
      <w:r w:rsidR="00DE3376" w:rsidRPr="00DE3376">
        <w:rPr>
          <w:rFonts w:ascii="GHEA Grapalat" w:hAnsi="GHEA Grapalat" w:cs="Sylfaen"/>
          <w:sz w:val="24"/>
          <w:szCs w:val="24"/>
        </w:rPr>
        <w:t>՝</w:t>
      </w:r>
      <w:r w:rsidRPr="002B38EF">
        <w:rPr>
          <w:rFonts w:ascii="GHEA Grapalat" w:hAnsi="GHEA Grapalat" w:cs="Sylfaen"/>
          <w:sz w:val="24"/>
          <w:szCs w:val="24"/>
        </w:rPr>
        <w:t xml:space="preserve"> «5. բանկային և ֆինանսավարկային կազմակերպությունների բնագավառ» բաժնում, որի համաձայն՝ </w:t>
      </w:r>
      <w:r w:rsidRPr="00B47914">
        <w:rPr>
          <w:rFonts w:ascii="GHEA Grapalat" w:hAnsi="GHEA Grapalat" w:cs="Sylfaen"/>
          <w:sz w:val="24"/>
          <w:szCs w:val="24"/>
        </w:rPr>
        <w:t>2020</w:t>
      </w:r>
      <w:r w:rsidRPr="002B38EF">
        <w:rPr>
          <w:rFonts w:ascii="GHEA Grapalat" w:hAnsi="GHEA Grapalat" w:cs="Sylfaen"/>
          <w:sz w:val="24"/>
          <w:szCs w:val="24"/>
        </w:rPr>
        <w:t xml:space="preserve"> թվականի հունվարի 1-ից տարեկան պետական տուրք է սահմանվել բանկերի, ապահովագրական ընկերությունների և վարկային կազմակերպությունների յուրաքանչյուր մասնաճյուղի և ներկայացուցչությ</w:t>
      </w:r>
      <w:r w:rsidRPr="00E552D1">
        <w:rPr>
          <w:rFonts w:ascii="GHEA Grapalat" w:hAnsi="GHEA Grapalat" w:cs="Sylfaen"/>
          <w:sz w:val="24"/>
          <w:szCs w:val="24"/>
        </w:rPr>
        <w:t xml:space="preserve">ան </w:t>
      </w:r>
      <w:r w:rsidRPr="002B38EF">
        <w:rPr>
          <w:rFonts w:ascii="GHEA Grapalat" w:hAnsi="GHEA Grapalat" w:cs="Sylfaen"/>
          <w:sz w:val="24"/>
          <w:szCs w:val="24"/>
        </w:rPr>
        <w:t>գործունեության համար։</w:t>
      </w:r>
    </w:p>
    <w:p w:rsidR="002B38EF" w:rsidRDefault="00DB653A" w:rsidP="00DB65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Խնդիր</w:t>
      </w:r>
      <w:r w:rsidRPr="00DB653A">
        <w:rPr>
          <w:rFonts w:ascii="GHEA Grapalat" w:hAnsi="GHEA Grapalat" w:cs="Sylfaen"/>
          <w:sz w:val="24"/>
          <w:szCs w:val="24"/>
        </w:rPr>
        <w:t xml:space="preserve">ն այն </w:t>
      </w:r>
      <w:r w:rsidR="00E552D1" w:rsidRPr="00E552D1">
        <w:rPr>
          <w:rFonts w:ascii="GHEA Grapalat" w:hAnsi="GHEA Grapalat" w:cs="Sylfaen"/>
          <w:sz w:val="24"/>
          <w:szCs w:val="24"/>
        </w:rPr>
        <w:t xml:space="preserve">է, որ </w:t>
      </w:r>
      <w:r w:rsidR="002B38EF" w:rsidRPr="002B38EF">
        <w:rPr>
          <w:rFonts w:ascii="GHEA Grapalat" w:hAnsi="GHEA Grapalat" w:cs="Sylfaen"/>
          <w:sz w:val="24"/>
          <w:szCs w:val="24"/>
        </w:rPr>
        <w:t>ՀՀ կառավարության 05</w:t>
      </w:r>
      <w:r w:rsidRPr="00DB653A">
        <w:rPr>
          <w:rFonts w:ascii="GHEA Grapalat" w:hAnsi="GHEA Grapalat" w:cs="Sylfaen"/>
          <w:sz w:val="24"/>
          <w:szCs w:val="24"/>
        </w:rPr>
        <w:t>.</w:t>
      </w:r>
      <w:r w:rsidR="002B38EF" w:rsidRPr="002B38EF">
        <w:rPr>
          <w:rFonts w:ascii="GHEA Grapalat" w:hAnsi="GHEA Grapalat" w:cs="Sylfaen"/>
          <w:sz w:val="24"/>
          <w:szCs w:val="24"/>
        </w:rPr>
        <w:t>10</w:t>
      </w:r>
      <w:r w:rsidRPr="00DB653A">
        <w:rPr>
          <w:rFonts w:ascii="GHEA Grapalat" w:hAnsi="GHEA Grapalat" w:cs="Sylfaen"/>
          <w:sz w:val="24"/>
          <w:szCs w:val="24"/>
        </w:rPr>
        <w:t>.</w:t>
      </w:r>
      <w:r w:rsidR="002B38EF" w:rsidRPr="002B38EF">
        <w:rPr>
          <w:rFonts w:ascii="GHEA Grapalat" w:hAnsi="GHEA Grapalat" w:cs="Sylfaen"/>
          <w:sz w:val="24"/>
          <w:szCs w:val="24"/>
        </w:rPr>
        <w:t>2017թ</w:t>
      </w:r>
      <w:r w:rsidRPr="00DB653A">
        <w:rPr>
          <w:rFonts w:ascii="GHEA Grapalat" w:hAnsi="GHEA Grapalat" w:cs="Sylfaen"/>
          <w:sz w:val="24"/>
          <w:szCs w:val="24"/>
        </w:rPr>
        <w:t>.</w:t>
      </w:r>
      <w:r w:rsidR="002B38EF" w:rsidRPr="002B38EF">
        <w:rPr>
          <w:rFonts w:ascii="GHEA Grapalat" w:hAnsi="GHEA Grapalat" w:cs="Sylfaen"/>
          <w:sz w:val="24"/>
          <w:szCs w:val="24"/>
        </w:rPr>
        <w:t xml:space="preserve"> N1292-Ն որոշմամբ սահմանված հավելվածի ձևաչափեր</w:t>
      </w:r>
      <w:r w:rsidR="00F667EE" w:rsidRPr="00F667EE">
        <w:rPr>
          <w:rFonts w:ascii="GHEA Grapalat" w:hAnsi="GHEA Grapalat" w:cs="Sylfaen"/>
          <w:sz w:val="24"/>
          <w:szCs w:val="24"/>
        </w:rPr>
        <w:t>ով</w:t>
      </w:r>
      <w:r w:rsidR="002B38EF" w:rsidRPr="002B38EF">
        <w:rPr>
          <w:rFonts w:ascii="GHEA Grapalat" w:hAnsi="GHEA Grapalat" w:cs="Sylfaen"/>
          <w:sz w:val="24"/>
          <w:szCs w:val="24"/>
        </w:rPr>
        <w:t xml:space="preserve"> բանկերի, ապահովագրական ընկերությունների և </w:t>
      </w:r>
      <w:r w:rsidR="002B38EF" w:rsidRPr="002B38EF">
        <w:rPr>
          <w:rFonts w:ascii="GHEA Grapalat" w:hAnsi="GHEA Grapalat" w:cs="Sylfaen"/>
          <w:sz w:val="24"/>
          <w:szCs w:val="24"/>
        </w:rPr>
        <w:lastRenderedPageBreak/>
        <w:t xml:space="preserve">վարկային կազմակերպությունների մասնաճյուղերի և ներկայացուցչությունների վերաբերյալ ՀՀ ՊԵԿ տեղեկություններ ներկայացնելու </w:t>
      </w:r>
      <w:r w:rsidR="00F667EE" w:rsidRPr="00F667EE">
        <w:rPr>
          <w:rFonts w:ascii="GHEA Grapalat" w:hAnsi="GHEA Grapalat" w:cs="Sylfaen"/>
          <w:sz w:val="24"/>
          <w:szCs w:val="24"/>
        </w:rPr>
        <w:t>հնարավորություն</w:t>
      </w:r>
      <w:r w:rsidR="002B38EF" w:rsidRPr="002B38EF">
        <w:rPr>
          <w:rFonts w:ascii="GHEA Grapalat" w:hAnsi="GHEA Grapalat" w:cs="Sylfaen"/>
          <w:sz w:val="24"/>
          <w:szCs w:val="24"/>
        </w:rPr>
        <w:t xml:space="preserve"> </w:t>
      </w:r>
      <w:r w:rsidR="00E552D1" w:rsidRPr="00E552D1">
        <w:rPr>
          <w:rFonts w:ascii="GHEA Grapalat" w:hAnsi="GHEA Grapalat" w:cs="Sylfaen"/>
          <w:sz w:val="24"/>
          <w:szCs w:val="24"/>
        </w:rPr>
        <w:t>սահման</w:t>
      </w:r>
      <w:r w:rsidR="002B38EF" w:rsidRPr="002B38EF">
        <w:rPr>
          <w:rFonts w:ascii="GHEA Grapalat" w:hAnsi="GHEA Grapalat" w:cs="Sylfaen"/>
          <w:sz w:val="24"/>
          <w:szCs w:val="24"/>
        </w:rPr>
        <w:t>ված չէ, որի արդյունքում «Հարկատու 3» համակարգում տեղեկատվության ոչ լիարժեք լինելու հետևանքով պետական տուրքի հաշվառումը դառնում է ոչ ճշգրիտ:</w:t>
      </w:r>
    </w:p>
    <w:p w:rsidR="00F667EE" w:rsidRPr="00DE3376" w:rsidRDefault="008010CB" w:rsidP="00DB65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DE3376">
        <w:rPr>
          <w:rFonts w:ascii="GHEA Grapalat" w:hAnsi="GHEA Grapalat" w:cs="Sylfaen"/>
          <w:sz w:val="24"/>
          <w:szCs w:val="24"/>
        </w:rPr>
        <w:t>Միաժամանակ</w:t>
      </w:r>
      <w:r w:rsidR="00F667EE" w:rsidRPr="00DE3376">
        <w:rPr>
          <w:rFonts w:ascii="GHEA Grapalat" w:hAnsi="GHEA Grapalat" w:cs="Sylfaen"/>
          <w:sz w:val="24"/>
          <w:szCs w:val="24"/>
        </w:rPr>
        <w:t>,</w:t>
      </w:r>
      <w:r w:rsidRPr="00DE3376">
        <w:rPr>
          <w:rFonts w:ascii="GHEA Grapalat" w:hAnsi="GHEA Grapalat" w:cs="Sylfaen"/>
          <w:sz w:val="24"/>
          <w:szCs w:val="24"/>
        </w:rPr>
        <w:t xml:space="preserve"> ՀՀ կառավարության 05</w:t>
      </w:r>
      <w:r w:rsidR="00DB653A" w:rsidRPr="00DB653A">
        <w:rPr>
          <w:rFonts w:ascii="GHEA Grapalat" w:hAnsi="GHEA Grapalat" w:cs="Sylfaen"/>
          <w:sz w:val="24"/>
          <w:szCs w:val="24"/>
        </w:rPr>
        <w:t>.</w:t>
      </w:r>
      <w:r w:rsidRPr="00DE3376">
        <w:rPr>
          <w:rFonts w:ascii="GHEA Grapalat" w:hAnsi="GHEA Grapalat" w:cs="Sylfaen"/>
          <w:sz w:val="24"/>
          <w:szCs w:val="24"/>
        </w:rPr>
        <w:t>10</w:t>
      </w:r>
      <w:r w:rsidR="00DB653A" w:rsidRPr="00DB653A">
        <w:rPr>
          <w:rFonts w:ascii="GHEA Grapalat" w:hAnsi="GHEA Grapalat" w:cs="Sylfaen"/>
          <w:sz w:val="24"/>
          <w:szCs w:val="24"/>
        </w:rPr>
        <w:t>.</w:t>
      </w:r>
      <w:r w:rsidRPr="00DE3376">
        <w:rPr>
          <w:rFonts w:ascii="GHEA Grapalat" w:hAnsi="GHEA Grapalat" w:cs="Sylfaen"/>
          <w:sz w:val="24"/>
          <w:szCs w:val="24"/>
        </w:rPr>
        <w:t>2017թ</w:t>
      </w:r>
      <w:r w:rsidR="00DB653A" w:rsidRPr="00DB653A">
        <w:rPr>
          <w:rFonts w:ascii="GHEA Grapalat" w:hAnsi="GHEA Grapalat" w:cs="Sylfaen"/>
          <w:sz w:val="24"/>
          <w:szCs w:val="24"/>
        </w:rPr>
        <w:t>.</w:t>
      </w:r>
      <w:r w:rsidRPr="00DE3376">
        <w:rPr>
          <w:rFonts w:ascii="GHEA Grapalat" w:hAnsi="GHEA Grapalat" w:cs="Sylfaen"/>
          <w:sz w:val="24"/>
          <w:szCs w:val="24"/>
        </w:rPr>
        <w:t xml:space="preserve"> N1292-Ն որոշմամբ սահմանված հավելվածի 2-րդ կետի 3-րդ ենթակետ</w:t>
      </w:r>
      <w:r w:rsidR="00DE3376" w:rsidRPr="00DE3376">
        <w:rPr>
          <w:rFonts w:ascii="GHEA Grapalat" w:hAnsi="GHEA Grapalat" w:cs="Sylfaen"/>
          <w:sz w:val="24"/>
          <w:szCs w:val="24"/>
        </w:rPr>
        <w:t xml:space="preserve">ի համաձայն՝ </w:t>
      </w:r>
      <w:r w:rsidR="00DE3376" w:rsidRPr="00DE3376">
        <w:rPr>
          <w:rFonts w:ascii="GHEA Grapalat" w:hAnsi="GHEA Grapalat" w:cs="Times New Roman"/>
          <w:sz w:val="24"/>
          <w:szCs w:val="24"/>
          <w:lang w:eastAsia="ru-RU"/>
        </w:rPr>
        <w:t xml:space="preserve">միայն </w:t>
      </w:r>
      <w:r w:rsidR="00DE3376" w:rsidRPr="00DE3376">
        <w:rPr>
          <w:rFonts w:ascii="GHEA Grapalat" w:hAnsi="GHEA Grapalat" w:cs="Sylfaen"/>
          <w:sz w:val="24"/>
          <w:szCs w:val="24"/>
        </w:rPr>
        <w:t xml:space="preserve">քաղաքաշինության բնագավառում է </w:t>
      </w:r>
      <w:r w:rsidR="00C86867" w:rsidRPr="00DE3376">
        <w:rPr>
          <w:rFonts w:ascii="GHEA Grapalat" w:hAnsi="GHEA Grapalat" w:cs="Sylfaen"/>
          <w:sz w:val="24"/>
          <w:szCs w:val="24"/>
        </w:rPr>
        <w:t xml:space="preserve">նախատեսված լիազոր մարմնի կողմից </w:t>
      </w:r>
      <w:r w:rsidR="00F667EE" w:rsidRPr="00DE3376">
        <w:rPr>
          <w:rFonts w:ascii="GHEA Grapalat" w:hAnsi="GHEA Grapalat" w:cs="Sylfaen"/>
          <w:sz w:val="24"/>
          <w:szCs w:val="24"/>
        </w:rPr>
        <w:t xml:space="preserve">տեղեկությունների տրամադրում՝ </w:t>
      </w:r>
      <w:r w:rsidR="00964B36" w:rsidRPr="00DE3376">
        <w:rPr>
          <w:rFonts w:ascii="GHEA Grapalat" w:hAnsi="GHEA Grapalat" w:cs="Times New Roman"/>
          <w:sz w:val="24"/>
          <w:szCs w:val="24"/>
          <w:lang w:eastAsia="ru-RU"/>
        </w:rPr>
        <w:t xml:space="preserve">այն լիցենզիաների, դրանց կից ներդիրների, լիցենզիաների վերաձևակերպման, լիցենզիաների կամ ներդիրների, </w:t>
      </w:r>
      <w:r w:rsidR="00964B36" w:rsidRPr="00DE3376">
        <w:rPr>
          <w:rFonts w:ascii="GHEA Grapalat" w:hAnsi="GHEA Grapalat" w:cs="Times New Roman"/>
          <w:sz w:val="24"/>
          <w:szCs w:val="24"/>
          <w:lang w:eastAsia="ru-RU"/>
        </w:rPr>
        <w:lastRenderedPageBreak/>
        <w:t>դրանց գործողության կասեցման և դադարեցման մասին, որոնց համար</w:t>
      </w:r>
      <w:r w:rsidR="00F667EE" w:rsidRPr="00DE3376">
        <w:rPr>
          <w:rFonts w:ascii="GHEA Grapalat" w:hAnsi="GHEA Grapalat" w:cs="Times New Roman"/>
          <w:sz w:val="24"/>
          <w:szCs w:val="24"/>
          <w:lang w:eastAsia="ru-RU"/>
        </w:rPr>
        <w:t xml:space="preserve"> «Պետական տուրքի մասին» Հայաստանի Հանրապետության օրենքով պետական տուրքի դրույքաչափը սահմանված է լիցենզիային կից՝ ըստ ոլորտների տրամադրվող յուրաքանչյուր ներդիրի համար</w:t>
      </w:r>
      <w:r w:rsidR="00F667EE" w:rsidRPr="00DE3376">
        <w:rPr>
          <w:rFonts w:ascii="GHEA Grapalat" w:hAnsi="GHEA Grapalat" w:cs="Sylfaen"/>
          <w:sz w:val="24"/>
          <w:szCs w:val="24"/>
        </w:rPr>
        <w:t>, մինչդեռ «Պետական տուրքի մասին» Հայաստանի Հանրապետության օրենքով պետական տուրքի դրույքաչափ սահմանված է լիցենզիային կից՝ ըստ ոլորտների տրամադրվող յուրաքանչյուր ներդիրի համար նաև այլ բնագավառներում:</w:t>
      </w:r>
    </w:p>
    <w:p w:rsidR="006B26CB" w:rsidRPr="001533E5" w:rsidRDefault="006B26CB" w:rsidP="00DB653A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eastAsia="ru-RU"/>
        </w:rPr>
      </w:pPr>
      <w:r w:rsidRPr="001533E5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3. </w:t>
      </w:r>
      <w:r w:rsidR="00114549">
        <w:rPr>
          <w:rFonts w:ascii="GHEA Grapalat" w:hAnsi="GHEA Grapalat" w:cs="Times New Roman"/>
          <w:b/>
          <w:sz w:val="24"/>
          <w:szCs w:val="24"/>
          <w:lang w:val="af-ZA" w:eastAsia="ru-RU"/>
        </w:rPr>
        <w:t>Առկա խնդիրների առաջարկվող լուծումները</w:t>
      </w:r>
      <w:r w:rsidRPr="001533E5">
        <w:rPr>
          <w:rFonts w:ascii="GHEA Grapalat" w:hAnsi="GHEA Grapalat" w:cs="Times New Roman"/>
          <w:b/>
          <w:sz w:val="24"/>
          <w:szCs w:val="24"/>
          <w:lang w:eastAsia="ru-RU"/>
        </w:rPr>
        <w:t>.</w:t>
      </w:r>
    </w:p>
    <w:p w:rsidR="00F667EE" w:rsidRPr="00F667EE" w:rsidRDefault="00114549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114549">
        <w:rPr>
          <w:rFonts w:ascii="GHEA Grapalat" w:hAnsi="GHEA Grapalat" w:cs="Times New Roman"/>
          <w:sz w:val="24"/>
          <w:szCs w:val="24"/>
          <w:lang w:eastAsia="ru-RU"/>
        </w:rPr>
        <w:t>Ն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>ախագծ</w:t>
      </w:r>
      <w:r w:rsidRPr="00114549">
        <w:rPr>
          <w:rFonts w:ascii="GHEA Grapalat" w:hAnsi="GHEA Grapalat" w:cs="Times New Roman"/>
          <w:sz w:val="24"/>
          <w:szCs w:val="24"/>
          <w:lang w:eastAsia="ru-RU"/>
        </w:rPr>
        <w:t xml:space="preserve">ով առաջարկվում է </w:t>
      </w:r>
      <w:r w:rsidR="005644DB">
        <w:rPr>
          <w:rFonts w:ascii="GHEA Grapalat" w:hAnsi="GHEA Grapalat" w:cs="Times New Roman"/>
          <w:sz w:val="24"/>
          <w:szCs w:val="24"/>
          <w:lang w:eastAsia="ru-RU"/>
        </w:rPr>
        <w:t>սահմանել ձևաչափ, որի</w:t>
      </w:r>
      <w:r w:rsidR="00FE5DEA" w:rsidRPr="00FE5DEA">
        <w:rPr>
          <w:rFonts w:ascii="GHEA Grapalat" w:hAnsi="GHEA Grapalat" w:cs="Times New Roman"/>
          <w:sz w:val="24"/>
          <w:szCs w:val="24"/>
          <w:lang w:eastAsia="ru-RU"/>
        </w:rPr>
        <w:t xml:space="preserve">ն համապատասխան՝ </w:t>
      </w:r>
      <w:r w:rsidR="005644D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>Հայաստանի Հանրապետության Կենտրոնական բանկ</w:t>
      </w:r>
      <w:r w:rsidR="00FE5DEA" w:rsidRPr="00FE5DEA">
        <w:rPr>
          <w:rFonts w:ascii="GHEA Grapalat" w:hAnsi="GHEA Grapalat" w:cs="Times New Roman"/>
          <w:sz w:val="24"/>
          <w:szCs w:val="24"/>
          <w:lang w:eastAsia="ru-RU"/>
        </w:rPr>
        <w:t xml:space="preserve">ը </w:t>
      </w:r>
      <w:r w:rsidR="005644DB">
        <w:rPr>
          <w:rFonts w:ascii="GHEA Grapalat" w:hAnsi="GHEA Grapalat" w:cs="Times New Roman"/>
          <w:sz w:val="24"/>
          <w:szCs w:val="24"/>
          <w:lang w:eastAsia="ru-RU"/>
        </w:rPr>
        <w:t>հնարավորություն կ</w:t>
      </w:r>
      <w:r w:rsidR="00FE5DEA" w:rsidRPr="00FE5DEA">
        <w:rPr>
          <w:rFonts w:ascii="GHEA Grapalat" w:hAnsi="GHEA Grapalat" w:cs="Times New Roman"/>
          <w:sz w:val="24"/>
          <w:szCs w:val="24"/>
          <w:lang w:eastAsia="ru-RU"/>
        </w:rPr>
        <w:t xml:space="preserve">ունենա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lastRenderedPageBreak/>
        <w:t>բանկերի, ապահովագրական ընկերությունների և վարկային կազմակերպությունների մասնաճյուղերի և ներկայացուցչությունների</w:t>
      </w:r>
      <w:r w:rsidR="00C92EEF" w:rsidRPr="00C92EEF">
        <w:t xml:space="preserve"> 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>վերաբերյալ տեղեկություններ ներկայացնել Հայաստանի Հանրապետության պետական եկամուտների կոմիտե։</w:t>
      </w:r>
    </w:p>
    <w:p w:rsidR="00946661" w:rsidRPr="008010CB" w:rsidRDefault="00F667EE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832D37">
        <w:rPr>
          <w:rFonts w:ascii="GHEA Grapalat" w:hAnsi="GHEA Grapalat" w:cs="Times New Roman"/>
          <w:sz w:val="24"/>
          <w:szCs w:val="24"/>
          <w:lang w:eastAsia="ru-RU"/>
        </w:rPr>
        <w:t xml:space="preserve">Նախագծով առաջարկվում է </w:t>
      </w:r>
      <w:r w:rsidR="00C86867">
        <w:rPr>
          <w:rFonts w:ascii="GHEA Grapalat" w:hAnsi="GHEA Grapalat" w:cs="Times New Roman"/>
          <w:sz w:val="24"/>
          <w:szCs w:val="24"/>
          <w:lang w:eastAsia="ru-RU"/>
        </w:rPr>
        <w:t>փոփոխություն կատարել</w:t>
      </w:r>
      <w:r w:rsidR="00832D37" w:rsidRPr="00832D37">
        <w:rPr>
          <w:rFonts w:ascii="GHEA Grapalat" w:hAnsi="GHEA Grapalat" w:cs="Times New Roman"/>
          <w:sz w:val="24"/>
          <w:szCs w:val="24"/>
          <w:lang w:eastAsia="ru-RU"/>
        </w:rPr>
        <w:t xml:space="preserve"> նաև </w:t>
      </w:r>
      <w:r w:rsidR="00832D37" w:rsidRPr="002B38EF">
        <w:rPr>
          <w:rFonts w:ascii="GHEA Grapalat" w:hAnsi="GHEA Grapalat" w:cs="Sylfaen"/>
          <w:sz w:val="24"/>
          <w:szCs w:val="24"/>
        </w:rPr>
        <w:t>ՀՀ կառավարության 05</w:t>
      </w:r>
      <w:r w:rsidR="00DB653A" w:rsidRPr="00DB653A">
        <w:rPr>
          <w:rFonts w:ascii="GHEA Grapalat" w:hAnsi="GHEA Grapalat" w:cs="Sylfaen"/>
          <w:sz w:val="24"/>
          <w:szCs w:val="24"/>
        </w:rPr>
        <w:t>.</w:t>
      </w:r>
      <w:r w:rsidR="00832D37" w:rsidRPr="002B38EF">
        <w:rPr>
          <w:rFonts w:ascii="GHEA Grapalat" w:hAnsi="GHEA Grapalat" w:cs="Sylfaen"/>
          <w:sz w:val="24"/>
          <w:szCs w:val="24"/>
        </w:rPr>
        <w:t>10</w:t>
      </w:r>
      <w:r w:rsidR="00DB653A" w:rsidRPr="00DB653A">
        <w:rPr>
          <w:rFonts w:ascii="GHEA Grapalat" w:hAnsi="GHEA Grapalat" w:cs="Sylfaen"/>
          <w:sz w:val="24"/>
          <w:szCs w:val="24"/>
        </w:rPr>
        <w:t>.</w:t>
      </w:r>
      <w:r w:rsidR="00832D37" w:rsidRPr="002B38EF">
        <w:rPr>
          <w:rFonts w:ascii="GHEA Grapalat" w:hAnsi="GHEA Grapalat" w:cs="Sylfaen"/>
          <w:sz w:val="24"/>
          <w:szCs w:val="24"/>
        </w:rPr>
        <w:t>2017թ</w:t>
      </w:r>
      <w:r w:rsidR="00DB653A" w:rsidRPr="00DB653A">
        <w:rPr>
          <w:rFonts w:ascii="GHEA Grapalat" w:hAnsi="GHEA Grapalat" w:cs="Sylfaen"/>
          <w:sz w:val="24"/>
          <w:szCs w:val="24"/>
        </w:rPr>
        <w:t>.</w:t>
      </w:r>
      <w:r w:rsidR="00832D37" w:rsidRPr="002B38EF">
        <w:rPr>
          <w:rFonts w:ascii="GHEA Grapalat" w:hAnsi="GHEA Grapalat" w:cs="Sylfaen"/>
          <w:sz w:val="24"/>
          <w:szCs w:val="24"/>
        </w:rPr>
        <w:t xml:space="preserve"> N1292-Ն որոշմամբ սահմանված հավելվածի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C86867" w:rsidRPr="00C86867">
        <w:rPr>
          <w:rFonts w:ascii="GHEA Grapalat" w:hAnsi="GHEA Grapalat" w:cs="Times New Roman"/>
          <w:sz w:val="24"/>
          <w:szCs w:val="24"/>
          <w:lang w:eastAsia="ru-RU"/>
        </w:rPr>
        <w:t>2-րդ կետի 3-րդ ենթակետ</w:t>
      </w:r>
      <w:r w:rsidR="00C86867">
        <w:rPr>
          <w:rFonts w:ascii="GHEA Grapalat" w:hAnsi="GHEA Grapalat" w:cs="Times New Roman"/>
          <w:sz w:val="24"/>
          <w:szCs w:val="24"/>
          <w:lang w:eastAsia="ru-RU"/>
        </w:rPr>
        <w:t>ում</w:t>
      </w:r>
      <w:r w:rsidR="00C92EEF">
        <w:rPr>
          <w:rFonts w:ascii="GHEA Grapalat" w:hAnsi="GHEA Grapalat" w:cs="Times New Roman"/>
          <w:sz w:val="24"/>
          <w:szCs w:val="24"/>
          <w:lang w:eastAsia="ru-RU"/>
        </w:rPr>
        <w:t>, որը հնարավորություն կ</w:t>
      </w:r>
      <w:r w:rsidR="00832D37" w:rsidRPr="00832D37">
        <w:rPr>
          <w:rFonts w:ascii="GHEA Grapalat" w:hAnsi="GHEA Grapalat" w:cs="Times New Roman"/>
          <w:sz w:val="24"/>
          <w:szCs w:val="24"/>
          <w:lang w:eastAsia="ru-RU"/>
        </w:rPr>
        <w:t>ը</w:t>
      </w:r>
      <w:r w:rsidR="00C92EEF">
        <w:rPr>
          <w:rFonts w:ascii="GHEA Grapalat" w:hAnsi="GHEA Grapalat" w:cs="Times New Roman"/>
          <w:sz w:val="24"/>
          <w:szCs w:val="24"/>
          <w:lang w:eastAsia="ru-RU"/>
        </w:rPr>
        <w:t xml:space="preserve">նձեռի 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>լիազոր մարմնի</w:t>
      </w:r>
      <w:r w:rsidR="00C92EEF">
        <w:rPr>
          <w:rFonts w:ascii="GHEA Grapalat" w:hAnsi="GHEA Grapalat" w:cs="Times New Roman"/>
          <w:sz w:val="24"/>
          <w:szCs w:val="24"/>
          <w:lang w:eastAsia="ru-RU"/>
        </w:rPr>
        <w:t>ն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C92EEF">
        <w:rPr>
          <w:rFonts w:ascii="GHEA Grapalat" w:hAnsi="GHEA Grapalat" w:cs="Times New Roman"/>
          <w:sz w:val="24"/>
          <w:szCs w:val="24"/>
          <w:lang w:eastAsia="ru-RU"/>
        </w:rPr>
        <w:t xml:space="preserve">տեղեկություններ 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>տրամադր</w:t>
      </w:r>
      <w:r w:rsidR="00C92EEF">
        <w:rPr>
          <w:rFonts w:ascii="GHEA Grapalat" w:hAnsi="GHEA Grapalat" w:cs="Times New Roman"/>
          <w:sz w:val="24"/>
          <w:szCs w:val="24"/>
          <w:lang w:eastAsia="ru-RU"/>
        </w:rPr>
        <w:t>ել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C92EEF">
        <w:rPr>
          <w:rFonts w:ascii="GHEA Grapalat" w:hAnsi="GHEA Grapalat" w:cs="Times New Roman"/>
          <w:sz w:val="24"/>
          <w:szCs w:val="24"/>
          <w:lang w:eastAsia="ru-RU"/>
        </w:rPr>
        <w:t>նաև այլ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DE3376" w:rsidRPr="00DE3376">
        <w:rPr>
          <w:rFonts w:ascii="GHEA Grapalat" w:hAnsi="GHEA Grapalat" w:cs="Times New Roman"/>
          <w:sz w:val="24"/>
          <w:szCs w:val="24"/>
          <w:lang w:eastAsia="ru-RU"/>
        </w:rPr>
        <w:t>բ</w:t>
      </w:r>
      <w:r w:rsidR="00832D37" w:rsidRPr="00832D37">
        <w:rPr>
          <w:rFonts w:ascii="GHEA Grapalat" w:hAnsi="GHEA Grapalat" w:cs="Times New Roman"/>
          <w:sz w:val="24"/>
          <w:szCs w:val="24"/>
          <w:lang w:eastAsia="ru-RU"/>
        </w:rPr>
        <w:t xml:space="preserve">նագավառներում 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 xml:space="preserve">տրամադրված </w:t>
      </w:r>
      <w:r w:rsidR="00964B36" w:rsidRPr="00964B36">
        <w:rPr>
          <w:rFonts w:ascii="GHEA Grapalat" w:hAnsi="GHEA Grapalat" w:cs="Times New Roman"/>
          <w:sz w:val="24"/>
          <w:szCs w:val="24"/>
          <w:lang w:eastAsia="ru-RU"/>
        </w:rPr>
        <w:t>այն լիցենզիաների, դրանց կից ներդիրների, լիցենզիաների վերաձևակերպման, լիցենզիաների կամ ներդիրների գործողության կասեցման և դադարեցման մասին</w:t>
      </w:r>
      <w:r w:rsidR="00964B36">
        <w:rPr>
          <w:rFonts w:ascii="GHEA Grapalat" w:hAnsi="GHEA Grapalat" w:cs="Times New Roman"/>
          <w:sz w:val="24"/>
          <w:szCs w:val="24"/>
          <w:lang w:eastAsia="ru-RU"/>
        </w:rPr>
        <w:t xml:space="preserve">, որոնց </w:t>
      </w:r>
      <w:r w:rsidR="00964B36">
        <w:rPr>
          <w:rFonts w:ascii="GHEA Grapalat" w:hAnsi="GHEA Grapalat" w:cs="Times New Roman"/>
          <w:sz w:val="24"/>
          <w:szCs w:val="24"/>
          <w:lang w:eastAsia="ru-RU"/>
        </w:rPr>
        <w:lastRenderedPageBreak/>
        <w:t xml:space="preserve">համար </w:t>
      </w:r>
      <w:r w:rsidR="00C92EEF" w:rsidRPr="00C92EEF">
        <w:rPr>
          <w:rFonts w:ascii="GHEA Grapalat" w:hAnsi="GHEA Grapalat" w:cs="Times New Roman"/>
          <w:sz w:val="24"/>
          <w:szCs w:val="24"/>
          <w:lang w:eastAsia="ru-RU"/>
        </w:rPr>
        <w:t xml:space="preserve">«Պետական տուրքի մասին» Հայաստանի Հանրապետության օրենքով պետական տուրքի դրույքաչափը սահմանված է լիցենզիային կից՝ ըստ ոլորտների տրամադրվող յուրաքանչյուր ներդիրի համար: </w:t>
      </w:r>
      <w:r w:rsidR="00C86867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</w:p>
    <w:p w:rsidR="00FE5DEA" w:rsidRPr="008010CB" w:rsidRDefault="00FE5DEA" w:rsidP="00DB653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</w:rPr>
      </w:pPr>
      <w:r w:rsidRPr="008010CB">
        <w:rPr>
          <w:rFonts w:ascii="GHEA Grapalat" w:eastAsia="Calibri" w:hAnsi="GHEA Grapalat" w:cs="Sylfaen"/>
          <w:b/>
          <w:sz w:val="24"/>
          <w:szCs w:val="24"/>
        </w:rPr>
        <w:t xml:space="preserve">4. </w:t>
      </w:r>
      <w:r w:rsidRPr="009843AF">
        <w:rPr>
          <w:rFonts w:ascii="GHEA Grapalat" w:eastAsia="Calibri" w:hAnsi="GHEA Grapalat" w:cs="Sylfaen"/>
          <w:b/>
          <w:sz w:val="24"/>
          <w:szCs w:val="24"/>
        </w:rPr>
        <w:t>Կարգավորման</w:t>
      </w:r>
      <w:r w:rsidRPr="009843AF">
        <w:rPr>
          <w:rFonts w:ascii="GHEA Grapalat" w:eastAsia="Calibri" w:hAnsi="GHEA Grapalat" w:cs="GHEA Grapalat"/>
          <w:b/>
          <w:sz w:val="24"/>
          <w:szCs w:val="24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</w:rPr>
        <w:t>առարկան</w:t>
      </w:r>
    </w:p>
    <w:p w:rsidR="00FE5DEA" w:rsidRPr="008010CB" w:rsidRDefault="00FE5DEA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954836">
        <w:rPr>
          <w:rFonts w:ascii="GHEA Grapalat" w:eastAsia="Times New Roman" w:hAnsi="GHEA Grapalat" w:cs="Sylfaen"/>
          <w:sz w:val="24"/>
          <w:szCs w:val="24"/>
        </w:rPr>
        <w:t>Ն</w:t>
      </w:r>
      <w:r w:rsidRPr="00954836">
        <w:rPr>
          <w:rFonts w:ascii="GHEA Grapalat" w:eastAsia="Times New Roman" w:hAnsi="GHEA Grapalat" w:cs="Sylfaen"/>
          <w:sz w:val="24"/>
          <w:szCs w:val="24"/>
          <w:lang w:val="fr-FR"/>
        </w:rPr>
        <w:t>ախագծի կարգավորման առարկան</w:t>
      </w:r>
      <w:r>
        <w:rPr>
          <w:rFonts w:ascii="GHEA Grapalat" w:eastAsia="Times New Roman" w:hAnsi="GHEA Grapalat" w:cs="Sylfaen"/>
          <w:sz w:val="24"/>
          <w:szCs w:val="24"/>
          <w:lang w:val="fr-FR"/>
        </w:rPr>
        <w:t xml:space="preserve">` </w:t>
      </w:r>
      <w:r w:rsidRPr="005644DB">
        <w:rPr>
          <w:rFonts w:ascii="GHEA Grapalat" w:hAnsi="GHEA Grapalat" w:cs="Times New Roman"/>
          <w:sz w:val="24"/>
          <w:szCs w:val="24"/>
          <w:lang w:eastAsia="ru-RU"/>
        </w:rPr>
        <w:t>Հայաստանի Հանրապետության Կենտրոնական բանկ</w:t>
      </w:r>
      <w:r w:rsidRPr="008010CB">
        <w:rPr>
          <w:rFonts w:ascii="GHEA Grapalat" w:hAnsi="GHEA Grapalat" w:cs="Times New Roman"/>
          <w:sz w:val="24"/>
          <w:szCs w:val="24"/>
          <w:lang w:eastAsia="ru-RU"/>
        </w:rPr>
        <w:t>ի կողմից՝</w:t>
      </w:r>
      <w:r w:rsidRPr="00FE5DEA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Pr="005644DB">
        <w:rPr>
          <w:rFonts w:ascii="GHEA Grapalat" w:hAnsi="GHEA Grapalat" w:cs="Times New Roman"/>
          <w:sz w:val="24"/>
          <w:szCs w:val="24"/>
          <w:lang w:eastAsia="ru-RU"/>
        </w:rPr>
        <w:t>բանկերի, ապահովագրական ընկերությունների և վարկային կազմակերպությունների մասնաճյուղերի և ներկայացուցչությունների</w:t>
      </w:r>
      <w:r w:rsidR="00832D37" w:rsidRPr="00832D37">
        <w:rPr>
          <w:rFonts w:ascii="GHEA Grapalat" w:hAnsi="GHEA Grapalat" w:cs="Times New Roman"/>
          <w:sz w:val="24"/>
          <w:szCs w:val="24"/>
          <w:lang w:eastAsia="ru-RU"/>
        </w:rPr>
        <w:t xml:space="preserve"> համար, ինչպես նաև </w:t>
      </w:r>
      <w:r w:rsidR="00964B36" w:rsidRPr="00454524">
        <w:rPr>
          <w:rFonts w:ascii="GHEA Grapalat" w:hAnsi="GHEA Grapalat" w:cs="Times New Roman"/>
          <w:sz w:val="24"/>
          <w:szCs w:val="24"/>
          <w:lang w:eastAsia="ru-RU"/>
        </w:rPr>
        <w:t>այն լիցենզիաների, դրանց կից ներդիրների, լիցենզիաների վերաձևակերպման, լիցենզիաների կամ ներդիրների գործողության կասեցման և դադարեցման մասին</w:t>
      </w:r>
      <w:r w:rsidR="00C92EEF" w:rsidRPr="00454524">
        <w:rPr>
          <w:rFonts w:ascii="GHEA Grapalat" w:hAnsi="GHEA Grapalat" w:cs="Times New Roman"/>
          <w:sz w:val="24"/>
          <w:szCs w:val="24"/>
          <w:lang w:eastAsia="ru-RU"/>
        </w:rPr>
        <w:t xml:space="preserve">, որոնց համար «Պետական տուրքի մասին» Հայաստանի </w:t>
      </w:r>
      <w:r w:rsidR="00C92EEF" w:rsidRPr="00454524">
        <w:rPr>
          <w:rFonts w:ascii="GHEA Grapalat" w:hAnsi="GHEA Grapalat" w:cs="Times New Roman"/>
          <w:sz w:val="24"/>
          <w:szCs w:val="24"/>
          <w:lang w:eastAsia="ru-RU"/>
        </w:rPr>
        <w:lastRenderedPageBreak/>
        <w:t>Հանրապետության օրենքով պետական տուրքի դրույքաչափը սահմանված է լիցենզիային կից՝ ըստ ոլորտների տրամադրվող յուրաքանչյուր ներդիրի համար</w:t>
      </w:r>
      <w:r w:rsidR="00832D37" w:rsidRPr="00454524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hAnsi="GHEA Grapalat" w:cs="Times New Roman"/>
          <w:sz w:val="24"/>
          <w:szCs w:val="24"/>
          <w:lang w:eastAsia="ru-RU"/>
        </w:rPr>
        <w:t>Հայաստանի Հանրապետության պետական եկամուտների կոմիտե</w:t>
      </w:r>
      <w:r w:rsidRPr="008010C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hAnsi="GHEA Grapalat" w:cs="Times New Roman"/>
          <w:sz w:val="24"/>
          <w:szCs w:val="24"/>
          <w:lang w:eastAsia="ru-RU"/>
        </w:rPr>
        <w:t>տեղեկություններ</w:t>
      </w:r>
      <w:r w:rsidRPr="008010CB">
        <w:rPr>
          <w:rFonts w:ascii="GHEA Grapalat" w:hAnsi="GHEA Grapalat" w:cs="Times New Roman"/>
          <w:sz w:val="24"/>
          <w:szCs w:val="24"/>
          <w:lang w:eastAsia="ru-RU"/>
        </w:rPr>
        <w:t xml:space="preserve">ի </w:t>
      </w:r>
      <w:r>
        <w:rPr>
          <w:rFonts w:ascii="GHEA Grapalat" w:hAnsi="GHEA Grapalat" w:cs="Times New Roman"/>
          <w:sz w:val="24"/>
          <w:szCs w:val="24"/>
          <w:lang w:eastAsia="ru-RU"/>
        </w:rPr>
        <w:t>ներկայաց</w:t>
      </w:r>
      <w:r w:rsidRPr="008010CB">
        <w:rPr>
          <w:rFonts w:ascii="GHEA Grapalat" w:hAnsi="GHEA Grapalat" w:cs="Times New Roman"/>
          <w:sz w:val="24"/>
          <w:szCs w:val="24"/>
          <w:lang w:eastAsia="ru-RU"/>
        </w:rPr>
        <w:t xml:space="preserve">ման ապահովումն է: </w:t>
      </w:r>
      <w:r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</w:p>
    <w:p w:rsidR="006B26CB" w:rsidRPr="00420B58" w:rsidRDefault="00FE5DEA" w:rsidP="00DB653A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eastAsia="ru-RU"/>
        </w:rPr>
      </w:pPr>
      <w:r>
        <w:rPr>
          <w:rFonts w:ascii="GHEA Grapalat" w:hAnsi="GHEA Grapalat" w:cs="Times New Roman"/>
          <w:b/>
          <w:sz w:val="24"/>
          <w:szCs w:val="24"/>
          <w:lang w:val="af-ZA" w:eastAsia="ru-RU"/>
        </w:rPr>
        <w:t>5</w:t>
      </w:r>
      <w:r w:rsidR="006B26CB" w:rsidRPr="00420B58">
        <w:rPr>
          <w:rFonts w:ascii="GHEA Grapalat" w:hAnsi="GHEA Grapalat" w:cs="Times New Roman"/>
          <w:b/>
          <w:sz w:val="24"/>
          <w:szCs w:val="24"/>
          <w:lang w:val="af-ZA" w:eastAsia="ru-RU"/>
        </w:rPr>
        <w:t>. Նախագծի մշակման գործընթացում ներգրավված ինստիտուտները և անձինք</w:t>
      </w:r>
      <w:r w:rsidR="006B26CB" w:rsidRPr="00420B58">
        <w:rPr>
          <w:rFonts w:ascii="GHEA Grapalat" w:hAnsi="GHEA Grapalat" w:cs="Times New Roman"/>
          <w:b/>
          <w:sz w:val="24"/>
          <w:szCs w:val="24"/>
          <w:lang w:eastAsia="ru-RU"/>
        </w:rPr>
        <w:t>.</w:t>
      </w:r>
    </w:p>
    <w:p w:rsidR="006B26CB" w:rsidRPr="0011353B" w:rsidRDefault="004C02D3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hAnsi="GHEA Grapalat" w:cs="Times New Roman"/>
          <w:sz w:val="24"/>
          <w:szCs w:val="24"/>
          <w:lang w:val="af-ZA" w:eastAsia="ru-RU"/>
        </w:rPr>
        <w:t>Ն</w:t>
      </w:r>
      <w:r w:rsidR="006B26CB" w:rsidRPr="0011353B">
        <w:rPr>
          <w:rFonts w:ascii="GHEA Grapalat" w:hAnsi="GHEA Grapalat" w:cs="Times New Roman"/>
          <w:sz w:val="24"/>
          <w:szCs w:val="24"/>
          <w:lang w:val="af-ZA" w:eastAsia="ru-RU"/>
        </w:rPr>
        <w:t>ախագիծ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>ը</w:t>
      </w:r>
      <w:r w:rsidR="006B26CB"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 մշակվել 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>է</w:t>
      </w:r>
      <w:r w:rsidR="006B26CB" w:rsidRPr="0011353B">
        <w:rPr>
          <w:rFonts w:ascii="GHEA Grapalat" w:hAnsi="GHEA Grapalat" w:cs="Times New Roman"/>
          <w:sz w:val="24"/>
          <w:szCs w:val="24"/>
          <w:lang w:val="af-ZA" w:eastAsia="ru-RU"/>
        </w:rPr>
        <w:t xml:space="preserve"> Հայաստանի Հանրապետության 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պետական եկամուտների կոմիտեի </w:t>
      </w:r>
      <w:r w:rsidR="006B26CB" w:rsidRPr="0011353B">
        <w:rPr>
          <w:rFonts w:ascii="GHEA Grapalat" w:hAnsi="GHEA Grapalat" w:cs="Times New Roman"/>
          <w:sz w:val="24"/>
          <w:szCs w:val="24"/>
          <w:lang w:val="af-ZA" w:eastAsia="ru-RU"/>
        </w:rPr>
        <w:t>կողմից</w:t>
      </w:r>
      <w:r w:rsidR="006B26CB" w:rsidRPr="001135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6B26CB" w:rsidRPr="0086625A" w:rsidRDefault="00DB653A" w:rsidP="00DB653A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eastAsia="ru-RU"/>
        </w:rPr>
      </w:pPr>
      <w:r w:rsidRPr="0034548C">
        <w:rPr>
          <w:rFonts w:ascii="GHEA Grapalat" w:hAnsi="GHEA Grapalat" w:cs="Times New Roman"/>
          <w:b/>
          <w:sz w:val="24"/>
          <w:szCs w:val="24"/>
          <w:lang w:eastAsia="ru-RU"/>
        </w:rPr>
        <w:t>6</w:t>
      </w:r>
      <w:r w:rsidR="006B26CB" w:rsidRPr="00420B58">
        <w:rPr>
          <w:rFonts w:ascii="GHEA Grapalat" w:hAnsi="GHEA Grapalat" w:cs="Times New Roman"/>
          <w:b/>
          <w:sz w:val="24"/>
          <w:szCs w:val="24"/>
          <w:lang w:val="af-ZA" w:eastAsia="ru-RU"/>
        </w:rPr>
        <w:t xml:space="preserve">. </w:t>
      </w:r>
      <w:r w:rsidR="006B26CB" w:rsidRPr="00420B58">
        <w:rPr>
          <w:rFonts w:ascii="GHEA Grapalat" w:hAnsi="GHEA Grapalat"/>
          <w:b/>
          <w:sz w:val="24"/>
          <w:szCs w:val="24"/>
          <w:lang w:eastAsia="ru-RU"/>
        </w:rPr>
        <w:t>Ա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>կնկալվող</w:t>
      </w:r>
      <w:r w:rsidR="006B26CB" w:rsidRPr="00420B58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>արդյունքը</w:t>
      </w:r>
      <w:r w:rsidR="0086625A">
        <w:rPr>
          <w:rFonts w:ascii="GHEA Grapalat" w:hAnsi="GHEA Grapalat"/>
          <w:b/>
          <w:sz w:val="24"/>
          <w:szCs w:val="24"/>
          <w:lang w:eastAsia="ru-RU"/>
        </w:rPr>
        <w:t>.</w:t>
      </w:r>
    </w:p>
    <w:p w:rsidR="0034548C" w:rsidRPr="0034548C" w:rsidRDefault="004C02D3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4C02D3">
        <w:rPr>
          <w:rFonts w:ascii="GHEA Grapalat" w:hAnsi="GHEA Grapalat" w:cs="Times New Roman"/>
          <w:sz w:val="24"/>
          <w:szCs w:val="24"/>
          <w:lang w:eastAsia="ru-RU"/>
        </w:rPr>
        <w:t>Ն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>ախագծի ընդուն</w:t>
      </w:r>
      <w:r w:rsidRPr="004C02D3">
        <w:rPr>
          <w:rFonts w:ascii="GHEA Grapalat" w:hAnsi="GHEA Grapalat" w:cs="Times New Roman"/>
          <w:sz w:val="24"/>
          <w:szCs w:val="24"/>
          <w:lang w:eastAsia="ru-RU"/>
        </w:rPr>
        <w:t>ման արդյունքում</w:t>
      </w:r>
      <w:r w:rsidR="00FE5DEA" w:rsidRPr="00FE5DEA">
        <w:rPr>
          <w:rFonts w:ascii="GHEA Grapalat" w:hAnsi="GHEA Grapalat" w:cs="Times New Roman"/>
          <w:sz w:val="24"/>
          <w:szCs w:val="24"/>
          <w:lang w:eastAsia="ru-RU"/>
        </w:rPr>
        <w:t>՝</w:t>
      </w:r>
      <w:r w:rsidRPr="004C02D3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FE5DEA" w:rsidRPr="00FE5DEA">
        <w:rPr>
          <w:rFonts w:ascii="GHEA Grapalat" w:hAnsi="GHEA Grapalat" w:cs="Times New Roman"/>
          <w:sz w:val="24"/>
          <w:szCs w:val="24"/>
          <w:lang w:eastAsia="ru-RU"/>
        </w:rPr>
        <w:t xml:space="preserve">ակնկալվում է, որ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>Հայաստանի Հանրապետության Կենտրոնական բանկի</w:t>
      </w:r>
      <w:r w:rsidR="005644DB">
        <w:rPr>
          <w:rFonts w:ascii="GHEA Grapalat" w:hAnsi="GHEA Grapalat" w:cs="Times New Roman"/>
          <w:sz w:val="24"/>
          <w:szCs w:val="24"/>
          <w:lang w:eastAsia="ru-RU"/>
        </w:rPr>
        <w:t xml:space="preserve"> կողմից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 xml:space="preserve"> բանկերի, ապահովագրական ընկերությունների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lastRenderedPageBreak/>
        <w:t>և վարկային կազմակերպությունների մասնաճյուղերի և ներկայացուցչությունների վերաբերյալ</w:t>
      </w:r>
      <w:r w:rsidR="00832D37" w:rsidRPr="00832D37">
        <w:rPr>
          <w:rFonts w:ascii="GHEA Grapalat" w:hAnsi="GHEA Grapalat" w:cs="Times New Roman"/>
          <w:sz w:val="24"/>
          <w:szCs w:val="24"/>
          <w:lang w:eastAsia="ru-RU"/>
        </w:rPr>
        <w:t xml:space="preserve">, ինչպես նաև </w:t>
      </w:r>
      <w:r w:rsidR="00CF204E" w:rsidRPr="00CF204E">
        <w:rPr>
          <w:rFonts w:ascii="GHEA Grapalat" w:hAnsi="GHEA Grapalat" w:cs="Times New Roman"/>
          <w:sz w:val="24"/>
          <w:szCs w:val="24"/>
          <w:lang w:eastAsia="ru-RU"/>
        </w:rPr>
        <w:t xml:space="preserve">այլ բնագավառներում </w:t>
      </w:r>
      <w:r w:rsidR="00832D37" w:rsidRPr="00CF204E">
        <w:rPr>
          <w:rFonts w:ascii="GHEA Grapalat" w:hAnsi="GHEA Grapalat" w:cs="Times New Roman"/>
          <w:sz w:val="24"/>
          <w:szCs w:val="24"/>
          <w:lang w:eastAsia="ru-RU"/>
        </w:rPr>
        <w:t xml:space="preserve">տրամադրված </w:t>
      </w:r>
      <w:r w:rsidR="00454524" w:rsidRPr="00CF204E">
        <w:rPr>
          <w:rFonts w:ascii="GHEA Grapalat" w:hAnsi="GHEA Grapalat" w:cs="Times New Roman"/>
          <w:sz w:val="24"/>
          <w:szCs w:val="24"/>
          <w:lang w:eastAsia="ru-RU"/>
        </w:rPr>
        <w:t xml:space="preserve">այն լիցենզիաների, դրանց կից ներդիրների, լիցենզիաների վերաձևակերպման, լիցենզիաների կամ ներդիրների գործողության կասեցման և դադարեցման մասին </w:t>
      </w:r>
      <w:r w:rsidR="00832D37" w:rsidRPr="00CF204E">
        <w:rPr>
          <w:rFonts w:ascii="GHEA Grapalat" w:hAnsi="GHEA Grapalat" w:cs="Times New Roman"/>
          <w:sz w:val="24"/>
          <w:szCs w:val="24"/>
          <w:lang w:eastAsia="ru-RU"/>
        </w:rPr>
        <w:t>որոնց համար «Պետական տուրքի մասին» Հայաստանի Հանրապետության օրենքով պետական տուրքի դրույքաչափը սահմանված է լիցենզիային կից՝ ըստ ոլորտների տրամադրվող յուրաքանչյուր ներդիրի համար</w:t>
      </w:r>
      <w:r w:rsidR="005644DB" w:rsidRPr="00CF204E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5644DB" w:rsidRPr="005644DB">
        <w:rPr>
          <w:rFonts w:ascii="GHEA Grapalat" w:hAnsi="GHEA Grapalat" w:cs="Times New Roman"/>
          <w:sz w:val="24"/>
          <w:szCs w:val="24"/>
          <w:lang w:eastAsia="ru-RU"/>
        </w:rPr>
        <w:t>տեղեկություններ</w:t>
      </w:r>
      <w:r w:rsidR="00832D37" w:rsidRPr="00832D37">
        <w:rPr>
          <w:rFonts w:ascii="GHEA Grapalat" w:hAnsi="GHEA Grapalat" w:cs="Times New Roman"/>
          <w:sz w:val="24"/>
          <w:szCs w:val="24"/>
          <w:lang w:eastAsia="ru-RU"/>
        </w:rPr>
        <w:t xml:space="preserve">ի ներկայացման </w:t>
      </w:r>
      <w:r w:rsidR="00832D37" w:rsidRPr="00FE2C95">
        <w:rPr>
          <w:rFonts w:ascii="GHEA Grapalat" w:hAnsi="GHEA Grapalat" w:cs="Times New Roman"/>
          <w:sz w:val="24"/>
          <w:szCs w:val="24"/>
          <w:lang w:eastAsia="ru-RU"/>
        </w:rPr>
        <w:t xml:space="preserve">հիման վրա </w:t>
      </w:r>
      <w:r w:rsidR="00FE5DEA">
        <w:rPr>
          <w:rFonts w:ascii="GHEA Grapalat" w:hAnsi="GHEA Grapalat" w:cs="Times New Roman"/>
          <w:sz w:val="24"/>
          <w:szCs w:val="24"/>
          <w:lang w:eastAsia="ru-RU"/>
        </w:rPr>
        <w:t>Հայաստանի Հանրապետության պետական եկամուտների կոմիտե</w:t>
      </w:r>
      <w:r w:rsidR="00FE2C95" w:rsidRPr="00FE2C95">
        <w:rPr>
          <w:rFonts w:ascii="GHEA Grapalat" w:hAnsi="GHEA Grapalat" w:cs="Times New Roman"/>
          <w:sz w:val="24"/>
          <w:szCs w:val="24"/>
          <w:lang w:eastAsia="ru-RU"/>
        </w:rPr>
        <w:t xml:space="preserve">ում կիրականացվի </w:t>
      </w:r>
      <w:r w:rsidR="005644DB">
        <w:rPr>
          <w:rFonts w:ascii="GHEA Grapalat" w:hAnsi="GHEA Grapalat" w:cs="Times New Roman"/>
          <w:sz w:val="24"/>
          <w:szCs w:val="24"/>
          <w:lang w:eastAsia="ru-RU"/>
        </w:rPr>
        <w:t>պետական տուրքի գծով պարտավորությունների ճշգրիտ հաշվառ</w:t>
      </w:r>
      <w:r w:rsidR="00FE5DEA" w:rsidRPr="002A0E7B">
        <w:rPr>
          <w:rFonts w:ascii="GHEA Grapalat" w:hAnsi="GHEA Grapalat" w:cs="Times New Roman"/>
          <w:sz w:val="24"/>
          <w:szCs w:val="24"/>
          <w:lang w:eastAsia="ru-RU"/>
        </w:rPr>
        <w:t>ում:</w:t>
      </w:r>
    </w:p>
    <w:p w:rsidR="0034548C" w:rsidRPr="00FA4AB0" w:rsidRDefault="0034548C" w:rsidP="0034548C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FA4AB0">
        <w:rPr>
          <w:rFonts w:ascii="GHEA Grapalat" w:eastAsia="Times New Roman" w:hAnsi="GHEA Grapalat" w:cs="GHEA Grapalat"/>
          <w:b/>
          <w:sz w:val="24"/>
          <w:szCs w:val="24"/>
        </w:rPr>
        <w:lastRenderedPageBreak/>
        <w:t>7.</w:t>
      </w:r>
      <w:r w:rsidRPr="00FA4AB0">
        <w:rPr>
          <w:rFonts w:ascii="GHEA Grapalat" w:eastAsia="Times New Roman" w:hAnsi="GHEA Grapalat" w:cs="GHEA Grapalat"/>
          <w:b/>
          <w:sz w:val="24"/>
          <w:szCs w:val="24"/>
        </w:rPr>
        <w:tab/>
        <w:t>Լրացուցիչ ֆինանսական միջոցների անհրաժեշտությունը.</w:t>
      </w:r>
    </w:p>
    <w:p w:rsidR="0034548C" w:rsidRDefault="0034548C" w:rsidP="0034548C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A4AB0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 ընդունման համար լրացուցիչ ֆինանսական միջոցների անհրաժեշտությունը բացակայում է:</w:t>
      </w:r>
    </w:p>
    <w:p w:rsidR="004C02D3" w:rsidRPr="0011353B" w:rsidRDefault="00DC0C3F" w:rsidP="00DB653A">
      <w:pPr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</w:p>
    <w:p w:rsidR="0086625A" w:rsidRDefault="0086625A" w:rsidP="0086625A">
      <w:pPr>
        <w:ind w:firstLine="567"/>
        <w:rPr>
          <w:rFonts w:ascii="GHEA Grapalat" w:hAnsi="GHEA Grapalat" w:cs="Times New Roman"/>
          <w:sz w:val="24"/>
          <w:szCs w:val="24"/>
          <w:lang w:eastAsia="ru-RU"/>
        </w:rPr>
      </w:pPr>
      <w:r>
        <w:rPr>
          <w:rFonts w:ascii="GHEA Grapalat" w:hAnsi="GHEA Grapalat" w:cs="Times New Roman"/>
          <w:sz w:val="24"/>
          <w:szCs w:val="24"/>
          <w:lang w:eastAsia="ru-RU"/>
        </w:rPr>
        <w:br w:type="page"/>
      </w:r>
    </w:p>
    <w:p w:rsidR="006B26CB" w:rsidRPr="005271FA" w:rsidRDefault="006B26CB" w:rsidP="008C366C">
      <w:pPr>
        <w:spacing w:after="0" w:line="240" w:lineRule="auto"/>
        <w:jc w:val="center"/>
        <w:rPr>
          <w:rFonts w:ascii="GHEA Grapalat" w:hAnsi="GHEA Grapalat" w:cs="Times New Roman"/>
          <w:b/>
          <w:sz w:val="24"/>
          <w:szCs w:val="24"/>
          <w:lang w:eastAsia="ru-RU"/>
        </w:rPr>
      </w:pPr>
      <w:r w:rsidRPr="005271FA">
        <w:rPr>
          <w:rFonts w:ascii="GHEA Grapalat" w:hAnsi="GHEA Grapalat" w:cs="Times New Roman"/>
          <w:b/>
          <w:sz w:val="24"/>
          <w:szCs w:val="24"/>
          <w:lang w:eastAsia="ru-RU"/>
        </w:rPr>
        <w:lastRenderedPageBreak/>
        <w:t>ՏԵՂԵԿԱՆՔ</w:t>
      </w:r>
    </w:p>
    <w:p w:rsidR="006B26CB" w:rsidRPr="005271FA" w:rsidRDefault="00DB653A" w:rsidP="00EE25B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B0325A">
        <w:rPr>
          <w:rFonts w:ascii="GHEA Grapalat" w:hAnsi="GHEA Grapalat"/>
          <w:b/>
          <w:sz w:val="24"/>
          <w:szCs w:val="24"/>
          <w:lang w:eastAsia="ru-RU"/>
        </w:rPr>
        <w:t xml:space="preserve">«Հայաստանի Հանրապետության կառավարության 2017 թվականի հոկտեմբերի 5-ի N1292-Ն որոշման մեջ փոփոխություններ և լրացումներ կատարելու մասին» </w:t>
      </w:r>
      <w:r w:rsidR="00536436" w:rsidRPr="005271FA">
        <w:rPr>
          <w:rFonts w:ascii="GHEA Grapalat" w:hAnsi="GHEA Grapalat"/>
          <w:b/>
          <w:sz w:val="24"/>
          <w:szCs w:val="24"/>
          <w:lang w:val="af-ZA" w:eastAsia="ru-RU"/>
        </w:rPr>
        <w:t>Հայաստանի Հանրապետության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կառավարության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որոշման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նախագծի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ընդունման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դեպքում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պետական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կամ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տեղական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ինքնակառավարման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մարմինների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բյուջեներում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ծախսերի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5271FA">
        <w:rPr>
          <w:rFonts w:ascii="GHEA Grapalat" w:hAnsi="GHEA Grapalat"/>
          <w:b/>
          <w:sz w:val="24"/>
          <w:szCs w:val="24"/>
          <w:lang w:eastAsia="ru-RU"/>
        </w:rPr>
        <w:t>և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եկամուտների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էական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ավելացումների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կամ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նվազեցումների</w:t>
      </w:r>
      <w:r w:rsidR="006B26CB" w:rsidRPr="005271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6E39FE" w:rsidRPr="005271FA">
        <w:rPr>
          <w:rFonts w:ascii="GHEA Grapalat" w:hAnsi="GHEA Grapalat"/>
          <w:b/>
          <w:sz w:val="24"/>
          <w:szCs w:val="24"/>
          <w:lang w:val="af-ZA" w:eastAsia="ru-RU"/>
        </w:rPr>
        <w:t>մասին</w:t>
      </w:r>
    </w:p>
    <w:p w:rsidR="00420B58" w:rsidRPr="00420B58" w:rsidRDefault="00420B58" w:rsidP="008C366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</w:p>
    <w:p w:rsidR="006B26CB" w:rsidRPr="0011353B" w:rsidRDefault="00DB653A" w:rsidP="008C366C">
      <w:pPr>
        <w:spacing w:after="0" w:line="240" w:lineRule="auto"/>
        <w:ind w:firstLine="708"/>
        <w:jc w:val="both"/>
        <w:rPr>
          <w:rFonts w:ascii="GHEA Grapalat" w:hAnsi="GHEA Grapalat" w:cs="Times New Roman"/>
          <w:sz w:val="24"/>
          <w:szCs w:val="24"/>
          <w:lang w:eastAsia="ru-RU"/>
        </w:rPr>
      </w:pPr>
      <w:r w:rsidRPr="00DB653A">
        <w:rPr>
          <w:rFonts w:ascii="GHEA Grapalat" w:hAnsi="GHEA Grapalat" w:cs="Times New Roman"/>
          <w:sz w:val="24"/>
          <w:szCs w:val="24"/>
          <w:lang w:eastAsia="ru-RU"/>
        </w:rPr>
        <w:t xml:space="preserve">«Հայաստանի Հանրապետության կառավարության 2017 թվականի հոկտեմբերի 5-ի N1292-Ն որոշման մեջ փոփոխություններ և լրացումներ կատարելու մասին» </w:t>
      </w:r>
      <w:r w:rsidR="00536436" w:rsidRPr="00536436">
        <w:rPr>
          <w:rFonts w:ascii="GHEA Grapalat" w:hAnsi="GHEA Grapalat"/>
          <w:sz w:val="24"/>
          <w:szCs w:val="24"/>
          <w:lang w:val="af-ZA" w:eastAsia="ru-RU"/>
        </w:rPr>
        <w:t>Հայաստանի Հանրապետության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կառավարության որոշման </w:t>
      </w:r>
      <w:r w:rsidR="006B26CB" w:rsidRPr="0011353B">
        <w:rPr>
          <w:rFonts w:ascii="GHEA Grapalat" w:hAnsi="GHEA Grapalat" w:cs="Times New Roman"/>
          <w:color w:val="000000"/>
          <w:sz w:val="24"/>
          <w:szCs w:val="24"/>
          <w:lang w:eastAsia="ru-RU"/>
        </w:rPr>
        <w:t>նախագծի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6B26CB" w:rsidRPr="0011353B">
        <w:rPr>
          <w:rFonts w:ascii="GHEA Grapalat" w:hAnsi="GHEA Grapalat" w:cs="Times New Roman"/>
          <w:sz w:val="24"/>
          <w:szCs w:val="24"/>
          <w:lang w:val="af-ZA" w:eastAsia="ru-RU"/>
        </w:rPr>
        <w:t>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p w:rsidR="006B26CB" w:rsidRDefault="006B26CB" w:rsidP="008C366C">
      <w:pPr>
        <w:spacing w:after="0" w:line="240" w:lineRule="auto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p w:rsidR="0086625A" w:rsidRDefault="0086625A" w:rsidP="008C366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:rsidR="0086625A" w:rsidRDefault="0086625A" w:rsidP="008C366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:rsidR="006B26CB" w:rsidRPr="00420B58" w:rsidRDefault="006B26CB" w:rsidP="008C366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420B58">
        <w:rPr>
          <w:rFonts w:ascii="GHEA Grapalat" w:hAnsi="GHEA Grapalat"/>
          <w:b/>
          <w:sz w:val="24"/>
          <w:szCs w:val="24"/>
          <w:lang w:val="af-ZA" w:eastAsia="ru-RU"/>
        </w:rPr>
        <w:t>ՏԵՂԵԿԱՆՔ</w:t>
      </w:r>
    </w:p>
    <w:p w:rsidR="006B26CB" w:rsidRPr="00420B58" w:rsidRDefault="00DB653A" w:rsidP="00EE25B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  <w:r w:rsidRPr="00B0325A">
        <w:rPr>
          <w:rFonts w:ascii="GHEA Grapalat" w:hAnsi="GHEA Grapalat"/>
          <w:b/>
          <w:sz w:val="24"/>
          <w:szCs w:val="24"/>
          <w:lang w:eastAsia="ru-RU"/>
        </w:rPr>
        <w:t xml:space="preserve">«Հայաստանի Հանրապետության կառավարության 2017 թվականի հոկտեմբերի 5-ի N1292-Ն որոշման մեջ փոփոխություններ և լրացումներ կատարելու մասին» </w:t>
      </w:r>
      <w:r w:rsidR="00536436" w:rsidRPr="00EE25BB">
        <w:rPr>
          <w:rFonts w:ascii="GHEA Grapalat" w:hAnsi="GHEA Grapalat"/>
          <w:b/>
          <w:sz w:val="24"/>
          <w:szCs w:val="24"/>
          <w:lang w:val="af-ZA" w:eastAsia="ru-RU"/>
        </w:rPr>
        <w:t xml:space="preserve">Հայաստանի </w:t>
      </w:r>
      <w:r w:rsidR="00536436">
        <w:rPr>
          <w:rFonts w:ascii="GHEA Grapalat" w:hAnsi="GHEA Grapalat"/>
          <w:b/>
          <w:sz w:val="24"/>
          <w:szCs w:val="24"/>
          <w:lang w:val="af-ZA" w:eastAsia="ru-RU"/>
        </w:rPr>
        <w:t>Հ</w:t>
      </w:r>
      <w:r w:rsidR="00536436" w:rsidRPr="00EE25BB">
        <w:rPr>
          <w:rFonts w:ascii="GHEA Grapalat" w:hAnsi="GHEA Grapalat"/>
          <w:b/>
          <w:sz w:val="24"/>
          <w:szCs w:val="24"/>
          <w:lang w:val="af-ZA" w:eastAsia="ru-RU"/>
        </w:rPr>
        <w:t>անրապետության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կառավարության որոշման նախագծի առնչությամբ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ընդունվելիք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այլ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նորմատիվ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իրավական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ակտերի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ընդունման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կամ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դրանց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ընդունման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անհրաժեշտության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բացակայության</w:t>
      </w:r>
      <w:r w:rsidR="006B26CB" w:rsidRPr="00420B58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="00536436" w:rsidRPr="00420B58">
        <w:rPr>
          <w:rFonts w:ascii="GHEA Grapalat" w:hAnsi="GHEA Grapalat"/>
          <w:b/>
          <w:sz w:val="24"/>
          <w:szCs w:val="24"/>
          <w:lang w:val="af-ZA" w:eastAsia="ru-RU"/>
        </w:rPr>
        <w:t>մասին</w:t>
      </w:r>
    </w:p>
    <w:p w:rsidR="006B26CB" w:rsidRPr="0011353B" w:rsidRDefault="006B26CB" w:rsidP="008C366C">
      <w:pPr>
        <w:spacing w:after="0" w:line="240" w:lineRule="auto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p w:rsidR="006B26CB" w:rsidRPr="0011353B" w:rsidRDefault="00DB653A" w:rsidP="008C366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eastAsia="ru-RU"/>
        </w:rPr>
      </w:pPr>
      <w:r w:rsidRPr="00DB653A">
        <w:rPr>
          <w:rFonts w:ascii="GHEA Grapalat" w:hAnsi="GHEA Grapalat" w:cs="Times New Roman"/>
          <w:sz w:val="24"/>
          <w:szCs w:val="24"/>
          <w:lang w:eastAsia="ru-RU"/>
        </w:rPr>
        <w:t xml:space="preserve">«Հայաստանի Հանրապետության կառավարության 2017 թվականի հոկտեմբերի 5-ի N1292-Ն որոշման մեջ փոփոխություններ և լրացումներ կատարելու մասին» </w:t>
      </w:r>
      <w:r w:rsidR="00536436" w:rsidRPr="00536436">
        <w:rPr>
          <w:rFonts w:ascii="GHEA Grapalat" w:hAnsi="GHEA Grapalat"/>
          <w:sz w:val="24"/>
          <w:szCs w:val="24"/>
          <w:lang w:val="af-ZA" w:eastAsia="ru-RU"/>
        </w:rPr>
        <w:t>Հայաստանի Հանրապետության</w:t>
      </w:r>
      <w:r w:rsidR="00536436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 </w:t>
      </w:r>
      <w:r w:rsidR="006B26CB" w:rsidRPr="0011353B">
        <w:rPr>
          <w:rFonts w:ascii="GHEA Grapalat" w:hAnsi="GHEA Grapalat" w:cs="Times New Roman"/>
          <w:sz w:val="24"/>
          <w:szCs w:val="24"/>
          <w:lang w:eastAsia="ru-RU"/>
        </w:rPr>
        <w:t xml:space="preserve">կառավարության որոշման </w:t>
      </w:r>
      <w:r w:rsidR="006B26CB" w:rsidRPr="0011353B">
        <w:rPr>
          <w:rFonts w:ascii="GHEA Grapalat" w:hAnsi="GHEA Grapalat" w:cs="Times New Roman"/>
          <w:color w:val="000000"/>
          <w:sz w:val="24"/>
          <w:szCs w:val="24"/>
          <w:lang w:eastAsia="ru-RU"/>
        </w:rPr>
        <w:t>նախագծի ընդունմամբ</w:t>
      </w:r>
      <w:r w:rsidR="006B26CB" w:rsidRPr="0011353B">
        <w:rPr>
          <w:rFonts w:ascii="GHEA Grapalat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6B26CB" w:rsidRPr="0011353B">
        <w:rPr>
          <w:rFonts w:ascii="GHEA Grapalat" w:hAnsi="GHEA Grapalat"/>
          <w:sz w:val="24"/>
          <w:szCs w:val="24"/>
          <w:lang w:val="af-ZA" w:eastAsia="ru-RU"/>
        </w:rPr>
        <w:t>այլ իրավական ակտերում փոփոխություններ կատարելու անհրաժեշտություն չի առաջանում:</w:t>
      </w:r>
    </w:p>
    <w:p w:rsidR="006B26CB" w:rsidRPr="0011353B" w:rsidRDefault="006B26CB" w:rsidP="00946661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801929" w:rsidRPr="0011353B" w:rsidRDefault="00801929" w:rsidP="00946661">
      <w:pPr>
        <w:spacing w:after="0"/>
        <w:jc w:val="both"/>
        <w:rPr>
          <w:rFonts w:ascii="GHEA Grapalat" w:hAnsi="GHEA Grapalat" w:cs="Times New Roman"/>
          <w:sz w:val="24"/>
          <w:szCs w:val="24"/>
          <w:lang w:eastAsia="ru-RU"/>
        </w:rPr>
      </w:pPr>
    </w:p>
    <w:sectPr w:rsidR="00801929" w:rsidRPr="0011353B" w:rsidSect="0011353B">
      <w:pgSz w:w="11906" w:h="16838" w:code="9"/>
      <w:pgMar w:top="630" w:right="746" w:bottom="851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3F9"/>
    <w:rsid w:val="00035D6C"/>
    <w:rsid w:val="00046308"/>
    <w:rsid w:val="00071BFB"/>
    <w:rsid w:val="00087529"/>
    <w:rsid w:val="000C4A74"/>
    <w:rsid w:val="000D03F9"/>
    <w:rsid w:val="000D45ED"/>
    <w:rsid w:val="0011353B"/>
    <w:rsid w:val="00114549"/>
    <w:rsid w:val="001158FF"/>
    <w:rsid w:val="00134ED5"/>
    <w:rsid w:val="001533E5"/>
    <w:rsid w:val="0016393A"/>
    <w:rsid w:val="001639A5"/>
    <w:rsid w:val="00164237"/>
    <w:rsid w:val="00165D61"/>
    <w:rsid w:val="00184D7B"/>
    <w:rsid w:val="001C125A"/>
    <w:rsid w:val="001C193F"/>
    <w:rsid w:val="001F4FED"/>
    <w:rsid w:val="001F7F79"/>
    <w:rsid w:val="00234C19"/>
    <w:rsid w:val="00244E98"/>
    <w:rsid w:val="00263A3E"/>
    <w:rsid w:val="002718BF"/>
    <w:rsid w:val="00294DF1"/>
    <w:rsid w:val="002A0E7B"/>
    <w:rsid w:val="002B38EF"/>
    <w:rsid w:val="002F7F81"/>
    <w:rsid w:val="0032175E"/>
    <w:rsid w:val="003322CF"/>
    <w:rsid w:val="0034548C"/>
    <w:rsid w:val="003503D8"/>
    <w:rsid w:val="00360A48"/>
    <w:rsid w:val="0036573A"/>
    <w:rsid w:val="003C05CC"/>
    <w:rsid w:val="003D7BEB"/>
    <w:rsid w:val="00420B58"/>
    <w:rsid w:val="00450B55"/>
    <w:rsid w:val="00454524"/>
    <w:rsid w:val="00461D40"/>
    <w:rsid w:val="004700BA"/>
    <w:rsid w:val="00472ED5"/>
    <w:rsid w:val="00496C28"/>
    <w:rsid w:val="004C02D3"/>
    <w:rsid w:val="004D59B2"/>
    <w:rsid w:val="004F1184"/>
    <w:rsid w:val="00524F67"/>
    <w:rsid w:val="005271FA"/>
    <w:rsid w:val="00536436"/>
    <w:rsid w:val="00561AD2"/>
    <w:rsid w:val="005644DB"/>
    <w:rsid w:val="005753E4"/>
    <w:rsid w:val="00577111"/>
    <w:rsid w:val="0058631C"/>
    <w:rsid w:val="005937BD"/>
    <w:rsid w:val="00595E9C"/>
    <w:rsid w:val="005D09BD"/>
    <w:rsid w:val="00643219"/>
    <w:rsid w:val="006471EC"/>
    <w:rsid w:val="006B26CB"/>
    <w:rsid w:val="006D331B"/>
    <w:rsid w:val="006E39FE"/>
    <w:rsid w:val="006F3717"/>
    <w:rsid w:val="006F76E0"/>
    <w:rsid w:val="0072622E"/>
    <w:rsid w:val="00741F6D"/>
    <w:rsid w:val="00751F92"/>
    <w:rsid w:val="00760057"/>
    <w:rsid w:val="00776BE4"/>
    <w:rsid w:val="007A5FDA"/>
    <w:rsid w:val="007C1545"/>
    <w:rsid w:val="007C1E3F"/>
    <w:rsid w:val="007D1505"/>
    <w:rsid w:val="007F3210"/>
    <w:rsid w:val="007F64FE"/>
    <w:rsid w:val="008005F4"/>
    <w:rsid w:val="008010CB"/>
    <w:rsid w:val="00801929"/>
    <w:rsid w:val="00804015"/>
    <w:rsid w:val="00807099"/>
    <w:rsid w:val="00820FC0"/>
    <w:rsid w:val="00830265"/>
    <w:rsid w:val="00832D37"/>
    <w:rsid w:val="00861742"/>
    <w:rsid w:val="00864113"/>
    <w:rsid w:val="0086625A"/>
    <w:rsid w:val="008704C7"/>
    <w:rsid w:val="00880285"/>
    <w:rsid w:val="008C366C"/>
    <w:rsid w:val="008D2065"/>
    <w:rsid w:val="008E0897"/>
    <w:rsid w:val="008E2E63"/>
    <w:rsid w:val="008E5A84"/>
    <w:rsid w:val="008F7046"/>
    <w:rsid w:val="00917DE1"/>
    <w:rsid w:val="009269E1"/>
    <w:rsid w:val="00946661"/>
    <w:rsid w:val="00964B36"/>
    <w:rsid w:val="009775B8"/>
    <w:rsid w:val="009852A4"/>
    <w:rsid w:val="0098642D"/>
    <w:rsid w:val="009E0CAB"/>
    <w:rsid w:val="009E2EAC"/>
    <w:rsid w:val="009E733E"/>
    <w:rsid w:val="00A367A6"/>
    <w:rsid w:val="00A617A4"/>
    <w:rsid w:val="00A6354F"/>
    <w:rsid w:val="00AF5B05"/>
    <w:rsid w:val="00AF67A6"/>
    <w:rsid w:val="00AF7D1A"/>
    <w:rsid w:val="00B0325A"/>
    <w:rsid w:val="00B45A4A"/>
    <w:rsid w:val="00B47914"/>
    <w:rsid w:val="00B73926"/>
    <w:rsid w:val="00BD55E0"/>
    <w:rsid w:val="00BE26B4"/>
    <w:rsid w:val="00BF72CE"/>
    <w:rsid w:val="00C23819"/>
    <w:rsid w:val="00C440BC"/>
    <w:rsid w:val="00C56CBB"/>
    <w:rsid w:val="00C86867"/>
    <w:rsid w:val="00C87295"/>
    <w:rsid w:val="00C92EEF"/>
    <w:rsid w:val="00CD5F5E"/>
    <w:rsid w:val="00CE28BC"/>
    <w:rsid w:val="00CE3EBA"/>
    <w:rsid w:val="00CF204E"/>
    <w:rsid w:val="00D0279E"/>
    <w:rsid w:val="00D03FC0"/>
    <w:rsid w:val="00D114C9"/>
    <w:rsid w:val="00D11E9D"/>
    <w:rsid w:val="00D17EB3"/>
    <w:rsid w:val="00D26F43"/>
    <w:rsid w:val="00D51D9D"/>
    <w:rsid w:val="00DB653A"/>
    <w:rsid w:val="00DC0C3F"/>
    <w:rsid w:val="00DE034A"/>
    <w:rsid w:val="00DE1793"/>
    <w:rsid w:val="00DE3376"/>
    <w:rsid w:val="00E552D1"/>
    <w:rsid w:val="00E737D9"/>
    <w:rsid w:val="00E73DD8"/>
    <w:rsid w:val="00E76FA2"/>
    <w:rsid w:val="00E83B3C"/>
    <w:rsid w:val="00ED6317"/>
    <w:rsid w:val="00EE25BB"/>
    <w:rsid w:val="00EF2A41"/>
    <w:rsid w:val="00F02AF4"/>
    <w:rsid w:val="00F12424"/>
    <w:rsid w:val="00F136B8"/>
    <w:rsid w:val="00F14644"/>
    <w:rsid w:val="00F22665"/>
    <w:rsid w:val="00F278B5"/>
    <w:rsid w:val="00F667EE"/>
    <w:rsid w:val="00F72BB9"/>
    <w:rsid w:val="00F94D00"/>
    <w:rsid w:val="00FA2327"/>
    <w:rsid w:val="00FA73F6"/>
    <w:rsid w:val="00FA7FCE"/>
    <w:rsid w:val="00FE2C95"/>
    <w:rsid w:val="00FE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F318F3-4AE8-4A4A-8B14-29BF1E51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39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2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F3717"/>
    <w:rPr>
      <w:b/>
      <w:bCs/>
    </w:rPr>
  </w:style>
  <w:style w:type="paragraph" w:styleId="NormalWeb">
    <w:name w:val="Normal (Web)"/>
    <w:basedOn w:val="Normal"/>
    <w:uiPriority w:val="99"/>
    <w:unhideWhenUsed/>
    <w:rsid w:val="006F3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48C"/>
    <w:rPr>
      <w:rFonts w:ascii="Tahoma" w:hAnsi="Tahoma" w:cs="Tahoma"/>
      <w:sz w:val="16"/>
      <w:szCs w:val="16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7D6FF-EBC4-47BB-AA31-2DFE495A4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Yana Boyajyan</dc:creator>
  <cp:keywords>https:/mul2-taxservice.gov.am/tasks/859380/oneclick/2_Naxagic_26_11_650_popox.docx?token=d3d765b411d8a6d35f29d5d2cdd9232b</cp:keywords>
  <cp:lastModifiedBy>Karen Galfayan</cp:lastModifiedBy>
  <cp:revision>2</cp:revision>
  <cp:lastPrinted>2021-05-13T06:16:00Z</cp:lastPrinted>
  <dcterms:created xsi:type="dcterms:W3CDTF">2021-05-13T08:45:00Z</dcterms:created>
  <dcterms:modified xsi:type="dcterms:W3CDTF">2021-05-13T08:45:00Z</dcterms:modified>
</cp:coreProperties>
</file>