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A9" w:rsidRDefault="00AF59A9" w:rsidP="00AF59A9">
      <w:pPr>
        <w:rPr>
          <w:lang w:val="hy-AM"/>
        </w:rPr>
      </w:pPr>
    </w:p>
    <w:p w:rsidR="00AF59A9" w:rsidRPr="00B11803" w:rsidRDefault="00AF59A9" w:rsidP="00AF59A9">
      <w:pPr>
        <w:rPr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B11803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AF59A9" w:rsidRPr="00B11803" w:rsidRDefault="00AF59A9" w:rsidP="00AF59A9">
      <w:pPr>
        <w:autoSpaceDE w:val="0"/>
        <w:autoSpaceDN w:val="0"/>
        <w:adjustRightInd w:val="0"/>
        <w:jc w:val="right"/>
        <w:rPr>
          <w:rFonts w:ascii="GHEA Grapalat" w:hAnsi="GHEA Grapalat" w:cs="GHEA Mariam"/>
          <w:b/>
          <w:bCs/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AF59A9" w:rsidRPr="00615734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  <w:r w:rsidRPr="00615734">
        <w:rPr>
          <w:rFonts w:ascii="GHEA Grapalat" w:hAnsi="GHEA Grapalat" w:cs="GHEA Mariam"/>
          <w:bCs/>
          <w:lang w:val="hy-AM"/>
        </w:rPr>
        <w:t>ՀԱՅԱՍՏԱՆԻ ՀԱՆՐԱՊԵՏՈՒԹՅԱՆ ԿԱՌԱՎԱՐՈՒԹՅԱՆ</w:t>
      </w:r>
    </w:p>
    <w:p w:rsidR="00AF59A9" w:rsidRPr="00615734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</w:p>
    <w:p w:rsidR="00AF59A9" w:rsidRPr="00615734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  <w:r w:rsidRPr="00615734">
        <w:rPr>
          <w:rFonts w:ascii="GHEA Grapalat" w:hAnsi="GHEA Grapalat" w:cs="GHEA Mariam"/>
          <w:bCs/>
          <w:lang w:val="hy-AM"/>
        </w:rPr>
        <w:t xml:space="preserve">Ո Ր Ո Շ Ո Ւ Մ </w:t>
      </w:r>
    </w:p>
    <w:p w:rsidR="00AF59A9" w:rsidRPr="00615734" w:rsidRDefault="00AF59A9" w:rsidP="00AF59A9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Cs/>
          <w:lang w:val="hy-AM"/>
        </w:rPr>
      </w:pPr>
    </w:p>
    <w:p w:rsidR="00AF59A9" w:rsidRPr="00615734" w:rsidRDefault="00AF59A9" w:rsidP="00AF59A9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Cs/>
          <w:lang w:val="hy-AM"/>
        </w:rPr>
      </w:pPr>
    </w:p>
    <w:p w:rsidR="00AF59A9" w:rsidRPr="00615734" w:rsidRDefault="003C400F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  <w:r w:rsidRPr="00615734">
        <w:rPr>
          <w:rFonts w:ascii="GHEA Grapalat" w:hAnsi="GHEA Grapalat" w:cs="GHEA Mariam"/>
          <w:bCs/>
          <w:lang w:val="hy-AM"/>
        </w:rPr>
        <w:t>_________ 2021</w:t>
      </w:r>
      <w:r w:rsidR="00AF59A9" w:rsidRPr="00615734">
        <w:rPr>
          <w:rFonts w:ascii="GHEA Grapalat" w:hAnsi="GHEA Grapalat" w:cs="GHEA Mariam"/>
          <w:bCs/>
          <w:lang w:val="hy-AM"/>
        </w:rPr>
        <w:t xml:space="preserve"> թվականի N ____ - Ա</w:t>
      </w:r>
      <w:bookmarkStart w:id="0" w:name="_GoBack"/>
      <w:bookmarkEnd w:id="0"/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AF59A9" w:rsidRPr="00615734" w:rsidRDefault="00AF59A9" w:rsidP="00653D94">
      <w:pPr>
        <w:spacing w:line="276" w:lineRule="auto"/>
        <w:jc w:val="center"/>
        <w:rPr>
          <w:rFonts w:ascii="GHEA Grapalat" w:hAnsi="GHEA Grapalat" w:cs="IRTEK Courier"/>
          <w:lang w:val="hy-AM"/>
        </w:rPr>
      </w:pPr>
      <w:r w:rsidRPr="00615734">
        <w:rPr>
          <w:rFonts w:ascii="GHEA Grapalat" w:hAnsi="GHEA Grapalat"/>
          <w:lang w:val="hy-AM"/>
        </w:rPr>
        <w:t>«</w:t>
      </w:r>
      <w:r w:rsidR="003C400F" w:rsidRPr="00615734">
        <w:rPr>
          <w:rFonts w:ascii="GHEA Grapalat" w:hAnsi="GHEA Grapalat"/>
          <w:lang w:val="hy-AM"/>
        </w:rPr>
        <w:t>ԱՊՀ ՄԱՍՆԱԿԻՑ ՊԵՏՈՒԹՅՈՒՆՆԵՐԻ՝ ԿԵՂԾ ԱՊՐԱՆՔԱՅԻՆ ՆՇԱՆՆԵՐԻ ԵՎ ԱՇԽԱՐՀԱԳՐԱԿԱՆ ՆՇՈՒՄՆԵՐԻ ՕԳՏԱԳՈՐԾՈՒՄԸ ԿԱՆԽԱՐԳԵԼԵԼՈՒՆ ԵՎ ԿԱՆԽԵԼՈՒՆ ՈՒՂՂՎԱԾ ՀԱՄԱԳՈՐԾԱԿՑՈՒԹՅԱՆ ՄԱՍԻՆ</w:t>
      </w:r>
      <w:r w:rsidRPr="00615734">
        <w:rPr>
          <w:rFonts w:ascii="GHEA Grapalat" w:hAnsi="GHEA Grapalat"/>
          <w:noProof/>
          <w:lang w:val="hy-AM"/>
        </w:rPr>
        <w:t>» ՀԱՄԱՁԱՅՆԱԳՐԻ</w:t>
      </w:r>
      <w:r w:rsidRPr="00615734">
        <w:rPr>
          <w:rFonts w:ascii="GHEA Grapalat" w:hAnsi="GHEA Grapalat" w:cs="Sylfaen"/>
          <w:caps/>
          <w:lang w:val="hy-AM"/>
        </w:rPr>
        <w:t xml:space="preserve"> ՍՏՈՐԱԳՐՄԱՆ ԱՌԱՋԱՐԿՈՒԹՅԱՆԸ հաՎԱՆՈՒթյուն տալու մասին</w:t>
      </w:r>
    </w:p>
    <w:p w:rsidR="00AF59A9" w:rsidRPr="00615734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AF59A9" w:rsidRPr="00D006DC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AF59A9" w:rsidRPr="00D006DC" w:rsidRDefault="00AF59A9" w:rsidP="00653D94">
      <w:pPr>
        <w:spacing w:line="360" w:lineRule="auto"/>
        <w:ind w:right="-31" w:firstLine="709"/>
        <w:jc w:val="both"/>
        <w:rPr>
          <w:rFonts w:ascii="GHEA Grapalat" w:hAnsi="GHEA Grapalat"/>
          <w:b/>
          <w:i/>
          <w:lang w:val="hy-AM" w:eastAsia="fr-FR"/>
        </w:rPr>
      </w:pPr>
      <w:r w:rsidRPr="00D006DC">
        <w:rPr>
          <w:rFonts w:ascii="GHEA Grapalat" w:hAnsi="GHEA Grapalat"/>
          <w:lang w:val="hy-AM"/>
        </w:rPr>
        <w:t>Հիմք ընդունելով «Մ</w:t>
      </w:r>
      <w:r w:rsidRPr="00D006DC">
        <w:rPr>
          <w:rFonts w:ascii="GHEA Grapalat" w:hAnsi="GHEA Grapalat" w:cs="Sylfaen"/>
          <w:lang w:val="hy-AM"/>
        </w:rPr>
        <w:t>իջազգային</w:t>
      </w:r>
      <w:r w:rsidRPr="00D006DC">
        <w:rPr>
          <w:rFonts w:ascii="GHEA Grapalat" w:hAnsi="GHEA Grapalat" w:cs="IRTEK Courier"/>
          <w:lang w:val="hy-AM"/>
        </w:rPr>
        <w:t xml:space="preserve"> </w:t>
      </w:r>
      <w:r w:rsidRPr="00D006DC">
        <w:rPr>
          <w:rFonts w:ascii="GHEA Grapalat" w:hAnsi="GHEA Grapalat" w:cs="Sylfaen"/>
          <w:lang w:val="hy-AM"/>
        </w:rPr>
        <w:t>պայմանագրերի</w:t>
      </w:r>
      <w:r w:rsidRPr="00D006DC">
        <w:rPr>
          <w:rFonts w:ascii="GHEA Grapalat" w:hAnsi="GHEA Grapalat" w:cs="IRTEK Courier"/>
          <w:lang w:val="hy-AM"/>
        </w:rPr>
        <w:t xml:space="preserve"> </w:t>
      </w:r>
      <w:r w:rsidRPr="00D006DC">
        <w:rPr>
          <w:rFonts w:ascii="GHEA Grapalat" w:hAnsi="GHEA Grapalat" w:cs="Sylfaen"/>
          <w:lang w:val="hy-AM"/>
        </w:rPr>
        <w:t>մա</w:t>
      </w:r>
      <w:r w:rsidRPr="00D006DC">
        <w:rPr>
          <w:rFonts w:ascii="GHEA Grapalat" w:hAnsi="GHEA Grapalat" w:cs="IRTEK Courier"/>
          <w:lang w:val="hy-AM"/>
        </w:rPr>
        <w:t>ս</w:t>
      </w:r>
      <w:r w:rsidRPr="00D006DC">
        <w:rPr>
          <w:rFonts w:ascii="GHEA Grapalat" w:hAnsi="GHEA Grapalat" w:cs="Sylfaen"/>
          <w:lang w:val="hy-AM"/>
        </w:rPr>
        <w:t>ին»</w:t>
      </w:r>
      <w:r w:rsidRPr="00D006DC">
        <w:rPr>
          <w:rFonts w:ascii="GHEA Grapalat" w:hAnsi="GHEA Grapalat" w:cs="IRTEK Courier"/>
          <w:lang w:val="hy-AM"/>
        </w:rPr>
        <w:t xml:space="preserve"> </w:t>
      </w:r>
      <w:r w:rsidRPr="00D006DC">
        <w:rPr>
          <w:rFonts w:ascii="GHEA Grapalat" w:hAnsi="GHEA Grapalat" w:cs="Sylfaen"/>
          <w:lang w:val="hy-AM"/>
        </w:rPr>
        <w:t>Հայա</w:t>
      </w:r>
      <w:r w:rsidRPr="00D006DC">
        <w:rPr>
          <w:rFonts w:ascii="GHEA Grapalat" w:hAnsi="GHEA Grapalat" w:cs="IRTEK Courier"/>
          <w:lang w:val="hy-AM"/>
        </w:rPr>
        <w:t>ս</w:t>
      </w:r>
      <w:r w:rsidRPr="00D006DC">
        <w:rPr>
          <w:rFonts w:ascii="GHEA Grapalat" w:hAnsi="GHEA Grapalat" w:cs="Sylfaen"/>
          <w:lang w:val="hy-AM"/>
        </w:rPr>
        <w:t>տանի</w:t>
      </w:r>
      <w:r w:rsidRPr="00D006DC">
        <w:rPr>
          <w:rFonts w:ascii="GHEA Grapalat" w:hAnsi="GHEA Grapalat" w:cs="IRTEK Courier"/>
          <w:lang w:val="hy-AM"/>
        </w:rPr>
        <w:t xml:space="preserve"> </w:t>
      </w:r>
      <w:r w:rsidRPr="00D006DC">
        <w:rPr>
          <w:rFonts w:ascii="GHEA Grapalat" w:hAnsi="GHEA Grapalat" w:cs="Sylfaen"/>
          <w:lang w:val="hy-AM"/>
        </w:rPr>
        <w:t>Հանրապետության</w:t>
      </w:r>
      <w:r w:rsidRPr="00D006DC">
        <w:rPr>
          <w:rFonts w:ascii="GHEA Grapalat" w:hAnsi="GHEA Grapalat" w:cs="IRTEK Courier"/>
          <w:lang w:val="hy-AM"/>
        </w:rPr>
        <w:t xml:space="preserve"> օ</w:t>
      </w:r>
      <w:r w:rsidRPr="00D006DC">
        <w:rPr>
          <w:rFonts w:ascii="GHEA Grapalat" w:hAnsi="GHEA Grapalat" w:cs="Sylfaen"/>
          <w:lang w:val="hy-AM"/>
        </w:rPr>
        <w:t>րենքի</w:t>
      </w:r>
      <w:r w:rsidRPr="00D006DC">
        <w:rPr>
          <w:rFonts w:ascii="GHEA Grapalat" w:hAnsi="GHEA Grapalat" w:cs="IRTEK Courier"/>
          <w:lang w:val="hy-AM"/>
        </w:rPr>
        <w:t xml:space="preserve"> 7-</w:t>
      </w:r>
      <w:r w:rsidRPr="00D006DC">
        <w:rPr>
          <w:rFonts w:ascii="GHEA Grapalat" w:hAnsi="GHEA Grapalat" w:cs="Sylfaen"/>
          <w:lang w:val="hy-AM"/>
        </w:rPr>
        <w:t>րդ հոդվածը</w:t>
      </w:r>
      <w:r w:rsidRPr="00D006DC">
        <w:rPr>
          <w:rFonts w:ascii="GHEA Grapalat" w:hAnsi="GHEA Grapalat" w:cs="IRTEK Courier"/>
          <w:lang w:val="hy-AM"/>
        </w:rPr>
        <w:t xml:space="preserve">` </w:t>
      </w:r>
      <w:r w:rsidR="00D006DC" w:rsidRPr="00D006DC">
        <w:rPr>
          <w:rFonts w:ascii="GHEA Grapalat" w:hAnsi="GHEA Grapalat" w:cs="IRTEK Courier"/>
          <w:lang w:val="hy-AM"/>
        </w:rPr>
        <w:t>Հայաստանի Հանրապետո</w:t>
      </w:r>
      <w:r w:rsidR="00D006DC">
        <w:rPr>
          <w:rFonts w:ascii="GHEA Grapalat" w:hAnsi="GHEA Grapalat" w:cs="IRTEK Courier"/>
          <w:lang w:val="hy-AM"/>
        </w:rPr>
        <w:t>ւթ</w:t>
      </w:r>
      <w:r w:rsidR="00D006DC" w:rsidRPr="00D006DC">
        <w:rPr>
          <w:rFonts w:ascii="GHEA Grapalat" w:hAnsi="GHEA Grapalat" w:cs="IRTEK Courier"/>
          <w:lang w:val="hy-AM"/>
        </w:rPr>
        <w:t>յան կ</w:t>
      </w:r>
      <w:r w:rsidRPr="00D006DC">
        <w:rPr>
          <w:rFonts w:ascii="GHEA Grapalat" w:hAnsi="GHEA Grapalat" w:cs="Sylfaen"/>
          <w:lang w:val="hy-AM"/>
        </w:rPr>
        <w:t xml:space="preserve">առավարությունը </w:t>
      </w:r>
      <w:r w:rsidRPr="00D006DC">
        <w:rPr>
          <w:rFonts w:ascii="GHEA Grapalat" w:hAnsi="GHEA Grapalat"/>
          <w:i/>
          <w:lang w:val="hy-AM" w:eastAsia="fr-FR"/>
        </w:rPr>
        <w:t>որոշում է.</w:t>
      </w:r>
    </w:p>
    <w:p w:rsidR="00AF59A9" w:rsidRPr="00D006DC" w:rsidRDefault="00AF59A9" w:rsidP="00653D94">
      <w:pPr>
        <w:pStyle w:val="a0"/>
        <w:shd w:val="clear" w:color="auto" w:fill="auto"/>
        <w:spacing w:after="16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06DC">
        <w:rPr>
          <w:rFonts w:ascii="GHEA Grapalat" w:hAnsi="GHEA Grapalat" w:cs="Sylfaen"/>
          <w:sz w:val="24"/>
          <w:szCs w:val="24"/>
          <w:lang w:val="hy-AM"/>
        </w:rPr>
        <w:t xml:space="preserve">1. Հավանություն տալ </w:t>
      </w:r>
      <w:r w:rsidRPr="00D006DC">
        <w:rPr>
          <w:rFonts w:ascii="GHEA Grapalat" w:hAnsi="GHEA Grapalat"/>
          <w:sz w:val="24"/>
          <w:szCs w:val="24"/>
          <w:lang w:val="hy-AM"/>
        </w:rPr>
        <w:t>«</w:t>
      </w:r>
      <w:r w:rsidR="006D32F4" w:rsidRPr="00D006DC">
        <w:rPr>
          <w:rFonts w:ascii="GHEA Grapalat" w:hAnsi="GHEA Grapalat"/>
          <w:sz w:val="24"/>
          <w:szCs w:val="24"/>
          <w:lang w:val="hy-AM"/>
        </w:rPr>
        <w:t>ԱՊՀ մասնակից պետությունների՝ կեղծ ապրանքային նշանների և աշխարհագրական նշումների օգտագործումը կանխարգելելուն և կանխելուն ուղղված համագործակցության մասին</w:t>
      </w:r>
      <w:r w:rsidRPr="00D006DC">
        <w:rPr>
          <w:rFonts w:ascii="GHEA Grapalat" w:hAnsi="GHEA Grapalat"/>
          <w:noProof/>
          <w:sz w:val="24"/>
          <w:szCs w:val="24"/>
          <w:lang w:val="hy-AM"/>
        </w:rPr>
        <w:t>» համաձայնագրի</w:t>
      </w:r>
      <w:r w:rsidRPr="00D006DC">
        <w:rPr>
          <w:rFonts w:ascii="GHEA Grapalat" w:hAnsi="GHEA Grapalat" w:cs="Sylfaen"/>
          <w:sz w:val="24"/>
          <w:szCs w:val="24"/>
          <w:lang w:val="hy-AM"/>
        </w:rPr>
        <w:t xml:space="preserve"> ստորագրման առաջարկությանը:</w:t>
      </w:r>
    </w:p>
    <w:p w:rsidR="00AF59A9" w:rsidRPr="00D006DC" w:rsidRDefault="00AF59A9" w:rsidP="00653D94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 w:rsidRPr="00D006DC">
        <w:rPr>
          <w:rFonts w:ascii="GHEA Grapalat" w:hAnsi="GHEA Grapalat" w:cs="Sylfaen"/>
          <w:lang w:val="hy-AM"/>
        </w:rPr>
        <w:t>2. ՀՀ էկոնոմիկայի նախարարությանը և ՀՀ արտաքին գործերի նախարարությանը՝ կազմակերպել սույն որոշման 1-ին կետում նշված համաձայնագրի ստորագրումը:</w:t>
      </w:r>
    </w:p>
    <w:p w:rsidR="00AF59A9" w:rsidRPr="00EF2A0F" w:rsidRDefault="00AF59A9" w:rsidP="00653D94">
      <w:pPr>
        <w:spacing w:line="360" w:lineRule="auto"/>
        <w:rPr>
          <w:lang w:val="hy-AM"/>
        </w:rPr>
      </w:pPr>
    </w:p>
    <w:p w:rsidR="00303B13" w:rsidRDefault="00303B13">
      <w:pPr>
        <w:rPr>
          <w:lang w:val="hy-AM"/>
        </w:rPr>
      </w:pPr>
    </w:p>
    <w:p w:rsidR="006D32F4" w:rsidRPr="00AF59A9" w:rsidRDefault="006D32F4">
      <w:pPr>
        <w:rPr>
          <w:lang w:val="hy-AM"/>
        </w:rPr>
      </w:pPr>
    </w:p>
    <w:sectPr w:rsidR="006D32F4" w:rsidRPr="00AF59A9">
      <w:footerReference w:type="default" r:id="rId7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671" w:rsidRDefault="004C3671">
      <w:r>
        <w:separator/>
      </w:r>
    </w:p>
  </w:endnote>
  <w:endnote w:type="continuationSeparator" w:id="0">
    <w:p w:rsidR="004C3671" w:rsidRDefault="004C3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Default="004C3671">
    <w:pPr>
      <w:pStyle w:val="Footer"/>
    </w:pPr>
  </w:p>
  <w:p w:rsidR="00D92037" w:rsidRDefault="004C36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671" w:rsidRDefault="004C3671">
      <w:r>
        <w:separator/>
      </w:r>
    </w:p>
  </w:footnote>
  <w:footnote w:type="continuationSeparator" w:id="0">
    <w:p w:rsidR="004C3671" w:rsidRDefault="004C36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AAF"/>
    <w:rsid w:val="001F08C2"/>
    <w:rsid w:val="00297779"/>
    <w:rsid w:val="00303B13"/>
    <w:rsid w:val="003C400F"/>
    <w:rsid w:val="004C3671"/>
    <w:rsid w:val="005548FF"/>
    <w:rsid w:val="00615734"/>
    <w:rsid w:val="00653D94"/>
    <w:rsid w:val="006D32F4"/>
    <w:rsid w:val="00AF59A9"/>
    <w:rsid w:val="00D006DC"/>
    <w:rsid w:val="00F0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9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F59A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F59A9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977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777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">
    <w:name w:val="Основной текст_"/>
    <w:basedOn w:val="DefaultParagraphFont"/>
    <w:link w:val="a0"/>
    <w:rsid w:val="006D32F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6D32F4"/>
    <w:pPr>
      <w:widowControl w:val="0"/>
      <w:shd w:val="clear" w:color="auto" w:fill="FFFFFF"/>
      <w:ind w:firstLine="400"/>
    </w:pPr>
    <w:rPr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9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F59A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F59A9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977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777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">
    <w:name w:val="Основной текст_"/>
    <w:basedOn w:val="DefaultParagraphFont"/>
    <w:link w:val="a0"/>
    <w:rsid w:val="006D32F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6D32F4"/>
    <w:pPr>
      <w:widowControl w:val="0"/>
      <w:shd w:val="clear" w:color="auto" w:fill="FFFFFF"/>
      <w:ind w:firstLine="400"/>
    </w:pPr>
    <w:rPr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https://mul2.gov.am/tasks/433396/oneclick/voroshman-naxagic.docx?token=82f5122c4f33aa31f39d3a359294ec5c</cp:keywords>
  <dc:description/>
  <cp:lastModifiedBy>Anna Hasmikyan</cp:lastModifiedBy>
  <cp:revision>11</cp:revision>
  <dcterms:created xsi:type="dcterms:W3CDTF">2019-08-09T12:33:00Z</dcterms:created>
  <dcterms:modified xsi:type="dcterms:W3CDTF">2021-05-14T13:24:00Z</dcterms:modified>
</cp:coreProperties>
</file>