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6C46" w:rsidRPr="007958BF" w:rsidRDefault="007B6C46" w:rsidP="002A5D8F">
      <w:pPr>
        <w:jc w:val="center"/>
        <w:rPr>
          <w:rFonts w:ascii="GHEA Grapalat" w:hAnsi="GHEA Grapalat"/>
          <w:b/>
          <w:sz w:val="20"/>
          <w:szCs w:val="20"/>
          <w:lang w:val="en-US"/>
        </w:rPr>
      </w:pPr>
    </w:p>
    <w:p w:rsidR="002A56C6" w:rsidRPr="002C0C5A" w:rsidRDefault="007039BA" w:rsidP="002C0C5A">
      <w:pPr>
        <w:spacing w:line="360" w:lineRule="auto"/>
        <w:jc w:val="center"/>
        <w:rPr>
          <w:rFonts w:ascii="GHEA Grapalat" w:hAnsi="GHEA Grapalat"/>
          <w:b/>
          <w:lang w:val="en-US"/>
        </w:rPr>
      </w:pPr>
      <w:r w:rsidRPr="002C0C5A">
        <w:rPr>
          <w:rFonts w:ascii="GHEA Grapalat" w:hAnsi="GHEA Grapalat"/>
          <w:b/>
          <w:lang w:val="en-US"/>
        </w:rPr>
        <w:t>Ա Մ Փ Ո Փ Ա Թ Ե Ր Թ</w:t>
      </w:r>
    </w:p>
    <w:p w:rsidR="00A10451" w:rsidRPr="002C0C5A" w:rsidRDefault="00A10451" w:rsidP="002C0C5A">
      <w:pPr>
        <w:spacing w:line="360" w:lineRule="auto"/>
        <w:jc w:val="center"/>
        <w:rPr>
          <w:rFonts w:ascii="GHEA Grapalat" w:hAnsi="GHEA Grapalat" w:cs="Sylfaen"/>
          <w:lang w:val="en-US"/>
        </w:rPr>
      </w:pPr>
      <w:r w:rsidRPr="002C0C5A">
        <w:rPr>
          <w:rFonts w:ascii="GHEA Grapalat" w:hAnsi="GHEA Grapalat" w:cs="Sylfaen"/>
          <w:lang w:val="en-US"/>
        </w:rPr>
        <w:t>&lt;&lt;</w:t>
      </w:r>
      <w:proofErr w:type="spellStart"/>
      <w:r w:rsidRPr="002C0C5A">
        <w:rPr>
          <w:rFonts w:ascii="GHEA Grapalat" w:hAnsi="GHEA Grapalat" w:cs="Sylfaen"/>
        </w:rPr>
        <w:t>Հայաստանի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Հանրապետության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տարածքային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կառավարման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r w:rsidRPr="002C0C5A">
        <w:rPr>
          <w:rFonts w:ascii="GHEA Grapalat" w:hAnsi="GHEA Grapalat" w:cs="Sylfaen"/>
        </w:rPr>
        <w:t>և</w:t>
      </w:r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ենթակառուցվածքների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նախարարության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</w:p>
    <w:p w:rsidR="00A10451" w:rsidRPr="002C0C5A" w:rsidRDefault="00A10451" w:rsidP="002C0C5A">
      <w:pPr>
        <w:spacing w:line="360" w:lineRule="auto"/>
        <w:jc w:val="center"/>
        <w:rPr>
          <w:rFonts w:ascii="GHEA Grapalat" w:hAnsi="GHEA Grapalat" w:cs="Sylfaen"/>
          <w:lang w:val="en-US"/>
        </w:rPr>
      </w:pPr>
      <w:proofErr w:type="spellStart"/>
      <w:r w:rsidRPr="002C0C5A">
        <w:rPr>
          <w:rFonts w:ascii="GHEA Grapalat" w:hAnsi="GHEA Grapalat" w:cs="Sylfaen"/>
        </w:rPr>
        <w:t>ջրային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կոմիտեին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ամրացված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գույքը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ջրօգտագործողների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ընկերություններին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անհատույց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օգտագործման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իրավունքով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հանձնելու</w:t>
      </w:r>
      <w:proofErr w:type="spellEnd"/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Pr="002C0C5A">
        <w:rPr>
          <w:rFonts w:ascii="GHEA Grapalat" w:hAnsi="GHEA Grapalat" w:cs="Sylfaen"/>
        </w:rPr>
        <w:t>մասին</w:t>
      </w:r>
      <w:proofErr w:type="spellEnd"/>
      <w:r w:rsidR="0056076E" w:rsidRPr="002C0C5A">
        <w:rPr>
          <w:rFonts w:ascii="GHEA Grapalat" w:hAnsi="GHEA Grapalat" w:cs="Sylfaen"/>
          <w:lang w:val="en-US"/>
        </w:rPr>
        <w:t>&gt;&gt;</w:t>
      </w:r>
    </w:p>
    <w:p w:rsidR="00B626E6" w:rsidRPr="002C0C5A" w:rsidRDefault="0056076E" w:rsidP="002C0C5A">
      <w:pPr>
        <w:spacing w:line="360" w:lineRule="auto"/>
        <w:jc w:val="center"/>
        <w:rPr>
          <w:rFonts w:ascii="GHEA Grapalat" w:hAnsi="GHEA Grapalat"/>
          <w:color w:val="000000"/>
          <w:lang w:val="hy-AM"/>
        </w:rPr>
      </w:pPr>
      <w:r w:rsidRPr="002C0C5A">
        <w:rPr>
          <w:rFonts w:ascii="GHEA Grapalat" w:hAnsi="GHEA Grapalat" w:cs="Sylfaen"/>
          <w:lang w:val="en-US"/>
        </w:rPr>
        <w:t xml:space="preserve"> </w:t>
      </w:r>
      <w:proofErr w:type="spellStart"/>
      <w:r w:rsidR="00B32570" w:rsidRPr="002C0C5A">
        <w:rPr>
          <w:rFonts w:ascii="GHEA Grapalat" w:hAnsi="GHEA Grapalat" w:cs="Sylfaen"/>
        </w:rPr>
        <w:t>Հայաստանի</w:t>
      </w:r>
      <w:proofErr w:type="spellEnd"/>
      <w:r w:rsidR="00B32570" w:rsidRPr="002C0C5A">
        <w:rPr>
          <w:rFonts w:ascii="GHEA Grapalat" w:hAnsi="GHEA Grapalat" w:cs="Sylfaen"/>
        </w:rPr>
        <w:t xml:space="preserve"> </w:t>
      </w:r>
      <w:proofErr w:type="spellStart"/>
      <w:r w:rsidR="00B32570" w:rsidRPr="002C0C5A">
        <w:rPr>
          <w:rFonts w:ascii="GHEA Grapalat" w:hAnsi="GHEA Grapalat" w:cs="Sylfaen"/>
        </w:rPr>
        <w:t>Հանրապետության</w:t>
      </w:r>
      <w:proofErr w:type="spellEnd"/>
      <w:r w:rsidR="00B32570" w:rsidRPr="002C0C5A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C0C5A">
        <w:rPr>
          <w:rFonts w:ascii="GHEA Grapalat" w:hAnsi="GHEA Grapalat" w:cs="Sylfaen"/>
        </w:rPr>
        <w:t>կառավարության</w:t>
      </w:r>
      <w:proofErr w:type="spellEnd"/>
      <w:r w:rsidR="00B32570" w:rsidRPr="002C0C5A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C0C5A">
        <w:rPr>
          <w:rFonts w:ascii="GHEA Grapalat" w:hAnsi="GHEA Grapalat" w:cs="Sylfaen"/>
        </w:rPr>
        <w:t>որոշման</w:t>
      </w:r>
      <w:proofErr w:type="spellEnd"/>
      <w:r w:rsidR="00B32570" w:rsidRPr="002C0C5A">
        <w:rPr>
          <w:rFonts w:ascii="GHEA Grapalat" w:hAnsi="GHEA Grapalat" w:cs="Sylfaen"/>
          <w:lang w:val="af-ZA"/>
        </w:rPr>
        <w:t xml:space="preserve"> </w:t>
      </w:r>
      <w:proofErr w:type="spellStart"/>
      <w:r w:rsidR="00B32570" w:rsidRPr="002C0C5A">
        <w:rPr>
          <w:rFonts w:ascii="GHEA Grapalat" w:hAnsi="GHEA Grapalat" w:cs="Sylfaen"/>
        </w:rPr>
        <w:t>նախագծի</w:t>
      </w:r>
      <w:proofErr w:type="spellEnd"/>
      <w:r w:rsidR="0045717C" w:rsidRPr="002C0C5A">
        <w:rPr>
          <w:rFonts w:ascii="GHEA Grapalat" w:hAnsi="GHEA Grapalat"/>
          <w:lang w:val="af-ZA"/>
        </w:rPr>
        <w:t xml:space="preserve"> </w:t>
      </w:r>
    </w:p>
    <w:p w:rsidR="0076795E" w:rsidRPr="002C0C5A" w:rsidRDefault="0076795E" w:rsidP="002C0C5A">
      <w:pPr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5853"/>
        <w:gridCol w:w="2700"/>
        <w:gridCol w:w="3053"/>
      </w:tblGrid>
      <w:tr w:rsidR="005D323E" w:rsidRPr="002C0C5A" w:rsidTr="003C7FF4">
        <w:trPr>
          <w:trHeight w:val="199"/>
        </w:trPr>
        <w:tc>
          <w:tcPr>
            <w:tcW w:w="8553" w:type="dxa"/>
            <w:gridSpan w:val="2"/>
            <w:vMerge w:val="restart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2C0C5A" w:rsidRDefault="00557CC0" w:rsidP="002C0C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2C0C5A">
              <w:rPr>
                <w:rFonts w:ascii="GHEA Grapalat" w:hAnsi="GHEA Grapalat"/>
                <w:lang w:val="hy-AM"/>
              </w:rPr>
              <w:t>ՀՀ ֆինանսների նախարարություն</w:t>
            </w:r>
          </w:p>
          <w:p w:rsidR="001F7D32" w:rsidRPr="002C0C5A" w:rsidRDefault="001F7D32" w:rsidP="002C0C5A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053" w:type="dxa"/>
            <w:tcBorders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2C0C5A" w:rsidRDefault="000600E7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C0C5A">
              <w:rPr>
                <w:rFonts w:ascii="GHEA Grapalat" w:hAnsi="GHEA Grapalat"/>
                <w:lang w:val="hy-AM"/>
              </w:rPr>
              <w:t>19.03.2021թ.</w:t>
            </w:r>
          </w:p>
        </w:tc>
      </w:tr>
      <w:tr w:rsidR="005D323E" w:rsidRPr="002C0C5A" w:rsidTr="003C7FF4">
        <w:trPr>
          <w:trHeight w:val="92"/>
        </w:trPr>
        <w:tc>
          <w:tcPr>
            <w:tcW w:w="8553" w:type="dxa"/>
            <w:gridSpan w:val="2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2C0C5A" w:rsidRDefault="005D323E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30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808080" w:themeFill="background1" w:themeFillShade="80"/>
          </w:tcPr>
          <w:p w:rsidR="005D323E" w:rsidRPr="002C0C5A" w:rsidRDefault="000600E7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C0C5A">
              <w:rPr>
                <w:rFonts w:ascii="GHEA Grapalat" w:hAnsi="GHEA Grapalat"/>
                <w:lang w:val="hy-AM"/>
              </w:rPr>
              <w:t>01/8-2/4100-2021</w:t>
            </w:r>
          </w:p>
        </w:tc>
      </w:tr>
      <w:tr w:rsidR="006B1DE3" w:rsidRPr="002C0C5A" w:rsidTr="003C7FF4">
        <w:trPr>
          <w:trHeight w:val="92"/>
        </w:trPr>
        <w:tc>
          <w:tcPr>
            <w:tcW w:w="5853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A10451" w:rsidRPr="002C0C5A" w:rsidRDefault="00A10451" w:rsidP="002C0C5A">
            <w:pPr>
              <w:pStyle w:val="mechtex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A10451" w:rsidRPr="002C0C5A" w:rsidRDefault="00A10451" w:rsidP="002C0C5A">
            <w:pPr>
              <w:pStyle w:val="mechtex"/>
              <w:spacing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2C0C5A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Նախագծով առաջարկվում է ջրօգտագործողների ընկերությունների (այսուհետ՝ ՋՕԸ-ներ) աշխատանքային բնականոն գործունեությունն ապահովելու նպատակով ՀՀ կառավարության 2020 թվականի օգոստոսի 20-ի N 1373-Ա որոշմամբ ՀՀ տարածքային կառավարման և ենթակառուցվածքների նախարարության ջրային կոմիտեին ամրացված 15 միավոր տրանսպորտային միջոցներն անհատույց օգտագործման իրավունքով հանձնել ՋՕԸ-ներին: Մինչդեռ ՋՕԸ-ներում առկա փաստացի տրանսպորտային միջոցների օգտագործման, դրանց կարիքների գնահատման համատեքստում ՋՕԸ-ներին նոր տրանսպորտային միջոցների հատկացման և վերջիններիս կողմից շահագործման անհրաժեշտությունն ու նպատակահարմարությունը լրացուցիչ </w:t>
            </w:r>
            <w:r w:rsidRPr="002C0C5A">
              <w:rPr>
                <w:rFonts w:ascii="GHEA Grapalat" w:hAnsi="GHEA Grapalat"/>
                <w:sz w:val="24"/>
                <w:szCs w:val="24"/>
                <w:lang w:val="af-ZA"/>
              </w:rPr>
              <w:lastRenderedPageBreak/>
              <w:t>հիմնավորման կարիք ունի:</w:t>
            </w:r>
          </w:p>
          <w:p w:rsidR="00206D7E" w:rsidRPr="002C0C5A" w:rsidRDefault="00206D7E" w:rsidP="002C0C5A">
            <w:pPr>
              <w:pStyle w:val="mechtex"/>
              <w:spacing w:line="360" w:lineRule="auto"/>
              <w:ind w:firstLine="316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206D7E" w:rsidRPr="002C0C5A" w:rsidRDefault="00206D7E" w:rsidP="002C0C5A">
            <w:pPr>
              <w:pStyle w:val="mechtex"/>
              <w:spacing w:line="360" w:lineRule="auto"/>
              <w:ind w:firstLine="589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6B1DE3" w:rsidRPr="002C0C5A" w:rsidRDefault="006B1DE3" w:rsidP="002C0C5A">
            <w:pPr>
              <w:tabs>
                <w:tab w:val="left" w:pos="851"/>
              </w:tabs>
              <w:spacing w:line="360" w:lineRule="auto"/>
              <w:ind w:firstLine="567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5753" w:type="dxa"/>
            <w:gridSpan w:val="2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F0792D" w:rsidRPr="002C0C5A" w:rsidRDefault="00F0792D" w:rsidP="002C0C5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440F36" w:rsidRPr="002C0C5A" w:rsidRDefault="00440F36" w:rsidP="002C0C5A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2C0C5A">
              <w:rPr>
                <w:rFonts w:ascii="GHEA Grapalat" w:hAnsi="GHEA Grapalat"/>
                <w:lang w:val="af-ZA"/>
              </w:rPr>
              <w:t>Ներկայացվում է պարզաբանում.</w:t>
            </w:r>
          </w:p>
          <w:p w:rsidR="00440F36" w:rsidRPr="002C0C5A" w:rsidRDefault="00440F36" w:rsidP="002C0C5A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2C0C5A">
              <w:rPr>
                <w:rFonts w:ascii="GHEA Grapalat" w:hAnsi="GHEA Grapalat"/>
                <w:lang w:val="af-ZA"/>
              </w:rPr>
              <w:t xml:space="preserve">ՀՀ կառավարության 17.02.2005 թվականի փետրվարի 2-ի &lt;&lt;Հայաստանի Հանրապետության պետական մարմինների ծառայողական ավտոմեքենաների հատկացման, շահագործման և սպասարկման մասին&gt;&gt; N 194-Ն որոշմամբ Ջրային կոմիտեին հատկացված ծառայողական  ավտոմեքենաների սահմանաքանակը յոթն է: ՋՕԸ-րին նոր տրանսպորտային միջոցների հատկացման և վերջիններիս կողմից շահագործման անհրաժեշտությանն ու նպատակահարմարության վերաբերյալ հարկ է նշել, որ ՋՕԸ-րը կազմավորվել են 2003 թվականին, նրանց գործունեությունը պայմանավորված է ՀՀ ողջ տարածքում գոյություն ունեցող ոռոգման համակարգերի և </w:t>
            </w:r>
            <w:r w:rsidRPr="002C0C5A">
              <w:rPr>
                <w:rFonts w:ascii="GHEA Grapalat" w:hAnsi="GHEA Grapalat"/>
                <w:lang w:val="af-ZA"/>
              </w:rPr>
              <w:lastRenderedPageBreak/>
              <w:t>դրանց ենթակառուցվածքների շահագործմամբ ու պահպանմամբ, ինչպես նաև դրանց միջոցով ջրօգտագործող բաժանորդներին ոռոգման ջրով ապահովելուն: ՋՕԸ-րին հիմնականում տրանսպորտային միջոցներ են հատկացվել դրանց կազմավորման ժամանակ՝ նախորդ ոռոգման ջրամատակարար ՓԲԸ-ների կողմից շահագործվող տրանսպորտային միջոցներից և ներկայումս գտնվում են ֆիզիկապես և տեխնիկական մաշված վիճակում: ՋՕԸ-ների գործունեության իրականացման համար անհատույց օգտագործման իրավունքով փոխանցված ողջ գույքը հանդիսանում է պետական սեփականություն և ամրացված է Ջրային կոմիտեին:</w:t>
            </w:r>
          </w:p>
          <w:p w:rsidR="00440F36" w:rsidRPr="002C0C5A" w:rsidRDefault="00440F36" w:rsidP="002C0C5A">
            <w:pPr>
              <w:spacing w:line="360" w:lineRule="auto"/>
              <w:ind w:firstLine="246"/>
              <w:jc w:val="both"/>
              <w:rPr>
                <w:rFonts w:ascii="GHEA Grapalat" w:hAnsi="GHEA Grapalat"/>
                <w:lang w:val="af-ZA"/>
              </w:rPr>
            </w:pPr>
            <w:r w:rsidRPr="002C0C5A">
              <w:rPr>
                <w:rFonts w:ascii="GHEA Grapalat" w:hAnsi="GHEA Grapalat"/>
                <w:lang w:val="af-ZA"/>
              </w:rPr>
              <w:t>Դրանով պայմանավորված 20.08.2020թ. N 1373-Ա որոշմամբ 15 միավոր տրանսպորտային միջոցները, որոնց  մեծ մասը գտնվել են անսարք վիճակում և նրանց շահագործումը հնարավոր է միայն վերանորոգման արդյունքում, ամրացվել են ջրային կոմիտեին՝ դրանք անհատույց օգտագործման իրավունքով ՋՕԸ-երին հանձնելու նպատակով:</w:t>
            </w:r>
          </w:p>
          <w:p w:rsidR="00440F36" w:rsidRPr="002C0C5A" w:rsidRDefault="00440F36" w:rsidP="002C0C5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F0792D" w:rsidRPr="002C0C5A" w:rsidRDefault="00F0792D" w:rsidP="002C0C5A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</w:tr>
      <w:tr w:rsidR="003C7FF4" w:rsidRPr="002C0C5A" w:rsidTr="003C7FF4">
        <w:tblPrEx>
          <w:shd w:val="clear" w:color="auto" w:fill="auto"/>
        </w:tblPrEx>
        <w:trPr>
          <w:trHeight w:val="199"/>
        </w:trPr>
        <w:tc>
          <w:tcPr>
            <w:tcW w:w="5853" w:type="dxa"/>
            <w:vMerge w:val="restart"/>
          </w:tcPr>
          <w:p w:rsidR="003C7FF4" w:rsidRPr="002C0C5A" w:rsidRDefault="003C7FF4" w:rsidP="002C0C5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2C0C5A">
              <w:rPr>
                <w:rFonts w:ascii="GHEA Grapalat" w:hAnsi="GHEA Grapalat"/>
                <w:lang w:val="en-US"/>
              </w:rPr>
              <w:lastRenderedPageBreak/>
              <w:t xml:space="preserve">ՀՀ </w:t>
            </w:r>
            <w:proofErr w:type="spellStart"/>
            <w:r w:rsidRPr="002C0C5A">
              <w:rPr>
                <w:rFonts w:ascii="GHEA Grapalat" w:hAnsi="GHEA Grapalat"/>
                <w:lang w:val="en-US"/>
              </w:rPr>
              <w:t>վարչապետի</w:t>
            </w:r>
            <w:proofErr w:type="spellEnd"/>
            <w:r w:rsidRPr="002C0C5A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2C0C5A">
              <w:rPr>
                <w:rFonts w:ascii="GHEA Grapalat" w:hAnsi="GHEA Grapalat"/>
                <w:lang w:val="en-US"/>
              </w:rPr>
              <w:t>աշխատակազմ</w:t>
            </w:r>
            <w:proofErr w:type="spellEnd"/>
          </w:p>
        </w:tc>
        <w:tc>
          <w:tcPr>
            <w:tcW w:w="5753" w:type="dxa"/>
            <w:gridSpan w:val="2"/>
          </w:tcPr>
          <w:p w:rsidR="003C7FF4" w:rsidRPr="002C0C5A" w:rsidRDefault="002C0C5A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C0C5A">
              <w:rPr>
                <w:rFonts w:ascii="GHEA Grapalat" w:hAnsi="GHEA Grapalat"/>
                <w:lang w:val="hy-AM"/>
              </w:rPr>
              <w:t>27.04.2021թ.</w:t>
            </w:r>
          </w:p>
        </w:tc>
      </w:tr>
      <w:tr w:rsidR="003C7FF4" w:rsidRPr="002C0C5A" w:rsidTr="003C7FF4">
        <w:tblPrEx>
          <w:shd w:val="clear" w:color="auto" w:fill="auto"/>
        </w:tblPrEx>
        <w:trPr>
          <w:trHeight w:val="92"/>
        </w:trPr>
        <w:tc>
          <w:tcPr>
            <w:tcW w:w="5853" w:type="dxa"/>
            <w:vMerge/>
          </w:tcPr>
          <w:p w:rsidR="003C7FF4" w:rsidRPr="002C0C5A" w:rsidRDefault="003C7FF4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753" w:type="dxa"/>
            <w:gridSpan w:val="2"/>
          </w:tcPr>
          <w:p w:rsidR="003C7FF4" w:rsidRPr="002C0C5A" w:rsidRDefault="003C7FF4" w:rsidP="002C0C5A">
            <w:pPr>
              <w:spacing w:line="360" w:lineRule="auto"/>
              <w:contextualSpacing/>
              <w:rPr>
                <w:rFonts w:ascii="GHEA Grapalat" w:hAnsi="GHEA Grapalat"/>
                <w:lang w:val="en-US"/>
              </w:rPr>
            </w:pPr>
            <w:r w:rsidRPr="002C0C5A">
              <w:rPr>
                <w:rFonts w:ascii="GHEA Grapalat" w:hAnsi="GHEA Grapalat" w:cs="Calibri Cyr"/>
                <w:lang w:val="hy-AM"/>
              </w:rPr>
              <w:t xml:space="preserve">№ </w:t>
            </w:r>
            <w:r w:rsidRPr="002C0C5A">
              <w:rPr>
                <w:rFonts w:ascii="GHEA Grapalat" w:hAnsi="GHEA Grapalat"/>
                <w:lang w:val="hy-AM"/>
              </w:rPr>
              <w:t xml:space="preserve">02/16.4/13711-2021 </w:t>
            </w:r>
          </w:p>
        </w:tc>
      </w:tr>
      <w:tr w:rsidR="003C7FF4" w:rsidRPr="002C0C5A" w:rsidTr="003C7FF4">
        <w:tblPrEx>
          <w:shd w:val="clear" w:color="auto" w:fill="auto"/>
        </w:tblPrEx>
        <w:trPr>
          <w:trHeight w:val="92"/>
        </w:trPr>
        <w:tc>
          <w:tcPr>
            <w:tcW w:w="5853" w:type="dxa"/>
          </w:tcPr>
          <w:p w:rsidR="003C7FF4" w:rsidRPr="002C0C5A" w:rsidRDefault="002C0C5A" w:rsidP="002C0C5A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Վարչապետի </w:t>
            </w:r>
            <w:bookmarkStart w:id="0" w:name="_GoBack"/>
            <w:bookmarkEnd w:id="0"/>
            <w:r w:rsidR="003C7FF4" w:rsidRPr="002C0C5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պաշտոնակատարի </w:t>
            </w:r>
            <w:r w:rsidR="003C7FF4" w:rsidRPr="002C0C5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lastRenderedPageBreak/>
              <w:t>հանձնարարությամբ՝ խնդրում եմ նախագիծը համապատասխանեցնել ՀՀ կառավարության 25/02/2021թ. թիվ 252-Լ որոշմամբ հաստատված աշխատակարգի 20-րդ կետի 2-րդ ենթակետին, ինչպես նաև 145-րդ կետին:</w:t>
            </w:r>
          </w:p>
          <w:p w:rsidR="003C7FF4" w:rsidRPr="002C0C5A" w:rsidRDefault="003C7FF4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5753" w:type="dxa"/>
            <w:gridSpan w:val="2"/>
          </w:tcPr>
          <w:p w:rsidR="003C7FF4" w:rsidRPr="002C0C5A" w:rsidRDefault="00F17A04" w:rsidP="002C0C5A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2C0C5A">
              <w:rPr>
                <w:rFonts w:ascii="GHEA Grapalat" w:hAnsi="GHEA Grapalat"/>
                <w:lang w:val="hy-AM"/>
              </w:rPr>
              <w:lastRenderedPageBreak/>
              <w:t xml:space="preserve">Ընդունվել է, Նախագիծը և հիմնավորումը </w:t>
            </w:r>
            <w:r w:rsidRPr="002C0C5A">
              <w:rPr>
                <w:rFonts w:ascii="GHEA Grapalat" w:hAnsi="GHEA Grapalat"/>
                <w:lang w:val="hy-AM"/>
              </w:rPr>
              <w:lastRenderedPageBreak/>
              <w:t>լրանշակվել են</w:t>
            </w:r>
          </w:p>
        </w:tc>
      </w:tr>
    </w:tbl>
    <w:p w:rsidR="00A80030" w:rsidRDefault="00A80030" w:rsidP="005D323E">
      <w:pPr>
        <w:rPr>
          <w:rFonts w:ascii="GHEA Grapalat" w:hAnsi="GHEA Grapalat"/>
          <w:b/>
          <w:sz w:val="20"/>
          <w:szCs w:val="20"/>
          <w:lang w:val="af-ZA"/>
        </w:rPr>
      </w:pPr>
    </w:p>
    <w:p w:rsidR="003C7FF4" w:rsidRPr="000600E7" w:rsidRDefault="003C7FF4" w:rsidP="005D323E">
      <w:pPr>
        <w:rPr>
          <w:rFonts w:ascii="GHEA Grapalat" w:hAnsi="GHEA Grapalat"/>
          <w:b/>
          <w:sz w:val="20"/>
          <w:szCs w:val="20"/>
          <w:lang w:val="af-ZA"/>
        </w:rPr>
      </w:pPr>
    </w:p>
    <w:sectPr w:rsidR="003C7FF4" w:rsidRPr="000600E7" w:rsidSect="00206D7E">
      <w:pgSz w:w="12240" w:h="15840"/>
      <w:pgMar w:top="709" w:right="425" w:bottom="1242" w:left="4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charset w:val="01"/>
    <w:family w:val="roman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86CC3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9B4322"/>
    <w:multiLevelType w:val="hybridMultilevel"/>
    <w:tmpl w:val="47C258EC"/>
    <w:lvl w:ilvl="0" w:tplc="04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" w15:restartNumberingAfterBreak="0">
    <w:nsid w:val="3DCA2E06"/>
    <w:multiLevelType w:val="hybridMultilevel"/>
    <w:tmpl w:val="2770382A"/>
    <w:lvl w:ilvl="0" w:tplc="27F08FE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26F6347"/>
    <w:multiLevelType w:val="hybridMultilevel"/>
    <w:tmpl w:val="3CA61E90"/>
    <w:lvl w:ilvl="0" w:tplc="FFC2429E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F591945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7B76FC4"/>
    <w:multiLevelType w:val="hybridMultilevel"/>
    <w:tmpl w:val="85A6D49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7FA77476"/>
    <w:multiLevelType w:val="hybridMultilevel"/>
    <w:tmpl w:val="3C88ACDA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hyphenationZone w:val="141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AAE"/>
    <w:rsid w:val="000027AF"/>
    <w:rsid w:val="000061F3"/>
    <w:rsid w:val="000124AD"/>
    <w:rsid w:val="00017565"/>
    <w:rsid w:val="00024FE8"/>
    <w:rsid w:val="000376E7"/>
    <w:rsid w:val="00045131"/>
    <w:rsid w:val="00053DB5"/>
    <w:rsid w:val="000567E6"/>
    <w:rsid w:val="00056B85"/>
    <w:rsid w:val="000600E7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CFE"/>
    <w:rsid w:val="00116D1E"/>
    <w:rsid w:val="00120F1F"/>
    <w:rsid w:val="001216AC"/>
    <w:rsid w:val="001303F2"/>
    <w:rsid w:val="0013325E"/>
    <w:rsid w:val="001362E4"/>
    <w:rsid w:val="00136643"/>
    <w:rsid w:val="001378EE"/>
    <w:rsid w:val="00143FA2"/>
    <w:rsid w:val="00150104"/>
    <w:rsid w:val="001528FE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11CD"/>
    <w:rsid w:val="0019340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74D7"/>
    <w:rsid w:val="001D66A4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6D7E"/>
    <w:rsid w:val="002134F4"/>
    <w:rsid w:val="00220C35"/>
    <w:rsid w:val="00221CE5"/>
    <w:rsid w:val="0022241D"/>
    <w:rsid w:val="0022653A"/>
    <w:rsid w:val="002332A0"/>
    <w:rsid w:val="00235E9E"/>
    <w:rsid w:val="00237A4C"/>
    <w:rsid w:val="002402E1"/>
    <w:rsid w:val="002446B6"/>
    <w:rsid w:val="0024604E"/>
    <w:rsid w:val="00262817"/>
    <w:rsid w:val="00262A5B"/>
    <w:rsid w:val="00265413"/>
    <w:rsid w:val="00267216"/>
    <w:rsid w:val="002677F8"/>
    <w:rsid w:val="002728BD"/>
    <w:rsid w:val="00272ABF"/>
    <w:rsid w:val="00273297"/>
    <w:rsid w:val="00286629"/>
    <w:rsid w:val="00296BC8"/>
    <w:rsid w:val="002A56C6"/>
    <w:rsid w:val="002A5D8F"/>
    <w:rsid w:val="002A7958"/>
    <w:rsid w:val="002B0ADA"/>
    <w:rsid w:val="002B2283"/>
    <w:rsid w:val="002B4409"/>
    <w:rsid w:val="002B6A98"/>
    <w:rsid w:val="002C0C5A"/>
    <w:rsid w:val="002C56DB"/>
    <w:rsid w:val="002C7D72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75EFA"/>
    <w:rsid w:val="00380D1B"/>
    <w:rsid w:val="00381B0F"/>
    <w:rsid w:val="00382E35"/>
    <w:rsid w:val="00383BCD"/>
    <w:rsid w:val="003928E9"/>
    <w:rsid w:val="00392DCD"/>
    <w:rsid w:val="0039373D"/>
    <w:rsid w:val="003A0334"/>
    <w:rsid w:val="003A0D2B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C7FF4"/>
    <w:rsid w:val="003E022D"/>
    <w:rsid w:val="003E2577"/>
    <w:rsid w:val="003E5DC8"/>
    <w:rsid w:val="003E685F"/>
    <w:rsid w:val="003F4B7C"/>
    <w:rsid w:val="003F7E10"/>
    <w:rsid w:val="004002D8"/>
    <w:rsid w:val="004043D2"/>
    <w:rsid w:val="004049B5"/>
    <w:rsid w:val="0040550F"/>
    <w:rsid w:val="004138F3"/>
    <w:rsid w:val="00415722"/>
    <w:rsid w:val="0042640A"/>
    <w:rsid w:val="004317D5"/>
    <w:rsid w:val="0043577C"/>
    <w:rsid w:val="00440E01"/>
    <w:rsid w:val="00440F36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252C"/>
    <w:rsid w:val="0046356D"/>
    <w:rsid w:val="0046395B"/>
    <w:rsid w:val="0046490E"/>
    <w:rsid w:val="00471A57"/>
    <w:rsid w:val="00481053"/>
    <w:rsid w:val="00484DBD"/>
    <w:rsid w:val="00487CA9"/>
    <w:rsid w:val="00494C26"/>
    <w:rsid w:val="004A02A9"/>
    <w:rsid w:val="004A330B"/>
    <w:rsid w:val="004B4A47"/>
    <w:rsid w:val="004B5954"/>
    <w:rsid w:val="004C3221"/>
    <w:rsid w:val="004C7400"/>
    <w:rsid w:val="004D0420"/>
    <w:rsid w:val="004D2151"/>
    <w:rsid w:val="004D4E72"/>
    <w:rsid w:val="004E1591"/>
    <w:rsid w:val="004E2168"/>
    <w:rsid w:val="004E3846"/>
    <w:rsid w:val="004E5C18"/>
    <w:rsid w:val="004E623F"/>
    <w:rsid w:val="004F09A7"/>
    <w:rsid w:val="004F294D"/>
    <w:rsid w:val="004F2CED"/>
    <w:rsid w:val="004F31A3"/>
    <w:rsid w:val="004F529F"/>
    <w:rsid w:val="004F6180"/>
    <w:rsid w:val="004F6FCD"/>
    <w:rsid w:val="004F75AD"/>
    <w:rsid w:val="00500F25"/>
    <w:rsid w:val="00502078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38F5"/>
    <w:rsid w:val="00523CA0"/>
    <w:rsid w:val="005245A7"/>
    <w:rsid w:val="00527AB5"/>
    <w:rsid w:val="0053225C"/>
    <w:rsid w:val="00544AA5"/>
    <w:rsid w:val="005472AA"/>
    <w:rsid w:val="00551192"/>
    <w:rsid w:val="00552068"/>
    <w:rsid w:val="0055325F"/>
    <w:rsid w:val="00554D2F"/>
    <w:rsid w:val="00557CC0"/>
    <w:rsid w:val="0056076E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4023"/>
    <w:rsid w:val="005E4BC2"/>
    <w:rsid w:val="005E5745"/>
    <w:rsid w:val="005E5B82"/>
    <w:rsid w:val="005F39CF"/>
    <w:rsid w:val="00604032"/>
    <w:rsid w:val="00616700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51154"/>
    <w:rsid w:val="006539DE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627B"/>
    <w:rsid w:val="006F5DA7"/>
    <w:rsid w:val="006F7E1B"/>
    <w:rsid w:val="00702DAF"/>
    <w:rsid w:val="007031C1"/>
    <w:rsid w:val="007039BA"/>
    <w:rsid w:val="007074D8"/>
    <w:rsid w:val="00710336"/>
    <w:rsid w:val="007105DF"/>
    <w:rsid w:val="00711DB2"/>
    <w:rsid w:val="00720779"/>
    <w:rsid w:val="00724C0B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1FD9"/>
    <w:rsid w:val="007830B0"/>
    <w:rsid w:val="00784204"/>
    <w:rsid w:val="00785B31"/>
    <w:rsid w:val="0078782A"/>
    <w:rsid w:val="00790E46"/>
    <w:rsid w:val="00794CA2"/>
    <w:rsid w:val="007958BF"/>
    <w:rsid w:val="0079746D"/>
    <w:rsid w:val="007A01E3"/>
    <w:rsid w:val="007A0E13"/>
    <w:rsid w:val="007B11E0"/>
    <w:rsid w:val="007B49CA"/>
    <w:rsid w:val="007B6562"/>
    <w:rsid w:val="007B6C46"/>
    <w:rsid w:val="007B7666"/>
    <w:rsid w:val="007C2F44"/>
    <w:rsid w:val="007C468F"/>
    <w:rsid w:val="007C6F11"/>
    <w:rsid w:val="007C72D7"/>
    <w:rsid w:val="007D34E2"/>
    <w:rsid w:val="007E1D75"/>
    <w:rsid w:val="007E57A7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19A8"/>
    <w:rsid w:val="00823483"/>
    <w:rsid w:val="00825787"/>
    <w:rsid w:val="008325FE"/>
    <w:rsid w:val="00832DDF"/>
    <w:rsid w:val="0083463E"/>
    <w:rsid w:val="00835149"/>
    <w:rsid w:val="00836259"/>
    <w:rsid w:val="00845B05"/>
    <w:rsid w:val="00846244"/>
    <w:rsid w:val="008518E5"/>
    <w:rsid w:val="00853E59"/>
    <w:rsid w:val="00854712"/>
    <w:rsid w:val="0086571F"/>
    <w:rsid w:val="00872C5A"/>
    <w:rsid w:val="008759D3"/>
    <w:rsid w:val="00877970"/>
    <w:rsid w:val="00882ECD"/>
    <w:rsid w:val="00883668"/>
    <w:rsid w:val="00887E27"/>
    <w:rsid w:val="00891B46"/>
    <w:rsid w:val="008942C7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221B"/>
    <w:rsid w:val="008E2720"/>
    <w:rsid w:val="008E35A7"/>
    <w:rsid w:val="008E5785"/>
    <w:rsid w:val="008E6FFD"/>
    <w:rsid w:val="008E7B87"/>
    <w:rsid w:val="008F1F29"/>
    <w:rsid w:val="008F447B"/>
    <w:rsid w:val="00900BA8"/>
    <w:rsid w:val="00904D94"/>
    <w:rsid w:val="00906ADB"/>
    <w:rsid w:val="00911251"/>
    <w:rsid w:val="00913682"/>
    <w:rsid w:val="00921DDC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53"/>
    <w:rsid w:val="009F1894"/>
    <w:rsid w:val="009F2F6D"/>
    <w:rsid w:val="009F5150"/>
    <w:rsid w:val="00A000FC"/>
    <w:rsid w:val="00A00CB0"/>
    <w:rsid w:val="00A00D4D"/>
    <w:rsid w:val="00A050A8"/>
    <w:rsid w:val="00A064D6"/>
    <w:rsid w:val="00A10451"/>
    <w:rsid w:val="00A110AB"/>
    <w:rsid w:val="00A11D03"/>
    <w:rsid w:val="00A25290"/>
    <w:rsid w:val="00A270AA"/>
    <w:rsid w:val="00A30C59"/>
    <w:rsid w:val="00A30E05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4612B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6EEC"/>
    <w:rsid w:val="00AF7059"/>
    <w:rsid w:val="00AF7611"/>
    <w:rsid w:val="00B00133"/>
    <w:rsid w:val="00B053DB"/>
    <w:rsid w:val="00B05C23"/>
    <w:rsid w:val="00B11BDB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5E62"/>
    <w:rsid w:val="00B80A42"/>
    <w:rsid w:val="00B80A91"/>
    <w:rsid w:val="00B80FF0"/>
    <w:rsid w:val="00B811D8"/>
    <w:rsid w:val="00B84A0E"/>
    <w:rsid w:val="00B85797"/>
    <w:rsid w:val="00B871BC"/>
    <w:rsid w:val="00B915DB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07EB9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309"/>
    <w:rsid w:val="00C7693A"/>
    <w:rsid w:val="00C77C1A"/>
    <w:rsid w:val="00C813B2"/>
    <w:rsid w:val="00C871F4"/>
    <w:rsid w:val="00C87385"/>
    <w:rsid w:val="00CA3929"/>
    <w:rsid w:val="00CB055B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3A1A"/>
    <w:rsid w:val="00CD451E"/>
    <w:rsid w:val="00CD776E"/>
    <w:rsid w:val="00CE0F57"/>
    <w:rsid w:val="00CE2AEC"/>
    <w:rsid w:val="00CF0184"/>
    <w:rsid w:val="00CF264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3368"/>
    <w:rsid w:val="00D24058"/>
    <w:rsid w:val="00D248D7"/>
    <w:rsid w:val="00D26EC1"/>
    <w:rsid w:val="00D3215B"/>
    <w:rsid w:val="00D4007C"/>
    <w:rsid w:val="00D5098C"/>
    <w:rsid w:val="00D54711"/>
    <w:rsid w:val="00D56FAB"/>
    <w:rsid w:val="00D5746B"/>
    <w:rsid w:val="00D6141C"/>
    <w:rsid w:val="00D64E73"/>
    <w:rsid w:val="00D72176"/>
    <w:rsid w:val="00D72430"/>
    <w:rsid w:val="00D72E3C"/>
    <w:rsid w:val="00D73A70"/>
    <w:rsid w:val="00D750FD"/>
    <w:rsid w:val="00D807D0"/>
    <w:rsid w:val="00D83E99"/>
    <w:rsid w:val="00D867CF"/>
    <w:rsid w:val="00D8766C"/>
    <w:rsid w:val="00D91C9F"/>
    <w:rsid w:val="00D93682"/>
    <w:rsid w:val="00D94F30"/>
    <w:rsid w:val="00D96217"/>
    <w:rsid w:val="00DA6142"/>
    <w:rsid w:val="00DB0D8B"/>
    <w:rsid w:val="00DB21D1"/>
    <w:rsid w:val="00DB24F5"/>
    <w:rsid w:val="00DC0BBB"/>
    <w:rsid w:val="00DC1E27"/>
    <w:rsid w:val="00DC299C"/>
    <w:rsid w:val="00DC40E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6032"/>
    <w:rsid w:val="00E77638"/>
    <w:rsid w:val="00E7782E"/>
    <w:rsid w:val="00E83F78"/>
    <w:rsid w:val="00E85AE1"/>
    <w:rsid w:val="00E85BFC"/>
    <w:rsid w:val="00E94A00"/>
    <w:rsid w:val="00EB701E"/>
    <w:rsid w:val="00EB7673"/>
    <w:rsid w:val="00EC0896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792D"/>
    <w:rsid w:val="00F175F9"/>
    <w:rsid w:val="00F17A04"/>
    <w:rsid w:val="00F17BAC"/>
    <w:rsid w:val="00F22701"/>
    <w:rsid w:val="00F24C7D"/>
    <w:rsid w:val="00F304EE"/>
    <w:rsid w:val="00F31989"/>
    <w:rsid w:val="00F31B86"/>
    <w:rsid w:val="00F34250"/>
    <w:rsid w:val="00F34547"/>
    <w:rsid w:val="00F35A7F"/>
    <w:rsid w:val="00F436B2"/>
    <w:rsid w:val="00F44DFD"/>
    <w:rsid w:val="00F46512"/>
    <w:rsid w:val="00F468FD"/>
    <w:rsid w:val="00F46F00"/>
    <w:rsid w:val="00F50DF6"/>
    <w:rsid w:val="00F513F8"/>
    <w:rsid w:val="00F67D6B"/>
    <w:rsid w:val="00F73932"/>
    <w:rsid w:val="00F77FB9"/>
    <w:rsid w:val="00F77FBA"/>
    <w:rsid w:val="00F87A9C"/>
    <w:rsid w:val="00F92139"/>
    <w:rsid w:val="00F93B46"/>
    <w:rsid w:val="00FA5EC4"/>
    <w:rsid w:val="00FA7210"/>
    <w:rsid w:val="00FB6CF5"/>
    <w:rsid w:val="00FC0046"/>
    <w:rsid w:val="00FD2138"/>
    <w:rsid w:val="00FD2D36"/>
    <w:rsid w:val="00FD3229"/>
    <w:rsid w:val="00FD3A6D"/>
    <w:rsid w:val="00FE2DEC"/>
    <w:rsid w:val="00FE6627"/>
    <w:rsid w:val="00FF124B"/>
    <w:rsid w:val="00FF16BE"/>
    <w:rsid w:val="00FF264D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7C5D5C78"/>
  <w15:docId w15:val="{5881EA53-4349-4D72-BCD3-AE44D02F1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173A4C-A6CD-49E1-8FCC-6DC3266DD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402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JRTNTPETKOM</Company>
  <LinksUpToDate>false</LinksUpToDate>
  <CharactersWithSpaces>2694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keywords>https://mul2-mta.gov.am/tasks/895247/oneclick/06Ampopatert.docx?token=aa968ae61ac42d27abf9f14599bf2922</cp:keywords>
  <cp:lastModifiedBy>Parandzem Darbinyan</cp:lastModifiedBy>
  <cp:revision>10</cp:revision>
  <cp:lastPrinted>2021-04-20T13:50:00Z</cp:lastPrinted>
  <dcterms:created xsi:type="dcterms:W3CDTF">2021-04-20T11:14:00Z</dcterms:created>
  <dcterms:modified xsi:type="dcterms:W3CDTF">2021-05-14T10:40:00Z</dcterms:modified>
</cp:coreProperties>
</file>