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7FC" w:rsidRDefault="008727FC" w:rsidP="008B446B">
      <w:pPr>
        <w:spacing w:line="360" w:lineRule="auto"/>
        <w:ind w:left="360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</w:rPr>
        <w:t>ՆԱԽԱԳԻԾ</w:t>
      </w:r>
    </w:p>
    <w:p w:rsidR="006E774A" w:rsidRDefault="006E774A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</w:rPr>
      </w:pPr>
    </w:p>
    <w:p w:rsidR="00571027" w:rsidRPr="00511FCA" w:rsidRDefault="00571027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1FC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571027" w:rsidRPr="00511FCA" w:rsidRDefault="00571027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1FC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571027" w:rsidRPr="00511FCA" w:rsidRDefault="00571027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1FCA">
        <w:rPr>
          <w:rFonts w:ascii="GHEA Grapalat" w:hAnsi="GHEA Grapalat"/>
          <w:b/>
          <w:sz w:val="24"/>
          <w:szCs w:val="24"/>
          <w:lang w:val="hy-AM"/>
        </w:rPr>
        <w:t>«    »   ——————————————  2021 N_______</w:t>
      </w:r>
    </w:p>
    <w:p w:rsidR="00571027" w:rsidRPr="00511FCA" w:rsidRDefault="00571027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1FC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ՍԵՊՏԵՄԲԵՐԻ 10-Ի N 1500-Ա ՈՐՈՇՄԱՆ ՄԵՋ ՓՈՓՈԽՈՒԹՅՈՒՆ</w:t>
      </w:r>
      <w:r w:rsidR="006E774A" w:rsidRPr="006E77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1FCA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571027" w:rsidRPr="00511FCA" w:rsidRDefault="00571027" w:rsidP="008B446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71027" w:rsidRPr="00511FCA" w:rsidRDefault="00571027" w:rsidP="008B446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11FCA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հոդվածները՝ Հայաստանի Հանրապետության կառավարությունը </w:t>
      </w:r>
      <w:r w:rsidRPr="00511FCA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511FCA">
        <w:rPr>
          <w:rFonts w:ascii="GHEA Grapalat" w:hAnsi="GHEA Grapalat"/>
          <w:sz w:val="24"/>
          <w:szCs w:val="24"/>
          <w:lang w:val="hy-AM"/>
        </w:rPr>
        <w:t>.</w:t>
      </w:r>
    </w:p>
    <w:p w:rsidR="00571027" w:rsidRPr="004E23C9" w:rsidRDefault="008E7417" w:rsidP="00E7420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11FCA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71027" w:rsidRPr="00511FCA">
        <w:rPr>
          <w:rFonts w:ascii="GHEA Grapalat" w:hAnsi="GHEA Grapalat"/>
          <w:sz w:val="24"/>
          <w:szCs w:val="24"/>
          <w:lang w:val="hy-AM"/>
        </w:rPr>
        <w:t>ՀՀ Կառավարության 2020 թվականի սեպտեմբերի 10-ի «</w:t>
      </w:r>
      <w:r w:rsidR="00571027" w:rsidRPr="00511FCA">
        <w:rPr>
          <w:rFonts w:ascii="GHEA Grapalat" w:hAnsi="GHEA Grapalat"/>
          <w:bCs/>
          <w:sz w:val="24"/>
          <w:szCs w:val="24"/>
          <w:lang w:val="hy-AM"/>
        </w:rPr>
        <w:t>Կոռուպցիայի կանխարգելման հանձնաժողովի կառուցվածքային ստորաբաժանումների աշխատողների քանակը և հաստիքացուցակը հաստատելու մասին»</w:t>
      </w:r>
      <w:r w:rsidR="00571027" w:rsidRPr="00511FCA">
        <w:rPr>
          <w:rFonts w:ascii="GHEA Grapalat" w:hAnsi="GHEA Grapalat"/>
          <w:sz w:val="24"/>
          <w:szCs w:val="24"/>
          <w:lang w:val="hy-AM"/>
        </w:rPr>
        <w:t xml:space="preserve"> N 1500-Ա որոշմամբ հաստատված հավելվածը</w:t>
      </w:r>
      <w:r w:rsidR="00571027" w:rsidRPr="00511FCA">
        <w:rPr>
          <w:rFonts w:ascii="GHEA Grapalat" w:hAnsi="GHEA Grapalat"/>
          <w:bCs/>
          <w:sz w:val="24"/>
          <w:szCs w:val="24"/>
          <w:lang w:val="hy-AM"/>
        </w:rPr>
        <w:t xml:space="preserve"> շարադրել նոր խմբագրությամբ՝ համաձայն </w:t>
      </w:r>
      <w:r w:rsidR="00FE2F98">
        <w:rPr>
          <w:rFonts w:ascii="GHEA Grapalat" w:hAnsi="GHEA Grapalat"/>
          <w:bCs/>
          <w:sz w:val="24"/>
          <w:szCs w:val="24"/>
          <w:lang w:val="hy-AM"/>
        </w:rPr>
        <w:t>Հ</w:t>
      </w:r>
      <w:r w:rsidR="00571027" w:rsidRPr="00511FCA">
        <w:rPr>
          <w:rFonts w:ascii="GHEA Grapalat" w:hAnsi="GHEA Grapalat"/>
          <w:bCs/>
          <w:sz w:val="24"/>
          <w:szCs w:val="24"/>
          <w:lang w:val="hy-AM"/>
        </w:rPr>
        <w:t>ավելվածի</w:t>
      </w:r>
      <w:r w:rsidR="004E23C9" w:rsidRPr="004E23C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6B2D82" w:rsidRDefault="006B2D82" w:rsidP="008B446B">
      <w:pPr>
        <w:spacing w:after="0" w:line="360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4D7A26" w:rsidRPr="004E23C9" w:rsidRDefault="004D7A26" w:rsidP="006E774A">
      <w:pPr>
        <w:spacing w:after="0" w:line="276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</w:p>
    <w:p w:rsidR="00571027" w:rsidRPr="00511FCA" w:rsidRDefault="00571027" w:rsidP="006E774A">
      <w:pPr>
        <w:spacing w:after="0" w:line="276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  <w:r w:rsidRPr="00511FCA"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  <w:t>Հավելված</w:t>
      </w:r>
    </w:p>
    <w:p w:rsidR="00571027" w:rsidRPr="00511FCA" w:rsidRDefault="00571027" w:rsidP="006E774A">
      <w:pPr>
        <w:spacing w:after="0" w:line="276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  <w:r w:rsidRPr="00511FCA"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  <w:t>ՀՀ կառավարության 2021 թվականի</w:t>
      </w:r>
    </w:p>
    <w:p w:rsidR="00571027" w:rsidRPr="00511FCA" w:rsidRDefault="00571027" w:rsidP="006E774A">
      <w:pPr>
        <w:spacing w:line="276" w:lineRule="auto"/>
        <w:ind w:left="36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</w:pPr>
      <w:r w:rsidRPr="00511FCA"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/>
        </w:rPr>
        <w:t>_______-ի N _______ որոշման</w:t>
      </w:r>
    </w:p>
    <w:p w:rsidR="00571027" w:rsidRPr="00511FCA" w:rsidRDefault="00571027" w:rsidP="006E774A">
      <w:pPr>
        <w:spacing w:line="276" w:lineRule="auto"/>
        <w:ind w:left="360"/>
        <w:jc w:val="right"/>
        <w:rPr>
          <w:rFonts w:ascii="GHEA Grapalat" w:hAnsi="GHEA Grapalat"/>
          <w:sz w:val="20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8"/>
      </w:tblGrid>
      <w:tr w:rsidR="00571027" w:rsidRPr="00D52431" w:rsidTr="0057102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71027" w:rsidRPr="00511FCA" w:rsidRDefault="000531D2" w:rsidP="006E774A">
            <w:pPr>
              <w:spacing w:after="0" w:line="276" w:lineRule="auto"/>
              <w:ind w:left="360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  <w:t>«</w:t>
            </w:r>
            <w:r w:rsidR="00571027" w:rsidRPr="00511FCA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  <w:t>Հավելված</w:t>
            </w:r>
          </w:p>
          <w:p w:rsidR="00571027" w:rsidRPr="00511FCA" w:rsidRDefault="00571027" w:rsidP="006E774A">
            <w:pPr>
              <w:spacing w:after="0" w:line="276" w:lineRule="auto"/>
              <w:ind w:left="360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</w:pPr>
            <w:r w:rsidRPr="00511FCA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  <w:t>ՀՀ կառավարության 2020 թվականի</w:t>
            </w:r>
          </w:p>
          <w:p w:rsidR="00571027" w:rsidRPr="00511FCA" w:rsidRDefault="00571027" w:rsidP="006E774A">
            <w:pPr>
              <w:spacing w:after="0" w:line="276" w:lineRule="auto"/>
              <w:ind w:left="360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</w:pPr>
            <w:r w:rsidRPr="00511FCA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4"/>
                <w:lang w:val="hy-AM"/>
              </w:rPr>
              <w:t>սեպտեմբերի 10-ի N 1500-Ա որոշման</w:t>
            </w:r>
          </w:p>
        </w:tc>
      </w:tr>
    </w:tbl>
    <w:p w:rsidR="00571027" w:rsidRPr="00571027" w:rsidRDefault="00571027" w:rsidP="008B446B">
      <w:pPr>
        <w:shd w:val="clear" w:color="auto" w:fill="FFFFFF"/>
        <w:spacing w:after="0" w:line="360" w:lineRule="auto"/>
        <w:ind w:left="31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26F4D" w:rsidRPr="00FE2F98" w:rsidRDefault="00526F4D" w:rsidP="00E74205">
      <w:pPr>
        <w:tabs>
          <w:tab w:val="left" w:pos="9929"/>
        </w:tabs>
        <w:spacing w:after="0"/>
        <w:ind w:firstLine="720"/>
        <w:rPr>
          <w:rFonts w:ascii="Sylfaen" w:hAnsi="Sylfaen"/>
          <w:lang w:val="hy-AM"/>
        </w:rPr>
      </w:pPr>
    </w:p>
    <w:p w:rsidR="00E74205" w:rsidRPr="00FF4E37" w:rsidRDefault="00E74205" w:rsidP="00E74205">
      <w:pPr>
        <w:tabs>
          <w:tab w:val="left" w:pos="2679"/>
        </w:tabs>
        <w:jc w:val="center"/>
        <w:rPr>
          <w:rFonts w:ascii="Sylfaen" w:hAnsi="Sylfaen"/>
          <w:lang w:val="hy-AM"/>
        </w:rPr>
      </w:pPr>
      <w:r w:rsidRPr="00FF4E3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ԿՈՌՈՒՊՑԻԱՅԻ ԿԱՆԽԱՐԳԵԼՄԱՆ ՀԱՆՁՆԱԺՈՂՈՎԻ ԿԱՌՈՒՑՎԱԾՔԱՅԻՆ ՍՏՈՐԱԲԱԺԱՆՈՒՄՆԵՐԻ ԱՇԽԱՏՈՂՆԵՐԻ ՔԱՆԱԿԸ ԵՎ ՀԱՍՏԻՔԱՑՈՒՑԱԿԸ</w:t>
      </w:r>
    </w:p>
    <w:tbl>
      <w:tblPr>
        <w:tblStyle w:val="GridTable1Light1"/>
        <w:tblW w:w="5242" w:type="pct"/>
        <w:tblInd w:w="-446" w:type="dxa"/>
        <w:tblLook w:val="04A0" w:firstRow="1" w:lastRow="0" w:firstColumn="1" w:lastColumn="0" w:noHBand="0" w:noVBand="1"/>
      </w:tblPr>
      <w:tblGrid>
        <w:gridCol w:w="15"/>
        <w:gridCol w:w="873"/>
        <w:gridCol w:w="3635"/>
        <w:gridCol w:w="2977"/>
        <w:gridCol w:w="2539"/>
      </w:tblGrid>
      <w:tr w:rsidR="00E74205" w:rsidRPr="00FF4E37" w:rsidTr="002019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8" w:type="dxa"/>
            <w:gridSpan w:val="2"/>
            <w:tcBorders>
              <w:bottom w:val="single" w:sz="12" w:space="0" w:color="666666"/>
            </w:tcBorders>
            <w:shd w:val="clear" w:color="auto" w:fill="auto"/>
          </w:tcPr>
          <w:p w:rsidR="00E74205" w:rsidRPr="00FF4E37" w:rsidRDefault="00E74205" w:rsidP="00371659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sz w:val="20"/>
                <w:lang w:val="hy-AM"/>
              </w:rPr>
              <w:t>NN</w:t>
            </w:r>
          </w:p>
        </w:tc>
        <w:tc>
          <w:tcPr>
            <w:tcW w:w="3635" w:type="dxa"/>
            <w:tcBorders>
              <w:bottom w:val="single" w:sz="12" w:space="0" w:color="666666"/>
            </w:tcBorders>
            <w:shd w:val="clear" w:color="auto" w:fill="auto"/>
          </w:tcPr>
          <w:p w:rsidR="00E74205" w:rsidRPr="00FF4E37" w:rsidRDefault="00E74205" w:rsidP="003716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 w:val="0"/>
                <w:sz w:val="20"/>
                <w:lang w:val="hy-AM"/>
              </w:rPr>
            </w:pPr>
            <w:r w:rsidRPr="00FF4E37">
              <w:rPr>
                <w:rFonts w:ascii="GHEA Grapalat" w:hAnsi="GHEA Grapalat"/>
                <w:bCs w:val="0"/>
                <w:sz w:val="20"/>
                <w:lang w:val="hy-AM"/>
              </w:rPr>
              <w:t xml:space="preserve">Հաստիքի անվանումը </w:t>
            </w:r>
          </w:p>
        </w:tc>
        <w:tc>
          <w:tcPr>
            <w:tcW w:w="2977" w:type="dxa"/>
            <w:tcBorders>
              <w:bottom w:val="single" w:sz="12" w:space="0" w:color="666666"/>
            </w:tcBorders>
            <w:shd w:val="clear" w:color="auto" w:fill="auto"/>
          </w:tcPr>
          <w:p w:rsidR="00E74205" w:rsidRPr="00FF4E37" w:rsidRDefault="00E74205" w:rsidP="003716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Պաշտոնների </w:t>
            </w:r>
            <w:r>
              <w:rPr>
                <w:rFonts w:ascii="GHEA Grapalat" w:hAnsi="GHEA Grapalat"/>
                <w:color w:val="000000"/>
                <w:sz w:val="20"/>
              </w:rPr>
              <w:t xml:space="preserve">տեսակը </w:t>
            </w:r>
          </w:p>
        </w:tc>
        <w:tc>
          <w:tcPr>
            <w:tcW w:w="2539" w:type="dxa"/>
            <w:tcBorders>
              <w:bottom w:val="single" w:sz="12" w:space="0" w:color="666666"/>
            </w:tcBorders>
          </w:tcPr>
          <w:p w:rsidR="00E74205" w:rsidRPr="009B0592" w:rsidRDefault="00E74205" w:rsidP="003716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Հաստիքային մ</w:t>
            </w:r>
            <w:r w:rsidRPr="00FF4E37">
              <w:rPr>
                <w:rFonts w:ascii="GHEA Grapalat" w:hAnsi="GHEA Grapalat"/>
                <w:sz w:val="20"/>
                <w:lang w:val="hy-AM"/>
              </w:rPr>
              <w:t>իավորի  քանակ</w:t>
            </w:r>
            <w:r>
              <w:rPr>
                <w:rFonts w:ascii="GHEA Grapalat" w:hAnsi="GHEA Grapalat"/>
                <w:sz w:val="20"/>
              </w:rPr>
              <w:t>ը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D174B9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/>
                <w:bCs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նախագահ</w:t>
            </w:r>
          </w:p>
        </w:tc>
        <w:tc>
          <w:tcPr>
            <w:tcW w:w="2977" w:type="dxa"/>
            <w:shd w:val="clear" w:color="auto" w:fill="auto"/>
          </w:tcPr>
          <w:p w:rsidR="00E74205" w:rsidRPr="0020198B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անդամներ 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4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D9D9D9" w:themeFill="background1" w:themeFillShade="D9"/>
          </w:tcPr>
          <w:p w:rsidR="00E74205" w:rsidRPr="00D174B9" w:rsidRDefault="00E74205" w:rsidP="00371659">
            <w:pPr>
              <w:ind w:left="36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D9D9D9" w:themeFill="background1" w:themeFillShade="D9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</w:p>
        </w:tc>
      </w:tr>
      <w:tr w:rsidR="006B4FD4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6B4FD4" w:rsidRPr="00FF4E37" w:rsidRDefault="006B4FD4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6B4FD4" w:rsidRPr="00FF4E37" w:rsidRDefault="006B4FD4" w:rsidP="009260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նախագահի օգնական</w:t>
            </w:r>
          </w:p>
        </w:tc>
        <w:tc>
          <w:tcPr>
            <w:tcW w:w="2977" w:type="dxa"/>
            <w:shd w:val="clear" w:color="auto" w:fill="auto"/>
          </w:tcPr>
          <w:p w:rsidR="006B4FD4" w:rsidRPr="0020198B" w:rsidRDefault="006B4FD4" w:rsidP="009260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  <w:r w:rsidRPr="0020198B">
              <w:rPr>
                <w:rFonts w:ascii="GHEA Grapalat" w:hAnsi="GHEA Grapalat" w:cs="Sylfaen"/>
                <w:sz w:val="20"/>
                <w:lang w:val="hy-AM"/>
              </w:rPr>
              <w:t>Հայեցողական</w:t>
            </w:r>
            <w:r w:rsidRPr="0020198B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lang w:val="hy-AM"/>
              </w:rPr>
              <w:t>պաշտոն</w:t>
            </w:r>
          </w:p>
        </w:tc>
        <w:tc>
          <w:tcPr>
            <w:tcW w:w="2539" w:type="dxa"/>
          </w:tcPr>
          <w:p w:rsidR="006B4FD4" w:rsidRPr="00FF4E37" w:rsidRDefault="006B4FD4" w:rsidP="009260D4">
            <w:pPr>
              <w:tabs>
                <w:tab w:val="left" w:pos="701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6B4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Հանձնաժողովի </w:t>
            </w:r>
            <w:r w:rsidR="006B4FD4">
              <w:rPr>
                <w:rFonts w:ascii="GHEA Grapalat" w:hAnsi="GHEA Grapalat" w:cs="Sylfaen"/>
                <w:bCs/>
                <w:sz w:val="20"/>
                <w:lang w:val="hy-AM"/>
              </w:rPr>
              <w:t>անդամներ</w:t>
            </w: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ի օգնական</w:t>
            </w:r>
          </w:p>
        </w:tc>
        <w:tc>
          <w:tcPr>
            <w:tcW w:w="2977" w:type="dxa"/>
            <w:shd w:val="clear" w:color="auto" w:fill="auto"/>
          </w:tcPr>
          <w:p w:rsidR="00E74205" w:rsidRPr="0020198B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  <w:r w:rsidRPr="0020198B">
              <w:rPr>
                <w:rFonts w:ascii="GHEA Grapalat" w:hAnsi="GHEA Grapalat" w:cs="Sylfaen"/>
                <w:sz w:val="20"/>
                <w:lang w:val="hy-AM"/>
              </w:rPr>
              <w:t>Հայեցողական</w:t>
            </w:r>
            <w:r w:rsidRPr="0020198B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="00B84E07">
              <w:rPr>
                <w:rFonts w:ascii="GHEA Grapalat" w:hAnsi="GHEA Grapalat"/>
                <w:sz w:val="20"/>
                <w:lang w:val="hy-AM"/>
              </w:rPr>
              <w:t>պաշտոն</w:t>
            </w:r>
          </w:p>
        </w:tc>
        <w:tc>
          <w:tcPr>
            <w:tcW w:w="2539" w:type="dxa"/>
          </w:tcPr>
          <w:p w:rsidR="00E74205" w:rsidRPr="00FF4E37" w:rsidRDefault="006B4FD4" w:rsidP="00371659">
            <w:pPr>
              <w:tabs>
                <w:tab w:val="left" w:pos="7017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4</w:t>
            </w:r>
          </w:p>
        </w:tc>
      </w:tr>
      <w:tr w:rsidR="00B84E07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D9D9D9" w:themeFill="background1" w:themeFillShade="D9"/>
          </w:tcPr>
          <w:p w:rsidR="00B84E07" w:rsidRPr="00FF4E37" w:rsidRDefault="00B84E07" w:rsidP="009260D4">
            <w:pPr>
              <w:rPr>
                <w:rFonts w:ascii="GHEA Grapalat" w:hAnsi="GHEA Grapalat" w:cs="Sylfaen"/>
                <w:bCs w:val="0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D9D9D9" w:themeFill="background1" w:themeFillShade="D9"/>
          </w:tcPr>
          <w:p w:rsidR="00B84E07" w:rsidRPr="00FF4E37" w:rsidRDefault="00B84E07" w:rsidP="009260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B84E07" w:rsidRPr="009577A9" w:rsidRDefault="00B84E07" w:rsidP="009260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/>
                <w:bCs/>
                <w:sz w:val="20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B84E07" w:rsidRPr="00FF4E37" w:rsidRDefault="00B84E07" w:rsidP="009260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/>
                <w:lang w:val="hy-AM"/>
              </w:rPr>
            </w:pPr>
            <w:r w:rsidRPr="00C8174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Գլխավոր</w:t>
            </w:r>
            <w:r w:rsidRPr="00C8174D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8174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քարտուղար</w:t>
            </w:r>
            <w:r w:rsidRPr="00C8174D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b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bookmarkStart w:id="1" w:name="_Hlk69305104"/>
            <w:r w:rsidRPr="00FF4E37">
              <w:rPr>
                <w:rFonts w:ascii="GHEA Grapalat" w:hAnsi="GHEA Grapalat" w:cs="Sylfaen"/>
                <w:lang w:val="hy-AM"/>
              </w:rPr>
              <w:t>Հայտարարագրերի</w:t>
            </w:r>
            <w:r w:rsidRPr="00FF4E37">
              <w:rPr>
                <w:rFonts w:ascii="GHEA Grapalat" w:hAnsi="GHEA Grapalat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lang w:val="hy-AM"/>
              </w:rPr>
              <w:t>վերլուծության</w:t>
            </w:r>
            <w:r w:rsidRPr="00FF4E37">
              <w:rPr>
                <w:rFonts w:ascii="GHEA Grapalat" w:hAnsi="GHEA Grapalat"/>
                <w:lang w:val="hy-AM"/>
              </w:rPr>
              <w:t xml:space="preserve"> </w:t>
            </w:r>
            <w:r w:rsidRPr="00FF4E37">
              <w:rPr>
                <w:rFonts w:ascii="GHEA Grapalat" w:hAnsi="GHEA Grapalat" w:cs="Sylfaen"/>
                <w:lang w:val="hy-AM"/>
              </w:rPr>
              <w:t>վարչություն</w:t>
            </w:r>
            <w:bookmarkEnd w:id="1"/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B84E07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bCs/>
                <w:sz w:val="20"/>
                <w:lang w:val="hy-AM"/>
              </w:rPr>
            </w:pPr>
            <w:r w:rsidRPr="00D174B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D52431" w:rsidRDefault="00D52431" w:rsidP="00371659">
            <w:pPr>
              <w:jc w:val="center"/>
              <w:rPr>
                <w:rFonts w:ascii="GHEA Grapalat" w:hAnsi="GHEA Grapalat" w:cs="Sylfaen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Հայտարարագրման բաժին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59499D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59499D">
              <w:rPr>
                <w:rFonts w:ascii="GHEA Grapalat" w:hAnsi="GHEA Grapalat" w:cs="Sylfaen"/>
                <w:bCs/>
                <w:sz w:val="20"/>
                <w:lang w:val="hy-AM"/>
              </w:rPr>
              <w:t>Բաժնի պետ</w:t>
            </w:r>
          </w:p>
        </w:tc>
        <w:tc>
          <w:tcPr>
            <w:tcW w:w="2977" w:type="dxa"/>
            <w:shd w:val="clear" w:color="auto" w:fill="auto"/>
          </w:tcPr>
          <w:p w:rsidR="00E74205" w:rsidRPr="0059499D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lang w:val="hy-AM"/>
              </w:rPr>
              <w:t>1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59499D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59499D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մասնագետ </w:t>
            </w:r>
          </w:p>
        </w:tc>
        <w:tc>
          <w:tcPr>
            <w:tcW w:w="2977" w:type="dxa"/>
            <w:shd w:val="clear" w:color="auto" w:fill="auto"/>
          </w:tcPr>
          <w:p w:rsidR="00E74205" w:rsidRPr="0059499D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D52431" w:rsidRDefault="00D52431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</w:rPr>
            </w:pPr>
            <w:r>
              <w:rPr>
                <w:rFonts w:ascii="GHEA Grapalat" w:hAnsi="GHEA Grapalat" w:cs="Sylfaen"/>
                <w:bCs/>
                <w:i/>
                <w:sz w:val="20"/>
              </w:rPr>
              <w:t>4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59499D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59499D">
              <w:rPr>
                <w:rFonts w:ascii="GHEA Grapalat" w:hAnsi="GHEA Grapalat" w:cs="Sylfaen"/>
                <w:bCs/>
                <w:sz w:val="20"/>
                <w:lang w:val="hy-AM"/>
              </w:rPr>
              <w:t>Ավագ 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59499D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D52431" w:rsidRDefault="00E74205" w:rsidP="00D52431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</w:rPr>
            </w:pPr>
            <w:r w:rsidRPr="00D174B9">
              <w:rPr>
                <w:rFonts w:ascii="GHEA Grapalat" w:hAnsi="GHEA Grapalat" w:cs="Sylfaen"/>
                <w:i/>
                <w:sz w:val="20"/>
                <w:lang w:val="hy-AM"/>
              </w:rPr>
              <w:t xml:space="preserve">Կուսակցությունների </w:t>
            </w:r>
            <w:r w:rsidR="00D52431">
              <w:rPr>
                <w:rFonts w:ascii="GHEA Grapalat" w:hAnsi="GHEA Grapalat" w:cs="Sylfaen"/>
                <w:i/>
                <w:sz w:val="20"/>
              </w:rPr>
              <w:t>ֆինանսական գործունեության վերահսկողության բաժին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Բաժնի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lang w:val="hy-AM"/>
              </w:rPr>
              <w:t>1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մասնագետ 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Ավագ 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 xml:space="preserve">Վարույթների և իրավական ապահովման </w:t>
            </w:r>
            <w:r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D174B9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174B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</w:t>
            </w:r>
            <w:r>
              <w:rPr>
                <w:rFonts w:ascii="GHEA Grapalat" w:hAnsi="GHEA Grapalat" w:cs="Sylfaen"/>
                <w:bCs/>
                <w:sz w:val="20"/>
                <w:lang w:val="hy-AM"/>
              </w:rPr>
              <w:t>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D52431" w:rsidRDefault="00D52431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</w:rPr>
            </w:pPr>
            <w:r>
              <w:rPr>
                <w:rFonts w:ascii="GHEA Grapalat" w:hAnsi="GHEA Grapalat" w:cs="Sylfaen"/>
                <w:bCs/>
                <w:i/>
                <w:sz w:val="20"/>
              </w:rPr>
              <w:t>5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Ավագ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D52431" w:rsidRDefault="00D52431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</w:rPr>
            </w:pPr>
            <w:r>
              <w:rPr>
                <w:rFonts w:ascii="GHEA Grapalat" w:hAnsi="GHEA Grapalat" w:cs="Sylfaen"/>
                <w:bCs/>
                <w:i/>
                <w:sz w:val="20"/>
              </w:rPr>
              <w:t>3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D52431" w:rsidP="00371659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</w:rPr>
              <w:t>Հանրային ծառայողների վարքագծի վերահսկողության</w:t>
            </w:r>
            <w:r w:rsidR="00E74205" w:rsidRPr="00FF4E37">
              <w:rPr>
                <w:rFonts w:ascii="GHEA Grapalat" w:hAnsi="GHEA Grapalat" w:cs="Sylfaen"/>
                <w:lang w:val="hy-AM"/>
              </w:rPr>
              <w:t xml:space="preserve"> վարչություն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A65E53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D174B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bookmarkStart w:id="2" w:name="_Hlk48727578"/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Գխավոր մասնագետ </w:t>
            </w:r>
            <w:bookmarkEnd w:id="2"/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3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/>
                <w:lang w:val="hy-AM"/>
              </w:rPr>
              <w:t xml:space="preserve">Կրթական, հանրային իրազեկվածության ծրագրերի և մոնիթորինգի </w:t>
            </w:r>
            <w:r w:rsidRPr="00FF4E37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մասնագետ 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Մեթոդական աջակցության վարչություն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A65E53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lang w:val="hy-AM"/>
              </w:rPr>
            </w:pPr>
            <w:r w:rsidRPr="00D174B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</w:t>
            </w:r>
            <w:r>
              <w:rPr>
                <w:rFonts w:ascii="GHEA Grapalat" w:hAnsi="GHEA Grapalat" w:cs="Sylfaen"/>
                <w:bCs/>
                <w:sz w:val="20"/>
                <w:lang w:val="hy-AM"/>
              </w:rPr>
              <w:t>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2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lang w:val="hy-AM"/>
              </w:rPr>
              <w:t>Բարեվարքության վերաբերյալ ուսումնասիրությունների իրականացման վարչություն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A65E53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  <w:r w:rsidRPr="00D174B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Վարչության պետ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Գլխավոր 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Calibri"/>
                <w:color w:val="000000"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D9D9D9" w:themeFill="background1" w:themeFillShade="D9"/>
          </w:tcPr>
          <w:p w:rsidR="00E74205" w:rsidRPr="00390052" w:rsidRDefault="00E74205" w:rsidP="00371659">
            <w:pPr>
              <w:ind w:left="36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D9D9D9" w:themeFill="background1" w:themeFillShade="D9"/>
          </w:tcPr>
          <w:p w:rsidR="00E74205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փաստաթղթավար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գլխավոր հաշվապահ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գնումների մասնագետ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>Հանձնաժողովի բարեվարքության հարցերով կազմակերպիչ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1 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914184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914184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lang w:val="hy-AM"/>
              </w:rPr>
              <w:t xml:space="preserve">Գլխավոր մասնագետ </w:t>
            </w:r>
          </w:p>
        </w:tc>
        <w:tc>
          <w:tcPr>
            <w:tcW w:w="2977" w:type="dxa"/>
            <w:shd w:val="clear" w:color="auto" w:fill="auto"/>
          </w:tcPr>
          <w:p w:rsidR="00E74205" w:rsidRPr="00914184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914184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1</w:t>
            </w:r>
          </w:p>
        </w:tc>
      </w:tr>
      <w:tr w:rsidR="004C30C4" w:rsidRPr="00FF4E37" w:rsidTr="00C16447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4" w:type="dxa"/>
            <w:gridSpan w:val="4"/>
            <w:shd w:val="clear" w:color="auto" w:fill="BFBFBF" w:themeFill="background1" w:themeFillShade="BF"/>
          </w:tcPr>
          <w:p w:rsidR="004C30C4" w:rsidRPr="00A94D79" w:rsidRDefault="004C30C4" w:rsidP="00371659">
            <w:pPr>
              <w:jc w:val="center"/>
              <w:rPr>
                <w:rFonts w:ascii="GHEA Grapalat" w:hAnsi="GHEA Grapalat" w:cs="Sylfaen"/>
                <w:bCs w:val="0"/>
                <w:i/>
                <w:sz w:val="20"/>
              </w:rPr>
            </w:pPr>
            <w:r>
              <w:rPr>
                <w:rFonts w:ascii="GHEA Grapalat" w:hAnsi="GHEA Grapalat" w:cs="Sylfaen"/>
                <w:sz w:val="20"/>
                <w:lang w:val="hy-AM"/>
              </w:rPr>
              <w:t>Տեխնիկական սպասարկում իրականացնող</w:t>
            </w:r>
            <w:r w:rsidR="00A94D79">
              <w:rPr>
                <w:rFonts w:ascii="GHEA Grapalat" w:hAnsi="GHEA Grapalat" w:cs="Sylfaen"/>
                <w:sz w:val="20"/>
              </w:rPr>
              <w:t xml:space="preserve"> անձնակազմ</w:t>
            </w:r>
          </w:p>
        </w:tc>
      </w:tr>
      <w:tr w:rsidR="00E74205" w:rsidRPr="00FF4E37" w:rsidTr="0020198B">
        <w:trPr>
          <w:gridBefore w:val="1"/>
          <w:wBefore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E7420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E74205" w:rsidRDefault="002528B1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</w:rPr>
            </w:pPr>
            <w:r>
              <w:rPr>
                <w:rFonts w:ascii="GHEA Grapalat" w:hAnsi="GHEA Grapalat" w:cs="Sylfaen"/>
                <w:bCs/>
                <w:sz w:val="20"/>
              </w:rPr>
              <w:t>Հ</w:t>
            </w:r>
            <w:r w:rsidR="00E74205">
              <w:rPr>
                <w:rFonts w:ascii="GHEA Grapalat" w:hAnsi="GHEA Grapalat" w:cs="Sylfaen"/>
                <w:bCs/>
                <w:sz w:val="20"/>
              </w:rPr>
              <w:t>ավաքարար</w:t>
            </w:r>
          </w:p>
        </w:tc>
        <w:tc>
          <w:tcPr>
            <w:tcW w:w="2977" w:type="dxa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sz w:val="20"/>
                <w:lang w:val="hy-AM"/>
              </w:rPr>
            </w:pPr>
          </w:p>
        </w:tc>
        <w:tc>
          <w:tcPr>
            <w:tcW w:w="2539" w:type="dxa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 w:rsidRPr="00FF4E37">
              <w:rPr>
                <w:rFonts w:ascii="GHEA Grapalat" w:hAnsi="GHEA Grapalat" w:cs="Sylfaen"/>
                <w:bCs/>
                <w:i/>
                <w:sz w:val="20"/>
                <w:lang w:val="hy-AM"/>
              </w:rPr>
              <w:t xml:space="preserve">2 </w:t>
            </w:r>
          </w:p>
        </w:tc>
      </w:tr>
      <w:tr w:rsidR="00E74205" w:rsidRPr="00FF4E37" w:rsidTr="0020198B">
        <w:trPr>
          <w:gridBefore w:val="1"/>
          <w:wBefore w:w="15" w:type="dxa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" w:type="dxa"/>
            <w:shd w:val="clear" w:color="auto" w:fill="auto"/>
          </w:tcPr>
          <w:p w:rsidR="00E74205" w:rsidRPr="00FF4E37" w:rsidRDefault="00E74205" w:rsidP="00371659">
            <w:pPr>
              <w:pStyle w:val="ListParagraph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3635" w:type="dxa"/>
            <w:shd w:val="clear" w:color="auto" w:fill="auto"/>
          </w:tcPr>
          <w:p w:rsidR="00E74205" w:rsidRPr="00FF4E37" w:rsidRDefault="00E74205" w:rsidP="00371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sz w:val="20"/>
                <w:lang w:val="hy-AM"/>
              </w:rPr>
            </w:pPr>
            <w:r w:rsidRPr="00FF4E37">
              <w:rPr>
                <w:rFonts w:ascii="GHEA Grapalat" w:hAnsi="GHEA Grapalat"/>
                <w:b/>
                <w:i/>
                <w:lang w:val="hy-AM"/>
              </w:rPr>
              <w:t>Ընդամենը</w:t>
            </w:r>
          </w:p>
        </w:tc>
        <w:tc>
          <w:tcPr>
            <w:tcW w:w="5516" w:type="dxa"/>
            <w:gridSpan w:val="2"/>
            <w:shd w:val="clear" w:color="auto" w:fill="auto"/>
          </w:tcPr>
          <w:p w:rsidR="00E74205" w:rsidRPr="00FF4E37" w:rsidRDefault="00E74205" w:rsidP="00371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hAnsi="GHEA Grapalat" w:cs="Sylfaen"/>
                <w:bCs/>
                <w:i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i/>
                <w:sz w:val="20"/>
              </w:rPr>
              <w:t xml:space="preserve">                          </w:t>
            </w:r>
            <w:r>
              <w:rPr>
                <w:rFonts w:ascii="GHEA Grapalat" w:hAnsi="GHEA Grapalat" w:cs="Sylfaen"/>
                <w:bCs/>
                <w:i/>
                <w:sz w:val="20"/>
                <w:lang w:val="hy-AM"/>
              </w:rPr>
              <w:t>53</w:t>
            </w:r>
          </w:p>
        </w:tc>
      </w:tr>
    </w:tbl>
    <w:p w:rsidR="00D95200" w:rsidRPr="000531D2" w:rsidRDefault="000531D2" w:rsidP="000531D2">
      <w:pPr>
        <w:spacing w:line="360" w:lineRule="auto"/>
        <w:jc w:val="right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»:</w:t>
      </w:r>
    </w:p>
    <w:p w:rsidR="000531D2" w:rsidRDefault="00B84E07" w:rsidP="008B446B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</w:t>
      </w:r>
      <w:r w:rsidR="006B2D82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</w:p>
    <w:p w:rsidR="008F57B3" w:rsidRPr="00D86DF4" w:rsidRDefault="008F57B3" w:rsidP="008B446B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C5E3F" w:rsidRPr="00202DBB" w:rsidRDefault="00CC5E3F" w:rsidP="00CC5E3F">
      <w:pPr>
        <w:spacing w:line="360" w:lineRule="auto"/>
        <w:ind w:left="3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2DB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2020 ԹՎԱԿԱՆԻ ՍԵՊՏԵՄԲԵՐԻ 10-Ի N 1500-Ա ՈՐՈՇՄԱՆ ՄԵՋ ՓՈՓՈԽՈՒԹՅՈՒՆ ԿԱՏԱՐԵԼՈՒ ՄԱՍԻՆ»</w:t>
      </w:r>
    </w:p>
    <w:p w:rsidR="00CC5E3F" w:rsidRPr="00202DBB" w:rsidRDefault="00CC5E3F" w:rsidP="00CC5E3F">
      <w:pPr>
        <w:spacing w:line="360" w:lineRule="auto"/>
        <w:ind w:left="3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2DBB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CC5E3F" w:rsidRPr="00DA4830" w:rsidRDefault="00CC5E3F" w:rsidP="00CC5E3F">
      <w:pPr>
        <w:spacing w:line="360" w:lineRule="auto"/>
        <w:ind w:left="36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8F57B3" w:rsidRPr="008F57B3" w:rsidRDefault="008F57B3" w:rsidP="008B44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57B3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2020 թվականի սեպտեմբերի 10-ի</w:t>
      </w:r>
      <w:r w:rsidR="006D42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4259" w:rsidRPr="006D4259">
        <w:rPr>
          <w:rFonts w:ascii="GHEA Grapalat" w:hAnsi="GHEA Grapalat" w:cs="Sylfaen"/>
          <w:sz w:val="24"/>
          <w:szCs w:val="24"/>
          <w:lang w:val="hy-AM"/>
        </w:rPr>
        <w:t>N</w:t>
      </w:r>
      <w:r w:rsidRPr="008F57B3">
        <w:rPr>
          <w:rFonts w:ascii="GHEA Grapalat" w:hAnsi="GHEA Grapalat" w:cs="Sylfaen"/>
          <w:sz w:val="24"/>
          <w:szCs w:val="24"/>
          <w:lang w:val="hy-AM"/>
        </w:rPr>
        <w:t xml:space="preserve"> 1500-</w:t>
      </w:r>
      <w:r w:rsidR="006D4259" w:rsidRPr="006D4259">
        <w:rPr>
          <w:rFonts w:ascii="GHEA Grapalat" w:hAnsi="GHEA Grapalat" w:cs="Sylfaen"/>
          <w:sz w:val="24"/>
          <w:szCs w:val="24"/>
          <w:lang w:val="hy-AM"/>
        </w:rPr>
        <w:t>Ա</w:t>
      </w:r>
      <w:r w:rsidRPr="008F57B3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</w:t>
      </w:r>
      <w:r w:rsidR="0001264D" w:rsidRPr="000126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57B3">
        <w:rPr>
          <w:rFonts w:ascii="GHEA Grapalat" w:hAnsi="GHEA Grapalat" w:cs="Sylfaen"/>
          <w:sz w:val="24"/>
          <w:szCs w:val="24"/>
          <w:lang w:val="hy-AM"/>
        </w:rPr>
        <w:t xml:space="preserve">կատարելու անհրաժեշտությունը պայամանավորված է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</w:t>
      </w:r>
      <w:r w:rsidRPr="008F57B3">
        <w:rPr>
          <w:rFonts w:ascii="GHEA Grapalat" w:hAnsi="GHEA Grapalat" w:cs="Sylfaen"/>
          <w:sz w:val="24"/>
          <w:szCs w:val="24"/>
          <w:lang w:val="hy-AM"/>
        </w:rPr>
        <w:lastRenderedPageBreak/>
        <w:t>(այսուհետ նաև՝ Հակակոռուպցիոն ռազմավարություն) միջոցառումների ծրագրի 1-ին կետով 2021 թվականի համար սահմանված միջոցառումների իրականացման անհրաժեշտությամբ, «Կուսակցությունների մասին» սահմանադրական օրենքում և հարակից օրենքներում փոփոխություններ և լրացումներ կատարելու մասին» Հայաստանի Հանրապետության օրենքների նախագծերի ընդունմամբ, ինչպես նաև այլ իրավական ակտերով Կոռուպցիայի կանխարգելման հանձնաժողովի (այսուհետ նաև՝ Հանձնաժողով) լիազորությունների շրջանակի ընդլայնման հանգամանքով:</w:t>
      </w:r>
    </w:p>
    <w:p w:rsidR="008F57B3" w:rsidRPr="00D86DF4" w:rsidRDefault="008F57B3" w:rsidP="008B446B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Ընթացիկ վիճակը և առկա խնդիրները</w:t>
      </w:r>
      <w:r w:rsidRPr="00D86DF4">
        <w:rPr>
          <w:rFonts w:ascii="GHEA Grapalat" w:hAnsi="Cambria Math" w:cs="Cambria Math"/>
          <w:b/>
          <w:sz w:val="24"/>
          <w:szCs w:val="24"/>
          <w:lang w:val="hy-AM"/>
        </w:rPr>
        <w:t>.</w:t>
      </w:r>
    </w:p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 w:cs="Sylfaen"/>
          <w:sz w:val="24"/>
          <w:szCs w:val="24"/>
          <w:lang w:val="hy-AM"/>
        </w:rPr>
        <w:t>1. ՀՀ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Կառավարության 10 սեպտեմբերի 2020 թվականի N 1500 - Ա որոշման համաձայն «Կոռուպցիայի կանխարգելման հանձնաժողովի մասին» ՀՀ օրենքի 2019 թվականի նոյեմբերի 19-ի դրությամբ գործող խմբագրությամբ լիազորությունների արդյունավետ իրականացման համար սահմանվել է Կոռուպցիայի կանխարգելման հանձնաժողովի (այսուհետ նաև՝ Հանձնաժողով) 40 անձից բաղկացած անձնակազմ, որից մասնագիտական գործառութային պարտավորությունների իրականացման համար վեց վարչությունների միջև բաշխվել են 21 հաստիքներ։ Այսինքն՝ օրենքից բխող մասնագիտական գործառույթների համար հանձնաժողովը </w:t>
      </w:r>
      <w:r w:rsidRPr="00D86DF4">
        <w:rPr>
          <w:rFonts w:ascii="GHEA Grapalat" w:hAnsi="GHEA Grapalat"/>
          <w:sz w:val="24"/>
          <w:szCs w:val="24"/>
          <w:lang w:val="hy-AM"/>
        </w:rPr>
        <w:lastRenderedPageBreak/>
        <w:t xml:space="preserve">տնօրինում է 21 հաստիքներ, ինչն անհամարժեք է Հանձնաժողովի վեց վարչությունների աշխատանքներն արդյունավետորեն կազմակերպելու համար։  </w:t>
      </w:r>
    </w:p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 xml:space="preserve">Հաստիքացուցակի նման սահմանափակումների հետևանքով աշխատանքների արդյունավետության վրա ազդող հնարավոր ռիսկերը չեզոքացնելու համար Հանձնաժողովը </w:t>
      </w:r>
      <w:bookmarkStart w:id="3" w:name="_Hlk55465593"/>
      <w:r w:rsidRPr="00D86DF4">
        <w:rPr>
          <w:rFonts w:ascii="GHEA Grapalat" w:hAnsi="GHEA Grapalat"/>
          <w:sz w:val="24"/>
          <w:szCs w:val="24"/>
          <w:lang w:val="hy-AM"/>
        </w:rPr>
        <w:t>մ</w:t>
      </w:r>
      <w:r w:rsidRPr="00D86DF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իջազգային դոնորների հետ համաձայնեցված և պարզեցված ընթացակարգերի գործադրմամբ լրացրել է անձնակազմի բացը դոնորների ֆինանսական միջոցներով ներգրավված փորձագիտական ներուժի միջոցով։ Մասնավորապես՝ 2020 թվականի ընթացքում միջազգային դոնորների օժանդակությամբ Հանձնաժողովը վարձել է 21 փորձագետներ (ԵԽ երկու միջազգային և երկու տեղական փորձագետներ, ԵՄ երկու միջազգային փորձագետներ, ԱՄՆ ՄԶԳ վեց միջազգային և 9 տեղական փորձագետներ)։ Նման աշխատանքները, սակայն, 2021 թվականին նույն ծավալով շարունակել այլևս հնարավոր չի լինի, և անհրաժեշտ է, որ Հանձնաժողովի հաստիքացուցակը համալրվի օրենքով սահմանված կարգով՝ համապատասխան իրավակարգավորումներում փոփոխություններ իրականացնելու միջոցով։ </w:t>
      </w:r>
    </w:p>
    <w:bookmarkEnd w:id="3"/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 w:cs="Sylfaen"/>
          <w:sz w:val="24"/>
          <w:szCs w:val="24"/>
          <w:lang w:val="hy-AM"/>
        </w:rPr>
        <w:lastRenderedPageBreak/>
        <w:t>2. Հանձնաժողովի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համար աշխատողների առավելագույն թիվը՝ 40-ը</w:t>
      </w:r>
      <w:r w:rsidRPr="00D86DF4">
        <w:rPr>
          <w:rFonts w:ascii="GHEA Grapalat" w:hAnsi="GHEA Grapalat" w:cs="Times New Roman"/>
          <w:sz w:val="24"/>
          <w:szCs w:val="24"/>
          <w:lang w:val="hy-AM"/>
        </w:rPr>
        <w:t xml:space="preserve">, սահմանվել է ՀՀ վարչապետի 2018 թվականի հունիսի 11-ի N 706-Ա որոշմամբ՝ մինչև Հանձնաժողովի ձևավորումը։ Մինչդեռ, 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Հանձնաժողովի ձևավորումից հետո գործունեության սահմանված ծավալն ընդլայնվել է, մասնավորապես՝ 2020 թվականի փետրվարին, իսկ այնուհետև մարտի 25-ին «Կոռուպցիայի կանխարգելման հանձնաժողովի մասին» ՀՀ օրենքում, ինչպես նաև «Հանրային ծառայության մասին» ՀՀ օրենքում իրականացվել են փոփոխություններ, որոնց արդյունքում ընդլայնվել է հայտարարատու պաշտոնատար անձանց շրջանակը՝ ներառելով դատավորի օգնականներին, բոլոր համայնքների ղեկավարներին, նրանց տեղակալներին, իսկ Ազգային ժողովի կողմից սույն թվականի </w:t>
      </w:r>
      <w:r w:rsidRPr="00D254E5">
        <w:rPr>
          <w:rFonts w:ascii="GHEA Grapalat" w:hAnsi="GHEA Grapalat"/>
          <w:sz w:val="24"/>
          <w:szCs w:val="24"/>
          <w:lang w:val="hy-AM"/>
        </w:rPr>
        <w:t>հունվարի 19-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ին </w:t>
      </w:r>
      <w:r w:rsidRPr="00D254E5">
        <w:rPr>
          <w:rFonts w:ascii="GHEA Grapalat" w:hAnsi="GHEA Grapalat"/>
          <w:sz w:val="24"/>
          <w:szCs w:val="24"/>
          <w:lang w:val="hy-AM"/>
        </w:rPr>
        <w:t>երկրորդ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ընթերցմամբ ընդունված «Հանրային ծառայության մասին» օրենքում փոփոխություններ և լրացումներ կատարելու մասին» օրենքի նախագծով առհասարակ նախատեսվում է հայտարարագիր ներկայացնելու պարտականություն սահմանել նաև 15000 և ավելի բնակչություն ունեցող համայնքների ավագանիների համար։ </w:t>
      </w:r>
      <w:r w:rsidRPr="00FA69BF">
        <w:rPr>
          <w:rFonts w:ascii="GHEA Grapalat" w:hAnsi="GHEA Grapalat"/>
          <w:sz w:val="24"/>
          <w:szCs w:val="24"/>
          <w:lang w:val="hy-AM"/>
        </w:rPr>
        <w:t xml:space="preserve">Միաժամանակ, հայտարարատուների շրջանակը զգալիորեն ընդլայնվել է 3000 պաշտոնատար անձի փոխարեն ներառելով 9000 պաշտոնյա: Ընդ որում, հաշվի առնելով </w:t>
      </w:r>
      <w:r w:rsidRPr="00FA69BF">
        <w:rPr>
          <w:rFonts w:ascii="GHEA Grapalat" w:hAnsi="GHEA Grapalat"/>
          <w:sz w:val="24"/>
          <w:szCs w:val="24"/>
          <w:lang w:val="hy-AM"/>
        </w:rPr>
        <w:lastRenderedPageBreak/>
        <w:t>նաև վերջիններիս ընտանիքի անդամների հայտարարագիր ներկայացնելու պարտականությունը, հայտարարատուների ընդհանուր շրջանակը կազմելու է շուրջ 31000 անձ:</w:t>
      </w:r>
      <w:r w:rsidRPr="008F57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Բացի այդ, սահմանվել է «Հանրային ծառայության մասին» ՀՀ օրենքով պաշտոնի նշանակման ենթակա անձանց/թեկնածուների բարեվարքության ստուգման լիազորությունը, ինչպես նաև Հանձնաժողովը պարտավորվել է իրականացնել գործող դատավորների գույքային ստուգում։ </w:t>
      </w:r>
    </w:p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54E5">
        <w:rPr>
          <w:rFonts w:ascii="GHEA Grapalat" w:hAnsi="GHEA Grapalat"/>
          <w:sz w:val="24"/>
          <w:szCs w:val="24"/>
          <w:lang w:val="hy-AM"/>
        </w:rPr>
        <w:t xml:space="preserve">«Հանրային ծառայության մասին» ՀՀ օրենքով 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D254E5">
        <w:rPr>
          <w:rFonts w:ascii="GHEA Grapalat" w:hAnsi="GHEA Grapalat"/>
          <w:sz w:val="24"/>
          <w:szCs w:val="24"/>
          <w:lang w:val="hy-AM"/>
        </w:rPr>
        <w:t xml:space="preserve">ներդրվել 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է ծախսերի հայտարարագրման </w:t>
      </w:r>
      <w:r w:rsidRPr="00D254E5">
        <w:rPr>
          <w:rFonts w:ascii="GHEA Grapalat" w:hAnsi="GHEA Grapalat"/>
          <w:sz w:val="24"/>
          <w:szCs w:val="24"/>
          <w:lang w:val="hy-AM"/>
        </w:rPr>
        <w:t>ինստիտուտ</w:t>
      </w:r>
      <w:r w:rsidRPr="008F57B3">
        <w:rPr>
          <w:rFonts w:ascii="GHEA Grapalat" w:hAnsi="GHEA Grapalat"/>
          <w:sz w:val="24"/>
          <w:szCs w:val="24"/>
          <w:lang w:val="hy-AM"/>
        </w:rPr>
        <w:t>ը</w:t>
      </w:r>
      <w:r w:rsidRPr="00D254E5">
        <w:rPr>
          <w:rFonts w:ascii="GHEA Grapalat" w:hAnsi="GHEA Grapalat"/>
          <w:sz w:val="24"/>
          <w:szCs w:val="24"/>
          <w:lang w:val="hy-AM"/>
        </w:rPr>
        <w:t>։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Բացի այդ, 2020 թվականի 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57B3">
        <w:rPr>
          <w:rFonts w:ascii="GHEA Grapalat" w:hAnsi="GHEA Grapalat"/>
          <w:sz w:val="24"/>
          <w:szCs w:val="24"/>
          <w:lang w:val="hy-AM"/>
        </w:rPr>
        <w:t>29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69485C">
        <w:rPr>
          <w:rFonts w:ascii="GHEA Grapalat" w:hAnsi="GHEA Grapalat"/>
          <w:sz w:val="24"/>
          <w:szCs w:val="24"/>
          <w:lang w:val="hy-AM"/>
        </w:rPr>
        <w:t xml:space="preserve">երկրորդ 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ընթերցմամբ ընդունվել է «Կուսակցությունների մասին» սահմանադրական օրենքում փոփոխություններ և լրացումներ կատարելու մասին» օրենքի նախագիծը, որով կուսակցության մշտապես գործող ղեկավար մարմնի անդամները, իսկ այլ ղեկավար մարմինների դեպքում՝ այդ մարմնի անդամները պարտավոր են Կոռուպցիայի կանխարգելման հանձնաժողով ներկայացնել իրենց գույքի և եկամուտների հայտարարագիր։  </w:t>
      </w:r>
    </w:p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 xml:space="preserve">Հանձնաժողովի գործունեության քանակական և որակական ծավալները գրեթե երեք անգամ ընդլայնվել են։ Աշխատանքի ծավալի </w:t>
      </w:r>
      <w:r w:rsidRPr="00D86DF4">
        <w:rPr>
          <w:rFonts w:ascii="GHEA Grapalat" w:hAnsi="GHEA Grapalat"/>
          <w:sz w:val="24"/>
          <w:szCs w:val="24"/>
          <w:lang w:val="hy-AM"/>
        </w:rPr>
        <w:lastRenderedPageBreak/>
        <w:t>նման ընդլայնվածության հետևանքով Հանձնաժողովի ֆինանսական ռեսուրսների և աշխատակազմի հաստիքների քանակի կարիքները 2021 թվականի համար ևս համամասնորեն աճել են։</w:t>
      </w:r>
    </w:p>
    <w:p w:rsidR="008F57B3" w:rsidRPr="00D86DF4" w:rsidRDefault="008F57B3" w:rsidP="008B44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 xml:space="preserve">Նման աշխատանքների ծավալն անխուսափելիորեն ենթադրում է նաև Հանձնաժողովի համապատասխան ռեսուրսների ավելացում։ </w:t>
      </w:r>
    </w:p>
    <w:p w:rsidR="008F57B3" w:rsidRPr="004152B2" w:rsidRDefault="008F57B3" w:rsidP="00B27139">
      <w:pPr>
        <w:spacing w:after="0"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 xml:space="preserve">Հանձնաժողովի աշխատանքների ծավալի ընդլայնմանը զուգահեռ աշխատակազմի հաստիքների ավելացումը նախատեսված է նաև Հակակոռուպցիոն ռազմավարությամբ: </w:t>
      </w:r>
      <w:r w:rsidRPr="00D86DF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Մասնավորապես՝ Հակակոռուպցիոն ռազմավարության միջոցառումների ծրագրի 1-ին կետի համաձայն՝ 2021 թվականին Հանձնաժողովի աշխատակազմի հաստիքների թիվը պետք է ավելանա: Ընդ որում, հաստիքների ավելացումը իրականացվելու է Հանձնաժողովի լիազորությունների ընդլայնմանը համահունչ՝ ապահովելով վերջինիս արդյունավետ գործունեությունը: </w:t>
      </w:r>
    </w:p>
    <w:p w:rsidR="001C07A1" w:rsidRPr="004152B2" w:rsidRDefault="001C07A1" w:rsidP="00B27139">
      <w:pPr>
        <w:spacing w:after="0"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8F57B3" w:rsidRPr="00D86DF4" w:rsidRDefault="008F57B3" w:rsidP="008B446B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բնույթը.</w:t>
      </w:r>
    </w:p>
    <w:p w:rsidR="008F57B3" w:rsidRPr="004152B2" w:rsidRDefault="008F57B3" w:rsidP="00B27139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25CD">
        <w:rPr>
          <w:rFonts w:ascii="GHEA Grapalat" w:hAnsi="GHEA Grapalat"/>
          <w:sz w:val="24"/>
          <w:szCs w:val="24"/>
          <w:lang w:val="hy-AM"/>
        </w:rPr>
        <w:t xml:space="preserve">Սույն Նախագծով առաջարկվում է ավելացնել Կոռուպցիայի կանխարգելման հանձնաժողովի հաստիքների թիվը, այն համալրելով համապատասխան մասնագիտացում ունեցող կադրերով: Նման հաստիքների ավելացումը պայմանավորված է Հայաստանի </w:t>
      </w:r>
      <w:r w:rsidRPr="007225CD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օրենսդրությամբ Կոռուպցիայի կանխարգելման հանձնաժողովի լիազորությունների ընդլայնմամբ: </w:t>
      </w:r>
    </w:p>
    <w:p w:rsidR="001C07A1" w:rsidRPr="004152B2" w:rsidRDefault="001C07A1" w:rsidP="00B27139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C5E3F" w:rsidRPr="00CC5E3F" w:rsidRDefault="00CC5E3F" w:rsidP="00B27139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C5E3F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մարմինները.</w:t>
      </w:r>
    </w:p>
    <w:p w:rsidR="008F57B3" w:rsidRPr="00B27139" w:rsidRDefault="008F57B3" w:rsidP="00B2713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D95200" w:rsidRPr="00D95200">
        <w:rPr>
          <w:rFonts w:ascii="GHEA Grapalat" w:hAnsi="GHEA Grapalat"/>
          <w:sz w:val="24"/>
          <w:szCs w:val="24"/>
          <w:lang w:val="hy-AM"/>
        </w:rPr>
        <w:t xml:space="preserve"> Հայ</w:t>
      </w:r>
      <w:r w:rsidR="001869EB" w:rsidRPr="001869EB">
        <w:rPr>
          <w:rFonts w:ascii="GHEA Grapalat" w:hAnsi="GHEA Grapalat"/>
          <w:sz w:val="24"/>
          <w:szCs w:val="24"/>
          <w:lang w:val="hy-AM"/>
        </w:rPr>
        <w:t>ա</w:t>
      </w:r>
      <w:r w:rsidR="001869EB">
        <w:rPr>
          <w:rFonts w:ascii="GHEA Grapalat" w:hAnsi="GHEA Grapalat"/>
          <w:sz w:val="24"/>
          <w:szCs w:val="24"/>
          <w:lang w:val="hy-AM"/>
        </w:rPr>
        <w:t>ս</w:t>
      </w:r>
      <w:r w:rsidR="00D95200" w:rsidRPr="00D95200">
        <w:rPr>
          <w:rFonts w:ascii="GHEA Grapalat" w:hAnsi="GHEA Grapalat"/>
          <w:sz w:val="24"/>
          <w:szCs w:val="24"/>
          <w:lang w:val="hy-AM"/>
        </w:rPr>
        <w:t>տանի Հանրապետության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</w:t>
      </w:r>
      <w:r w:rsidR="00D95200" w:rsidRPr="00D95200">
        <w:rPr>
          <w:rFonts w:ascii="GHEA Grapalat" w:hAnsi="GHEA Grapalat"/>
          <w:sz w:val="24"/>
          <w:szCs w:val="24"/>
          <w:lang w:val="hy-AM"/>
        </w:rPr>
        <w:t>ա</w:t>
      </w:r>
      <w:r w:rsidRPr="008F57B3">
        <w:rPr>
          <w:rFonts w:ascii="GHEA Grapalat" w:hAnsi="GHEA Grapalat"/>
          <w:sz w:val="24"/>
          <w:szCs w:val="24"/>
          <w:lang w:val="hy-AM"/>
        </w:rPr>
        <w:t>րդ</w:t>
      </w:r>
      <w:r w:rsidR="001869EB" w:rsidRPr="001869EB">
        <w:rPr>
          <w:rFonts w:ascii="GHEA Grapalat" w:hAnsi="GHEA Grapalat"/>
          <w:sz w:val="24"/>
          <w:szCs w:val="24"/>
          <w:lang w:val="hy-AM"/>
        </w:rPr>
        <w:t>ար</w:t>
      </w:r>
      <w:r w:rsidRPr="008F57B3">
        <w:rPr>
          <w:rFonts w:ascii="GHEA Grapalat" w:hAnsi="GHEA Grapalat"/>
          <w:sz w:val="24"/>
          <w:szCs w:val="24"/>
          <w:lang w:val="hy-AM"/>
        </w:rPr>
        <w:t>ադատության նախարարության կողմից:</w:t>
      </w:r>
    </w:p>
    <w:p w:rsidR="008F57B3" w:rsidRPr="00D86DF4" w:rsidRDefault="008F57B3" w:rsidP="008B446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8F57B3" w:rsidRPr="004E23C9" w:rsidRDefault="004152B2" w:rsidP="008B446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 w:rsidRPr="001C07A1">
        <w:rPr>
          <w:rFonts w:ascii="GHEA Grapalat" w:hAnsi="GHEA Grapalat"/>
          <w:sz w:val="24"/>
          <w:szCs w:val="24"/>
          <w:lang w:val="hy-AM"/>
        </w:rPr>
        <w:t>ի</w:t>
      </w:r>
      <w:r w:rsidRPr="00D86DF4">
        <w:rPr>
          <w:rFonts w:ascii="GHEA Grapalat" w:hAnsi="GHEA Grapalat"/>
          <w:sz w:val="24"/>
          <w:szCs w:val="24"/>
          <w:lang w:val="hy-AM"/>
        </w:rPr>
        <w:t xml:space="preserve"> ընդունմամբ ակնկալվում է Կոռուպցիայի կանխարգելման հանձնաժողովը համալրել համապատասխան որակավորմամբ մասնագետներով և ապահովել Հանձնաժողովի լիազորությ</w:t>
      </w:r>
      <w:r>
        <w:rPr>
          <w:rFonts w:ascii="GHEA Grapalat" w:hAnsi="GHEA Grapalat"/>
          <w:sz w:val="24"/>
          <w:szCs w:val="24"/>
          <w:lang w:val="hy-AM"/>
        </w:rPr>
        <w:t>ունների արդյունավետ իրականաց</w:t>
      </w:r>
      <w:r w:rsidRPr="0077139C">
        <w:rPr>
          <w:rFonts w:ascii="GHEA Grapalat" w:hAnsi="GHEA Grapalat"/>
          <w:sz w:val="24"/>
          <w:szCs w:val="24"/>
          <w:lang w:val="hy-AM"/>
        </w:rPr>
        <w:t>ումը</w:t>
      </w:r>
      <w:r w:rsidR="004E23C9" w:rsidRPr="004E23C9">
        <w:rPr>
          <w:rFonts w:ascii="GHEA Grapalat" w:hAnsi="GHEA Grapalat"/>
          <w:sz w:val="24"/>
          <w:szCs w:val="24"/>
          <w:lang w:val="hy-AM"/>
        </w:rPr>
        <w:t>:</w:t>
      </w:r>
    </w:p>
    <w:p w:rsidR="008F57B3" w:rsidRPr="00D95200" w:rsidRDefault="008F57B3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06E2" w:rsidRDefault="00AF06E2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791A" w:rsidRDefault="00ED791A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791A" w:rsidRDefault="00ED791A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791A" w:rsidRDefault="00ED791A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791A" w:rsidRDefault="00ED791A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2F6E" w:rsidRPr="004E23C9" w:rsidRDefault="00872F6E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2F6E" w:rsidRPr="004E23C9" w:rsidRDefault="00872F6E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11531" w:rsidRPr="00D52431" w:rsidRDefault="00111531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F57B3" w:rsidRPr="00D95200" w:rsidRDefault="008F57B3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8F57B3" w:rsidRPr="00D95200" w:rsidRDefault="006D4259" w:rsidP="008B446B">
      <w:pPr>
        <w:spacing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«</w:t>
      </w:r>
      <w:r w:rsidR="008F57B3" w:rsidRPr="00511FC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2020 ԹՎԱԿԱՆԻ ՍԵՊՏԵՄԲԵՐԻ 10-Ի N 1500-Ա ՈՐՈՇՄԱՆ ՄԵՋ ՓՈՓՈԽՈՒԹՅՈՒՆ ԿԱՏԱՐԵԼՈՒ </w:t>
      </w:r>
      <w:r>
        <w:rPr>
          <w:rFonts w:ascii="GHEA Grapalat" w:hAnsi="GHEA Grapalat"/>
          <w:b/>
          <w:sz w:val="24"/>
          <w:szCs w:val="24"/>
          <w:lang w:val="hy-AM"/>
        </w:rPr>
        <w:t>ՄԱՍԻ</w:t>
      </w:r>
      <w:r w:rsidRPr="00D95200">
        <w:rPr>
          <w:rFonts w:ascii="GHEA Grapalat" w:hAnsi="GHEA Grapalat"/>
          <w:b/>
          <w:sz w:val="24"/>
          <w:szCs w:val="24"/>
          <w:lang w:val="hy-AM"/>
        </w:rPr>
        <w:t>Ն</w:t>
      </w:r>
      <w:r w:rsidRPr="00D86DF4">
        <w:rPr>
          <w:rFonts w:ascii="GHEA Grapalat" w:hAnsi="GHEA Grapalat"/>
          <w:b/>
          <w:sz w:val="24"/>
          <w:szCs w:val="24"/>
          <w:lang w:val="hy-AM"/>
        </w:rPr>
        <w:t>»</w:t>
      </w:r>
      <w:r w:rsidRPr="00D952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F57B3" w:rsidRPr="00D86DF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8F57B3" w:rsidRPr="00D86DF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 </w:t>
      </w:r>
      <w:r w:rsidR="008F57B3" w:rsidRPr="00D86DF4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8F57B3" w:rsidRPr="00D86DF4">
        <w:rPr>
          <w:rFonts w:ascii="GHEA Grapalat" w:hAnsi="GHEA Grapalat"/>
          <w:b/>
          <w:noProof/>
          <w:sz w:val="24"/>
          <w:szCs w:val="24"/>
          <w:lang w:val="hy-AM"/>
        </w:rPr>
        <w:t xml:space="preserve">ԿԱՊԱԿՑՈՒԹՅԱՄԲ </w:t>
      </w:r>
      <w:r w:rsidR="008F57B3" w:rsidRPr="00D86DF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ԱՅԼ ԻՐԱՎԱԿԱՆ ԱԿՏԵՐՈՒՄ ՓՈՓՈԽՈՒԹՅՈՒՆՆԵՐ ԵՎ ԼՐԱՑՈՒՄՆԵՐ ԿԱՏԱՐԵԼՈՒ ԱՆՀՐԱԺԵՇՏՈՒԹՅԱՆ</w:t>
      </w:r>
      <w:r w:rsidR="008F57B3" w:rsidRPr="00D86DF4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7B3" w:rsidRPr="00D86DF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ԿԱՄ ԲԱՑԱԿԱՅՈՒԹՅԱՆ ՄԱՍԻՆ  </w:t>
      </w:r>
    </w:p>
    <w:p w:rsidR="008F57B3" w:rsidRPr="00D86DF4" w:rsidRDefault="006D4259" w:rsidP="008B446B">
      <w:pPr>
        <w:tabs>
          <w:tab w:val="left" w:pos="1080"/>
        </w:tabs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86DF4">
        <w:rPr>
          <w:rFonts w:ascii="GHEA Grapalat" w:hAnsi="GHEA Grapalat"/>
          <w:b/>
          <w:sz w:val="24"/>
          <w:szCs w:val="24"/>
          <w:lang w:val="hy-AM"/>
        </w:rPr>
        <w:t>«</w:t>
      </w:r>
      <w:r w:rsidRPr="008F57B3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2020 թվականի սեպտեմբերի 10-ի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4259">
        <w:rPr>
          <w:rFonts w:ascii="GHEA Grapalat" w:hAnsi="GHEA Grapalat"/>
          <w:sz w:val="24"/>
          <w:szCs w:val="24"/>
          <w:lang w:val="hy-AM"/>
        </w:rPr>
        <w:t>N</w:t>
      </w:r>
      <w:r w:rsidRPr="008F57B3">
        <w:rPr>
          <w:rFonts w:ascii="GHEA Grapalat" w:hAnsi="GHEA Grapalat" w:cs="Sylfaen"/>
          <w:sz w:val="24"/>
          <w:szCs w:val="24"/>
          <w:lang w:val="hy-AM"/>
        </w:rPr>
        <w:t xml:space="preserve"> 1500-</w:t>
      </w:r>
      <w:r w:rsidRPr="00D95200">
        <w:rPr>
          <w:rFonts w:ascii="GHEA Grapalat" w:hAnsi="GHEA Grapalat" w:cs="Sylfaen"/>
          <w:sz w:val="24"/>
          <w:szCs w:val="24"/>
          <w:lang w:val="hy-AM"/>
        </w:rPr>
        <w:t>Ա</w:t>
      </w:r>
      <w:r w:rsidRPr="008F57B3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 կատարելու</w:t>
      </w:r>
      <w:r w:rsidRPr="00D95200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  <w:r w:rsidRPr="006D4259">
        <w:rPr>
          <w:rFonts w:ascii="GHEA Grapalat" w:hAnsi="GHEA Grapalat"/>
          <w:sz w:val="24"/>
          <w:szCs w:val="24"/>
          <w:lang w:val="hy-AM"/>
        </w:rPr>
        <w:t>»</w:t>
      </w:r>
      <w:r w:rsidRPr="00D952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6DF4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8F57B3" w:rsidRPr="00D86DF4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8F57B3" w:rsidRPr="00D86DF4">
        <w:rPr>
          <w:rFonts w:ascii="GHEA Grapalat" w:hAnsi="GHEA Grapalat"/>
          <w:sz w:val="24"/>
          <w:szCs w:val="24"/>
          <w:lang w:val="hy-AM"/>
        </w:rPr>
        <w:t>ընդունման</w:t>
      </w:r>
      <w:r w:rsidR="008F57B3" w:rsidRPr="00D86DF4">
        <w:rPr>
          <w:rFonts w:ascii="GHEA Grapalat" w:hAnsi="GHEA Grapalat"/>
          <w:noProof/>
          <w:sz w:val="24"/>
          <w:szCs w:val="24"/>
          <w:lang w:val="hy-AM"/>
        </w:rPr>
        <w:t xml:space="preserve"> կապակցությամբ </w:t>
      </w:r>
      <w:r w:rsidR="008F57B3" w:rsidRPr="00D86DF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այլ իրավական ակտերում փոփոխություններ և լրացումներ կատարելու </w:t>
      </w:r>
      <w:r w:rsidR="008F57B3" w:rsidRPr="00D86DF4">
        <w:rPr>
          <w:rFonts w:ascii="GHEA Grapalat" w:hAnsi="GHEA Grapalat"/>
          <w:sz w:val="24"/>
          <w:szCs w:val="24"/>
          <w:lang w:val="hy-AM"/>
        </w:rPr>
        <w:t>անհրաժեշտություն չկա:</w:t>
      </w:r>
    </w:p>
    <w:p w:rsidR="008F57B3" w:rsidRPr="00D95200" w:rsidRDefault="008F57B3" w:rsidP="008B446B">
      <w:pPr>
        <w:tabs>
          <w:tab w:val="left" w:pos="1080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57B3" w:rsidRPr="00A54498" w:rsidRDefault="008F57B3" w:rsidP="008B446B">
      <w:pPr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449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D4259" w:rsidRPr="00A54498" w:rsidRDefault="006D4259" w:rsidP="00B27139">
      <w:pPr>
        <w:tabs>
          <w:tab w:val="left" w:pos="1080"/>
        </w:tabs>
        <w:spacing w:after="0" w:line="360" w:lineRule="auto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A54498">
        <w:rPr>
          <w:rFonts w:ascii="GHEA Grapalat" w:hAnsi="GHEA Grapalat"/>
          <w:b/>
          <w:sz w:val="24"/>
          <w:szCs w:val="24"/>
          <w:lang w:val="hy-AM"/>
        </w:rPr>
        <w:lastRenderedPageBreak/>
        <w:t>«ՀԱՅԱՍՏԱՆԻ ՀԱՆՐԱՊԵՏՈՒԹՅԱՆ ԿԱՌԱՎԱՐՈՒԹՅԱՆ 2020 ԹՎԱԿԱՆԻ ՍԵՊՏԵՄԲԵՐԻ 10-Ի N 1500-Ա ՈՐՈՇՄԱՆ ՄԵՋ ՓՈՓՈԽՈՒԹՅՈՒՆ ԿԱՏԱՐԵԼՈՒ ՄԱՍԻՆ» ՀԱՅԱՍՏԱՆԻ ՀԱՆՐԱՊԵՏՈՒԹՅԱՆ ԿԱՌԱՎԱՐՈՒԹՅԱՆ ՈՐՈՇՄԱՆ ՆԱԽԱԳԾԻ</w:t>
      </w:r>
      <w:r w:rsidRPr="00A54498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 </w:t>
      </w:r>
      <w:r w:rsidRPr="00A54498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Pr="00A54498">
        <w:rPr>
          <w:rFonts w:ascii="GHEA Grapalat" w:hAnsi="GHEA Grapalat"/>
          <w:b/>
          <w:noProof/>
          <w:sz w:val="24"/>
          <w:szCs w:val="24"/>
          <w:lang w:val="hy-AM"/>
        </w:rPr>
        <w:t>ԿԱՊԱԿՑՈՒԹՅԱՄԲ</w:t>
      </w:r>
      <w:r w:rsidRPr="00A54498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="008F57B3" w:rsidRPr="00A54498">
        <w:rPr>
          <w:rFonts w:ascii="GHEA Grapalat" w:hAnsi="GHEA Grapalat" w:cs="Times Armenian"/>
          <w:b/>
          <w:noProof/>
          <w:sz w:val="24"/>
          <w:szCs w:val="24"/>
          <w:lang w:val="hy-AM"/>
        </w:rPr>
        <w:t>ՊԵՏԱԿԱՆ ԲՅՈՒՋԵՈՒՄ ԵԿԱՄՈՒՏՆԵՐԻ ԵՎ ԾԱԽՍԵՐԻ ԱՎԵԼԱՑՄԱՆ ԿԱՄ ՆՎԱԶԵՑՄԱՆ ՄԱՍԻՆ</w:t>
      </w:r>
    </w:p>
    <w:p w:rsidR="001869EB" w:rsidRPr="00A54498" w:rsidRDefault="001869EB" w:rsidP="00B27139">
      <w:pPr>
        <w:tabs>
          <w:tab w:val="left" w:pos="1080"/>
        </w:tabs>
        <w:spacing w:after="0" w:line="360" w:lineRule="auto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8F7495" w:rsidRPr="008F57B3" w:rsidRDefault="006D4259" w:rsidP="00ED791A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5449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2020 թվականի սեպտեմբերի 10-ի N 1500-Ա որոշման մեջ փոփոխություն կատարելու մասին»  Հայաստանի Հանրապետության կառավարության որոշման նախագծի </w:t>
      </w:r>
      <w:r w:rsidR="008F57B3" w:rsidRPr="00A54498">
        <w:rPr>
          <w:rFonts w:ascii="GHEA Grapalat" w:hAnsi="GHEA Grapalat"/>
          <w:sz w:val="24"/>
          <w:szCs w:val="24"/>
          <w:lang w:val="hy-AM"/>
        </w:rPr>
        <w:t>ընդունմամբ լրացուցիչ ֆինանսական միջոցների անհրաժեշտություն կամ ՀՀ պետական բյուջեի եկամուտներում և ծախսերում փոփոխություններ չեն սպասվում:</w:t>
      </w:r>
      <w:r w:rsidR="008F57B3" w:rsidRPr="008B446B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8F7495" w:rsidRPr="008F57B3" w:rsidSect="006E774A">
      <w:pgSz w:w="12240" w:h="15840"/>
      <w:pgMar w:top="709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22AEE"/>
    <w:multiLevelType w:val="hybridMultilevel"/>
    <w:tmpl w:val="5492B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10249"/>
    <w:multiLevelType w:val="multilevel"/>
    <w:tmpl w:val="2F145A4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C4C13"/>
    <w:multiLevelType w:val="hybridMultilevel"/>
    <w:tmpl w:val="CBB8D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27"/>
    <w:rsid w:val="0001264D"/>
    <w:rsid w:val="00036486"/>
    <w:rsid w:val="000531D2"/>
    <w:rsid w:val="00067120"/>
    <w:rsid w:val="00111531"/>
    <w:rsid w:val="001869EB"/>
    <w:rsid w:val="001B6142"/>
    <w:rsid w:val="001C07A1"/>
    <w:rsid w:val="0020198B"/>
    <w:rsid w:val="00202DBB"/>
    <w:rsid w:val="002528B1"/>
    <w:rsid w:val="0029461D"/>
    <w:rsid w:val="002955AE"/>
    <w:rsid w:val="002C52B6"/>
    <w:rsid w:val="00304357"/>
    <w:rsid w:val="00311841"/>
    <w:rsid w:val="00372A22"/>
    <w:rsid w:val="004152B2"/>
    <w:rsid w:val="00421802"/>
    <w:rsid w:val="004C30C4"/>
    <w:rsid w:val="004D7A26"/>
    <w:rsid w:val="004E23C9"/>
    <w:rsid w:val="004F453B"/>
    <w:rsid w:val="00511FCA"/>
    <w:rsid w:val="00523BEC"/>
    <w:rsid w:val="00526F4D"/>
    <w:rsid w:val="0052723E"/>
    <w:rsid w:val="005439EB"/>
    <w:rsid w:val="0055705C"/>
    <w:rsid w:val="00571027"/>
    <w:rsid w:val="005D45BC"/>
    <w:rsid w:val="00610A09"/>
    <w:rsid w:val="006929AC"/>
    <w:rsid w:val="006B2D82"/>
    <w:rsid w:val="006B4FD4"/>
    <w:rsid w:val="006D4259"/>
    <w:rsid w:val="006E774A"/>
    <w:rsid w:val="00733968"/>
    <w:rsid w:val="007A7389"/>
    <w:rsid w:val="007C16FE"/>
    <w:rsid w:val="007E531B"/>
    <w:rsid w:val="008727FC"/>
    <w:rsid w:val="00872F6E"/>
    <w:rsid w:val="008A3233"/>
    <w:rsid w:val="008B446B"/>
    <w:rsid w:val="008E7417"/>
    <w:rsid w:val="008F57B3"/>
    <w:rsid w:val="008F7495"/>
    <w:rsid w:val="008F7C70"/>
    <w:rsid w:val="009577A9"/>
    <w:rsid w:val="0097385D"/>
    <w:rsid w:val="00985B25"/>
    <w:rsid w:val="009B2347"/>
    <w:rsid w:val="00A54498"/>
    <w:rsid w:val="00A65E53"/>
    <w:rsid w:val="00A8631C"/>
    <w:rsid w:val="00A94D79"/>
    <w:rsid w:val="00AB367B"/>
    <w:rsid w:val="00AF06E2"/>
    <w:rsid w:val="00B27139"/>
    <w:rsid w:val="00B57212"/>
    <w:rsid w:val="00B84E07"/>
    <w:rsid w:val="00BE6D5E"/>
    <w:rsid w:val="00CC5E3F"/>
    <w:rsid w:val="00CD1895"/>
    <w:rsid w:val="00D373F7"/>
    <w:rsid w:val="00D52431"/>
    <w:rsid w:val="00D95200"/>
    <w:rsid w:val="00DA4830"/>
    <w:rsid w:val="00DC196F"/>
    <w:rsid w:val="00E74205"/>
    <w:rsid w:val="00ED791A"/>
    <w:rsid w:val="00EF4C2A"/>
    <w:rsid w:val="00F6495D"/>
    <w:rsid w:val="00FA5896"/>
    <w:rsid w:val="00FC3717"/>
    <w:rsid w:val="00FE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640AB7-3B70-4425-A67F-BBFBDB45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02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02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10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027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02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02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571027"/>
    <w:rPr>
      <w:b/>
      <w:bCs/>
    </w:rPr>
  </w:style>
  <w:style w:type="paragraph" w:styleId="NormalWeb">
    <w:name w:val="Normal (Web)"/>
    <w:basedOn w:val="Normal"/>
    <w:uiPriority w:val="99"/>
    <w:unhideWhenUsed/>
    <w:rsid w:val="00571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71027"/>
    <w:rPr>
      <w:i/>
      <w:iCs/>
    </w:rPr>
  </w:style>
  <w:style w:type="table" w:customStyle="1" w:styleId="GridTable1Light1">
    <w:name w:val="Grid Table 1 Light1"/>
    <w:basedOn w:val="TableNormal"/>
    <w:uiPriority w:val="46"/>
    <w:rsid w:val="0030435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3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6D335-08EF-44AA-B940-E25E2CFF4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M-Karapetyan</dc:creator>
  <cp:keywords>https:/mul2-moj.gov.am/tasks/228917/oneclick/voroshman naxagic_1500A verj.docx?token=96b66b2a67d25bda964a9f68185ff1e5</cp:keywords>
  <cp:lastModifiedBy>Lusine Miqayelyan</cp:lastModifiedBy>
  <cp:revision>2</cp:revision>
  <cp:lastPrinted>2021-04-16T07:22:00Z</cp:lastPrinted>
  <dcterms:created xsi:type="dcterms:W3CDTF">2021-05-17T10:35:00Z</dcterms:created>
  <dcterms:modified xsi:type="dcterms:W3CDTF">2021-05-17T10:35:00Z</dcterms:modified>
</cp:coreProperties>
</file>