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61A2A" w14:textId="77777777" w:rsidR="00EA76C1" w:rsidRPr="00E00149" w:rsidRDefault="005E4765">
      <w:pPr>
        <w:pStyle w:val="headingtitleStyle"/>
        <w:rPr>
          <w:sz w:val="24"/>
          <w:szCs w:val="24"/>
        </w:rPr>
      </w:pPr>
      <w:bookmarkStart w:id="0" w:name="_Toc1"/>
      <w:r w:rsidRPr="00E00149">
        <w:rPr>
          <w:sz w:val="24"/>
          <w:szCs w:val="24"/>
        </w:rPr>
        <w:t>Ամփոփաթերթ</w:t>
      </w:r>
      <w:bookmarkEnd w:id="0"/>
    </w:p>
    <w:p w14:paraId="4B66B092" w14:textId="77777777" w:rsidR="00EA76C1" w:rsidRPr="00E00149" w:rsidRDefault="005E4765">
      <w:pPr>
        <w:pStyle w:val="headingtitleStyle"/>
        <w:rPr>
          <w:sz w:val="24"/>
          <w:szCs w:val="24"/>
        </w:rPr>
      </w:pPr>
      <w:bookmarkStart w:id="1" w:name="_Toc2"/>
      <w:r w:rsidRPr="00E00149">
        <w:rPr>
          <w:sz w:val="24"/>
          <w:szCs w:val="24"/>
        </w:rPr>
        <w:t>ՀԱՅԱՍՏԱՆԻ ՀԱՆՐԱՊԵՏՈՒԹՅԱՆ ՀԱՐԿԱՅԻՆ ՕՐԵՆՍԳՐՔՈՒՄ ԼՐԱՑՈՒՄՆԵՐ ԵՎ ՓՈՓՈԽՈՒԹՅՈՒՆ ԿԱՏԱՐԵԼՈՒ ՄԱՍԻՆ ՀՀ ՕՐԵՆՔԻ ՆԱԽԱԳԻԾԸ նախագծի վերաբերյալ</w:t>
      </w:r>
      <w:bookmarkEnd w:id="1"/>
    </w:p>
    <w:p w14:paraId="3D90BFDC" w14:textId="77777777" w:rsidR="00EA76C1" w:rsidRPr="00E00149" w:rsidRDefault="00EA76C1">
      <w:pPr>
        <w:rPr>
          <w:sz w:val="24"/>
          <w:szCs w:val="24"/>
        </w:rPr>
      </w:pPr>
    </w:p>
    <w:p w14:paraId="751D2732" w14:textId="77777777" w:rsidR="00EA76C1" w:rsidRPr="00E00149" w:rsidRDefault="00EA76C1">
      <w:pPr>
        <w:rPr>
          <w:sz w:val="24"/>
          <w:szCs w:val="24"/>
        </w:rPr>
      </w:pPr>
    </w:p>
    <w:p w14:paraId="7A75A5EB" w14:textId="77777777" w:rsidR="00EA76C1" w:rsidRPr="00E00149" w:rsidRDefault="00EA76C1">
      <w:pPr>
        <w:rPr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2"/>
        <w:gridCol w:w="4834"/>
        <w:gridCol w:w="2425"/>
        <w:gridCol w:w="3986"/>
      </w:tblGrid>
      <w:tr w:rsidR="00EA76C1" w:rsidRPr="00E00149" w14:paraId="26CB6E9C" w14:textId="77777777" w:rsidTr="00E00149"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6B12D9" w14:textId="77777777" w:rsidR="00EA76C1" w:rsidRPr="00E00149" w:rsidRDefault="005E4765">
            <w:pPr>
              <w:jc w:val="center"/>
              <w:rPr>
                <w:sz w:val="24"/>
                <w:szCs w:val="24"/>
              </w:rPr>
            </w:pPr>
            <w:r w:rsidRPr="00E0014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3CBEC6A7" w14:textId="77777777" w:rsidR="00EA76C1" w:rsidRPr="00E00149" w:rsidRDefault="005E4765">
            <w:pPr>
              <w:jc w:val="center"/>
              <w:rPr>
                <w:sz w:val="24"/>
                <w:szCs w:val="24"/>
              </w:rPr>
            </w:pPr>
            <w:r w:rsidRPr="00E0014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1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D7DADE" w14:textId="77777777" w:rsidR="00EA76C1" w:rsidRPr="00E00149" w:rsidRDefault="005E4765">
            <w:pPr>
              <w:jc w:val="center"/>
              <w:rPr>
                <w:sz w:val="24"/>
                <w:szCs w:val="24"/>
              </w:rPr>
            </w:pPr>
            <w:r w:rsidRPr="00E0014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հեղինակը, ստացման ամսաթիվը</w:t>
            </w:r>
          </w:p>
        </w:tc>
        <w:tc>
          <w:tcPr>
            <w:tcW w:w="4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F46D8F" w14:textId="77777777" w:rsidR="00EA76C1" w:rsidRPr="00E00149" w:rsidRDefault="005E4765">
            <w:pPr>
              <w:jc w:val="center"/>
              <w:rPr>
                <w:sz w:val="24"/>
                <w:szCs w:val="24"/>
              </w:rPr>
            </w:pPr>
            <w:r w:rsidRPr="00E0014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բովանդակությունը</w:t>
            </w:r>
          </w:p>
        </w:tc>
        <w:tc>
          <w:tcPr>
            <w:tcW w:w="24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1BEAFB" w14:textId="77777777" w:rsidR="00EA76C1" w:rsidRPr="00E00149" w:rsidRDefault="005E4765">
            <w:pPr>
              <w:jc w:val="center"/>
              <w:rPr>
                <w:sz w:val="24"/>
                <w:szCs w:val="24"/>
              </w:rPr>
            </w:pPr>
            <w:r w:rsidRPr="00E0014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</w:p>
        </w:tc>
        <w:tc>
          <w:tcPr>
            <w:tcW w:w="39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126577" w14:textId="77777777" w:rsidR="00EA76C1" w:rsidRPr="00E00149" w:rsidRDefault="005E4765">
            <w:pPr>
              <w:jc w:val="center"/>
              <w:rPr>
                <w:sz w:val="24"/>
                <w:szCs w:val="24"/>
              </w:rPr>
            </w:pPr>
            <w:r w:rsidRPr="00E0014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 փոփոխությունը</w:t>
            </w:r>
          </w:p>
        </w:tc>
      </w:tr>
      <w:tr w:rsidR="00EA76C1" w:rsidRPr="00E00149" w14:paraId="3AD1BEF9" w14:textId="77777777" w:rsidTr="00E00149"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55F0B1F" w14:textId="77777777" w:rsidR="00EA76C1" w:rsidRPr="00E00149" w:rsidRDefault="00EA76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A3A83CD" w14:textId="77777777" w:rsidR="00EA76C1" w:rsidRPr="00E00149" w:rsidRDefault="005E4765">
            <w:pPr>
              <w:jc w:val="center"/>
              <w:rPr>
                <w:sz w:val="24"/>
                <w:szCs w:val="24"/>
              </w:rPr>
            </w:pPr>
            <w:r w:rsidRPr="00E0014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1DEF34B" w14:textId="77777777" w:rsidR="00EA76C1" w:rsidRPr="00E00149" w:rsidRDefault="005E4765">
            <w:pPr>
              <w:jc w:val="center"/>
              <w:rPr>
                <w:sz w:val="24"/>
                <w:szCs w:val="24"/>
              </w:rPr>
            </w:pPr>
            <w:r w:rsidRPr="00E0014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12830FA" w14:textId="77777777" w:rsidR="00EA76C1" w:rsidRPr="00E00149" w:rsidRDefault="005E4765">
            <w:pPr>
              <w:jc w:val="center"/>
              <w:rPr>
                <w:sz w:val="24"/>
                <w:szCs w:val="24"/>
              </w:rPr>
            </w:pPr>
            <w:r w:rsidRPr="00E0014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DEBD185" w14:textId="77777777" w:rsidR="00EA76C1" w:rsidRPr="00E00149" w:rsidRDefault="005E4765">
            <w:pPr>
              <w:jc w:val="center"/>
              <w:rPr>
                <w:sz w:val="24"/>
                <w:szCs w:val="24"/>
              </w:rPr>
            </w:pPr>
            <w:r w:rsidRPr="00E0014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EA76C1" w:rsidRPr="00E00149" w14:paraId="4910DE9D" w14:textId="77777777" w:rsidTr="00E00149"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982044" w14:textId="77777777" w:rsidR="00EA76C1" w:rsidRPr="00E00149" w:rsidRDefault="005E4765">
            <w:pPr>
              <w:jc w:val="center"/>
              <w:rPr>
                <w:sz w:val="24"/>
                <w:szCs w:val="24"/>
              </w:rPr>
            </w:pPr>
            <w:r w:rsidRPr="00E0014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1A80F5" w14:textId="77777777" w:rsidR="00EA76C1" w:rsidRPr="00E00149" w:rsidRDefault="005E4765">
            <w:pPr>
              <w:jc w:val="center"/>
              <w:rPr>
                <w:sz w:val="24"/>
                <w:szCs w:val="24"/>
              </w:rPr>
            </w:pPr>
            <w:r w:rsidRPr="00E0014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Գուրգեն Գրիգորյան</w:t>
            </w:r>
          </w:p>
          <w:p w14:paraId="31D20FF2" w14:textId="77777777" w:rsidR="00EA76C1" w:rsidRPr="00E00149" w:rsidRDefault="005E4765">
            <w:pPr>
              <w:jc w:val="center"/>
              <w:rPr>
                <w:sz w:val="24"/>
                <w:szCs w:val="24"/>
              </w:rPr>
            </w:pPr>
            <w:r w:rsidRPr="00E0014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06.04.2021 19:06:47</w:t>
            </w:r>
          </w:p>
        </w:tc>
        <w:tc>
          <w:tcPr>
            <w:tcW w:w="4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BA81B1" w14:textId="77777777" w:rsidR="00EA76C1" w:rsidRPr="00E00149" w:rsidRDefault="005E4765" w:rsidP="0009603D">
            <w:pPr>
              <w:rPr>
                <w:sz w:val="24"/>
                <w:szCs w:val="24"/>
              </w:rPr>
            </w:pPr>
            <w:r w:rsidRPr="00E0014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Առաջարկում եմ Հոդված 4-ում ձևակերպումը շարադրել հետևյալ կերպ. Սույն օրենքն ուժի մեջ է մտնում պաշտոնական հրապարակմանը հաջորդող օրվանից: Մինչև 2021 թվականի հունվարի 1-ը կնքված և իրավունքի պետական գրանցում ստացած՝ կառուցվող շենքից անշարժ գույք գնելու իրավունքի </w:t>
            </w:r>
            <w:r w:rsidRPr="00E0014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պայմանագրերի հիման վրա 2021 թվականի հունվարի 1-ից հետո իրականացված՝ շենքերի, շինությունների (այդ թվում` անավարտ, կիսակառույց), բնակելի կամ այլ տարածքների օտարման գործարքների մասով ԱԱՀ-ով և շահութահարկով հարկման բազաները որոշվում են անշարժ գույք գնելու իրավունքի պետական գրանցման ամսաթվի դրությամբ Օրենսգրքի 61-րդ հոդվածով սահմանված կարգով, բայց ոչ պակաս, քան Օրենսգրքի 62-րդ հոդվածի 6-րդ մասով սահմանված կարգով որոշվող հարկման բազաները։</w:t>
            </w:r>
          </w:p>
        </w:tc>
        <w:tc>
          <w:tcPr>
            <w:tcW w:w="24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0E47C8" w14:textId="77777777" w:rsidR="00EA76C1" w:rsidRPr="00E00149" w:rsidRDefault="0002143F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</w:t>
            </w:r>
            <w:r w:rsidR="00E00149" w:rsidRPr="00E00149">
              <w:rPr>
                <w:rFonts w:ascii="GHEA Grapalat" w:hAnsi="GHEA Grapalat"/>
                <w:sz w:val="24"/>
                <w:szCs w:val="24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E00149" w:rsidRPr="00E00149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</w:p>
        </w:tc>
        <w:tc>
          <w:tcPr>
            <w:tcW w:w="39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E48D63" w14:textId="77777777" w:rsidR="00EA76C1" w:rsidRPr="00E00149" w:rsidRDefault="0002143F" w:rsidP="0009603D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Նախագծի անցումային դրույթները վերանայվել են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  <w:r w:rsidR="0009603D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</w:tbl>
    <w:p w14:paraId="27390A19" w14:textId="77777777" w:rsidR="005E4765" w:rsidRDefault="005E4765"/>
    <w:sectPr w:rsidR="005E4765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6C1"/>
    <w:rsid w:val="0002143F"/>
    <w:rsid w:val="0009603D"/>
    <w:rsid w:val="000F68D8"/>
    <w:rsid w:val="0013665E"/>
    <w:rsid w:val="005E4765"/>
    <w:rsid w:val="00BF0E43"/>
    <w:rsid w:val="00E00149"/>
    <w:rsid w:val="00EA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21C0C"/>
  <w15:docId w15:val="{849A9129-36E2-4B75-9B21-71416DBB8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967</Characters>
  <Application>Microsoft Office Word</Application>
  <DocSecurity>0</DocSecurity>
  <Lines>23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Aseyan</dc:creator>
  <cp:lastModifiedBy>Ori Alaverdyan</cp:lastModifiedBy>
  <cp:revision>2</cp:revision>
  <dcterms:created xsi:type="dcterms:W3CDTF">2021-05-17T14:54:00Z</dcterms:created>
  <dcterms:modified xsi:type="dcterms:W3CDTF">2021-05-17T14:54:00Z</dcterms:modified>
</cp:coreProperties>
</file>