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7EE" w:rsidRPr="00B824FF" w:rsidRDefault="001A47EE" w:rsidP="001A47EE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7255E5" w:rsidRDefault="007255E5" w:rsidP="001A47EE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1A47EE" w:rsidRPr="003D6530" w:rsidRDefault="001A47EE" w:rsidP="001A47EE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1A47EE" w:rsidRPr="003D6530" w:rsidRDefault="001A47EE" w:rsidP="001A47EE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1A47EE" w:rsidRPr="00B4244D" w:rsidRDefault="001A47EE" w:rsidP="001A47EE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 20</w:t>
      </w:r>
      <w:r w:rsidRPr="006306B1">
        <w:rPr>
          <w:rFonts w:ascii="GHEA Grapalat" w:hAnsi="GHEA Grapalat"/>
          <w:color w:val="000000"/>
        </w:rPr>
        <w:t>2</w:t>
      </w:r>
      <w:r w:rsidR="00AA6F43">
        <w:rPr>
          <w:rFonts w:ascii="GHEA Grapalat" w:hAnsi="GHEA Grapalat"/>
          <w:color w:val="000000"/>
        </w:rPr>
        <w:t>1</w:t>
      </w:r>
      <w:r w:rsidRPr="003D6530">
        <w:rPr>
          <w:rFonts w:ascii="GHEA Grapalat" w:hAnsi="GHEA Grapalat"/>
          <w:color w:val="000000"/>
        </w:rPr>
        <w:t xml:space="preserve"> </w:t>
      </w:r>
      <w:r w:rsidRPr="003D6530">
        <w:rPr>
          <w:rFonts w:ascii="GHEA Grapalat" w:hAnsi="GHEA Grapalat" w:cs="Sylfaen"/>
          <w:color w:val="000000"/>
        </w:rPr>
        <w:t>թվականի</w:t>
      </w:r>
      <w:r w:rsidRPr="003D6530">
        <w:rPr>
          <w:rFonts w:ascii="GHEA Grapalat" w:hAnsi="GHEA Grapalat"/>
          <w:color w:val="000000"/>
        </w:rPr>
        <w:t xml:space="preserve"> N ___</w:t>
      </w:r>
      <w:r w:rsidRPr="00AC11B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Ն</w:t>
      </w:r>
    </w:p>
    <w:p w:rsidR="001A47EE" w:rsidRPr="003D6530" w:rsidRDefault="001A47EE" w:rsidP="001A47EE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1A47EE" w:rsidRPr="00432A53" w:rsidRDefault="001D3493" w:rsidP="007255E5">
      <w:pPr>
        <w:tabs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«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202</w:t>
      </w:r>
      <w:r w:rsidR="00AA6F4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1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Ի ՄԱՍԻՆ» ՕՐԵՆՔ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ՈՒՄ</w:t>
      </w:r>
      <w:r w:rsidR="00B443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,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AA6F4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2020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AA6F4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30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AA6F4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2215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1A47EE"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A47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1A47EE" w:rsidRPr="00432A5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9563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ԵՎ ՀԱՅԱՍՏԱՆԻ ՀԱՆՐԱՊԵՏՈՒԹՅԱՆ ՏԱՐԱԾՔԱՅԻՆ ԿԱՌԱՎԱՐՄԱՆ ԵՎ ԵՆԹԱԿԱՌՈՒՑՎԱԾՔՆԵՐԻ ՆԱԽԱՐԱՐՈՒԹՅԱՆԸ ԳՈՒՄԱՐ ՀԱՏԿԱՑՆԵԼՈՒ </w:t>
      </w:r>
      <w:r w:rsidR="001A47EE"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3C0305" w:rsidRPr="00432A53" w:rsidRDefault="003C0305" w:rsidP="00432A53">
      <w:pPr>
        <w:tabs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432A5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29563D" w:rsidRPr="00A07C90" w:rsidRDefault="00D46DA2" w:rsidP="0029563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07C90">
        <w:rPr>
          <w:rFonts w:ascii="GHEA Grapalat" w:hAnsi="GHEA Grapalat"/>
          <w:lang w:val="hy-AM"/>
        </w:rPr>
        <w:t xml:space="preserve">Ղեկավարվելով </w:t>
      </w:r>
      <w:r w:rsidR="00AF7EEF" w:rsidRPr="00AF7EEF">
        <w:rPr>
          <w:rFonts w:ascii="GHEA Grapalat" w:hAnsi="GHEA Grapalat"/>
          <w:lang w:val="hy-AM"/>
        </w:rPr>
        <w:t>«Հայաստանի Հանրապետության 202</w:t>
      </w:r>
      <w:r w:rsidR="00F73186" w:rsidRPr="00A07C90">
        <w:rPr>
          <w:rFonts w:ascii="GHEA Grapalat" w:hAnsi="GHEA Grapalat"/>
          <w:lang w:val="hy-AM"/>
        </w:rPr>
        <w:t>1</w:t>
      </w:r>
      <w:r w:rsidR="00AF7EEF" w:rsidRPr="00AF7EEF">
        <w:rPr>
          <w:rFonts w:ascii="GHEA Grapalat" w:hAnsi="GHEA Grapalat"/>
          <w:lang w:val="hy-AM"/>
        </w:rPr>
        <w:t xml:space="preserve"> թվականի պետական բյուջեի մասին» օրենքի 9-րդ հոդվածի 6-րդ մաս</w:t>
      </w:r>
      <w:r w:rsidRPr="00A07C90">
        <w:rPr>
          <w:rFonts w:ascii="GHEA Grapalat" w:hAnsi="GHEA Grapalat"/>
          <w:lang w:val="hy-AM"/>
        </w:rPr>
        <w:t xml:space="preserve">ով, </w:t>
      </w:r>
      <w:r w:rsidR="00573DC9" w:rsidRPr="00A07C90">
        <w:rPr>
          <w:rFonts w:ascii="GHEA Grapalat" w:hAnsi="GHEA Grapalat"/>
          <w:lang w:val="hy-AM"/>
        </w:rPr>
        <w:t>«</w:t>
      </w:r>
      <w:r w:rsidR="00B51797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B51797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օրենքի</w:t>
      </w:r>
      <w:r w:rsidR="00B51797"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</w:t>
      </w:r>
      <w:r w:rsidRPr="00A07C90">
        <w:rPr>
          <w:rFonts w:ascii="GHEA Grapalat" w:hAnsi="GHEA Grapalat" w:cs="Sylfaen"/>
          <w:noProof/>
          <w:lang w:val="hy-AM" w:eastAsia="ru-RU"/>
        </w:rPr>
        <w:t>ով</w:t>
      </w:r>
      <w:r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AF7EEF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22AD8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«Նորմատիվ իրավական ակտերի մասին» օրենքի 33-րդ հոդվածով՝</w:t>
      </w:r>
      <w:r w:rsidR="00AF7EEF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կառավարությունը ո ր ո շ ու մ է.</w:t>
      </w:r>
    </w:p>
    <w:p w:rsidR="001A47EE" w:rsidRPr="00432A53" w:rsidRDefault="0029563D" w:rsidP="0029563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07C9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 1</w:t>
      </w:r>
      <w:r w:rsidR="00B51797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432A53" w:rsidRPr="00A07C9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F7318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մասին» </w:t>
      </w:r>
      <w:r w:rsidR="00B51797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օրենքի </w:t>
      </w:r>
      <w:r w:rsidR="00432A53" w:rsidRPr="003D3D6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2-րդ հոդվածի աղյուսակում, 6-րդ հոդվածի աղյուսակում, </w:t>
      </w:r>
      <w:r w:rsidR="00B51797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N 1 հավելվածի N 2 աղյուսակում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Հայաստանի Հանրապետության կառավարության 20</w:t>
      </w:r>
      <w:r w:rsidR="00F7318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20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F7318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30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-ի «Հայաստանի Հանրապետության 202</w:t>
      </w:r>
      <w:r w:rsidR="00F7318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F7318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2215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որոշման</w:t>
      </w:r>
      <w:r w:rsidR="004F2F0D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B74BC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NN 2, 3, 4,</w:t>
      </w:r>
      <w:r w:rsidR="009B1AF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B74BC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5,</w:t>
      </w:r>
      <w:r w:rsidR="009B1AF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B74BC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9 և 9.1 հավելվածներում</w:t>
      </w:r>
      <w:r w:rsidR="00CF2EA2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կատարել փոփոխություններ և լրացումներ` համաձայն </w:t>
      </w:r>
      <w:r w:rsidR="00AB7DC7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NN</w:t>
      </w:r>
      <w:r w:rsidR="00432A53" w:rsidRPr="00A07C9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1,</w:t>
      </w:r>
      <w:r w:rsidR="00704FEF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2,</w:t>
      </w:r>
      <w:r w:rsidR="006651DA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3,</w:t>
      </w:r>
      <w:r w:rsidR="006651DA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4</w:t>
      </w:r>
      <w:r w:rsidR="000C23D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6651DA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0C23D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5</w:t>
      </w:r>
      <w:r w:rsidR="006651DA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10AE1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</w:t>
      </w:r>
      <w:r w:rsidR="000C23D6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>6</w:t>
      </w:r>
      <w:r w:rsidR="001A47EE" w:rsidRPr="00432A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հավելվածների:</w:t>
      </w:r>
    </w:p>
    <w:p w:rsidR="00144877" w:rsidRPr="00103B52" w:rsidRDefault="0029563D" w:rsidP="00103B52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A07C90">
        <w:rPr>
          <w:rFonts w:ascii="GHEA Grapalat" w:hAnsi="GHEA Grapalat"/>
        </w:rPr>
        <w:tab/>
        <w:t>2</w:t>
      </w:r>
      <w:r w:rsidR="00432A53" w:rsidRPr="00432A53">
        <w:rPr>
          <w:rFonts w:ascii="GHEA Grapalat" w:hAnsi="GHEA Grapalat"/>
        </w:rPr>
        <w:t>.</w:t>
      </w:r>
      <w:r w:rsidR="007D7F84" w:rsidRPr="00432A53">
        <w:rPr>
          <w:rFonts w:ascii="GHEA Grapalat" w:hAnsi="GHEA Grapalat" w:cs="Sylfaen"/>
        </w:rPr>
        <w:t xml:space="preserve"> </w:t>
      </w:r>
      <w:r w:rsidR="00103B52" w:rsidRPr="004D7F66">
        <w:rPr>
          <w:rFonts w:ascii="GHEA Grapalat" w:hAnsi="GHEA Grapalat" w:cs="Sylfaen"/>
          <w:sz w:val="24"/>
          <w:szCs w:val="24"/>
        </w:rPr>
        <w:t>Սահմանել, որ սույն որոշմա</w:t>
      </w:r>
      <w:r w:rsidRPr="00A07C90">
        <w:rPr>
          <w:rFonts w:ascii="GHEA Grapalat" w:hAnsi="GHEA Grapalat" w:cs="Sylfaen"/>
          <w:sz w:val="24"/>
          <w:szCs w:val="24"/>
        </w:rPr>
        <w:t>մբ</w:t>
      </w:r>
      <w:r w:rsidR="00A410A5" w:rsidRPr="00A07C90">
        <w:rPr>
          <w:rFonts w:ascii="GHEA Grapalat" w:hAnsi="GHEA Grapalat" w:cs="Sylfaen"/>
          <w:sz w:val="24"/>
          <w:szCs w:val="24"/>
        </w:rPr>
        <w:t xml:space="preserve"> Հայաստանի Հանրապետության տարածքային կառավարման և ենթակառուցվածքների նախարարությանը հատկացված</w:t>
      </w:r>
      <w:r w:rsidR="00103B52" w:rsidRPr="004D7F66">
        <w:rPr>
          <w:rFonts w:ascii="GHEA Grapalat" w:hAnsi="GHEA Grapalat" w:cs="Sylfaen"/>
          <w:sz w:val="24"/>
          <w:szCs w:val="24"/>
        </w:rPr>
        <w:t xml:space="preserve"> գումարն ուղղվելու է </w:t>
      </w:r>
      <w:r w:rsidR="00103B52" w:rsidRPr="00103B52">
        <w:rPr>
          <w:rFonts w:ascii="GHEA Grapalat" w:hAnsi="GHEA Grapalat" w:cs="Sylfaen"/>
          <w:sz w:val="24"/>
          <w:szCs w:val="24"/>
        </w:rPr>
        <w:t xml:space="preserve">«Ջրառ» </w:t>
      </w:r>
      <w:r w:rsidR="00553F36" w:rsidRPr="00A07C90">
        <w:rPr>
          <w:rFonts w:ascii="GHEA Grapalat" w:hAnsi="GHEA Grapalat" w:cs="Sylfaen"/>
          <w:sz w:val="24"/>
          <w:szCs w:val="24"/>
        </w:rPr>
        <w:t>փակ բաժնետիրական ընկերության</w:t>
      </w:r>
      <w:r w:rsidR="00103B52" w:rsidRPr="00103B52">
        <w:rPr>
          <w:rFonts w:ascii="GHEA Grapalat" w:hAnsi="GHEA Grapalat" w:cs="Sylfaen"/>
          <w:sz w:val="24"/>
          <w:szCs w:val="24"/>
        </w:rPr>
        <w:t xml:space="preserve">՝ </w:t>
      </w:r>
      <w:r w:rsidR="00553F36" w:rsidRPr="00A07C90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F754E7" w:rsidRPr="00B4571D">
        <w:rPr>
          <w:rFonts w:ascii="GHEA Grapalat" w:hAnsi="GHEA Grapalat"/>
          <w:sz w:val="24"/>
          <w:szCs w:val="24"/>
        </w:rPr>
        <w:t xml:space="preserve"> պետական եկամուտների կոմիտեի</w:t>
      </w:r>
      <w:r w:rsidR="00F754E7" w:rsidRPr="00A07C90">
        <w:rPr>
          <w:rFonts w:ascii="GHEA Grapalat" w:hAnsi="GHEA Grapalat" w:cs="Sylfaen"/>
          <w:sz w:val="24"/>
          <w:szCs w:val="24"/>
        </w:rPr>
        <w:t xml:space="preserve"> </w:t>
      </w:r>
      <w:bookmarkStart w:id="0" w:name="_GoBack"/>
      <w:r w:rsidR="00F754E7" w:rsidRPr="00BC7950">
        <w:rPr>
          <w:rFonts w:ascii="GHEA Grapalat" w:hAnsi="GHEA Grapalat" w:cs="Sylfaen"/>
          <w:sz w:val="24"/>
          <w:szCs w:val="24"/>
        </w:rPr>
        <w:t>ստուգումների արդյունքներով</w:t>
      </w:r>
      <w:r w:rsidR="00F754E7" w:rsidRPr="00A07C90">
        <w:rPr>
          <w:rFonts w:ascii="GHEA Grapalat" w:hAnsi="GHEA Grapalat" w:cs="Sylfaen"/>
          <w:sz w:val="24"/>
          <w:szCs w:val="24"/>
        </w:rPr>
        <w:t xml:space="preserve"> </w:t>
      </w:r>
      <w:bookmarkEnd w:id="0"/>
      <w:r w:rsidR="00F754E7" w:rsidRPr="00103B52">
        <w:rPr>
          <w:rFonts w:ascii="GHEA Grapalat" w:hAnsi="GHEA Grapalat" w:cs="Sylfaen"/>
          <w:sz w:val="24"/>
          <w:szCs w:val="24"/>
        </w:rPr>
        <w:t>առաջացած</w:t>
      </w:r>
      <w:r w:rsidR="00F754E7" w:rsidRPr="00A07C90">
        <w:rPr>
          <w:rFonts w:ascii="GHEA Grapalat" w:hAnsi="GHEA Grapalat" w:cs="Sylfaen"/>
          <w:sz w:val="24"/>
          <w:szCs w:val="24"/>
        </w:rPr>
        <w:t xml:space="preserve"> </w:t>
      </w:r>
      <w:r w:rsidR="00103B52" w:rsidRPr="00A07C90">
        <w:rPr>
          <w:rFonts w:ascii="GHEA Grapalat" w:hAnsi="GHEA Grapalat" w:cs="Sylfaen"/>
          <w:sz w:val="24"/>
          <w:szCs w:val="24"/>
        </w:rPr>
        <w:t>ավելացված արժեքի հարկի գ</w:t>
      </w:r>
      <w:r w:rsidR="00103B52" w:rsidRPr="00103B52">
        <w:rPr>
          <w:rFonts w:ascii="GHEA Grapalat" w:hAnsi="GHEA Grapalat" w:cs="Sylfaen"/>
          <w:sz w:val="24"/>
          <w:szCs w:val="24"/>
        </w:rPr>
        <w:t>ծով պարտավորությունների մարման</w:t>
      </w:r>
      <w:r w:rsidR="00103B52" w:rsidRPr="00A07C90">
        <w:rPr>
          <w:rFonts w:ascii="GHEA Grapalat" w:hAnsi="GHEA Grapalat" w:cs="Sylfaen"/>
          <w:sz w:val="24"/>
          <w:szCs w:val="24"/>
        </w:rPr>
        <w:t>ը:</w:t>
      </w:r>
      <w:r w:rsidR="00103B52" w:rsidRPr="00103B52">
        <w:rPr>
          <w:rFonts w:ascii="GHEA Grapalat" w:hAnsi="GHEA Grapalat" w:cs="Sylfaen"/>
          <w:sz w:val="24"/>
          <w:szCs w:val="24"/>
        </w:rPr>
        <w:t xml:space="preserve"> </w:t>
      </w:r>
    </w:p>
    <w:p w:rsidR="00A736C8" w:rsidRPr="00A07C90" w:rsidRDefault="00AD213D" w:rsidP="0029563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07C90">
        <w:rPr>
          <w:rFonts w:ascii="GHEA Grapalat" w:hAnsi="GHEA Grapalat"/>
          <w:lang w:val="hy-AM"/>
        </w:rPr>
        <w:t>3</w:t>
      </w:r>
      <w:r w:rsidR="001A47EE" w:rsidRPr="001A47EE">
        <w:rPr>
          <w:rFonts w:ascii="GHEA Grapalat" w:hAnsi="GHEA Grapalat"/>
          <w:lang w:val="hy-AM"/>
        </w:rPr>
        <w:t>. Սույն որոշումն ուժի մեջ է մտնում պաշտոնական հրապարակմանը հաջորդող օրվանից:</w:t>
      </w:r>
    </w:p>
    <w:sectPr w:rsidR="00A736C8" w:rsidRPr="00A07C90" w:rsidSect="00875D60">
      <w:pgSz w:w="12240" w:h="15840"/>
      <w:pgMar w:top="426" w:right="61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2EB" w:rsidRDefault="008A62EB" w:rsidP="008F5596">
      <w:r>
        <w:separator/>
      </w:r>
    </w:p>
  </w:endnote>
  <w:endnote w:type="continuationSeparator" w:id="0">
    <w:p w:rsidR="008A62EB" w:rsidRDefault="008A62EB" w:rsidP="008F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2EB" w:rsidRDefault="008A62EB" w:rsidP="008F5596">
      <w:r>
        <w:separator/>
      </w:r>
    </w:p>
  </w:footnote>
  <w:footnote w:type="continuationSeparator" w:id="0">
    <w:p w:rsidR="008A62EB" w:rsidRDefault="008A62EB" w:rsidP="008F5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B9F1E18"/>
    <w:multiLevelType w:val="hybridMultilevel"/>
    <w:tmpl w:val="6C6621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05"/>
    <w:rsid w:val="00011A67"/>
    <w:rsid w:val="00014A18"/>
    <w:rsid w:val="0003219D"/>
    <w:rsid w:val="00040CD4"/>
    <w:rsid w:val="00043322"/>
    <w:rsid w:val="000473E9"/>
    <w:rsid w:val="00057E2F"/>
    <w:rsid w:val="00071A2B"/>
    <w:rsid w:val="00091FD8"/>
    <w:rsid w:val="00094A7E"/>
    <w:rsid w:val="000A49DF"/>
    <w:rsid w:val="000C1210"/>
    <w:rsid w:val="000C192D"/>
    <w:rsid w:val="000C23D6"/>
    <w:rsid w:val="000D64DC"/>
    <w:rsid w:val="000E7B02"/>
    <w:rsid w:val="00103B52"/>
    <w:rsid w:val="001150B1"/>
    <w:rsid w:val="001175B7"/>
    <w:rsid w:val="001242BC"/>
    <w:rsid w:val="001324A2"/>
    <w:rsid w:val="001413E0"/>
    <w:rsid w:val="00142D33"/>
    <w:rsid w:val="00144877"/>
    <w:rsid w:val="0015141F"/>
    <w:rsid w:val="00155C21"/>
    <w:rsid w:val="00157D07"/>
    <w:rsid w:val="00161C9A"/>
    <w:rsid w:val="00164DFA"/>
    <w:rsid w:val="00170568"/>
    <w:rsid w:val="001709E0"/>
    <w:rsid w:val="00170CF1"/>
    <w:rsid w:val="00172C3B"/>
    <w:rsid w:val="001827C0"/>
    <w:rsid w:val="001841CD"/>
    <w:rsid w:val="001A03D8"/>
    <w:rsid w:val="001A47EE"/>
    <w:rsid w:val="001A6AC3"/>
    <w:rsid w:val="001B74BC"/>
    <w:rsid w:val="001C73BA"/>
    <w:rsid w:val="001D3493"/>
    <w:rsid w:val="001E51BA"/>
    <w:rsid w:val="001F203B"/>
    <w:rsid w:val="001F60F2"/>
    <w:rsid w:val="002103BB"/>
    <w:rsid w:val="002179C2"/>
    <w:rsid w:val="00220E70"/>
    <w:rsid w:val="00241A43"/>
    <w:rsid w:val="002528EA"/>
    <w:rsid w:val="002855B1"/>
    <w:rsid w:val="00291C52"/>
    <w:rsid w:val="0029245D"/>
    <w:rsid w:val="0029563D"/>
    <w:rsid w:val="002A2B52"/>
    <w:rsid w:val="002B3630"/>
    <w:rsid w:val="002C134E"/>
    <w:rsid w:val="002C4176"/>
    <w:rsid w:val="002C4BDD"/>
    <w:rsid w:val="002D5F38"/>
    <w:rsid w:val="002E36BF"/>
    <w:rsid w:val="00301CB7"/>
    <w:rsid w:val="0032314C"/>
    <w:rsid w:val="00323E8D"/>
    <w:rsid w:val="00345696"/>
    <w:rsid w:val="00354092"/>
    <w:rsid w:val="00354EB1"/>
    <w:rsid w:val="003605F3"/>
    <w:rsid w:val="003640AB"/>
    <w:rsid w:val="00372D18"/>
    <w:rsid w:val="003832E7"/>
    <w:rsid w:val="00384612"/>
    <w:rsid w:val="003851D7"/>
    <w:rsid w:val="00386165"/>
    <w:rsid w:val="00386F8F"/>
    <w:rsid w:val="00397841"/>
    <w:rsid w:val="003C0305"/>
    <w:rsid w:val="003C341F"/>
    <w:rsid w:val="003D3D69"/>
    <w:rsid w:val="003D547B"/>
    <w:rsid w:val="003F52B6"/>
    <w:rsid w:val="00410BAC"/>
    <w:rsid w:val="00432A53"/>
    <w:rsid w:val="004376E0"/>
    <w:rsid w:val="00452BC8"/>
    <w:rsid w:val="0046229B"/>
    <w:rsid w:val="00465255"/>
    <w:rsid w:val="00487482"/>
    <w:rsid w:val="00487B48"/>
    <w:rsid w:val="004B075A"/>
    <w:rsid w:val="004C0345"/>
    <w:rsid w:val="004C0FFF"/>
    <w:rsid w:val="004C6A93"/>
    <w:rsid w:val="004D2944"/>
    <w:rsid w:val="004D7F87"/>
    <w:rsid w:val="004F0C6F"/>
    <w:rsid w:val="004F2F0D"/>
    <w:rsid w:val="00503123"/>
    <w:rsid w:val="00504922"/>
    <w:rsid w:val="00535BD6"/>
    <w:rsid w:val="00536736"/>
    <w:rsid w:val="00544C01"/>
    <w:rsid w:val="005456A8"/>
    <w:rsid w:val="005530BB"/>
    <w:rsid w:val="00553F36"/>
    <w:rsid w:val="005571D7"/>
    <w:rsid w:val="005708F5"/>
    <w:rsid w:val="005714F5"/>
    <w:rsid w:val="00573DC9"/>
    <w:rsid w:val="00580000"/>
    <w:rsid w:val="00595561"/>
    <w:rsid w:val="005A68EB"/>
    <w:rsid w:val="005B605B"/>
    <w:rsid w:val="005D2BFA"/>
    <w:rsid w:val="005D7953"/>
    <w:rsid w:val="005E1E01"/>
    <w:rsid w:val="005E3FE6"/>
    <w:rsid w:val="006103ED"/>
    <w:rsid w:val="00613117"/>
    <w:rsid w:val="00616737"/>
    <w:rsid w:val="006202D6"/>
    <w:rsid w:val="00627F3E"/>
    <w:rsid w:val="00632947"/>
    <w:rsid w:val="00646700"/>
    <w:rsid w:val="006611B1"/>
    <w:rsid w:val="006651DA"/>
    <w:rsid w:val="006734B4"/>
    <w:rsid w:val="006854F1"/>
    <w:rsid w:val="00691AA8"/>
    <w:rsid w:val="00696EDE"/>
    <w:rsid w:val="006B4890"/>
    <w:rsid w:val="006C5A0B"/>
    <w:rsid w:val="006D7B26"/>
    <w:rsid w:val="006D7F7C"/>
    <w:rsid w:val="006E288E"/>
    <w:rsid w:val="00704FEF"/>
    <w:rsid w:val="00712395"/>
    <w:rsid w:val="00713EFF"/>
    <w:rsid w:val="00714D9F"/>
    <w:rsid w:val="00722AD8"/>
    <w:rsid w:val="007255E5"/>
    <w:rsid w:val="00736581"/>
    <w:rsid w:val="00740E21"/>
    <w:rsid w:val="00747767"/>
    <w:rsid w:val="00754234"/>
    <w:rsid w:val="0076760A"/>
    <w:rsid w:val="00775782"/>
    <w:rsid w:val="007830CF"/>
    <w:rsid w:val="00795A44"/>
    <w:rsid w:val="007A7A14"/>
    <w:rsid w:val="007C5255"/>
    <w:rsid w:val="007C5A00"/>
    <w:rsid w:val="007D7F84"/>
    <w:rsid w:val="007E1BBC"/>
    <w:rsid w:val="007E7EB0"/>
    <w:rsid w:val="007F6E1A"/>
    <w:rsid w:val="00811013"/>
    <w:rsid w:val="008124F1"/>
    <w:rsid w:val="0081583C"/>
    <w:rsid w:val="0081752D"/>
    <w:rsid w:val="008205E5"/>
    <w:rsid w:val="0082115D"/>
    <w:rsid w:val="00823CD6"/>
    <w:rsid w:val="008240DE"/>
    <w:rsid w:val="00825937"/>
    <w:rsid w:val="00826068"/>
    <w:rsid w:val="0083157A"/>
    <w:rsid w:val="008329D0"/>
    <w:rsid w:val="00840A5A"/>
    <w:rsid w:val="008431C2"/>
    <w:rsid w:val="00845CDD"/>
    <w:rsid w:val="00865092"/>
    <w:rsid w:val="0087213E"/>
    <w:rsid w:val="00875D60"/>
    <w:rsid w:val="00881ACE"/>
    <w:rsid w:val="008A395E"/>
    <w:rsid w:val="008A62EB"/>
    <w:rsid w:val="008B3821"/>
    <w:rsid w:val="008B72FF"/>
    <w:rsid w:val="008D5AAD"/>
    <w:rsid w:val="008D7E37"/>
    <w:rsid w:val="008E4CF8"/>
    <w:rsid w:val="008F1167"/>
    <w:rsid w:val="008F4E50"/>
    <w:rsid w:val="008F4FB4"/>
    <w:rsid w:val="008F5596"/>
    <w:rsid w:val="009063EA"/>
    <w:rsid w:val="00912FF2"/>
    <w:rsid w:val="00916307"/>
    <w:rsid w:val="009163EE"/>
    <w:rsid w:val="0092109E"/>
    <w:rsid w:val="00964200"/>
    <w:rsid w:val="00967FB9"/>
    <w:rsid w:val="00970E92"/>
    <w:rsid w:val="00981FCB"/>
    <w:rsid w:val="00982E30"/>
    <w:rsid w:val="00983CFC"/>
    <w:rsid w:val="00985F58"/>
    <w:rsid w:val="009860DB"/>
    <w:rsid w:val="009B1AFE"/>
    <w:rsid w:val="009C6271"/>
    <w:rsid w:val="009D6EFF"/>
    <w:rsid w:val="009E0817"/>
    <w:rsid w:val="009E689D"/>
    <w:rsid w:val="009E750B"/>
    <w:rsid w:val="009F465E"/>
    <w:rsid w:val="009F4E29"/>
    <w:rsid w:val="00A0638D"/>
    <w:rsid w:val="00A06F82"/>
    <w:rsid w:val="00A07B07"/>
    <w:rsid w:val="00A07C90"/>
    <w:rsid w:val="00A11AFB"/>
    <w:rsid w:val="00A34283"/>
    <w:rsid w:val="00A410A5"/>
    <w:rsid w:val="00A45F3E"/>
    <w:rsid w:val="00A707D3"/>
    <w:rsid w:val="00A725B7"/>
    <w:rsid w:val="00A736C8"/>
    <w:rsid w:val="00A77352"/>
    <w:rsid w:val="00A8562B"/>
    <w:rsid w:val="00A86E05"/>
    <w:rsid w:val="00AA6F43"/>
    <w:rsid w:val="00AB7DC7"/>
    <w:rsid w:val="00AC58E6"/>
    <w:rsid w:val="00AC6503"/>
    <w:rsid w:val="00AD044C"/>
    <w:rsid w:val="00AD213D"/>
    <w:rsid w:val="00AD296B"/>
    <w:rsid w:val="00AD5F9C"/>
    <w:rsid w:val="00AF5319"/>
    <w:rsid w:val="00AF7EEF"/>
    <w:rsid w:val="00B26A18"/>
    <w:rsid w:val="00B3013D"/>
    <w:rsid w:val="00B378B6"/>
    <w:rsid w:val="00B378E1"/>
    <w:rsid w:val="00B43E17"/>
    <w:rsid w:val="00B443B6"/>
    <w:rsid w:val="00B45EB4"/>
    <w:rsid w:val="00B4639B"/>
    <w:rsid w:val="00B51797"/>
    <w:rsid w:val="00B525A0"/>
    <w:rsid w:val="00B63B02"/>
    <w:rsid w:val="00B75DA8"/>
    <w:rsid w:val="00B76C9F"/>
    <w:rsid w:val="00B934FB"/>
    <w:rsid w:val="00BA7B0F"/>
    <w:rsid w:val="00BB04CF"/>
    <w:rsid w:val="00BB7276"/>
    <w:rsid w:val="00BB7AB1"/>
    <w:rsid w:val="00BC3AB3"/>
    <w:rsid w:val="00BC71FA"/>
    <w:rsid w:val="00BC7950"/>
    <w:rsid w:val="00BD521C"/>
    <w:rsid w:val="00BF2A94"/>
    <w:rsid w:val="00C0158F"/>
    <w:rsid w:val="00C04F6E"/>
    <w:rsid w:val="00C10AE1"/>
    <w:rsid w:val="00C32BA8"/>
    <w:rsid w:val="00C330D5"/>
    <w:rsid w:val="00C56225"/>
    <w:rsid w:val="00C723E8"/>
    <w:rsid w:val="00C727A5"/>
    <w:rsid w:val="00C75E95"/>
    <w:rsid w:val="00C82138"/>
    <w:rsid w:val="00C93323"/>
    <w:rsid w:val="00C95F2D"/>
    <w:rsid w:val="00CA2491"/>
    <w:rsid w:val="00CB23CB"/>
    <w:rsid w:val="00CC268A"/>
    <w:rsid w:val="00CF2EA2"/>
    <w:rsid w:val="00CF3E6D"/>
    <w:rsid w:val="00D00745"/>
    <w:rsid w:val="00D143CE"/>
    <w:rsid w:val="00D14E3A"/>
    <w:rsid w:val="00D17242"/>
    <w:rsid w:val="00D20760"/>
    <w:rsid w:val="00D27B05"/>
    <w:rsid w:val="00D3552D"/>
    <w:rsid w:val="00D42D47"/>
    <w:rsid w:val="00D46DA2"/>
    <w:rsid w:val="00D54CB0"/>
    <w:rsid w:val="00D60AF5"/>
    <w:rsid w:val="00D70083"/>
    <w:rsid w:val="00D72009"/>
    <w:rsid w:val="00D84E34"/>
    <w:rsid w:val="00D85E25"/>
    <w:rsid w:val="00D87C86"/>
    <w:rsid w:val="00D9249E"/>
    <w:rsid w:val="00D97569"/>
    <w:rsid w:val="00DA0EE9"/>
    <w:rsid w:val="00DB55D7"/>
    <w:rsid w:val="00DB653C"/>
    <w:rsid w:val="00DB72A4"/>
    <w:rsid w:val="00DD0C2E"/>
    <w:rsid w:val="00DD1ABE"/>
    <w:rsid w:val="00DE62C7"/>
    <w:rsid w:val="00DF38C8"/>
    <w:rsid w:val="00E00A6C"/>
    <w:rsid w:val="00E03542"/>
    <w:rsid w:val="00E167AF"/>
    <w:rsid w:val="00E443C6"/>
    <w:rsid w:val="00E4491A"/>
    <w:rsid w:val="00E50816"/>
    <w:rsid w:val="00E544EB"/>
    <w:rsid w:val="00E557F7"/>
    <w:rsid w:val="00E734A2"/>
    <w:rsid w:val="00E7710B"/>
    <w:rsid w:val="00E77674"/>
    <w:rsid w:val="00E86449"/>
    <w:rsid w:val="00E93C97"/>
    <w:rsid w:val="00E96137"/>
    <w:rsid w:val="00EA17B7"/>
    <w:rsid w:val="00EA2115"/>
    <w:rsid w:val="00EA2FF7"/>
    <w:rsid w:val="00EC72CA"/>
    <w:rsid w:val="00ED0CA7"/>
    <w:rsid w:val="00ED6C6F"/>
    <w:rsid w:val="00EF10E0"/>
    <w:rsid w:val="00F074E1"/>
    <w:rsid w:val="00F251DB"/>
    <w:rsid w:val="00F36F7D"/>
    <w:rsid w:val="00F37FBD"/>
    <w:rsid w:val="00F44890"/>
    <w:rsid w:val="00F4585F"/>
    <w:rsid w:val="00F53590"/>
    <w:rsid w:val="00F5701E"/>
    <w:rsid w:val="00F62206"/>
    <w:rsid w:val="00F67A83"/>
    <w:rsid w:val="00F73186"/>
    <w:rsid w:val="00F754E7"/>
    <w:rsid w:val="00F77A7D"/>
    <w:rsid w:val="00F81C26"/>
    <w:rsid w:val="00F8210D"/>
    <w:rsid w:val="00F85B24"/>
    <w:rsid w:val="00F966C0"/>
    <w:rsid w:val="00F97522"/>
    <w:rsid w:val="00FA1787"/>
    <w:rsid w:val="00FA1D79"/>
    <w:rsid w:val="00FA6751"/>
    <w:rsid w:val="00FA6C50"/>
    <w:rsid w:val="00FC3044"/>
    <w:rsid w:val="00FD638D"/>
    <w:rsid w:val="00FD73AE"/>
    <w:rsid w:val="00FE3BFD"/>
    <w:rsid w:val="00FE555F"/>
    <w:rsid w:val="00FE6CAB"/>
    <w:rsid w:val="00FF2DCA"/>
    <w:rsid w:val="00FF56AB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BA8A20-3D06-4A8B-A2E0-B7B43E9F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305"/>
    <w:pPr>
      <w:spacing w:after="0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C0305"/>
    <w:rPr>
      <w:i/>
      <w:iCs/>
    </w:rPr>
  </w:style>
  <w:style w:type="paragraph" w:styleId="NormalWeb">
    <w:name w:val="Normal (Web)"/>
    <w:basedOn w:val="Normal"/>
    <w:uiPriority w:val="99"/>
    <w:unhideWhenUsed/>
    <w:rsid w:val="003C03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F55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5596"/>
    <w:rPr>
      <w:rFonts w:ascii="Arial" w:eastAsia="Times New Roman" w:hAnsi="Arial" w:cs="Times New Roman"/>
      <w:szCs w:val="20"/>
      <w:lang w:val="hy-AM" w:eastAsia="de-DE"/>
    </w:rPr>
  </w:style>
  <w:style w:type="paragraph" w:styleId="Footer">
    <w:name w:val="footer"/>
    <w:basedOn w:val="Normal"/>
    <w:link w:val="FooterChar"/>
    <w:uiPriority w:val="99"/>
    <w:unhideWhenUsed/>
    <w:rsid w:val="008F55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5596"/>
    <w:rPr>
      <w:rFonts w:ascii="Arial" w:eastAsia="Times New Roman" w:hAnsi="Arial" w:cs="Times New Roman"/>
      <w:szCs w:val="20"/>
      <w:lang w:val="hy-AM"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8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8F5"/>
    <w:rPr>
      <w:rFonts w:ascii="Segoe UI" w:eastAsia="Times New Roman" w:hAnsi="Segoe UI" w:cs="Segoe UI"/>
      <w:sz w:val="18"/>
      <w:szCs w:val="18"/>
      <w:lang w:val="hy-AM" w:eastAsia="de-DE"/>
    </w:rPr>
  </w:style>
  <w:style w:type="paragraph" w:styleId="BodyText">
    <w:name w:val="Body Text"/>
    <w:basedOn w:val="Normal"/>
    <w:link w:val="BodyTextChar"/>
    <w:rsid w:val="003851D7"/>
    <w:pPr>
      <w:spacing w:after="120"/>
    </w:pPr>
    <w:rPr>
      <w:rFonts w:ascii="Times New Roman" w:eastAsia="Batang" w:hAnsi="Times New Roman"/>
      <w:sz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3851D7"/>
    <w:rPr>
      <w:rFonts w:ascii="Times New Roman" w:eastAsia="Batang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9245D"/>
    <w:pPr>
      <w:spacing w:after="120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330D5"/>
    <w:rPr>
      <w:b/>
      <w:bCs/>
    </w:rPr>
  </w:style>
  <w:style w:type="character" w:customStyle="1" w:styleId="mechtexChar">
    <w:name w:val="mechtex Char"/>
    <w:link w:val="mechtex"/>
    <w:locked/>
    <w:rsid w:val="00452BC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452BC8"/>
    <w:pPr>
      <w:jc w:val="center"/>
    </w:pPr>
    <w:rPr>
      <w:rFonts w:ascii="Arial Armenian" w:eastAsiaTheme="minorHAnsi" w:hAnsi="Arial Armenian" w:cstheme="minorBidi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DA0EE9"/>
    <w:pPr>
      <w:spacing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normChar">
    <w:name w:val="norm Char"/>
    <w:link w:val="norm"/>
    <w:locked/>
    <w:rsid w:val="00DA0EE9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4F3AC-F483-479F-AB31-737FE9EBF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https://mul2-mta.gov.am/tasks/190392/oneclick/1Naxagits.docx?token=64d1e9f82478bbd33f54de8ee588ae8f</cp:keywords>
  <cp:lastModifiedBy>Yelena Petrosyan</cp:lastModifiedBy>
  <cp:revision>101</cp:revision>
  <cp:lastPrinted>2019-09-24T08:33:00Z</cp:lastPrinted>
  <dcterms:created xsi:type="dcterms:W3CDTF">2019-09-05T08:55:00Z</dcterms:created>
  <dcterms:modified xsi:type="dcterms:W3CDTF">2021-05-19T06:32:00Z</dcterms:modified>
</cp:coreProperties>
</file>