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D30C2C" w14:textId="47A1C870" w:rsidR="00B16961" w:rsidRPr="008F1DF0" w:rsidRDefault="00E034DE" w:rsidP="00390C50">
      <w:pPr>
        <w:spacing w:after="0"/>
        <w:jc w:val="right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sz w:val="24"/>
          <w:szCs w:val="24"/>
        </w:rPr>
        <w:t xml:space="preserve"> </w:t>
      </w:r>
      <w:r w:rsidR="00B16961" w:rsidRPr="008F1DF0">
        <w:rPr>
          <w:rFonts w:ascii="GHEA Grapalat" w:hAnsi="GHEA Grapalat"/>
          <w:sz w:val="24"/>
          <w:szCs w:val="24"/>
          <w:lang w:val="hy-AM"/>
        </w:rPr>
        <w:t>ՆԱԽԱԳԻԾ</w:t>
      </w:r>
    </w:p>
    <w:p w14:paraId="5F86ED11" w14:textId="77777777" w:rsidR="00B16961" w:rsidRPr="008F1DF0" w:rsidRDefault="00B16961" w:rsidP="00390C50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14:paraId="56419365" w14:textId="77777777" w:rsidR="00B16961" w:rsidRPr="008F1DF0" w:rsidRDefault="00B16961" w:rsidP="00390C5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8F1DF0">
        <w:rPr>
          <w:rFonts w:ascii="GHEA Grapalat" w:hAnsi="GHEA Grapalat"/>
          <w:lang w:val="hy-AM"/>
        </w:rPr>
        <w:tab/>
      </w:r>
      <w:r w:rsidRPr="008F1DF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ԿԱՌԱՎԱՐՈՒԹՅՈՒՆ</w:t>
      </w:r>
    </w:p>
    <w:p w14:paraId="2CC06AF3" w14:textId="77777777" w:rsidR="00B16961" w:rsidRPr="008F1DF0" w:rsidRDefault="00B16961" w:rsidP="00390C5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8F1DF0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</w:p>
    <w:p w14:paraId="6CD3BD46" w14:textId="77777777" w:rsidR="00B16961" w:rsidRPr="008F1DF0" w:rsidRDefault="00B16961" w:rsidP="00390C5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8F1DF0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Ո Ր Ո Շ ՈՒ Մ</w:t>
      </w:r>
    </w:p>
    <w:p w14:paraId="12110DD5" w14:textId="77777777" w:rsidR="00B16961" w:rsidRPr="008F1DF0" w:rsidRDefault="00B16961" w:rsidP="00390C5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8F1DF0">
        <w:rPr>
          <w:rFonts w:ascii="Calibri" w:hAnsi="Calibri" w:cs="Calibri"/>
          <w:color w:val="000000"/>
          <w:lang w:val="hy-AM"/>
        </w:rPr>
        <w:t> </w:t>
      </w:r>
    </w:p>
    <w:p w14:paraId="334C7155" w14:textId="3BBF9329" w:rsidR="00B16961" w:rsidRPr="008F1DF0" w:rsidRDefault="009B113B" w:rsidP="00390C5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______ 202</w:t>
      </w:r>
      <w:r w:rsidRPr="004F2CA9">
        <w:rPr>
          <w:rFonts w:ascii="GHEA Grapalat" w:hAnsi="GHEA Grapalat"/>
          <w:color w:val="000000"/>
          <w:lang w:val="hy-AM"/>
        </w:rPr>
        <w:t>1</w:t>
      </w:r>
      <w:r w:rsidR="00B16961" w:rsidRPr="008F1DF0">
        <w:rPr>
          <w:rFonts w:ascii="GHEA Grapalat" w:hAnsi="GHEA Grapalat"/>
          <w:color w:val="000000"/>
          <w:lang w:val="hy-AM"/>
        </w:rPr>
        <w:t xml:space="preserve"> թվականի</w:t>
      </w:r>
      <w:r w:rsidR="00B16961" w:rsidRPr="008F1DF0">
        <w:rPr>
          <w:rFonts w:ascii="Calibri" w:hAnsi="Calibri" w:cs="Calibri"/>
          <w:color w:val="000000"/>
          <w:lang w:val="hy-AM"/>
        </w:rPr>
        <w:t> </w:t>
      </w:r>
      <w:r w:rsidR="00B16961" w:rsidRPr="008F1DF0">
        <w:rPr>
          <w:rFonts w:ascii="GHEA Grapalat" w:hAnsi="GHEA Grapalat"/>
          <w:color w:val="000000"/>
          <w:lang w:val="hy-AM"/>
        </w:rPr>
        <w:t>N _____-Լ</w:t>
      </w:r>
    </w:p>
    <w:p w14:paraId="16A49243" w14:textId="77777777" w:rsidR="00B16961" w:rsidRPr="008F1DF0" w:rsidRDefault="00B16961" w:rsidP="00390C50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8F1DF0">
        <w:rPr>
          <w:rFonts w:ascii="Calibri" w:hAnsi="Calibri" w:cs="Calibri"/>
          <w:color w:val="000000"/>
          <w:lang w:val="hy-AM"/>
        </w:rPr>
        <w:t> </w:t>
      </w:r>
    </w:p>
    <w:p w14:paraId="428BD9A6" w14:textId="77777777" w:rsidR="00B16961" w:rsidRPr="008F1DF0" w:rsidRDefault="00B16961" w:rsidP="00390C5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8F1DF0">
        <w:rPr>
          <w:rStyle w:val="Strong"/>
          <w:rFonts w:ascii="GHEA Grapalat" w:hAnsi="GHEA Grapalat"/>
          <w:color w:val="000000"/>
          <w:lang w:val="hy-AM"/>
        </w:rPr>
        <w:t>ԱՌՈՂՋ ԱՊՐԵԼԱԿԵՐՊԻ ԽԹԱՆՄԱՆՆ ՈՒՂՂՎԱԾ ՄԻՋՈՑԱՌՈՒՄՆԵՐԻ ԾՐԱԳԻՐԸ ՀԱՍՏԱՏԵԼՈՒ ՄԱՍԻՆ</w:t>
      </w:r>
    </w:p>
    <w:p w14:paraId="0A298FD2" w14:textId="77777777" w:rsidR="00B16961" w:rsidRPr="008F1DF0" w:rsidRDefault="00B16961" w:rsidP="00390C5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777F2EF2" w14:textId="49BBD5E4" w:rsidR="00B16961" w:rsidRPr="008F1DF0" w:rsidRDefault="00B16961" w:rsidP="00390C5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8F1DF0">
        <w:rPr>
          <w:rFonts w:ascii="GHEA Grapalat" w:hAnsi="GHEA Grapalat"/>
          <w:color w:val="000000"/>
          <w:lang w:val="hy-AM"/>
        </w:rPr>
        <w:t xml:space="preserve">Հիմք ընդունելով </w:t>
      </w:r>
      <w:r w:rsidR="009B113B" w:rsidRPr="008F1DF0">
        <w:rPr>
          <w:rFonts w:ascii="GHEA Grapalat" w:hAnsi="GHEA Grapalat"/>
          <w:color w:val="000000"/>
          <w:lang w:val="hy-AM"/>
        </w:rPr>
        <w:t>Հայաստանի Հանրապետության կառավարութ</w:t>
      </w:r>
      <w:r w:rsidRPr="008F1DF0">
        <w:rPr>
          <w:rFonts w:ascii="GHEA Grapalat" w:hAnsi="GHEA Grapalat"/>
          <w:color w:val="000000"/>
          <w:lang w:val="hy-AM"/>
        </w:rPr>
        <w:t>յան 2019 թվականի մայիսի 16-ի թիվ 650-Լ որոշման 1-ին հավելվածով հաստատված Կառավարության 2019-2023 թվականների գործունեության ծրագրի կատարումն ապահովող միջոցառումների ցանկի 21.3-րդ կետը` Հայաստանի Հանրապետության կառավարությունը</w:t>
      </w:r>
      <w:r w:rsidRPr="008F1DF0">
        <w:rPr>
          <w:rFonts w:ascii="Calibri" w:hAnsi="Calibri" w:cs="Calibri"/>
          <w:color w:val="000000"/>
          <w:lang w:val="hy-AM"/>
        </w:rPr>
        <w:t> </w:t>
      </w:r>
      <w:r w:rsidRPr="008F1DF0">
        <w:rPr>
          <w:rFonts w:ascii="GHEA Grapalat" w:hAnsi="GHEA Grapalat"/>
          <w:b/>
          <w:bCs/>
          <w:i/>
          <w:iCs/>
          <w:color w:val="000000"/>
          <w:lang w:val="hy-AM"/>
        </w:rPr>
        <w:t>որոշում է.</w:t>
      </w:r>
    </w:p>
    <w:p w14:paraId="6538FAF0" w14:textId="77777777" w:rsidR="00B16961" w:rsidRPr="008F1DF0" w:rsidRDefault="00B16961" w:rsidP="00390C5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8F1DF0">
        <w:rPr>
          <w:rFonts w:ascii="GHEA Grapalat" w:hAnsi="GHEA Grapalat"/>
          <w:color w:val="000000"/>
          <w:lang w:val="hy-AM"/>
        </w:rPr>
        <w:t>1. Հաստատել առողջ ապրելակերպի խթանմանն ուղղված միջոցառումների ծրագիրը (այսուհետ՝ ծրագիր)` համաձայն հավելվածի:</w:t>
      </w:r>
    </w:p>
    <w:p w14:paraId="55FFC14C" w14:textId="77777777" w:rsidR="00B16961" w:rsidRPr="008F1DF0" w:rsidRDefault="00B16961" w:rsidP="00390C5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8F1DF0">
        <w:rPr>
          <w:rFonts w:ascii="GHEA Grapalat" w:hAnsi="GHEA Grapalat"/>
          <w:color w:val="000000"/>
          <w:lang w:val="hy-AM"/>
        </w:rPr>
        <w:t>2. Սույն որոշումն ուժի մեջ է մտնում հրապարակմանը հաջորդող օրվանից:</w:t>
      </w:r>
    </w:p>
    <w:p w14:paraId="4FA760F7" w14:textId="77777777" w:rsidR="00B16961" w:rsidRPr="008F1DF0" w:rsidRDefault="00B16961" w:rsidP="00390C50">
      <w:pPr>
        <w:tabs>
          <w:tab w:val="left" w:pos="3749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33FD432" w14:textId="77777777" w:rsidR="00A30A68" w:rsidRPr="008F1DF0" w:rsidRDefault="00A30A68" w:rsidP="00390C50">
      <w:pPr>
        <w:pStyle w:val="mechtex"/>
        <w:spacing w:line="276" w:lineRule="auto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14:paraId="22BC74A8" w14:textId="77777777" w:rsidR="00B16961" w:rsidRPr="008F1DF0" w:rsidRDefault="00B16961" w:rsidP="00390C50">
      <w:pPr>
        <w:pStyle w:val="mechtex"/>
        <w:spacing w:line="276" w:lineRule="auto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14:paraId="32D4197D" w14:textId="77777777" w:rsidR="00B16961" w:rsidRPr="008F1DF0" w:rsidRDefault="00B16961" w:rsidP="00390C50">
      <w:pPr>
        <w:pStyle w:val="mechtex"/>
        <w:spacing w:line="276" w:lineRule="auto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14:paraId="0DE29CB1" w14:textId="77777777" w:rsidR="00B16961" w:rsidRPr="008F1DF0" w:rsidRDefault="00B16961" w:rsidP="00390C50">
      <w:pPr>
        <w:pStyle w:val="mechtex"/>
        <w:spacing w:line="276" w:lineRule="auto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14:paraId="49A1E254" w14:textId="77777777" w:rsidR="00B16961" w:rsidRPr="008F1DF0" w:rsidRDefault="00B16961" w:rsidP="00390C50">
      <w:pPr>
        <w:pStyle w:val="mechtex"/>
        <w:spacing w:line="276" w:lineRule="auto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14:paraId="62749AE9" w14:textId="77777777" w:rsidR="00B16961" w:rsidRPr="008F1DF0" w:rsidRDefault="00B16961" w:rsidP="00390C50">
      <w:pPr>
        <w:pStyle w:val="mechtex"/>
        <w:spacing w:line="276" w:lineRule="auto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14:paraId="2E67DA27" w14:textId="77777777" w:rsidR="00B16961" w:rsidRPr="008F1DF0" w:rsidRDefault="00B16961" w:rsidP="00390C50">
      <w:pPr>
        <w:pStyle w:val="mechtex"/>
        <w:spacing w:line="276" w:lineRule="auto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14:paraId="6128C728" w14:textId="77777777" w:rsidR="00B16961" w:rsidRPr="008F1DF0" w:rsidRDefault="00B16961" w:rsidP="00390C50">
      <w:pPr>
        <w:pStyle w:val="mechtex"/>
        <w:spacing w:line="276" w:lineRule="auto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14:paraId="746D4430" w14:textId="77777777" w:rsidR="00B16961" w:rsidRPr="008F1DF0" w:rsidRDefault="00B16961" w:rsidP="00390C50">
      <w:pPr>
        <w:pStyle w:val="mechtex"/>
        <w:spacing w:line="276" w:lineRule="auto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14:paraId="1EDDCC8B" w14:textId="77777777" w:rsidR="000B00B9" w:rsidRPr="008F1DF0" w:rsidRDefault="000B00B9" w:rsidP="00390C50">
      <w:pPr>
        <w:pStyle w:val="mechtex"/>
        <w:spacing w:line="276" w:lineRule="auto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14:paraId="3DFCA193" w14:textId="77777777" w:rsidR="000B00B9" w:rsidRPr="008A48AD" w:rsidRDefault="000B00B9" w:rsidP="00390C50">
      <w:pPr>
        <w:pStyle w:val="mechtex"/>
        <w:spacing w:line="276" w:lineRule="auto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14:paraId="23E2EAF7" w14:textId="77777777" w:rsidR="008A48AD" w:rsidRPr="008A48AD" w:rsidRDefault="008A48AD" w:rsidP="00390C50">
      <w:pPr>
        <w:pStyle w:val="mechtex"/>
        <w:spacing w:line="276" w:lineRule="auto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14:paraId="1FCF5D45" w14:textId="77777777" w:rsidR="00A30A68" w:rsidRPr="008F1DF0" w:rsidRDefault="00FC4772" w:rsidP="00390C50">
      <w:pPr>
        <w:pStyle w:val="mechtex"/>
        <w:spacing w:line="276" w:lineRule="auto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 w:rsidRPr="008F1DF0">
        <w:rPr>
          <w:rFonts w:ascii="GHEA Grapalat" w:hAnsi="GHEA Grapalat"/>
          <w:spacing w:val="-8"/>
          <w:sz w:val="24"/>
          <w:szCs w:val="24"/>
          <w:lang w:val="hy-AM"/>
        </w:rPr>
        <w:t xml:space="preserve">        </w:t>
      </w:r>
    </w:p>
    <w:p w14:paraId="7139E3E0" w14:textId="77777777" w:rsidR="007311DA" w:rsidRPr="008F1DF0" w:rsidRDefault="00FC4772" w:rsidP="00390C50">
      <w:pPr>
        <w:pStyle w:val="mechtex"/>
        <w:spacing w:line="276" w:lineRule="auto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 w:rsidRPr="008F1DF0">
        <w:rPr>
          <w:rFonts w:ascii="GHEA Grapalat" w:hAnsi="GHEA Grapalat"/>
          <w:spacing w:val="-8"/>
          <w:sz w:val="24"/>
          <w:szCs w:val="24"/>
          <w:lang w:val="hy-AM"/>
        </w:rPr>
        <w:lastRenderedPageBreak/>
        <w:t xml:space="preserve"> Հավելված </w:t>
      </w:r>
    </w:p>
    <w:p w14:paraId="54E7F0F9" w14:textId="1B96689B" w:rsidR="007311DA" w:rsidRPr="008F1DF0" w:rsidRDefault="007311DA" w:rsidP="00390C50">
      <w:pPr>
        <w:pStyle w:val="mechtex"/>
        <w:spacing w:line="276" w:lineRule="auto"/>
        <w:ind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 w:rsidRPr="008F1DF0">
        <w:rPr>
          <w:rFonts w:ascii="GHEA Grapalat" w:hAnsi="GHEA Grapalat"/>
          <w:spacing w:val="-6"/>
          <w:sz w:val="24"/>
          <w:szCs w:val="24"/>
          <w:lang w:val="hy-AM"/>
        </w:rPr>
        <w:t xml:space="preserve">       </w:t>
      </w:r>
      <w:r w:rsidRPr="008F1DF0">
        <w:rPr>
          <w:rFonts w:ascii="GHEA Grapalat" w:hAnsi="GHEA Grapalat"/>
          <w:spacing w:val="-6"/>
          <w:sz w:val="24"/>
          <w:szCs w:val="24"/>
          <w:lang w:val="hy-AM"/>
        </w:rPr>
        <w:tab/>
        <w:t xml:space="preserve">    ՀՀ կառավարության</w:t>
      </w:r>
      <w:r w:rsidR="009B113B">
        <w:rPr>
          <w:rFonts w:ascii="GHEA Grapalat" w:hAnsi="GHEA Grapalat"/>
          <w:spacing w:val="-6"/>
          <w:sz w:val="24"/>
          <w:szCs w:val="24"/>
          <w:lang w:val="hy-AM"/>
        </w:rPr>
        <w:t xml:space="preserve"> 2021</w:t>
      </w:r>
      <w:r w:rsidRPr="008F1DF0">
        <w:rPr>
          <w:rFonts w:ascii="GHEA Grapalat" w:hAnsi="GHEA Grapalat"/>
          <w:spacing w:val="-6"/>
          <w:sz w:val="24"/>
          <w:szCs w:val="24"/>
          <w:lang w:val="hy-AM"/>
        </w:rPr>
        <w:t xml:space="preserve"> թվականի</w:t>
      </w:r>
    </w:p>
    <w:p w14:paraId="6114702C" w14:textId="77777777" w:rsidR="007311DA" w:rsidRPr="008F1DF0" w:rsidRDefault="007311DA" w:rsidP="00390C50">
      <w:pPr>
        <w:pStyle w:val="mechtex"/>
        <w:spacing w:line="276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F1DF0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8F1DF0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8F1DF0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8F1DF0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8F1DF0">
        <w:rPr>
          <w:rFonts w:ascii="GHEA Grapalat" w:hAnsi="GHEA Grapalat"/>
          <w:spacing w:val="-2"/>
          <w:sz w:val="24"/>
          <w:szCs w:val="24"/>
          <w:lang w:val="hy-AM"/>
        </w:rPr>
        <w:tab/>
      </w:r>
      <w:r w:rsidRPr="008F1DF0">
        <w:rPr>
          <w:rFonts w:ascii="GHEA Grapalat" w:hAnsi="GHEA Grapalat"/>
          <w:spacing w:val="-2"/>
          <w:sz w:val="24"/>
          <w:szCs w:val="24"/>
          <w:lang w:val="hy-AM"/>
        </w:rPr>
        <w:tab/>
        <w:t xml:space="preserve">                </w:t>
      </w:r>
      <w:r w:rsidR="00176267" w:rsidRPr="00B23787">
        <w:rPr>
          <w:rFonts w:ascii="GHEA Grapalat" w:hAnsi="GHEA Grapalat"/>
          <w:spacing w:val="-2"/>
          <w:sz w:val="24"/>
          <w:szCs w:val="24"/>
          <w:lang w:val="hy-AM"/>
        </w:rPr>
        <w:t xml:space="preserve">__________ </w:t>
      </w:r>
      <w:r w:rsidRPr="008F1DF0">
        <w:rPr>
          <w:rFonts w:ascii="GHEA Grapalat" w:hAnsi="GHEA Grapalat" w:cs="Sylfaen"/>
          <w:spacing w:val="-2"/>
          <w:sz w:val="24"/>
          <w:szCs w:val="24"/>
          <w:lang w:val="hy-AM"/>
        </w:rPr>
        <w:t>-</w:t>
      </w:r>
      <w:r w:rsidRPr="008F1DF0">
        <w:rPr>
          <w:rFonts w:ascii="GHEA Grapalat" w:hAnsi="GHEA Grapalat"/>
          <w:spacing w:val="-2"/>
          <w:sz w:val="24"/>
          <w:szCs w:val="24"/>
          <w:lang w:val="hy-AM"/>
        </w:rPr>
        <w:t>ի</w:t>
      </w:r>
      <w:r w:rsidR="00C3319B" w:rsidRPr="008F1DF0">
        <w:rPr>
          <w:rFonts w:ascii="GHEA Grapalat" w:hAnsi="GHEA Grapalat"/>
          <w:spacing w:val="-2"/>
          <w:sz w:val="24"/>
          <w:szCs w:val="24"/>
          <w:lang w:val="hy-AM"/>
        </w:rPr>
        <w:t xml:space="preserve"> N </w:t>
      </w:r>
      <w:r w:rsidRPr="008F1DF0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="00043194" w:rsidRPr="008F1DF0">
        <w:rPr>
          <w:rFonts w:ascii="GHEA Grapalat" w:hAnsi="GHEA Grapalat"/>
          <w:spacing w:val="-2"/>
          <w:sz w:val="24"/>
          <w:szCs w:val="24"/>
          <w:lang w:val="hy-AM"/>
        </w:rPr>
        <w:t xml:space="preserve">Լ </w:t>
      </w:r>
      <w:r w:rsidRPr="008F1DF0">
        <w:rPr>
          <w:rFonts w:ascii="GHEA Grapalat" w:hAnsi="GHEA Grapalat"/>
          <w:spacing w:val="-2"/>
          <w:sz w:val="24"/>
          <w:szCs w:val="24"/>
          <w:lang w:val="hy-AM"/>
        </w:rPr>
        <w:t>որոշման</w:t>
      </w:r>
    </w:p>
    <w:p w14:paraId="68204184" w14:textId="77777777" w:rsidR="007311DA" w:rsidRPr="008F1DF0" w:rsidRDefault="007311DA" w:rsidP="00390C50">
      <w:pPr>
        <w:pStyle w:val="mechtex"/>
        <w:spacing w:line="276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87E569F" w14:textId="77777777" w:rsidR="0069031D" w:rsidRPr="008F1DF0" w:rsidRDefault="0069031D" w:rsidP="00390C50">
      <w:pPr>
        <w:spacing w:after="0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61CDDA4A" w14:textId="77777777" w:rsidR="00A356D3" w:rsidRPr="008F1DF0" w:rsidRDefault="009B6AAD" w:rsidP="00390C50">
      <w:pPr>
        <w:shd w:val="clear" w:color="auto" w:fill="FFFFFF"/>
        <w:spacing w:after="0"/>
        <w:jc w:val="center"/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 w:eastAsia="ru-RU"/>
        </w:rPr>
      </w:pPr>
      <w:r w:rsidRPr="008F1DF0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 w:eastAsia="ru-RU"/>
        </w:rPr>
        <w:t>ԾՐԱԳԻՐ</w:t>
      </w:r>
    </w:p>
    <w:p w14:paraId="313C427E" w14:textId="2A3A6C08" w:rsidR="006B2003" w:rsidRPr="008F1DF0" w:rsidRDefault="006B2003" w:rsidP="00390C50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Courier New"/>
          <w:noProof/>
          <w:color w:val="000000"/>
          <w:sz w:val="24"/>
          <w:szCs w:val="24"/>
          <w:lang w:val="hy-AM" w:eastAsia="ru-RU"/>
        </w:rPr>
      </w:pPr>
      <w:r w:rsidRPr="008F1DF0">
        <w:rPr>
          <w:rStyle w:val="Strong"/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ԱՌՈՂՋ ԱՊՐԵԼԱԿԵՐՊԻ ԽԹԱՆՄԱՆՆ ՈՒՂՂՎԱԾ</w:t>
      </w:r>
      <w:r w:rsidR="009B6AAD" w:rsidRPr="008F1DF0">
        <w:rPr>
          <w:rStyle w:val="Strong"/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ՄԻՋՈՑԱՌՈՒՄՆԵՐԻ</w:t>
      </w:r>
    </w:p>
    <w:p w14:paraId="6FCFAE0B" w14:textId="77777777" w:rsidR="005A6539" w:rsidRPr="008F1DF0" w:rsidRDefault="005A6539" w:rsidP="00390C5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Courier New"/>
          <w:noProof/>
          <w:color w:val="000000"/>
          <w:sz w:val="24"/>
          <w:szCs w:val="24"/>
          <w:lang w:val="hy-AM" w:eastAsia="ru-RU"/>
        </w:rPr>
      </w:pPr>
    </w:p>
    <w:p w14:paraId="0D54C6C6" w14:textId="77777777" w:rsidR="00741A06" w:rsidRDefault="00B73C26" w:rsidP="00FE1A3B">
      <w:pPr>
        <w:spacing w:after="0" w:line="360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8F1DF0">
        <w:rPr>
          <w:rFonts w:ascii="GHEA Grapalat" w:hAnsi="GHEA Grapalat" w:cs="Sylfaen"/>
          <w:b/>
          <w:noProof/>
          <w:sz w:val="24"/>
          <w:szCs w:val="24"/>
          <w:lang w:val="hy-AM"/>
        </w:rPr>
        <w:t>ԲԱԺԻՆ 1</w:t>
      </w:r>
      <w:r w:rsidR="0090639E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. </w:t>
      </w:r>
      <w:r w:rsidRPr="008F1DF0">
        <w:rPr>
          <w:rFonts w:ascii="GHEA Grapalat" w:hAnsi="GHEA Grapalat" w:cs="Sylfaen"/>
          <w:b/>
          <w:noProof/>
          <w:sz w:val="24"/>
          <w:szCs w:val="24"/>
          <w:lang w:val="hy-AM"/>
        </w:rPr>
        <w:t>ՆԵՐԱԾՈՒԹՅՈՒՆ</w:t>
      </w:r>
    </w:p>
    <w:p w14:paraId="085A4744" w14:textId="77777777" w:rsidR="00752C04" w:rsidRPr="008F1DF0" w:rsidRDefault="00752C04" w:rsidP="00FE1A3B">
      <w:pPr>
        <w:spacing w:after="0" w:line="360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14:paraId="0A6CAB10" w14:textId="77777777" w:rsidR="00703CA2" w:rsidRPr="008F1DF0" w:rsidRDefault="00C87A34" w:rsidP="00C87A34">
      <w:pPr>
        <w:pStyle w:val="formattext"/>
        <w:spacing w:before="0" w:beforeAutospacing="0" w:after="0" w:afterAutospacing="0" w:line="360" w:lineRule="auto"/>
        <w:jc w:val="both"/>
        <w:textAlignment w:val="baseline"/>
        <w:rPr>
          <w:rFonts w:ascii="GHEA Grapalat" w:eastAsia="MS Mincho" w:hAnsi="GHEA Grapalat"/>
          <w:noProof/>
          <w:lang w:val="hy-AM" w:eastAsia="ja-JP"/>
        </w:rPr>
      </w:pPr>
      <w:r w:rsidRPr="008F1DF0">
        <w:rPr>
          <w:rFonts w:ascii="GHEA Grapalat" w:eastAsia="MS Mincho" w:hAnsi="GHEA Grapalat"/>
          <w:noProof/>
          <w:lang w:val="hy-AM" w:eastAsia="ja-JP"/>
        </w:rPr>
        <w:t>1.</w:t>
      </w:r>
      <w:r w:rsidR="00492F46" w:rsidRPr="008F1DF0">
        <w:rPr>
          <w:rFonts w:ascii="GHEA Grapalat" w:eastAsia="MS Mincho" w:hAnsi="GHEA Grapalat"/>
          <w:noProof/>
          <w:lang w:val="hy-AM" w:eastAsia="ja-JP"/>
        </w:rPr>
        <w:t xml:space="preserve">Բնակչության առողջության </w:t>
      </w:r>
      <w:r w:rsidR="00703CA2" w:rsidRPr="008F1DF0">
        <w:rPr>
          <w:rFonts w:ascii="GHEA Grapalat" w:eastAsia="MS Mincho" w:hAnsi="GHEA Grapalat"/>
          <w:noProof/>
          <w:lang w:val="hy-AM" w:eastAsia="ja-JP"/>
        </w:rPr>
        <w:t>պահպանումը</w:t>
      </w:r>
      <w:r w:rsidR="00492F46" w:rsidRPr="008F1DF0">
        <w:rPr>
          <w:rFonts w:ascii="GHEA Grapalat" w:eastAsia="MS Mincho" w:hAnsi="GHEA Grapalat"/>
          <w:noProof/>
          <w:lang w:val="hy-AM" w:eastAsia="ja-JP"/>
        </w:rPr>
        <w:t xml:space="preserve"> </w:t>
      </w:r>
      <w:r w:rsidR="00D92326" w:rsidRPr="008F1DF0">
        <w:rPr>
          <w:rFonts w:ascii="GHEA Grapalat" w:eastAsia="MS Mincho" w:hAnsi="GHEA Grapalat"/>
          <w:noProof/>
          <w:lang w:val="hy-AM" w:eastAsia="ja-JP"/>
        </w:rPr>
        <w:t>և</w:t>
      </w:r>
      <w:r w:rsidR="00AA4020" w:rsidRPr="008F1DF0">
        <w:rPr>
          <w:rFonts w:ascii="GHEA Grapalat" w:eastAsia="MS Mincho" w:hAnsi="GHEA Grapalat"/>
          <w:noProof/>
          <w:lang w:val="hy-AM" w:eastAsia="ja-JP"/>
        </w:rPr>
        <w:t xml:space="preserve"> </w:t>
      </w:r>
      <w:r w:rsidR="003A31AE" w:rsidRPr="008F1DF0">
        <w:rPr>
          <w:rFonts w:ascii="GHEA Grapalat" w:eastAsia="MS Mincho" w:hAnsi="GHEA Grapalat"/>
          <w:noProof/>
          <w:lang w:val="hy-AM" w:eastAsia="ja-JP"/>
        </w:rPr>
        <w:t>խթանու</w:t>
      </w:r>
      <w:r w:rsidR="00AA4020" w:rsidRPr="008F1DF0">
        <w:rPr>
          <w:rFonts w:ascii="GHEA Grapalat" w:eastAsia="MS Mincho" w:hAnsi="GHEA Grapalat"/>
          <w:noProof/>
          <w:lang w:val="hy-AM" w:eastAsia="ja-JP"/>
        </w:rPr>
        <w:t>մը</w:t>
      </w:r>
      <w:r w:rsidR="00CE6720" w:rsidRPr="008F1DF0">
        <w:rPr>
          <w:rFonts w:ascii="GHEA Grapalat" w:eastAsia="MS Mincho" w:hAnsi="GHEA Grapalat"/>
          <w:noProof/>
          <w:lang w:val="hy-AM" w:eastAsia="ja-JP"/>
        </w:rPr>
        <w:t>,</w:t>
      </w:r>
      <w:r w:rsidR="00AA4020" w:rsidRPr="008F1DF0">
        <w:rPr>
          <w:rFonts w:ascii="GHEA Grapalat" w:eastAsia="MS Mincho" w:hAnsi="GHEA Grapalat"/>
          <w:noProof/>
          <w:lang w:val="hy-AM" w:eastAsia="ja-JP"/>
        </w:rPr>
        <w:t xml:space="preserve"> հիվանդությունների և այդ հիվանդությունների զարգացմանը նպաստող ռիսկի գործոնների </w:t>
      </w:r>
      <w:r w:rsidR="003A31AE" w:rsidRPr="008F1DF0">
        <w:rPr>
          <w:rFonts w:ascii="GHEA Grapalat" w:eastAsia="MS Mincho" w:hAnsi="GHEA Grapalat"/>
          <w:noProof/>
          <w:lang w:val="hy-AM" w:eastAsia="ja-JP"/>
        </w:rPr>
        <w:t>կանխարգելումը երկրների գերակա խնդիրներից մեկն է</w:t>
      </w:r>
      <w:r w:rsidR="000A6FD9" w:rsidRPr="008F1DF0">
        <w:rPr>
          <w:rFonts w:ascii="GHEA Grapalat" w:eastAsia="MS Mincho" w:hAnsi="GHEA Grapalat"/>
          <w:noProof/>
          <w:lang w:val="hy-AM" w:eastAsia="ja-JP"/>
        </w:rPr>
        <w:t xml:space="preserve">: </w:t>
      </w:r>
    </w:p>
    <w:p w14:paraId="05EB3080" w14:textId="77777777" w:rsidR="00492F46" w:rsidRPr="008F1DF0" w:rsidRDefault="00492F46" w:rsidP="00FE1A3B">
      <w:pPr>
        <w:spacing w:after="0" w:line="360" w:lineRule="auto"/>
        <w:jc w:val="both"/>
        <w:rPr>
          <w:rFonts w:ascii="GHEA Grapalat" w:eastAsia="MS Mincho" w:hAnsi="GHEA Grapalat"/>
          <w:noProof/>
          <w:sz w:val="24"/>
          <w:szCs w:val="24"/>
          <w:lang w:val="hy-AM" w:eastAsia="ja-JP"/>
        </w:rPr>
      </w:pPr>
      <w:r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Առողջ ապրելակերպի ռազմավարությունը</w:t>
      </w:r>
      <w:r w:rsidR="000A6FD9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հիմնված է միջգերատեսչական համապարփակ միջոցառումների իրական</w:t>
      </w:r>
      <w:r w:rsidR="00E72851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ա</w:t>
      </w:r>
      <w:r w:rsidR="000A6FD9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ցման վրա:   </w:t>
      </w:r>
    </w:p>
    <w:p w14:paraId="2AB04E02" w14:textId="77777777" w:rsidR="00C613FA" w:rsidRPr="008F1DF0" w:rsidRDefault="00133F2D" w:rsidP="00FE1A3B">
      <w:pPr>
        <w:pStyle w:val="formattext"/>
        <w:spacing w:before="0" w:beforeAutospacing="0" w:after="0" w:afterAutospacing="0" w:line="360" w:lineRule="auto"/>
        <w:jc w:val="both"/>
        <w:textAlignment w:val="baseline"/>
        <w:rPr>
          <w:rFonts w:ascii="GHEA Grapalat" w:eastAsia="MS Mincho" w:hAnsi="GHEA Grapalat"/>
          <w:noProof/>
          <w:lang w:val="hy-AM" w:eastAsia="ja-JP"/>
        </w:rPr>
      </w:pPr>
      <w:r w:rsidRPr="008F1DF0">
        <w:rPr>
          <w:rFonts w:ascii="GHEA Grapalat" w:eastAsia="MS Mincho" w:hAnsi="GHEA Grapalat"/>
          <w:noProof/>
          <w:lang w:val="hy-AM" w:eastAsia="ja-JP"/>
        </w:rPr>
        <w:t>2.</w:t>
      </w:r>
      <w:r w:rsidR="00C87A34" w:rsidRPr="008F1DF0">
        <w:rPr>
          <w:rFonts w:ascii="GHEA Grapalat" w:eastAsia="MS Mincho" w:hAnsi="GHEA Grapalat"/>
          <w:noProof/>
          <w:lang w:val="hy-AM" w:eastAsia="ja-JP"/>
        </w:rPr>
        <w:t xml:space="preserve"> </w:t>
      </w:r>
      <w:r w:rsidR="00492F46" w:rsidRPr="008F1DF0">
        <w:rPr>
          <w:rFonts w:ascii="GHEA Grapalat" w:eastAsia="MS Mincho" w:hAnsi="GHEA Grapalat"/>
          <w:noProof/>
          <w:lang w:val="hy-AM" w:eastAsia="ja-JP"/>
        </w:rPr>
        <w:t xml:space="preserve">Համաձայն </w:t>
      </w:r>
      <w:r w:rsidR="00022F26" w:rsidRPr="008F1DF0">
        <w:rPr>
          <w:rFonts w:ascii="GHEA Grapalat" w:eastAsia="MS Mincho" w:hAnsi="GHEA Grapalat"/>
          <w:noProof/>
          <w:lang w:val="hy-AM" w:eastAsia="ja-JP"/>
        </w:rPr>
        <w:t xml:space="preserve">Կառավարության 2014 թվականի մարտի 27-ի թիվ 442-Ն որոշմամբ հաստատված Հայաստանի Հանրապետության </w:t>
      </w:r>
      <w:r w:rsidR="00492F46" w:rsidRPr="008F1DF0">
        <w:rPr>
          <w:rFonts w:ascii="GHEA Grapalat" w:eastAsia="MS Mincho" w:hAnsi="GHEA Grapalat"/>
          <w:noProof/>
          <w:lang w:val="hy-AM" w:eastAsia="ja-JP"/>
        </w:rPr>
        <w:t xml:space="preserve">2014-2025 թթ. Հեռանկարային զարգացման ռազմավարական </w:t>
      </w:r>
      <w:r w:rsidR="00F11D1B">
        <w:rPr>
          <w:rFonts w:ascii="GHEA Grapalat" w:eastAsia="MS Mincho" w:hAnsi="GHEA Grapalat"/>
          <w:noProof/>
          <w:lang w:val="hy-AM" w:eastAsia="ja-JP"/>
        </w:rPr>
        <w:t>ծրագ</w:t>
      </w:r>
      <w:r w:rsidR="00492F46" w:rsidRPr="008F1DF0">
        <w:rPr>
          <w:rFonts w:ascii="GHEA Grapalat" w:eastAsia="MS Mincho" w:hAnsi="GHEA Grapalat"/>
          <w:noProof/>
          <w:lang w:val="hy-AM" w:eastAsia="ja-JP"/>
        </w:rPr>
        <w:t>րի</w:t>
      </w:r>
      <w:r w:rsidR="00022F26" w:rsidRPr="008F1DF0">
        <w:rPr>
          <w:rFonts w:ascii="GHEA Grapalat" w:eastAsia="MS Mincho" w:hAnsi="GHEA Grapalat"/>
          <w:noProof/>
          <w:lang w:val="hy-AM" w:eastAsia="ja-JP"/>
        </w:rPr>
        <w:t>`</w:t>
      </w:r>
      <w:r w:rsidR="00492F46" w:rsidRPr="008F1DF0">
        <w:rPr>
          <w:rFonts w:ascii="GHEA Grapalat" w:eastAsia="MS Mincho" w:hAnsi="GHEA Grapalat"/>
          <w:noProof/>
          <w:lang w:val="hy-AM" w:eastAsia="ja-JP"/>
        </w:rPr>
        <w:t xml:space="preserve"> Կառավարության գերակա խնդիրներից են բնակչության հիվանդացության և մահացության </w:t>
      </w:r>
      <w:r w:rsidR="00E463CE" w:rsidRPr="008F1DF0">
        <w:rPr>
          <w:rFonts w:ascii="GHEA Grapalat" w:eastAsia="MS Mincho" w:hAnsi="GHEA Grapalat"/>
          <w:noProof/>
          <w:lang w:val="hy-AM" w:eastAsia="ja-JP"/>
        </w:rPr>
        <w:t>ցուց</w:t>
      </w:r>
      <w:r w:rsidR="00492F46" w:rsidRPr="008F1DF0">
        <w:rPr>
          <w:rFonts w:ascii="GHEA Grapalat" w:eastAsia="MS Mincho" w:hAnsi="GHEA Grapalat"/>
          <w:noProof/>
          <w:lang w:val="hy-AM" w:eastAsia="ja-JP"/>
        </w:rPr>
        <w:t xml:space="preserve">անիշների բարելավումը, առողջ ապրելակերպի </w:t>
      </w:r>
      <w:r w:rsidR="00E463CE" w:rsidRPr="008F1DF0">
        <w:rPr>
          <w:rFonts w:ascii="GHEA Grapalat" w:eastAsia="MS Mincho" w:hAnsi="GHEA Grapalat"/>
          <w:noProof/>
          <w:lang w:val="hy-AM" w:eastAsia="ja-JP"/>
        </w:rPr>
        <w:t>խթանու</w:t>
      </w:r>
      <w:r w:rsidR="00492F46" w:rsidRPr="008F1DF0">
        <w:rPr>
          <w:rFonts w:ascii="GHEA Grapalat" w:eastAsia="MS Mincho" w:hAnsi="GHEA Grapalat"/>
          <w:noProof/>
          <w:lang w:val="hy-AM" w:eastAsia="ja-JP"/>
        </w:rPr>
        <w:t>մը, մասնավորապես</w:t>
      </w:r>
      <w:r w:rsidR="00E463CE" w:rsidRPr="008F1DF0">
        <w:rPr>
          <w:rFonts w:ascii="GHEA Grapalat" w:eastAsia="MS Mincho" w:hAnsi="GHEA Grapalat"/>
          <w:noProof/>
          <w:lang w:val="hy-AM" w:eastAsia="ja-JP"/>
        </w:rPr>
        <w:t>,</w:t>
      </w:r>
      <w:r w:rsidR="00492F46" w:rsidRPr="008F1DF0">
        <w:rPr>
          <w:rFonts w:ascii="GHEA Grapalat" w:eastAsia="MS Mincho" w:hAnsi="GHEA Grapalat"/>
          <w:noProof/>
          <w:lang w:val="hy-AM" w:eastAsia="ja-JP"/>
        </w:rPr>
        <w:t xml:space="preserve"> առավել տարածված </w:t>
      </w:r>
      <w:r w:rsidR="00E463CE" w:rsidRPr="008F1DF0">
        <w:rPr>
          <w:rFonts w:ascii="GHEA Grapalat" w:eastAsia="MS Mincho" w:hAnsi="GHEA Grapalat"/>
          <w:noProof/>
          <w:lang w:val="hy-AM" w:eastAsia="ja-JP"/>
        </w:rPr>
        <w:t xml:space="preserve">ոչ վարակիչ հիվանդությունների (այսուհետ` </w:t>
      </w:r>
      <w:r w:rsidR="00492F46" w:rsidRPr="008F1DF0">
        <w:rPr>
          <w:rFonts w:ascii="GHEA Grapalat" w:eastAsia="MS Mincho" w:hAnsi="GHEA Grapalat"/>
          <w:noProof/>
          <w:lang w:val="hy-AM" w:eastAsia="ja-JP"/>
        </w:rPr>
        <w:t>ՈՎՀ</w:t>
      </w:r>
      <w:r w:rsidR="00E463CE" w:rsidRPr="008F1DF0">
        <w:rPr>
          <w:rFonts w:ascii="GHEA Grapalat" w:eastAsia="MS Mincho" w:hAnsi="GHEA Grapalat"/>
          <w:noProof/>
          <w:lang w:val="hy-AM" w:eastAsia="ja-JP"/>
        </w:rPr>
        <w:t>)</w:t>
      </w:r>
      <w:r w:rsidR="00492F46" w:rsidRPr="008F1DF0">
        <w:rPr>
          <w:rFonts w:ascii="GHEA Grapalat" w:eastAsia="MS Mincho" w:hAnsi="GHEA Grapalat"/>
          <w:noProof/>
          <w:lang w:val="hy-AM" w:eastAsia="ja-JP"/>
        </w:rPr>
        <w:t xml:space="preserve"> զարգացմանը նպաստող ռիսկի գործոն</w:t>
      </w:r>
      <w:r w:rsidR="00E463CE" w:rsidRPr="008F1DF0">
        <w:rPr>
          <w:rFonts w:ascii="GHEA Grapalat" w:eastAsia="MS Mincho" w:hAnsi="GHEA Grapalat"/>
          <w:noProof/>
          <w:lang w:val="hy-AM" w:eastAsia="ja-JP"/>
        </w:rPr>
        <w:t>ն</w:t>
      </w:r>
      <w:r w:rsidR="00492F46" w:rsidRPr="008F1DF0">
        <w:rPr>
          <w:rFonts w:ascii="GHEA Grapalat" w:eastAsia="MS Mincho" w:hAnsi="GHEA Grapalat"/>
          <w:noProof/>
          <w:lang w:val="hy-AM" w:eastAsia="ja-JP"/>
        </w:rPr>
        <w:t>երի</w:t>
      </w:r>
      <w:r w:rsidR="00E463CE" w:rsidRPr="008F1DF0">
        <w:rPr>
          <w:rFonts w:ascii="GHEA Grapalat" w:eastAsia="MS Mincho" w:hAnsi="GHEA Grapalat"/>
          <w:noProof/>
          <w:lang w:val="hy-AM" w:eastAsia="ja-JP"/>
        </w:rPr>
        <w:t xml:space="preserve"> (այսուհետ` ՌԳ)</w:t>
      </w:r>
      <w:r w:rsidR="00492F46" w:rsidRPr="008F1DF0">
        <w:rPr>
          <w:rFonts w:ascii="GHEA Grapalat" w:eastAsia="MS Mincho" w:hAnsi="GHEA Grapalat"/>
          <w:noProof/>
          <w:lang w:val="hy-AM" w:eastAsia="ja-JP"/>
        </w:rPr>
        <w:t xml:space="preserve"> տարածվածության նվազեցումը</w:t>
      </w:r>
      <w:r w:rsidR="000A6FD9" w:rsidRPr="008F1DF0">
        <w:rPr>
          <w:rFonts w:ascii="GHEA Grapalat" w:eastAsia="MS Mincho" w:hAnsi="GHEA Grapalat"/>
          <w:noProof/>
          <w:lang w:val="hy-AM" w:eastAsia="ja-JP"/>
        </w:rPr>
        <w:t>:</w:t>
      </w:r>
      <w:r w:rsidR="00C613FA" w:rsidRPr="008F1DF0">
        <w:rPr>
          <w:rFonts w:ascii="GHEA Grapalat" w:eastAsia="MS Mincho" w:hAnsi="GHEA Grapalat"/>
          <w:noProof/>
          <w:lang w:val="hy-AM" w:eastAsia="ja-JP"/>
        </w:rPr>
        <w:t xml:space="preserve"> </w:t>
      </w:r>
    </w:p>
    <w:p w14:paraId="48AD5C59" w14:textId="77777777" w:rsidR="00492F46" w:rsidRPr="008F1DF0" w:rsidRDefault="00133F2D" w:rsidP="00FE1A3B">
      <w:pPr>
        <w:pStyle w:val="formattext"/>
        <w:spacing w:before="0" w:beforeAutospacing="0" w:after="0" w:afterAutospacing="0" w:line="360" w:lineRule="auto"/>
        <w:jc w:val="both"/>
        <w:textAlignment w:val="baseline"/>
        <w:rPr>
          <w:rFonts w:ascii="GHEA Grapalat" w:eastAsia="MS Mincho" w:hAnsi="GHEA Grapalat"/>
          <w:noProof/>
          <w:lang w:val="hy-AM" w:eastAsia="ja-JP"/>
        </w:rPr>
      </w:pPr>
      <w:r w:rsidRPr="008F1DF0">
        <w:rPr>
          <w:rFonts w:ascii="GHEA Grapalat" w:eastAsia="MS Mincho" w:hAnsi="GHEA Grapalat"/>
          <w:noProof/>
          <w:lang w:val="hy-AM" w:eastAsia="ja-JP"/>
        </w:rPr>
        <w:t>3.</w:t>
      </w:r>
      <w:r w:rsidR="00C87A34" w:rsidRPr="008F1DF0">
        <w:rPr>
          <w:rFonts w:ascii="GHEA Grapalat" w:eastAsia="MS Mincho" w:hAnsi="GHEA Grapalat"/>
          <w:noProof/>
          <w:lang w:val="hy-AM" w:eastAsia="ja-JP"/>
        </w:rPr>
        <w:t xml:space="preserve"> </w:t>
      </w:r>
      <w:r w:rsidR="00C613FA" w:rsidRPr="008F1DF0">
        <w:rPr>
          <w:rFonts w:ascii="GHEA Grapalat" w:eastAsia="MS Mincho" w:hAnsi="GHEA Grapalat"/>
          <w:noProof/>
          <w:lang w:val="hy-AM" w:eastAsia="ja-JP"/>
        </w:rPr>
        <w:t xml:space="preserve">Առողջապահության համաշխարհային կազմակերպության «Առողջություն 2020»  քաղաքականության համատեքստում ընդունված սնուցման և ոչ վարակիչ հիվանդությունների վերաբերյալ Վիեննայի հռչակագրի համաձայն` հավելյալ քաշի և ճարպակալման, ինչպես նաև թերսնուցման հարցերի լուծման համար կարևոր է  սննդի արտադրության, օգտագործման, մարկետինգի, ապահովման, հասանելիության, ինչպես նաև տնտեսական </w:t>
      </w:r>
      <w:r w:rsidR="00C613FA" w:rsidRPr="008F1DF0">
        <w:rPr>
          <w:rFonts w:ascii="GHEA Grapalat" w:eastAsia="MS Mincho" w:hAnsi="GHEA Grapalat"/>
          <w:noProof/>
          <w:lang w:val="hy-AM" w:eastAsia="ja-JP"/>
        </w:rPr>
        <w:lastRenderedPageBreak/>
        <w:t>միջոցների և կրթական համակարգի ուղղություններով քաղաքականության մշակումը:</w:t>
      </w:r>
    </w:p>
    <w:p w14:paraId="3DBC8FF5" w14:textId="77777777" w:rsidR="00034387" w:rsidRPr="008F1DF0" w:rsidRDefault="00133F2D" w:rsidP="00FE1A3B">
      <w:pPr>
        <w:pStyle w:val="ListParagraph"/>
        <w:spacing w:after="0" w:line="360" w:lineRule="auto"/>
        <w:ind w:left="0"/>
        <w:contextualSpacing w:val="0"/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</w:pPr>
      <w:r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4.</w:t>
      </w:r>
      <w:r w:rsidR="00C87A34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34387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Միջազգային առողջապահական կազմակերպությունների գնահատմամբ՝ առողջ ապրելակերպի ձևավորումը հիվանդությունների կանխարգելման արդյունավետ և քիչ ծախսատար միջոցներից է: Առողջ ապրելակերպի ամրապնդմանն ուղղված միջոցառումները բնակչության առողջությանն ուղղված լավագույն ներդրումն</w:t>
      </w:r>
      <w:r w:rsidR="00BB5877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եր</w:t>
      </w:r>
      <w:r w:rsidR="00034387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են և, որպես վերջնարդյունք դրականորեն են անրադառնում  երկրի տնտեսական բարեկեցության վրա:</w:t>
      </w:r>
    </w:p>
    <w:p w14:paraId="05EB8ABD" w14:textId="77777777" w:rsidR="00034387" w:rsidRPr="008F1DF0" w:rsidRDefault="00A22394" w:rsidP="00FE1A3B">
      <w:pPr>
        <w:pStyle w:val="ListParagraph"/>
        <w:spacing w:after="0" w:line="360" w:lineRule="auto"/>
        <w:ind w:left="0"/>
        <w:contextualSpacing w:val="0"/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</w:pPr>
      <w:r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5.</w:t>
      </w:r>
      <w:r w:rsidR="00C87A34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34387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Հիվանդությունների կանխարգելման, վերահսկման և առողջության ամրապնդման  </w:t>
      </w:r>
      <w:r w:rsidR="00034387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քաղաքականությունն ու ռազմավարությունները ներառում են որակյալ և անվտանգ բժշկական օգնության ծառայությունների տրամադրումը, առողջապահական ծառայությունների մատչելիության</w:t>
      </w:r>
      <w:r w:rsidR="00034387" w:rsidRPr="008F1DF0">
        <w:rPr>
          <w:rFonts w:cs="Calibri"/>
          <w:noProof/>
          <w:sz w:val="24"/>
          <w:szCs w:val="24"/>
          <w:shd w:val="clear" w:color="auto" w:fill="FFFFFF"/>
          <w:lang w:val="hy-AM"/>
        </w:rPr>
        <w:t>  </w:t>
      </w:r>
      <w:r w:rsidR="00034387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և հասանելիության ապահովումը,  ինչպես նաև առողջության վրա բացասական ազդեցություն ունեցող վարքագծային</w:t>
      </w:r>
      <w:r w:rsidR="00491360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 </w:t>
      </w:r>
      <w:r w:rsidR="00034387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ռիսկի գործոնների (վարքագիծ, սովորություններ, ապրելակերպ) և սոցիալ-տնտեսական ու էկոլոգիական դետերմինանտների (որոշիչների) վերհանումն ու դրանց հնարավոր անբարենպաստ ազդեցության կանխարգելմանն ուղղված միջոցառումների իրականացումը:</w:t>
      </w:r>
    </w:p>
    <w:p w14:paraId="38363B3E" w14:textId="77777777" w:rsidR="00AC6F77" w:rsidRPr="008F1DF0" w:rsidRDefault="00A22394" w:rsidP="00FE1A3B">
      <w:pPr>
        <w:pStyle w:val="formattext"/>
        <w:spacing w:before="0" w:beforeAutospacing="0" w:after="0" w:afterAutospacing="0" w:line="360" w:lineRule="auto"/>
        <w:jc w:val="both"/>
        <w:textAlignment w:val="baseline"/>
        <w:rPr>
          <w:rFonts w:ascii="GHEA Grapalat" w:eastAsia="MS Mincho" w:hAnsi="GHEA Grapalat"/>
          <w:noProof/>
          <w:lang w:val="hy-AM" w:eastAsia="ja-JP"/>
        </w:rPr>
      </w:pPr>
      <w:r w:rsidRPr="008F1DF0">
        <w:rPr>
          <w:rFonts w:ascii="GHEA Grapalat" w:eastAsia="MS Mincho" w:hAnsi="GHEA Grapalat"/>
          <w:noProof/>
          <w:lang w:val="hy-AM" w:eastAsia="ja-JP"/>
        </w:rPr>
        <w:t>6.</w:t>
      </w:r>
      <w:r w:rsidR="00C87A34" w:rsidRPr="008F1DF0">
        <w:rPr>
          <w:rFonts w:ascii="GHEA Grapalat" w:eastAsia="MS Mincho" w:hAnsi="GHEA Grapalat"/>
          <w:noProof/>
          <w:lang w:val="hy-AM" w:eastAsia="ja-JP"/>
        </w:rPr>
        <w:t xml:space="preserve"> </w:t>
      </w:r>
      <w:r w:rsidR="00985853" w:rsidRPr="008F1DF0">
        <w:rPr>
          <w:rFonts w:ascii="GHEA Grapalat" w:eastAsia="MS Mincho" w:hAnsi="GHEA Grapalat"/>
          <w:noProof/>
          <w:lang w:val="hy-AM" w:eastAsia="ja-JP"/>
        </w:rPr>
        <w:t>Առողջ ապրելակերպը</w:t>
      </w:r>
      <w:r w:rsidR="00E463CE" w:rsidRPr="008F1DF0">
        <w:rPr>
          <w:rFonts w:ascii="GHEA Grapalat" w:eastAsia="MS Mincho" w:hAnsi="GHEA Grapalat"/>
          <w:noProof/>
          <w:lang w:val="hy-AM" w:eastAsia="ja-JP"/>
        </w:rPr>
        <w:t xml:space="preserve"> </w:t>
      </w:r>
      <w:r w:rsidR="00985853" w:rsidRPr="008F1DF0">
        <w:rPr>
          <w:rFonts w:ascii="GHEA Grapalat" w:eastAsia="MS Mincho" w:hAnsi="GHEA Grapalat"/>
          <w:noProof/>
          <w:lang w:val="hy-AM" w:eastAsia="ja-JP"/>
        </w:rPr>
        <w:t>կենսակերպ</w:t>
      </w:r>
      <w:r w:rsidR="00AC6F77" w:rsidRPr="008F1DF0">
        <w:rPr>
          <w:rFonts w:ascii="GHEA Grapalat" w:eastAsia="MS Mincho" w:hAnsi="GHEA Grapalat"/>
          <w:noProof/>
          <w:lang w:val="hy-AM" w:eastAsia="ja-JP"/>
        </w:rPr>
        <w:t xml:space="preserve"> է</w:t>
      </w:r>
      <w:r w:rsidR="00985853" w:rsidRPr="008F1DF0">
        <w:rPr>
          <w:rFonts w:ascii="GHEA Grapalat" w:eastAsia="MS Mincho" w:hAnsi="GHEA Grapalat"/>
          <w:noProof/>
          <w:lang w:val="hy-AM" w:eastAsia="ja-JP"/>
        </w:rPr>
        <w:t>, որն ու</w:t>
      </w:r>
      <w:r w:rsidR="00AC6F77" w:rsidRPr="008F1DF0">
        <w:rPr>
          <w:rFonts w:ascii="GHEA Grapalat" w:eastAsia="MS Mincho" w:hAnsi="GHEA Grapalat"/>
          <w:noProof/>
          <w:lang w:val="hy-AM" w:eastAsia="ja-JP"/>
        </w:rPr>
        <w:t>ղղված է առողջության պահպանմանը և հիվանդությունների կանխարգելմանը</w:t>
      </w:r>
      <w:r w:rsidR="00985853" w:rsidRPr="008F1DF0">
        <w:rPr>
          <w:rFonts w:ascii="GHEA Grapalat" w:eastAsia="MS Mincho" w:hAnsi="GHEA Grapalat"/>
          <w:noProof/>
          <w:lang w:val="hy-AM" w:eastAsia="ja-JP"/>
        </w:rPr>
        <w:t>։</w:t>
      </w:r>
      <w:r w:rsidR="00342BB9" w:rsidRPr="008F1DF0">
        <w:rPr>
          <w:rFonts w:ascii="GHEA Grapalat" w:eastAsia="MS Mincho" w:hAnsi="GHEA Grapalat"/>
          <w:noProof/>
          <w:lang w:val="hy-AM" w:eastAsia="ja-JP"/>
        </w:rPr>
        <w:t xml:space="preserve"> </w:t>
      </w:r>
      <w:r w:rsidR="00985853" w:rsidRPr="008F1DF0">
        <w:rPr>
          <w:rFonts w:ascii="GHEA Grapalat" w:eastAsia="MS Mincho" w:hAnsi="GHEA Grapalat"/>
          <w:noProof/>
          <w:lang w:val="hy-AM" w:eastAsia="ja-JP"/>
        </w:rPr>
        <w:t xml:space="preserve">Մարդու </w:t>
      </w:r>
      <w:r w:rsidR="00446A0B" w:rsidRPr="008F1DF0">
        <w:rPr>
          <w:rFonts w:ascii="GHEA Grapalat" w:eastAsia="MS Mincho" w:hAnsi="GHEA Grapalat"/>
          <w:noProof/>
          <w:lang w:val="hy-AM" w:eastAsia="ja-JP"/>
        </w:rPr>
        <w:t>առողջությ</w:t>
      </w:r>
      <w:r w:rsidR="00E72851" w:rsidRPr="008F1DF0">
        <w:rPr>
          <w:rFonts w:ascii="GHEA Grapalat" w:eastAsia="MS Mincho" w:hAnsi="GHEA Grapalat"/>
          <w:noProof/>
          <w:lang w:val="hy-AM" w:eastAsia="ja-JP"/>
        </w:rPr>
        <w:t>ունը</w:t>
      </w:r>
      <w:r w:rsidR="00985853" w:rsidRPr="008F1DF0">
        <w:rPr>
          <w:rFonts w:ascii="GHEA Grapalat" w:eastAsia="MS Mincho" w:hAnsi="GHEA Grapalat"/>
          <w:noProof/>
          <w:lang w:val="hy-AM" w:eastAsia="ja-JP"/>
        </w:rPr>
        <w:t xml:space="preserve"> </w:t>
      </w:r>
      <w:r w:rsidR="00E72851" w:rsidRPr="008F1DF0">
        <w:rPr>
          <w:rFonts w:ascii="GHEA Grapalat" w:eastAsia="MS Mincho" w:hAnsi="GHEA Grapalat"/>
          <w:noProof/>
          <w:lang w:val="hy-AM" w:eastAsia="ja-JP"/>
        </w:rPr>
        <w:t xml:space="preserve">պայմանավորող գործոնների </w:t>
      </w:r>
      <w:r w:rsidR="00062491" w:rsidRPr="008F1DF0">
        <w:rPr>
          <w:rFonts w:ascii="GHEA Grapalat" w:eastAsia="MS Mincho" w:hAnsi="GHEA Grapalat"/>
          <w:noProof/>
          <w:lang w:val="hy-AM" w:eastAsia="ja-JP"/>
        </w:rPr>
        <w:t>5</w:t>
      </w:r>
      <w:r w:rsidR="00985853" w:rsidRPr="008F1DF0">
        <w:rPr>
          <w:rFonts w:ascii="GHEA Grapalat" w:eastAsia="MS Mincho" w:hAnsi="GHEA Grapalat"/>
          <w:noProof/>
          <w:lang w:val="hy-AM" w:eastAsia="ja-JP"/>
        </w:rPr>
        <w:t xml:space="preserve">0%-ը </w:t>
      </w:r>
      <w:r w:rsidR="00AC6F77" w:rsidRPr="008F1DF0">
        <w:rPr>
          <w:rFonts w:ascii="GHEA Grapalat" w:eastAsia="MS Mincho" w:hAnsi="GHEA Grapalat"/>
          <w:noProof/>
          <w:lang w:val="hy-AM" w:eastAsia="ja-JP"/>
        </w:rPr>
        <w:t xml:space="preserve"> պայմանվորված է նրա </w:t>
      </w:r>
      <w:r w:rsidR="00C116A6" w:rsidRPr="008F1DF0">
        <w:rPr>
          <w:rFonts w:ascii="GHEA Grapalat" w:eastAsia="MS Mincho" w:hAnsi="GHEA Grapalat"/>
          <w:noProof/>
          <w:lang w:val="hy-AM" w:eastAsia="ja-JP"/>
        </w:rPr>
        <w:t>կենսակերպով</w:t>
      </w:r>
      <w:r w:rsidR="00AC6F77" w:rsidRPr="008F1DF0">
        <w:rPr>
          <w:rFonts w:ascii="GHEA Grapalat" w:eastAsia="MS Mincho" w:hAnsi="GHEA Grapalat"/>
          <w:noProof/>
          <w:lang w:val="hy-AM" w:eastAsia="ja-JP"/>
        </w:rPr>
        <w:t xml:space="preserve">: </w:t>
      </w:r>
    </w:p>
    <w:p w14:paraId="138B9769" w14:textId="308E7678" w:rsidR="00342BB9" w:rsidRPr="008F1DF0" w:rsidRDefault="00A22394" w:rsidP="00FE1A3B">
      <w:pPr>
        <w:pStyle w:val="formattext"/>
        <w:spacing w:before="0" w:beforeAutospacing="0" w:after="0" w:afterAutospacing="0" w:line="360" w:lineRule="auto"/>
        <w:jc w:val="both"/>
        <w:textAlignment w:val="baseline"/>
        <w:rPr>
          <w:rFonts w:ascii="GHEA Grapalat" w:eastAsia="MS Mincho" w:hAnsi="GHEA Grapalat"/>
          <w:noProof/>
          <w:lang w:val="hy-AM" w:eastAsia="ja-JP"/>
        </w:rPr>
      </w:pPr>
      <w:r w:rsidRPr="008F1DF0">
        <w:rPr>
          <w:rFonts w:ascii="GHEA Grapalat" w:eastAsia="MS Mincho" w:hAnsi="GHEA Grapalat"/>
          <w:noProof/>
          <w:lang w:val="hy-AM" w:eastAsia="ja-JP"/>
        </w:rPr>
        <w:t>7.</w:t>
      </w:r>
      <w:r w:rsidR="00C87A34" w:rsidRPr="008F1DF0">
        <w:rPr>
          <w:rFonts w:ascii="GHEA Grapalat" w:eastAsia="MS Mincho" w:hAnsi="GHEA Grapalat"/>
          <w:noProof/>
          <w:lang w:val="hy-AM" w:eastAsia="ja-JP"/>
        </w:rPr>
        <w:t xml:space="preserve"> </w:t>
      </w:r>
      <w:r w:rsidR="00AC6F77" w:rsidRPr="008F1DF0">
        <w:rPr>
          <w:rFonts w:ascii="GHEA Grapalat" w:eastAsia="MS Mincho" w:hAnsi="GHEA Grapalat"/>
          <w:noProof/>
          <w:lang w:val="hy-AM" w:eastAsia="ja-JP"/>
        </w:rPr>
        <w:t xml:space="preserve">Համաձայն </w:t>
      </w:r>
      <w:r w:rsidR="00C374E9">
        <w:rPr>
          <w:rFonts w:ascii="GHEA Grapalat" w:eastAsia="MS Mincho" w:hAnsi="GHEA Grapalat"/>
          <w:noProof/>
          <w:lang w:val="hy-AM" w:eastAsia="ja-JP"/>
        </w:rPr>
        <w:t xml:space="preserve">Առողջապահության համաշխարհային կազմակերպության </w:t>
      </w:r>
      <w:r w:rsidR="00C374E9" w:rsidRPr="00C374E9">
        <w:rPr>
          <w:rFonts w:ascii="GHEA Grapalat" w:eastAsia="MS Mincho" w:hAnsi="GHEA Grapalat"/>
          <w:noProof/>
          <w:lang w:val="hy-AM" w:eastAsia="ja-JP"/>
        </w:rPr>
        <w:t>(</w:t>
      </w:r>
      <w:r w:rsidR="00C374E9">
        <w:rPr>
          <w:rFonts w:ascii="GHEA Grapalat" w:eastAsia="MS Mincho" w:hAnsi="GHEA Grapalat"/>
          <w:noProof/>
          <w:lang w:val="hy-AM" w:eastAsia="ja-JP"/>
        </w:rPr>
        <w:t>այսուհետ` ԱՀԿ</w:t>
      </w:r>
      <w:r w:rsidR="00C374E9" w:rsidRPr="00C374E9">
        <w:rPr>
          <w:rFonts w:ascii="GHEA Grapalat" w:eastAsia="MS Mincho" w:hAnsi="GHEA Grapalat"/>
          <w:noProof/>
          <w:lang w:val="hy-AM" w:eastAsia="ja-JP"/>
        </w:rPr>
        <w:t>)</w:t>
      </w:r>
      <w:r w:rsidR="00AC6F77" w:rsidRPr="008F1DF0">
        <w:rPr>
          <w:rFonts w:ascii="GHEA Grapalat" w:eastAsia="MS Mincho" w:hAnsi="GHEA Grapalat"/>
          <w:noProof/>
          <w:lang w:val="hy-AM" w:eastAsia="ja-JP"/>
        </w:rPr>
        <w:t xml:space="preserve"> սահմանման</w:t>
      </w:r>
      <w:r w:rsidR="00E463CE" w:rsidRPr="008F1DF0">
        <w:rPr>
          <w:rFonts w:ascii="GHEA Grapalat" w:eastAsia="MS Mincho" w:hAnsi="GHEA Grapalat"/>
          <w:noProof/>
          <w:lang w:val="hy-AM" w:eastAsia="ja-JP"/>
        </w:rPr>
        <w:t>`</w:t>
      </w:r>
      <w:r w:rsidR="00AC6F77" w:rsidRPr="008F1DF0">
        <w:rPr>
          <w:rFonts w:ascii="GHEA Grapalat" w:eastAsia="MS Mincho" w:hAnsi="GHEA Grapalat"/>
          <w:noProof/>
          <w:lang w:val="hy-AM" w:eastAsia="ja-JP"/>
        </w:rPr>
        <w:t xml:space="preserve"> </w:t>
      </w:r>
      <w:r w:rsidR="00CE6720" w:rsidRPr="008F1DF0">
        <w:rPr>
          <w:rFonts w:ascii="GHEA Grapalat" w:eastAsia="MS Mincho" w:hAnsi="GHEA Grapalat"/>
          <w:noProof/>
          <w:lang w:val="hy-AM" w:eastAsia="ja-JP"/>
        </w:rPr>
        <w:t xml:space="preserve">առողջ կենսակերպն ուղղված է </w:t>
      </w:r>
      <w:r w:rsidR="000A6FD9" w:rsidRPr="008F1DF0">
        <w:rPr>
          <w:rFonts w:ascii="GHEA Grapalat" w:eastAsia="MS Mincho" w:hAnsi="GHEA Grapalat"/>
          <w:noProof/>
          <w:lang w:val="hy-AM" w:eastAsia="ja-JP"/>
        </w:rPr>
        <w:t xml:space="preserve">վարակիչ և ոչ վարակիչ </w:t>
      </w:r>
      <w:r w:rsidR="00CE6720" w:rsidRPr="008F1DF0">
        <w:rPr>
          <w:rFonts w:ascii="GHEA Grapalat" w:eastAsia="MS Mincho" w:hAnsi="GHEA Grapalat"/>
          <w:noProof/>
          <w:lang w:val="hy-AM" w:eastAsia="ja-JP"/>
        </w:rPr>
        <w:t xml:space="preserve">հիվանդությունների </w:t>
      </w:r>
      <w:r w:rsidR="006B2003" w:rsidRPr="008F1DF0">
        <w:rPr>
          <w:rFonts w:ascii="GHEA Grapalat" w:eastAsia="MS Mincho" w:hAnsi="GHEA Grapalat"/>
          <w:noProof/>
          <w:lang w:val="hy-AM" w:eastAsia="ja-JP"/>
        </w:rPr>
        <w:t xml:space="preserve">և այդ հիվանդությունների </w:t>
      </w:r>
      <w:r w:rsidR="00CE6720" w:rsidRPr="008F1DF0">
        <w:rPr>
          <w:rFonts w:ascii="GHEA Grapalat" w:eastAsia="MS Mincho" w:hAnsi="GHEA Grapalat"/>
          <w:noProof/>
          <w:lang w:val="hy-AM" w:eastAsia="ja-JP"/>
        </w:rPr>
        <w:t>առաջացման</w:t>
      </w:r>
      <w:r w:rsidR="006B2003" w:rsidRPr="008F1DF0">
        <w:rPr>
          <w:rFonts w:ascii="GHEA Grapalat" w:eastAsia="MS Mincho" w:hAnsi="GHEA Grapalat"/>
          <w:noProof/>
          <w:lang w:val="hy-AM" w:eastAsia="ja-JP"/>
        </w:rPr>
        <w:t>ը նպաստող</w:t>
      </w:r>
      <w:r w:rsidR="00CE6720" w:rsidRPr="008F1DF0">
        <w:rPr>
          <w:rFonts w:ascii="GHEA Grapalat" w:eastAsia="MS Mincho" w:hAnsi="GHEA Grapalat"/>
          <w:noProof/>
          <w:lang w:val="hy-AM" w:eastAsia="ja-JP"/>
        </w:rPr>
        <w:t xml:space="preserve"> ռիսկ</w:t>
      </w:r>
      <w:r w:rsidR="00C03E2F">
        <w:rPr>
          <w:rFonts w:ascii="GHEA Grapalat" w:eastAsia="MS Mincho" w:hAnsi="GHEA Grapalat"/>
          <w:noProof/>
          <w:lang w:val="hy-AM" w:eastAsia="ja-JP"/>
        </w:rPr>
        <w:t>եր</w:t>
      </w:r>
      <w:r w:rsidR="00CE6720" w:rsidRPr="008F1DF0">
        <w:rPr>
          <w:rFonts w:ascii="GHEA Grapalat" w:eastAsia="MS Mincho" w:hAnsi="GHEA Grapalat"/>
          <w:noProof/>
          <w:lang w:val="hy-AM" w:eastAsia="ja-JP"/>
        </w:rPr>
        <w:t xml:space="preserve">ի նվազեցմանն ու վաղաժամ </w:t>
      </w:r>
      <w:r w:rsidR="00342BB9" w:rsidRPr="008F1DF0">
        <w:rPr>
          <w:rFonts w:ascii="GHEA Grapalat" w:eastAsia="MS Mincho" w:hAnsi="GHEA Grapalat"/>
          <w:noProof/>
          <w:lang w:val="hy-AM" w:eastAsia="ja-JP"/>
        </w:rPr>
        <w:t>մահացության</w:t>
      </w:r>
      <w:r w:rsidR="00CE6720" w:rsidRPr="008F1DF0">
        <w:rPr>
          <w:rFonts w:ascii="GHEA Grapalat" w:eastAsia="MS Mincho" w:hAnsi="GHEA Grapalat"/>
          <w:noProof/>
          <w:lang w:val="hy-AM" w:eastAsia="ja-JP"/>
        </w:rPr>
        <w:t xml:space="preserve"> </w:t>
      </w:r>
      <w:r w:rsidR="00342BB9" w:rsidRPr="008F1DF0">
        <w:rPr>
          <w:rFonts w:ascii="GHEA Grapalat" w:eastAsia="MS Mincho" w:hAnsi="GHEA Grapalat"/>
          <w:noProof/>
          <w:lang w:val="hy-AM" w:eastAsia="ja-JP"/>
        </w:rPr>
        <w:t>կանխարգելմանը</w:t>
      </w:r>
      <w:r w:rsidR="00CE6720" w:rsidRPr="008F1DF0">
        <w:rPr>
          <w:rFonts w:ascii="GHEA Grapalat" w:eastAsia="MS Mincho" w:hAnsi="GHEA Grapalat"/>
          <w:noProof/>
          <w:lang w:val="hy-AM" w:eastAsia="ja-JP"/>
        </w:rPr>
        <w:t xml:space="preserve">։ </w:t>
      </w:r>
    </w:p>
    <w:p w14:paraId="6D3C6179" w14:textId="77777777" w:rsidR="00C613FA" w:rsidRPr="008F1DF0" w:rsidRDefault="00A22394" w:rsidP="00FE1A3B">
      <w:pPr>
        <w:pStyle w:val="formattext"/>
        <w:spacing w:before="0" w:beforeAutospacing="0" w:after="0" w:afterAutospacing="0" w:line="360" w:lineRule="auto"/>
        <w:jc w:val="both"/>
        <w:textAlignment w:val="baseline"/>
        <w:rPr>
          <w:rFonts w:ascii="GHEA Grapalat" w:eastAsia="MS Mincho" w:hAnsi="GHEA Grapalat"/>
          <w:noProof/>
          <w:lang w:val="hy-AM" w:eastAsia="ja-JP"/>
        </w:rPr>
      </w:pPr>
      <w:r w:rsidRPr="008F1DF0">
        <w:rPr>
          <w:rFonts w:ascii="GHEA Grapalat" w:eastAsia="MS Mincho" w:hAnsi="GHEA Grapalat"/>
          <w:noProof/>
          <w:lang w:val="hy-AM" w:eastAsia="ja-JP"/>
        </w:rPr>
        <w:lastRenderedPageBreak/>
        <w:t>8.</w:t>
      </w:r>
      <w:r w:rsidR="00C87A34" w:rsidRPr="008F1DF0">
        <w:rPr>
          <w:rFonts w:ascii="GHEA Grapalat" w:eastAsia="MS Mincho" w:hAnsi="GHEA Grapalat"/>
          <w:noProof/>
          <w:lang w:val="hy-AM" w:eastAsia="ja-JP"/>
        </w:rPr>
        <w:t xml:space="preserve"> </w:t>
      </w:r>
      <w:r w:rsidR="00062491" w:rsidRPr="008F1DF0">
        <w:rPr>
          <w:rFonts w:ascii="GHEA Grapalat" w:eastAsia="MS Mincho" w:hAnsi="GHEA Grapalat"/>
          <w:noProof/>
          <w:lang w:val="hy-AM" w:eastAsia="ja-JP"/>
        </w:rPr>
        <w:t>Առողջ ապրելակերպի ամրապնդումը սկսվում է վաղ մանկական տարիքից, իր մեջ ներառում է առողջ և անվտանգ սննդի օգտագործումը, ֆիզիկական ակտիվությունը, օրվա ռեժիմը, բավարար քունը, անվտանգ վարքագծի պահպանումը, վնասվածքների կանխարգելումը,</w:t>
      </w:r>
      <w:r w:rsidR="00C116A6" w:rsidRPr="008F1DF0">
        <w:rPr>
          <w:rFonts w:ascii="GHEA Grapalat" w:eastAsia="MS Mincho" w:hAnsi="GHEA Grapalat"/>
          <w:noProof/>
          <w:lang w:val="hy-AM" w:eastAsia="ja-JP"/>
        </w:rPr>
        <w:t xml:space="preserve"> </w:t>
      </w:r>
      <w:r w:rsidR="00062491" w:rsidRPr="008F1DF0">
        <w:rPr>
          <w:rFonts w:ascii="GHEA Grapalat" w:eastAsia="MS Mincho" w:hAnsi="GHEA Grapalat"/>
          <w:noProof/>
          <w:lang w:val="hy-AM" w:eastAsia="ja-JP"/>
        </w:rPr>
        <w:t xml:space="preserve">ծխախոտի, ալկոհոլի, թմրանյութերի օգտագործումից զերծ մնալը, </w:t>
      </w:r>
      <w:r w:rsidR="00C613FA" w:rsidRPr="008F1DF0">
        <w:rPr>
          <w:rFonts w:ascii="GHEA Grapalat" w:eastAsia="MS Mincho" w:hAnsi="GHEA Grapalat"/>
          <w:noProof/>
          <w:lang w:val="hy-AM" w:eastAsia="ja-JP"/>
        </w:rPr>
        <w:t xml:space="preserve">հոգեկան առողջության պահպանումը, </w:t>
      </w:r>
      <w:r w:rsidR="00062491" w:rsidRPr="008F1DF0">
        <w:rPr>
          <w:rFonts w:ascii="GHEA Grapalat" w:eastAsia="MS Mincho" w:hAnsi="GHEA Grapalat"/>
          <w:noProof/>
          <w:lang w:val="hy-AM" w:eastAsia="ja-JP"/>
        </w:rPr>
        <w:t>սթրեսի կառավարումը, սեռական և վերարտադրողական առողջության պահպանումը: Մեծահասակների վաղաժամ մահացության 70%</w:t>
      </w:r>
      <w:r w:rsidR="00CB4D8A">
        <w:rPr>
          <w:rFonts w:ascii="GHEA Grapalat" w:eastAsia="MS Mincho" w:hAnsi="GHEA Grapalat"/>
          <w:noProof/>
          <w:lang w:val="hy-AM" w:eastAsia="ja-JP"/>
        </w:rPr>
        <w:t>-ը</w:t>
      </w:r>
      <w:r w:rsidR="00062491" w:rsidRPr="008F1DF0">
        <w:rPr>
          <w:rFonts w:ascii="GHEA Grapalat" w:eastAsia="MS Mincho" w:hAnsi="GHEA Grapalat"/>
          <w:noProof/>
          <w:lang w:val="hy-AM" w:eastAsia="ja-JP"/>
        </w:rPr>
        <w:t xml:space="preserve"> պայմանավորված է դեռահասային տարիքում ձեռք բերված վարքագծով: </w:t>
      </w:r>
    </w:p>
    <w:p w14:paraId="40743FFD" w14:textId="77777777" w:rsidR="00062491" w:rsidRPr="008F1DF0" w:rsidRDefault="00A22394" w:rsidP="00FE1A3B">
      <w:pPr>
        <w:pStyle w:val="formattext"/>
        <w:spacing w:before="0" w:beforeAutospacing="0" w:after="0" w:afterAutospacing="0" w:line="360" w:lineRule="auto"/>
        <w:jc w:val="both"/>
        <w:textAlignment w:val="baseline"/>
        <w:rPr>
          <w:rFonts w:ascii="GHEA Grapalat" w:eastAsia="MS Mincho" w:hAnsi="GHEA Grapalat"/>
          <w:noProof/>
          <w:lang w:val="hy-AM" w:eastAsia="ja-JP"/>
        </w:rPr>
      </w:pPr>
      <w:r w:rsidRPr="008F1DF0">
        <w:rPr>
          <w:rFonts w:ascii="GHEA Grapalat" w:eastAsia="MS Mincho" w:hAnsi="GHEA Grapalat"/>
          <w:noProof/>
          <w:lang w:val="hy-AM" w:eastAsia="ja-JP"/>
        </w:rPr>
        <w:t>9.</w:t>
      </w:r>
      <w:r w:rsidR="00C87A34" w:rsidRPr="008F1DF0">
        <w:rPr>
          <w:rFonts w:ascii="GHEA Grapalat" w:eastAsia="MS Mincho" w:hAnsi="GHEA Grapalat"/>
          <w:noProof/>
          <w:lang w:val="hy-AM" w:eastAsia="ja-JP"/>
        </w:rPr>
        <w:t xml:space="preserve"> </w:t>
      </w:r>
      <w:r w:rsidR="00062491" w:rsidRPr="008F1DF0">
        <w:rPr>
          <w:rFonts w:ascii="GHEA Grapalat" w:eastAsia="MS Mincho" w:hAnsi="GHEA Grapalat"/>
          <w:noProof/>
          <w:lang w:val="hy-AM" w:eastAsia="ja-JP"/>
        </w:rPr>
        <w:t>Բնակչության շրջանում առողջ ապրելակերպի սկզբունքների ներդրման և ամրապնդման միջոցով հնարավոր կլինի կանխարգելել հիվանդությունների զգալի մասը:</w:t>
      </w:r>
    </w:p>
    <w:p w14:paraId="46C7AF71" w14:textId="77777777" w:rsidR="00E14E54" w:rsidRPr="008F1DF0" w:rsidRDefault="00E14E54" w:rsidP="00FE1A3B">
      <w:pPr>
        <w:pStyle w:val="ListParagraph"/>
        <w:spacing w:after="0" w:line="360" w:lineRule="auto"/>
        <w:ind w:left="0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14:paraId="75A2566B" w14:textId="77777777" w:rsidR="00E14E54" w:rsidRDefault="00B23787" w:rsidP="00FE1A3B">
      <w:pPr>
        <w:spacing w:after="0" w:line="360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90639E">
        <w:rPr>
          <w:rFonts w:ascii="GHEA Grapalat" w:hAnsi="GHEA Grapalat" w:cs="Sylfaen"/>
          <w:b/>
          <w:noProof/>
          <w:sz w:val="24"/>
          <w:szCs w:val="24"/>
          <w:lang w:val="hy-AM"/>
        </w:rPr>
        <w:t>ԲԱԺԻՆ 2</w:t>
      </w:r>
      <w:r w:rsidR="0090639E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. </w:t>
      </w:r>
      <w:r w:rsidRPr="0090639E">
        <w:rPr>
          <w:rFonts w:ascii="GHEA Grapalat" w:hAnsi="GHEA Grapalat" w:cs="Sylfaen"/>
          <w:b/>
          <w:noProof/>
          <w:sz w:val="24"/>
          <w:szCs w:val="24"/>
          <w:lang w:val="hy-AM"/>
        </w:rPr>
        <w:t>ԻՐԱՎԻՃԱԿԻ</w:t>
      </w:r>
      <w:r w:rsidRPr="0090639E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90639E">
        <w:rPr>
          <w:rFonts w:ascii="GHEA Grapalat" w:hAnsi="GHEA Grapalat" w:cs="Sylfaen"/>
          <w:b/>
          <w:noProof/>
          <w:sz w:val="24"/>
          <w:szCs w:val="24"/>
          <w:lang w:val="hy-AM"/>
        </w:rPr>
        <w:t>ՀԱՄԱՌՈՏ</w:t>
      </w:r>
      <w:r w:rsidRPr="0090639E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90639E">
        <w:rPr>
          <w:rFonts w:ascii="GHEA Grapalat" w:hAnsi="GHEA Grapalat" w:cs="Sylfaen"/>
          <w:b/>
          <w:noProof/>
          <w:sz w:val="24"/>
          <w:szCs w:val="24"/>
          <w:lang w:val="hy-AM"/>
        </w:rPr>
        <w:t>ՆԿԱՐԱԳԻՐ</w:t>
      </w:r>
    </w:p>
    <w:p w14:paraId="6FDA34F0" w14:textId="77777777" w:rsidR="00752C04" w:rsidRPr="0090639E" w:rsidRDefault="00752C04" w:rsidP="00FE1A3B">
      <w:pPr>
        <w:spacing w:after="0" w:line="360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14:paraId="212DD4F3" w14:textId="77777777" w:rsidR="00492F46" w:rsidRPr="0090639E" w:rsidRDefault="00B23787" w:rsidP="00FE1A3B">
      <w:pPr>
        <w:pStyle w:val="Heading2"/>
        <w:spacing w:before="0" w:after="0" w:line="360" w:lineRule="auto"/>
        <w:jc w:val="center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90639E">
        <w:rPr>
          <w:rFonts w:ascii="GHEA Grapalat" w:eastAsia="Calibri" w:hAnsi="GHEA Grapalat"/>
          <w:i w:val="0"/>
          <w:sz w:val="24"/>
          <w:szCs w:val="24"/>
          <w:lang w:val="hy-AM"/>
        </w:rPr>
        <w:t>ԳԼՈՒԽ 1</w:t>
      </w:r>
      <w:r w:rsidRPr="0090639E">
        <w:rPr>
          <w:rFonts w:ascii="GHEA Grapalat" w:eastAsia="Calibri" w:hAnsi="GHEA Grapalat"/>
          <w:i w:val="0"/>
          <w:sz w:val="24"/>
          <w:szCs w:val="24"/>
          <w:lang w:val="hy-AM"/>
        </w:rPr>
        <w:br/>
        <w:t xml:space="preserve"> </w:t>
      </w:r>
      <w:r w:rsidRPr="0090639E">
        <w:rPr>
          <w:rFonts w:ascii="GHEA Grapalat" w:hAnsi="GHEA Grapalat" w:cs="Sylfaen"/>
          <w:i w:val="0"/>
          <w:sz w:val="24"/>
          <w:szCs w:val="24"/>
          <w:lang w:val="hy-AM"/>
        </w:rPr>
        <w:t>ԲՆԱԿՉՈՒԹՅԱՆ</w:t>
      </w:r>
      <w:r w:rsidRPr="0090639E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90639E">
        <w:rPr>
          <w:rFonts w:ascii="GHEA Grapalat" w:hAnsi="GHEA Grapalat" w:cs="Sylfaen"/>
          <w:i w:val="0"/>
          <w:sz w:val="24"/>
          <w:szCs w:val="24"/>
          <w:lang w:val="hy-AM"/>
        </w:rPr>
        <w:t>ԱՌՈՂՋԱԿԱՆ</w:t>
      </w:r>
      <w:r w:rsidRPr="0090639E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90639E">
        <w:rPr>
          <w:rFonts w:ascii="GHEA Grapalat" w:hAnsi="GHEA Grapalat" w:cs="Sylfaen"/>
          <w:i w:val="0"/>
          <w:sz w:val="24"/>
          <w:szCs w:val="24"/>
          <w:lang w:val="hy-AM"/>
        </w:rPr>
        <w:t>ՎԻՃԱԿԻ</w:t>
      </w:r>
      <w:r w:rsidRPr="0090639E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90639E">
        <w:rPr>
          <w:rFonts w:ascii="GHEA Grapalat" w:hAnsi="GHEA Grapalat" w:cs="Sylfaen"/>
          <w:i w:val="0"/>
          <w:sz w:val="24"/>
          <w:szCs w:val="24"/>
          <w:lang w:val="hy-AM"/>
        </w:rPr>
        <w:t>ՀԱՄԱՌՈՏ</w:t>
      </w:r>
      <w:r w:rsidRPr="0090639E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90639E">
        <w:rPr>
          <w:rFonts w:ascii="GHEA Grapalat" w:hAnsi="GHEA Grapalat" w:cs="Sylfaen"/>
          <w:i w:val="0"/>
          <w:sz w:val="24"/>
          <w:szCs w:val="24"/>
          <w:lang w:val="hy-AM"/>
        </w:rPr>
        <w:t>ՆԿԱՐԱԳԻՐԸ</w:t>
      </w:r>
      <w:r w:rsidRPr="0090639E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4928F5">
        <w:rPr>
          <w:rFonts w:ascii="GHEA Grapalat" w:hAnsi="GHEA Grapalat" w:cs="Sylfaen"/>
          <w:i w:val="0"/>
          <w:sz w:val="24"/>
          <w:szCs w:val="24"/>
          <w:lang w:val="hy-AM"/>
        </w:rPr>
        <w:t>ԵՎ</w:t>
      </w:r>
      <w:r w:rsidRPr="0090639E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90639E">
        <w:rPr>
          <w:rFonts w:ascii="GHEA Grapalat" w:hAnsi="GHEA Grapalat" w:cs="Sylfaen"/>
          <w:i w:val="0"/>
          <w:sz w:val="24"/>
          <w:szCs w:val="24"/>
          <w:lang w:val="hy-AM"/>
        </w:rPr>
        <w:t>ՀԻՄՆԱԿԱՆ</w:t>
      </w:r>
      <w:r w:rsidRPr="0090639E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90639E">
        <w:rPr>
          <w:rFonts w:ascii="GHEA Grapalat" w:hAnsi="GHEA Grapalat" w:cs="Sylfaen"/>
          <w:i w:val="0"/>
          <w:sz w:val="24"/>
          <w:szCs w:val="24"/>
          <w:lang w:val="hy-AM"/>
        </w:rPr>
        <w:t>ԲԺՇԿԱԺՈՂՈՎՐԴԱԳՐԱԿԱՆ</w:t>
      </w:r>
      <w:r w:rsidRPr="0090639E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90639E">
        <w:rPr>
          <w:rFonts w:ascii="GHEA Grapalat" w:hAnsi="GHEA Grapalat" w:cs="Sylfaen"/>
          <w:i w:val="0"/>
          <w:sz w:val="24"/>
          <w:szCs w:val="24"/>
          <w:lang w:val="hy-AM"/>
        </w:rPr>
        <w:t>ՑՈՒՑԱՆԻՇՆԵՐԸ</w:t>
      </w:r>
    </w:p>
    <w:p w14:paraId="764F2832" w14:textId="7F4BF1A2" w:rsidR="000C26EE" w:rsidRPr="008F1DF0" w:rsidRDefault="00A22394" w:rsidP="00FE1A3B">
      <w:pPr>
        <w:spacing w:after="0" w:line="360" w:lineRule="auto"/>
        <w:jc w:val="both"/>
        <w:textAlignment w:val="top"/>
        <w:rPr>
          <w:rStyle w:val="tlid-translation"/>
          <w:rFonts w:ascii="GHEA Grapalat" w:hAnsi="GHEA Grapalat" w:cs="Arial"/>
          <w:sz w:val="24"/>
          <w:szCs w:val="24"/>
          <w:lang w:val="hy-AM"/>
        </w:rPr>
      </w:pPr>
      <w:r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10.</w:t>
      </w:r>
      <w:r w:rsidR="00C87A34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5422D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Ոչ վարակիչ հիվանդությունները </w:t>
      </w:r>
      <w:r w:rsidR="0065422D" w:rsidRPr="008F1DF0">
        <w:rPr>
          <w:rStyle w:val="tlid-translation"/>
          <w:rFonts w:ascii="GHEA Grapalat" w:hAnsi="GHEA Grapalat" w:cs="Sylfaen"/>
          <w:sz w:val="24"/>
          <w:szCs w:val="24"/>
          <w:lang w:val="hy-AM"/>
        </w:rPr>
        <w:t>ամբողջ</w:t>
      </w:r>
      <w:r w:rsidR="0065422D" w:rsidRPr="008F1DF0">
        <w:rPr>
          <w:rStyle w:val="tlid-translation"/>
          <w:rFonts w:ascii="GHEA Grapalat" w:hAnsi="GHEA Grapalat" w:cs="Arial"/>
          <w:sz w:val="24"/>
          <w:szCs w:val="24"/>
          <w:lang w:val="hy-AM"/>
        </w:rPr>
        <w:t xml:space="preserve"> </w:t>
      </w:r>
      <w:r w:rsidR="0065422D" w:rsidRPr="008F1DF0">
        <w:rPr>
          <w:rStyle w:val="tlid-translation"/>
          <w:rFonts w:ascii="GHEA Grapalat" w:hAnsi="GHEA Grapalat" w:cs="Sylfaen"/>
          <w:sz w:val="24"/>
          <w:szCs w:val="24"/>
          <w:lang w:val="hy-AM"/>
        </w:rPr>
        <w:t>աշխարհում հանդիսանում են վաղաժամ</w:t>
      </w:r>
      <w:r w:rsidR="0065422D" w:rsidRPr="008F1DF0">
        <w:rPr>
          <w:rStyle w:val="tlid-translation"/>
          <w:rFonts w:ascii="GHEA Grapalat" w:hAnsi="GHEA Grapalat" w:cs="Arial"/>
          <w:sz w:val="24"/>
          <w:szCs w:val="24"/>
          <w:lang w:val="hy-AM"/>
        </w:rPr>
        <w:t xml:space="preserve"> </w:t>
      </w:r>
      <w:r w:rsidR="0065422D" w:rsidRPr="008F1DF0">
        <w:rPr>
          <w:rStyle w:val="tlid-translation"/>
          <w:rFonts w:ascii="GHEA Grapalat" w:hAnsi="GHEA Grapalat" w:cs="Sylfaen"/>
          <w:sz w:val="24"/>
          <w:szCs w:val="24"/>
          <w:lang w:val="hy-AM"/>
        </w:rPr>
        <w:t>մահվան</w:t>
      </w:r>
      <w:r w:rsidR="0065422D" w:rsidRPr="008F1DF0">
        <w:rPr>
          <w:rStyle w:val="tlid-translation"/>
          <w:rFonts w:ascii="GHEA Grapalat" w:hAnsi="GHEA Grapalat" w:cs="Arial"/>
          <w:sz w:val="24"/>
          <w:szCs w:val="24"/>
          <w:lang w:val="hy-AM"/>
        </w:rPr>
        <w:t xml:space="preserve"> </w:t>
      </w:r>
      <w:r w:rsidR="0065422D" w:rsidRPr="008F1DF0">
        <w:rPr>
          <w:rStyle w:val="tlid-translation"/>
          <w:rFonts w:ascii="GHEA Grapalat" w:hAnsi="GHEA Grapalat" w:cs="Sylfaen"/>
          <w:sz w:val="24"/>
          <w:szCs w:val="24"/>
          <w:lang w:val="hy-AM"/>
        </w:rPr>
        <w:t>հիմնական</w:t>
      </w:r>
      <w:r w:rsidR="0065422D" w:rsidRPr="008F1DF0">
        <w:rPr>
          <w:rStyle w:val="tlid-translation"/>
          <w:rFonts w:ascii="GHEA Grapalat" w:hAnsi="GHEA Grapalat" w:cs="Arial"/>
          <w:sz w:val="24"/>
          <w:szCs w:val="24"/>
          <w:lang w:val="hy-AM"/>
        </w:rPr>
        <w:t xml:space="preserve"> </w:t>
      </w:r>
      <w:r w:rsidR="0065422D" w:rsidRPr="008F1DF0">
        <w:rPr>
          <w:rStyle w:val="tlid-translation"/>
          <w:rFonts w:ascii="GHEA Grapalat" w:hAnsi="GHEA Grapalat" w:cs="Sylfaen"/>
          <w:sz w:val="24"/>
          <w:szCs w:val="24"/>
          <w:lang w:val="hy-AM"/>
        </w:rPr>
        <w:t>պատճառ</w:t>
      </w:r>
      <w:r w:rsidR="0065422D" w:rsidRPr="008F1DF0">
        <w:rPr>
          <w:rStyle w:val="tlid-translation"/>
          <w:rFonts w:ascii="GHEA Grapalat" w:hAnsi="GHEA Grapalat" w:cs="Arial"/>
          <w:sz w:val="24"/>
          <w:szCs w:val="24"/>
          <w:lang w:val="hy-AM"/>
        </w:rPr>
        <w:t xml:space="preserve">: </w:t>
      </w:r>
      <w:r w:rsidR="0065422D" w:rsidRPr="008F1DF0">
        <w:rPr>
          <w:rStyle w:val="tlid-translation"/>
          <w:rFonts w:ascii="GHEA Grapalat" w:hAnsi="GHEA Grapalat" w:cs="Sylfaen"/>
          <w:sz w:val="24"/>
          <w:szCs w:val="24"/>
          <w:lang w:val="hy-AM"/>
        </w:rPr>
        <w:t>Ամեն</w:t>
      </w:r>
      <w:r w:rsidR="0065422D" w:rsidRPr="008F1DF0">
        <w:rPr>
          <w:rStyle w:val="tlid-translation"/>
          <w:rFonts w:ascii="GHEA Grapalat" w:hAnsi="GHEA Grapalat" w:cs="Arial"/>
          <w:sz w:val="24"/>
          <w:szCs w:val="24"/>
          <w:lang w:val="hy-AM"/>
        </w:rPr>
        <w:t xml:space="preserve"> </w:t>
      </w:r>
      <w:r w:rsidR="0065422D" w:rsidRPr="008F1DF0">
        <w:rPr>
          <w:rStyle w:val="tlid-translation"/>
          <w:rFonts w:ascii="GHEA Grapalat" w:hAnsi="GHEA Grapalat" w:cs="Sylfaen"/>
          <w:sz w:val="24"/>
          <w:szCs w:val="24"/>
          <w:lang w:val="hy-AM"/>
        </w:rPr>
        <w:t>տարի</w:t>
      </w:r>
      <w:r w:rsidR="0065422D" w:rsidRPr="008F1DF0">
        <w:rPr>
          <w:rStyle w:val="tlid-translation"/>
          <w:rFonts w:ascii="GHEA Grapalat" w:hAnsi="GHEA Grapalat" w:cs="Arial"/>
          <w:sz w:val="24"/>
          <w:szCs w:val="24"/>
          <w:lang w:val="hy-AM"/>
        </w:rPr>
        <w:t xml:space="preserve"> </w:t>
      </w:r>
      <w:r w:rsidR="002C2A2D" w:rsidRPr="008F1DF0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 xml:space="preserve">17.9 </w:t>
      </w:r>
      <w:r w:rsidR="0065422D" w:rsidRPr="008F1DF0">
        <w:rPr>
          <w:rStyle w:val="tlid-translation"/>
          <w:rFonts w:ascii="GHEA Grapalat" w:hAnsi="GHEA Grapalat" w:cs="Sylfaen"/>
          <w:sz w:val="24"/>
          <w:szCs w:val="24"/>
          <w:lang w:val="hy-AM"/>
        </w:rPr>
        <w:t>միլիոն</w:t>
      </w:r>
      <w:r w:rsidR="0065422D" w:rsidRPr="008F1DF0">
        <w:rPr>
          <w:rStyle w:val="tlid-translation"/>
          <w:rFonts w:ascii="GHEA Grapalat" w:hAnsi="GHEA Grapalat" w:cs="Arial"/>
          <w:sz w:val="24"/>
          <w:szCs w:val="24"/>
          <w:lang w:val="hy-AM"/>
        </w:rPr>
        <w:t xml:space="preserve"> </w:t>
      </w:r>
      <w:r w:rsidR="0065422D" w:rsidRPr="008F1DF0">
        <w:rPr>
          <w:rStyle w:val="tlid-translation"/>
          <w:rFonts w:ascii="GHEA Grapalat" w:hAnsi="GHEA Grapalat" w:cs="Sylfaen"/>
          <w:sz w:val="24"/>
          <w:szCs w:val="24"/>
          <w:lang w:val="hy-AM"/>
        </w:rPr>
        <w:t>մարդ</w:t>
      </w:r>
      <w:r w:rsidR="0065422D" w:rsidRPr="008F1DF0">
        <w:rPr>
          <w:rStyle w:val="tlid-translation"/>
          <w:rFonts w:ascii="GHEA Grapalat" w:hAnsi="GHEA Grapalat" w:cs="Arial"/>
          <w:sz w:val="24"/>
          <w:szCs w:val="24"/>
          <w:lang w:val="hy-AM"/>
        </w:rPr>
        <w:t xml:space="preserve"> </w:t>
      </w:r>
      <w:r w:rsidR="0065422D" w:rsidRPr="008F1DF0">
        <w:rPr>
          <w:rStyle w:val="tlid-translation"/>
          <w:rFonts w:ascii="GHEA Grapalat" w:hAnsi="GHEA Grapalat" w:cs="Sylfaen"/>
          <w:sz w:val="24"/>
          <w:szCs w:val="24"/>
          <w:lang w:val="hy-AM"/>
        </w:rPr>
        <w:t>մահանում</w:t>
      </w:r>
      <w:r w:rsidR="0065422D" w:rsidRPr="008F1DF0">
        <w:rPr>
          <w:rStyle w:val="tlid-translation"/>
          <w:rFonts w:ascii="GHEA Grapalat" w:hAnsi="GHEA Grapalat" w:cs="Arial"/>
          <w:sz w:val="24"/>
          <w:szCs w:val="24"/>
          <w:lang w:val="hy-AM"/>
        </w:rPr>
        <w:t xml:space="preserve"> </w:t>
      </w:r>
      <w:r w:rsidR="0065422D" w:rsidRPr="008F1DF0">
        <w:rPr>
          <w:rStyle w:val="tlid-translation"/>
          <w:rFonts w:ascii="GHEA Grapalat" w:hAnsi="GHEA Grapalat" w:cs="Sylfaen"/>
          <w:sz w:val="24"/>
          <w:szCs w:val="24"/>
          <w:lang w:val="hy-AM"/>
        </w:rPr>
        <w:t>է</w:t>
      </w:r>
      <w:r w:rsidR="0065422D" w:rsidRPr="008F1DF0">
        <w:rPr>
          <w:rStyle w:val="tlid-translation"/>
          <w:rFonts w:ascii="GHEA Grapalat" w:hAnsi="GHEA Grapalat" w:cs="Arial"/>
          <w:sz w:val="24"/>
          <w:szCs w:val="24"/>
          <w:lang w:val="hy-AM"/>
        </w:rPr>
        <w:t xml:space="preserve"> </w:t>
      </w:r>
      <w:r w:rsidR="0065422D" w:rsidRPr="008F1DF0">
        <w:rPr>
          <w:rStyle w:val="tlid-translation"/>
          <w:rFonts w:ascii="GHEA Grapalat" w:hAnsi="GHEA Grapalat" w:cs="Sylfaen"/>
          <w:sz w:val="24"/>
          <w:szCs w:val="24"/>
          <w:lang w:val="hy-AM"/>
        </w:rPr>
        <w:t>սիրտ-անոթային համակարգի</w:t>
      </w:r>
      <w:r w:rsidR="002C2A2D" w:rsidRPr="008F1DF0">
        <w:rPr>
          <w:rStyle w:val="tlid-translation"/>
          <w:rFonts w:ascii="GHEA Grapalat" w:hAnsi="GHEA Grapalat" w:cs="Sylfaen"/>
          <w:sz w:val="24"/>
          <w:szCs w:val="24"/>
          <w:lang w:val="hy-AM"/>
        </w:rPr>
        <w:t xml:space="preserve"> </w:t>
      </w:r>
      <w:r w:rsidR="0065422D" w:rsidRPr="008F1DF0">
        <w:rPr>
          <w:rStyle w:val="tlid-translation"/>
          <w:rFonts w:ascii="GHEA Grapalat" w:hAnsi="GHEA Grapalat" w:cs="Sylfaen"/>
          <w:sz w:val="24"/>
          <w:szCs w:val="24"/>
          <w:lang w:val="hy-AM"/>
        </w:rPr>
        <w:t>հիվանդություններից,</w:t>
      </w:r>
      <w:r w:rsidR="002C2A2D" w:rsidRPr="008F1DF0">
        <w:rPr>
          <w:rStyle w:val="tlid-translation"/>
          <w:rFonts w:ascii="GHEA Grapalat" w:hAnsi="GHEA Grapalat" w:cs="Sylfaen"/>
          <w:sz w:val="24"/>
          <w:szCs w:val="24"/>
          <w:lang w:val="hy-AM"/>
        </w:rPr>
        <w:t xml:space="preserve"> </w:t>
      </w:r>
      <w:r w:rsidR="002C2A2D" w:rsidRPr="008F1DF0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 xml:space="preserve">9.0 </w:t>
      </w:r>
      <w:r w:rsidR="002C2A2D" w:rsidRPr="008F1DF0">
        <w:rPr>
          <w:rStyle w:val="tlid-translation"/>
          <w:rFonts w:ascii="GHEA Grapalat" w:hAnsi="GHEA Grapalat" w:cs="Sylfaen"/>
          <w:sz w:val="24"/>
          <w:szCs w:val="24"/>
          <w:lang w:val="hy-AM"/>
        </w:rPr>
        <w:t>միլիոն</w:t>
      </w:r>
      <w:r w:rsidR="002C2A2D" w:rsidRPr="008F1DF0">
        <w:rPr>
          <w:rStyle w:val="tlid-translation"/>
          <w:rFonts w:ascii="GHEA Grapalat" w:hAnsi="GHEA Grapalat" w:cs="Arial"/>
          <w:sz w:val="24"/>
          <w:szCs w:val="24"/>
          <w:lang w:val="hy-AM"/>
        </w:rPr>
        <w:t xml:space="preserve"> </w:t>
      </w:r>
      <w:r w:rsidR="002C2A2D" w:rsidRPr="008F1DF0">
        <w:rPr>
          <w:rStyle w:val="tlid-translation"/>
          <w:rFonts w:ascii="GHEA Grapalat" w:hAnsi="GHEA Grapalat" w:cs="Sylfaen"/>
          <w:sz w:val="24"/>
          <w:szCs w:val="24"/>
          <w:lang w:val="hy-AM"/>
        </w:rPr>
        <w:t>մարդ՝</w:t>
      </w:r>
      <w:r w:rsidR="002C2A2D" w:rsidRPr="008F1DF0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65422D" w:rsidRPr="008F1DF0">
        <w:rPr>
          <w:rStyle w:val="tlid-translation"/>
          <w:rFonts w:ascii="GHEA Grapalat" w:hAnsi="GHEA Grapalat" w:cs="Arial"/>
          <w:sz w:val="24"/>
          <w:szCs w:val="24"/>
          <w:lang w:val="hy-AM"/>
        </w:rPr>
        <w:t xml:space="preserve"> </w:t>
      </w:r>
      <w:r w:rsidR="0065422D" w:rsidRPr="008F1DF0">
        <w:rPr>
          <w:rStyle w:val="tlid-translation"/>
          <w:rFonts w:ascii="GHEA Grapalat" w:hAnsi="GHEA Grapalat" w:cs="Sylfaen"/>
          <w:sz w:val="24"/>
          <w:szCs w:val="24"/>
          <w:lang w:val="hy-AM"/>
        </w:rPr>
        <w:t>չարորակ նորագոյացություններից</w:t>
      </w:r>
      <w:r w:rsidR="0065422D" w:rsidRPr="008F1DF0">
        <w:rPr>
          <w:rStyle w:val="tlid-translation"/>
          <w:rFonts w:ascii="GHEA Grapalat" w:hAnsi="GHEA Grapalat" w:cs="Arial"/>
          <w:sz w:val="24"/>
          <w:szCs w:val="24"/>
          <w:lang w:val="hy-AM"/>
        </w:rPr>
        <w:t xml:space="preserve">, </w:t>
      </w:r>
      <w:r w:rsidR="002C2A2D" w:rsidRPr="008F1DF0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 xml:space="preserve">3.8 </w:t>
      </w:r>
      <w:r w:rsidR="002C2A2D" w:rsidRPr="008F1DF0">
        <w:rPr>
          <w:rStyle w:val="tlid-translation"/>
          <w:rFonts w:ascii="GHEA Grapalat" w:hAnsi="GHEA Grapalat" w:cs="Sylfaen"/>
          <w:sz w:val="24"/>
          <w:szCs w:val="24"/>
          <w:lang w:val="hy-AM"/>
        </w:rPr>
        <w:t>միլիոն</w:t>
      </w:r>
      <w:r w:rsidR="002C2A2D" w:rsidRPr="008F1DF0">
        <w:rPr>
          <w:rStyle w:val="tlid-translation"/>
          <w:rFonts w:ascii="GHEA Grapalat" w:hAnsi="GHEA Grapalat" w:cs="Arial"/>
          <w:sz w:val="24"/>
          <w:szCs w:val="24"/>
          <w:lang w:val="hy-AM"/>
        </w:rPr>
        <w:t xml:space="preserve"> </w:t>
      </w:r>
      <w:r w:rsidR="002C2A2D" w:rsidRPr="008F1DF0">
        <w:rPr>
          <w:rStyle w:val="tlid-translation"/>
          <w:rFonts w:ascii="GHEA Grapalat" w:hAnsi="GHEA Grapalat" w:cs="Sylfaen"/>
          <w:sz w:val="24"/>
          <w:szCs w:val="24"/>
          <w:lang w:val="hy-AM"/>
        </w:rPr>
        <w:t>մարդ՝</w:t>
      </w:r>
      <w:r w:rsidR="002C2A2D" w:rsidRPr="008F1DF0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2C2A2D" w:rsidRPr="008F1DF0">
        <w:rPr>
          <w:rStyle w:val="tlid-translation"/>
          <w:rFonts w:ascii="GHEA Grapalat" w:hAnsi="GHEA Grapalat" w:cs="Arial"/>
          <w:sz w:val="24"/>
          <w:szCs w:val="24"/>
          <w:lang w:val="hy-AM"/>
        </w:rPr>
        <w:t xml:space="preserve"> </w:t>
      </w:r>
      <w:r w:rsidR="0065422D" w:rsidRPr="008F1DF0">
        <w:rPr>
          <w:rStyle w:val="tlid-translation"/>
          <w:rFonts w:ascii="GHEA Grapalat" w:hAnsi="GHEA Grapalat" w:cs="Sylfaen"/>
          <w:sz w:val="24"/>
          <w:szCs w:val="24"/>
          <w:lang w:val="hy-AM"/>
        </w:rPr>
        <w:t>շնչառական</w:t>
      </w:r>
      <w:r w:rsidR="0065422D" w:rsidRPr="008F1DF0">
        <w:rPr>
          <w:rStyle w:val="tlid-translation"/>
          <w:rFonts w:ascii="GHEA Grapalat" w:hAnsi="GHEA Grapalat" w:cs="Arial"/>
          <w:sz w:val="24"/>
          <w:szCs w:val="24"/>
          <w:lang w:val="hy-AM"/>
        </w:rPr>
        <w:t xml:space="preserve"> </w:t>
      </w:r>
      <w:r w:rsidR="0065422D" w:rsidRPr="008F1DF0">
        <w:rPr>
          <w:rStyle w:val="tlid-translation"/>
          <w:rFonts w:ascii="GHEA Grapalat" w:hAnsi="GHEA Grapalat" w:cs="Sylfaen"/>
          <w:sz w:val="24"/>
          <w:szCs w:val="24"/>
          <w:lang w:val="hy-AM"/>
        </w:rPr>
        <w:t>քրոնիկական</w:t>
      </w:r>
      <w:r w:rsidR="0065422D" w:rsidRPr="008F1DF0">
        <w:rPr>
          <w:rStyle w:val="tlid-translation"/>
          <w:rFonts w:ascii="GHEA Grapalat" w:hAnsi="GHEA Grapalat" w:cs="Arial"/>
          <w:sz w:val="24"/>
          <w:szCs w:val="24"/>
          <w:lang w:val="hy-AM"/>
        </w:rPr>
        <w:t xml:space="preserve"> </w:t>
      </w:r>
      <w:r w:rsidR="0065422D" w:rsidRPr="008F1DF0">
        <w:rPr>
          <w:rStyle w:val="tlid-translation"/>
          <w:rFonts w:ascii="GHEA Grapalat" w:hAnsi="GHEA Grapalat" w:cs="Sylfaen"/>
          <w:sz w:val="24"/>
          <w:szCs w:val="24"/>
          <w:lang w:val="hy-AM"/>
        </w:rPr>
        <w:t>հիվանդություններից</w:t>
      </w:r>
      <w:r w:rsidR="002C2A2D" w:rsidRPr="008F1DF0">
        <w:rPr>
          <w:rStyle w:val="tlid-translation"/>
          <w:rFonts w:ascii="GHEA Grapalat" w:hAnsi="GHEA Grapalat" w:cs="Arial"/>
          <w:sz w:val="24"/>
          <w:szCs w:val="24"/>
          <w:lang w:val="hy-AM"/>
        </w:rPr>
        <w:t xml:space="preserve"> և </w:t>
      </w:r>
      <w:r w:rsidR="002C2A2D" w:rsidRPr="008F1DF0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 xml:space="preserve">1.6 </w:t>
      </w:r>
      <w:r w:rsidR="0065422D" w:rsidRPr="008F1DF0">
        <w:rPr>
          <w:rStyle w:val="tlid-translation"/>
          <w:rFonts w:ascii="GHEA Grapalat" w:hAnsi="GHEA Grapalat" w:cs="Arial"/>
          <w:sz w:val="24"/>
          <w:szCs w:val="24"/>
          <w:lang w:val="hy-AM"/>
        </w:rPr>
        <w:t xml:space="preserve"> </w:t>
      </w:r>
      <w:r w:rsidR="002C2A2D" w:rsidRPr="008F1DF0">
        <w:rPr>
          <w:rStyle w:val="tlid-translation"/>
          <w:rFonts w:ascii="GHEA Grapalat" w:hAnsi="GHEA Grapalat" w:cs="Sylfaen"/>
          <w:sz w:val="24"/>
          <w:szCs w:val="24"/>
          <w:lang w:val="hy-AM"/>
        </w:rPr>
        <w:t>միլիոն</w:t>
      </w:r>
      <w:r w:rsidR="002C2A2D" w:rsidRPr="008F1DF0">
        <w:rPr>
          <w:rStyle w:val="tlid-translation"/>
          <w:rFonts w:ascii="GHEA Grapalat" w:hAnsi="GHEA Grapalat" w:cs="Arial"/>
          <w:sz w:val="24"/>
          <w:szCs w:val="24"/>
          <w:lang w:val="hy-AM"/>
        </w:rPr>
        <w:t xml:space="preserve"> </w:t>
      </w:r>
      <w:r w:rsidR="002C2A2D" w:rsidRPr="008F1DF0">
        <w:rPr>
          <w:rStyle w:val="tlid-translation"/>
          <w:rFonts w:ascii="GHEA Grapalat" w:hAnsi="GHEA Grapalat" w:cs="Sylfaen"/>
          <w:sz w:val="24"/>
          <w:szCs w:val="24"/>
          <w:lang w:val="hy-AM"/>
        </w:rPr>
        <w:t>մարդ՝</w:t>
      </w:r>
      <w:r w:rsidR="002C2A2D" w:rsidRPr="008F1DF0">
        <w:rPr>
          <w:rFonts w:ascii="GHEA Grapalat" w:hAnsi="GHEA Grapalat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2C2A2D" w:rsidRPr="008F1DF0">
        <w:rPr>
          <w:rStyle w:val="tlid-translation"/>
          <w:rFonts w:ascii="GHEA Grapalat" w:hAnsi="GHEA Grapalat" w:cs="Arial"/>
          <w:sz w:val="24"/>
          <w:szCs w:val="24"/>
          <w:lang w:val="hy-AM"/>
        </w:rPr>
        <w:t xml:space="preserve"> </w:t>
      </w:r>
      <w:r w:rsidR="0065422D" w:rsidRPr="008F1DF0">
        <w:rPr>
          <w:rStyle w:val="tlid-translation"/>
          <w:rFonts w:ascii="GHEA Grapalat" w:hAnsi="GHEA Grapalat" w:cs="Sylfaen"/>
          <w:sz w:val="24"/>
          <w:szCs w:val="24"/>
          <w:lang w:val="hy-AM"/>
        </w:rPr>
        <w:t>շաքարային դիաբետից</w:t>
      </w:r>
      <w:r w:rsidR="0065422D" w:rsidRPr="008F1DF0">
        <w:rPr>
          <w:rStyle w:val="tlid-translation"/>
          <w:rFonts w:ascii="GHEA Grapalat" w:hAnsi="GHEA Grapalat" w:cs="Arial"/>
          <w:sz w:val="24"/>
          <w:szCs w:val="24"/>
          <w:lang w:val="hy-AM"/>
        </w:rPr>
        <w:t>:</w:t>
      </w:r>
    </w:p>
    <w:p w14:paraId="55C5EFA9" w14:textId="77777777" w:rsidR="00216556" w:rsidRPr="008F1DF0" w:rsidRDefault="00A22394" w:rsidP="00FE1A3B">
      <w:pPr>
        <w:pStyle w:val="ListParagraph"/>
        <w:tabs>
          <w:tab w:val="left" w:pos="426"/>
        </w:tabs>
        <w:spacing w:after="0" w:line="360" w:lineRule="auto"/>
        <w:ind w:left="0"/>
        <w:rPr>
          <w:rFonts w:ascii="GHEA Grapalat" w:hAnsi="GHEA Grapalat" w:cs="Sylfaen"/>
          <w:noProof/>
          <w:sz w:val="24"/>
          <w:szCs w:val="24"/>
          <w:lang w:val="hy-AM"/>
        </w:rPr>
      </w:pPr>
      <w:r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11.</w:t>
      </w:r>
      <w:r w:rsidR="00620009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</w:t>
      </w:r>
      <w:r w:rsidR="00492F4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Հայաստանի Հանրապետության վիճակագրական կոմիտեի (այսուհետ` ՎԿ) տվյալների համաձայն</w:t>
      </w:r>
      <w:r w:rsidR="00492F46" w:rsidRPr="008F1DF0" w:rsidDel="008364C3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</w:t>
      </w:r>
      <w:r w:rsidR="00AA4967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20</w:t>
      </w:r>
      <w:r w:rsidR="00F91115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20</w:t>
      </w:r>
      <w:r w:rsidR="00492F4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թվականի հունվարի 1-ի դրությամբ Հայաստանի մշտական բնակչության (de jure) թվաքանակը կազմել է 2959.7</w:t>
      </w:r>
      <w:r w:rsidR="00943268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</w:t>
      </w:r>
      <w:r w:rsidR="00492F4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հազար: Բնակչության տարիքային կազմը վերջին տասնամյակի ընթացքում </w:t>
      </w:r>
      <w:r w:rsidR="00492F4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lastRenderedPageBreak/>
        <w:t>դրսևորում է ծերացման միտում, որը երկարատև ժողովրդագրական փոփոխությունների, բնակչության վերարտադրության, ծնելիության, մահացության և դրանց հարաբերակցություններում տեղ գտած տեղաշարժերի և մասամբ արտագաղթի հետևանք է:</w:t>
      </w:r>
      <w:r w:rsidR="0084378B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</w:t>
      </w:r>
      <w:r w:rsidR="00920AF8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1990-2019</w:t>
      </w:r>
      <w:r w:rsidR="0084378B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թթ. ժամանակահատվածում հանրապետության մշտական բնակչության կառուցվածքում 0-1</w:t>
      </w:r>
      <w:r w:rsidR="00F91115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5</w:t>
      </w:r>
      <w:r w:rsidR="0084378B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տարեկան երեխաների տեսակարար կշիռը նվազել է 1.5 անգամ (1990</w:t>
      </w:r>
      <w:r w:rsidR="00A843FA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</w:t>
      </w:r>
      <w:r w:rsidR="0084378B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թ-ին կազմում էր 30.5%, 201</w:t>
      </w:r>
      <w:r w:rsidR="00CB24A9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9</w:t>
      </w:r>
      <w:r w:rsidR="00A843FA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</w:t>
      </w:r>
      <w:r w:rsidR="0084378B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թ-ին` 2</w:t>
      </w:r>
      <w:r w:rsidR="00F91115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1</w:t>
      </w:r>
      <w:r w:rsidR="0084378B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.</w:t>
      </w:r>
      <w:r w:rsidR="00F91115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5</w:t>
      </w:r>
      <w:r w:rsidR="0084378B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%): ՄԱԿ-ի գնահատմամբ՝ Հայաստանը հայտնվել է ծերացող հասարակությունների վերին շեմին, 2019</w:t>
      </w:r>
      <w:r w:rsidR="00A843FA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</w:t>
      </w:r>
      <w:r w:rsidR="0084378B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թ-ի հունվարի 1-ի դրությամբ Հայաստանում 65 և բարձր տարիքի բնակչության քանակը կազմել է 1</w:t>
      </w:r>
      <w:r w:rsidR="00F91115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1</w:t>
      </w:r>
      <w:r w:rsidR="0084378B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.</w:t>
      </w:r>
      <w:r w:rsidR="00F91115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9</w:t>
      </w:r>
      <w:r w:rsidR="0084378B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%, ինչը </w:t>
      </w:r>
      <w:r w:rsidR="00F91115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4</w:t>
      </w:r>
      <w:r w:rsidR="0084378B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.</w:t>
      </w:r>
      <w:r w:rsidR="00F91115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9</w:t>
      </w:r>
      <w:r w:rsidR="0084378B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%-ով բարձր է ՄԱԿ-ի ժողովրդագրական ծերացման սանդղակի սահմանած շեմից</w:t>
      </w:r>
      <w:r w:rsidR="00451C1D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</w:t>
      </w:r>
      <w:r w:rsidR="00F231AB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(7% և ավելի)</w:t>
      </w:r>
      <w:r w:rsidR="0084378B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: </w:t>
      </w:r>
    </w:p>
    <w:p w14:paraId="25881D02" w14:textId="77777777" w:rsidR="003D3648" w:rsidRPr="008F1DF0" w:rsidRDefault="00A22394" w:rsidP="00FE1A3B">
      <w:pPr>
        <w:spacing w:after="0" w:line="360" w:lineRule="auto"/>
        <w:jc w:val="both"/>
        <w:rPr>
          <w:rFonts w:ascii="GHEA Grapalat" w:eastAsia="MS Mincho" w:hAnsi="GHEA Grapalat"/>
          <w:noProof/>
          <w:sz w:val="24"/>
          <w:szCs w:val="24"/>
          <w:lang w:val="hy-AM" w:eastAsia="ja-JP"/>
        </w:rPr>
      </w:pPr>
      <w:r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12.</w:t>
      </w:r>
      <w:r w:rsidR="00620009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</w:t>
      </w:r>
      <w:r w:rsidR="003D3648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Բնակչության կենսամակարդակի չափման ուղղակի ցուցանիշներից մեկը համարվում է կյանքի սպասվող տևողությունը ծնվելիս։ Ըստ ՎԿ տվյալների, 201</w:t>
      </w:r>
      <w:r w:rsidR="00F91115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9</w:t>
      </w:r>
      <w:r w:rsidR="003D3648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թ. դրությամբ  կյանքի սպասվող տևողությունը ծնվելիս կազմել է </w:t>
      </w:r>
      <w:r w:rsidR="00CB24A9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79</w:t>
      </w:r>
      <w:r w:rsidR="003D3648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տարի, ընդ որում կանանց (7</w:t>
      </w:r>
      <w:r w:rsidR="00CB24A9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9</w:t>
      </w:r>
      <w:r w:rsidR="003D3648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.</w:t>
      </w:r>
      <w:r w:rsidR="00CB24A9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5</w:t>
      </w:r>
      <w:r w:rsidR="003D3648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)  դեպքում ցուցանիշը </w:t>
      </w:r>
      <w:r w:rsidR="00CB24A9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7</w:t>
      </w:r>
      <w:r w:rsidR="003D3648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.</w:t>
      </w:r>
      <w:r w:rsidR="00CB24A9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1</w:t>
      </w:r>
      <w:r w:rsidR="003D3648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տարով ավելի մեծ է, քան տղամարդկանցը (7</w:t>
      </w:r>
      <w:r w:rsidR="00CB24A9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2</w:t>
      </w:r>
      <w:r w:rsidR="003D3648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.</w:t>
      </w:r>
      <w:r w:rsidR="00CB24A9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4</w:t>
      </w:r>
      <w:r w:rsidR="003D3648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): 2004</w:t>
      </w:r>
      <w:r w:rsidR="00A843FA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</w:t>
      </w:r>
      <w:r w:rsidR="003D3648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թ-ից ի վեր կյանքի սպասվող տևողության ցուցանիշը բնութագրվում է ամենամյա կայուն աճով: </w:t>
      </w:r>
    </w:p>
    <w:p w14:paraId="71CD9DCE" w14:textId="77777777" w:rsidR="00216556" w:rsidRPr="008F1DF0" w:rsidRDefault="00A22394" w:rsidP="00FE1A3B">
      <w:pPr>
        <w:pStyle w:val="ListParagraph"/>
        <w:tabs>
          <w:tab w:val="left" w:pos="142"/>
        </w:tabs>
        <w:spacing w:after="0" w:line="360" w:lineRule="auto"/>
        <w:ind w:left="0"/>
        <w:rPr>
          <w:rFonts w:ascii="GHEA Grapalat" w:hAnsi="GHEA Grapalat" w:cs="Sylfaen"/>
          <w:noProof/>
          <w:sz w:val="24"/>
          <w:szCs w:val="24"/>
          <w:lang w:val="hy-AM"/>
        </w:rPr>
      </w:pPr>
      <w:r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13.</w:t>
      </w:r>
      <w:r w:rsidR="00620009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</w:t>
      </w:r>
      <w:r w:rsidR="00165ACA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Ժողովրդագրական միտումների և բնակչության կենսամակարդակի չափման  համատեքստում շատ կարևոր է նաև ծնելիության մակարդակի գնահատումը</w:t>
      </w:r>
      <w:r w:rsidR="00393529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:</w:t>
      </w:r>
      <w:r w:rsidR="00165ACA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</w:t>
      </w:r>
      <w:r w:rsidR="0021655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Ըստ </w:t>
      </w:r>
      <w:r w:rsidR="00165ACA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ՎԿ հրապարակումների,</w:t>
      </w:r>
      <w:r w:rsidR="0021655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</w:t>
      </w:r>
      <w:r w:rsidR="00216556" w:rsidRPr="008F1DF0">
        <w:rPr>
          <w:rFonts w:ascii="GHEA Grapalat" w:hAnsi="GHEA Grapalat" w:cs="Sylfaen"/>
          <w:noProof/>
          <w:sz w:val="24"/>
          <w:szCs w:val="24"/>
          <w:lang w:val="hy-AM"/>
        </w:rPr>
        <w:t>1990թ. հաջորդող  տարիների</w:t>
      </w:r>
      <w:r w:rsidR="000E14EB" w:rsidRPr="008F1DF0">
        <w:rPr>
          <w:rFonts w:ascii="GHEA Grapalat" w:hAnsi="GHEA Grapalat" w:cs="Sylfaen"/>
          <w:noProof/>
          <w:sz w:val="24"/>
          <w:szCs w:val="24"/>
          <w:lang w:val="hy-AM"/>
        </w:rPr>
        <w:t>ն</w:t>
      </w:r>
      <w:r w:rsidR="00216556" w:rsidRPr="008F1DF0">
        <w:rPr>
          <w:rFonts w:ascii="GHEA Grapalat" w:hAnsi="GHEA Grapalat" w:cs="Sylfaen"/>
          <w:noProof/>
          <w:sz w:val="24"/>
          <w:szCs w:val="24"/>
          <w:lang w:val="hy-AM"/>
        </w:rPr>
        <w:t xml:space="preserve"> ծնելիության ցուցանիշը նվազել Է 1.8 անգամ (1990թ.՝</w:t>
      </w:r>
      <w:r w:rsidR="00653D84">
        <w:rPr>
          <w:rFonts w:ascii="GHEA Grapalat" w:hAnsi="GHEA Grapalat" w:cs="Sylfaen"/>
          <w:noProof/>
          <w:sz w:val="24"/>
          <w:szCs w:val="24"/>
          <w:lang w:val="hy-AM"/>
        </w:rPr>
        <w:t xml:space="preserve"> 22.5</w:t>
      </w:r>
      <w:r w:rsidR="00653D84" w:rsidRPr="00653D84">
        <w:rPr>
          <w:rFonts w:ascii="GHEA Grapalat" w:hAnsi="GHEA Grapalat" w:cs="Sylfaen"/>
          <w:noProof/>
          <w:sz w:val="24"/>
          <w:szCs w:val="24"/>
          <w:lang w:val="hy-AM"/>
        </w:rPr>
        <w:t>%</w:t>
      </w:r>
      <w:r w:rsidR="00216556" w:rsidRPr="008F1DF0">
        <w:rPr>
          <w:rFonts w:ascii="GHEA Grapalat" w:hAnsi="GHEA Grapalat" w:cs="Sylfaen"/>
          <w:noProof/>
          <w:sz w:val="24"/>
          <w:szCs w:val="24"/>
          <w:lang w:val="hy-AM"/>
        </w:rPr>
        <w:t>, 2019թ.՝</w:t>
      </w:r>
      <w:r w:rsidR="00653D84">
        <w:rPr>
          <w:rFonts w:ascii="GHEA Grapalat" w:hAnsi="GHEA Grapalat" w:cs="Sylfaen"/>
          <w:noProof/>
          <w:sz w:val="24"/>
          <w:szCs w:val="24"/>
          <w:lang w:val="hy-AM"/>
        </w:rPr>
        <w:t xml:space="preserve"> 12.2</w:t>
      </w:r>
      <w:r w:rsidR="00653D84" w:rsidRPr="00653D84">
        <w:rPr>
          <w:rFonts w:ascii="GHEA Grapalat" w:hAnsi="GHEA Grapalat" w:cs="Sylfaen"/>
          <w:noProof/>
          <w:sz w:val="24"/>
          <w:szCs w:val="24"/>
          <w:lang w:val="hy-AM"/>
        </w:rPr>
        <w:t>%</w:t>
      </w:r>
      <w:r w:rsidR="00216556" w:rsidRPr="008F1DF0">
        <w:rPr>
          <w:rFonts w:ascii="GHEA Grapalat" w:hAnsi="GHEA Grapalat" w:cs="Sylfaen"/>
          <w:noProof/>
          <w:sz w:val="24"/>
          <w:szCs w:val="24"/>
          <w:lang w:val="hy-AM"/>
        </w:rPr>
        <w:t xml:space="preserve">), ինչը բնակչության </w:t>
      </w:r>
      <w:r w:rsidR="000E14EB" w:rsidRPr="008F1DF0">
        <w:rPr>
          <w:rFonts w:ascii="GHEA Grapalat" w:hAnsi="GHEA Grapalat" w:cs="Sylfaen"/>
          <w:noProof/>
          <w:sz w:val="24"/>
          <w:szCs w:val="24"/>
          <w:lang w:val="hy-AM"/>
        </w:rPr>
        <w:t xml:space="preserve">ընդհանուր </w:t>
      </w:r>
      <w:r w:rsidR="00216556" w:rsidRPr="008F1DF0">
        <w:rPr>
          <w:rFonts w:ascii="GHEA Grapalat" w:hAnsi="GHEA Grapalat" w:cs="Sylfaen"/>
          <w:noProof/>
          <w:sz w:val="24"/>
          <w:szCs w:val="24"/>
          <w:lang w:val="hy-AM"/>
        </w:rPr>
        <w:t xml:space="preserve">մահացության </w:t>
      </w:r>
      <w:r w:rsidR="000E14EB" w:rsidRPr="008F1DF0">
        <w:rPr>
          <w:rFonts w:ascii="GHEA Grapalat" w:hAnsi="GHEA Grapalat" w:cs="Sylfaen"/>
          <w:noProof/>
          <w:sz w:val="24"/>
          <w:szCs w:val="24"/>
          <w:lang w:val="hy-AM"/>
        </w:rPr>
        <w:t>ցուցանիշի աճի պայմաններում</w:t>
      </w:r>
      <w:r w:rsidR="00216556" w:rsidRPr="008F1DF0">
        <w:rPr>
          <w:rFonts w:ascii="GHEA Grapalat" w:hAnsi="GHEA Grapalat" w:cs="Sylfaen"/>
          <w:noProof/>
          <w:sz w:val="24"/>
          <w:szCs w:val="24"/>
          <w:lang w:val="hy-AM"/>
        </w:rPr>
        <w:t xml:space="preserve"> (2019թ.` 8.9</w:t>
      </w:r>
      <w:r w:rsidR="00653D84" w:rsidRPr="00653D84">
        <w:rPr>
          <w:rFonts w:ascii="GHEA Grapalat" w:hAnsi="GHEA Grapalat" w:cs="Sylfaen"/>
          <w:noProof/>
          <w:sz w:val="24"/>
          <w:szCs w:val="24"/>
          <w:lang w:val="hy-AM"/>
        </w:rPr>
        <w:t>%</w:t>
      </w:r>
      <w:r w:rsidR="00216556" w:rsidRPr="008F1DF0">
        <w:rPr>
          <w:rFonts w:ascii="GHEA Grapalat" w:hAnsi="GHEA Grapalat" w:cs="Sylfaen"/>
          <w:noProof/>
          <w:sz w:val="24"/>
          <w:szCs w:val="24"/>
          <w:lang w:val="hy-AM"/>
        </w:rPr>
        <w:t>, 1990թ.` 6.2</w:t>
      </w:r>
      <w:r w:rsidR="00653D84" w:rsidRPr="00653D84">
        <w:rPr>
          <w:rFonts w:ascii="GHEA Grapalat" w:hAnsi="GHEA Grapalat" w:cs="Sylfaen"/>
          <w:noProof/>
          <w:sz w:val="24"/>
          <w:szCs w:val="24"/>
          <w:lang w:val="hy-AM"/>
        </w:rPr>
        <w:t>%</w:t>
      </w:r>
      <w:r w:rsidR="00216556" w:rsidRPr="008F1DF0">
        <w:rPr>
          <w:rFonts w:ascii="GHEA Grapalat" w:hAnsi="GHEA Grapalat" w:cs="Sylfaen"/>
          <w:noProof/>
          <w:sz w:val="24"/>
          <w:szCs w:val="24"/>
          <w:lang w:val="hy-AM"/>
        </w:rPr>
        <w:t>)</w:t>
      </w:r>
      <w:r w:rsidR="000E14EB" w:rsidRPr="008F1DF0">
        <w:rPr>
          <w:rFonts w:ascii="GHEA Grapalat" w:hAnsi="GHEA Grapalat" w:cs="Sylfaen"/>
          <w:noProof/>
          <w:sz w:val="24"/>
          <w:szCs w:val="24"/>
          <w:lang w:val="hy-AM"/>
        </w:rPr>
        <w:t xml:space="preserve"> բերել է </w:t>
      </w:r>
      <w:r w:rsidR="00216556" w:rsidRPr="008F1DF0">
        <w:rPr>
          <w:rFonts w:ascii="GHEA Grapalat" w:hAnsi="GHEA Grapalat" w:cs="Sylfaen"/>
          <w:noProof/>
          <w:sz w:val="24"/>
          <w:szCs w:val="24"/>
          <w:lang w:val="hy-AM"/>
        </w:rPr>
        <w:t>բնական աճի</w:t>
      </w:r>
      <w:r w:rsidR="000E14EB" w:rsidRPr="008F1DF0">
        <w:rPr>
          <w:rFonts w:ascii="GHEA Grapalat" w:hAnsi="GHEA Grapalat" w:cs="Sylfaen"/>
          <w:noProof/>
          <w:sz w:val="24"/>
          <w:szCs w:val="24"/>
          <w:lang w:val="hy-AM"/>
        </w:rPr>
        <w:t xml:space="preserve"> կրճատման շուրջ 5 </w:t>
      </w:r>
      <w:r w:rsidR="00216556" w:rsidRPr="008F1DF0">
        <w:rPr>
          <w:rFonts w:ascii="GHEA Grapalat" w:hAnsi="GHEA Grapalat" w:cs="Sylfaen"/>
          <w:noProof/>
          <w:sz w:val="24"/>
          <w:szCs w:val="24"/>
          <w:lang w:val="hy-AM"/>
        </w:rPr>
        <w:t>անգամ (2019թ.՝</w:t>
      </w:r>
      <w:r w:rsidR="00653D84">
        <w:rPr>
          <w:rFonts w:ascii="GHEA Grapalat" w:hAnsi="GHEA Grapalat" w:cs="Sylfaen"/>
          <w:noProof/>
          <w:sz w:val="24"/>
          <w:szCs w:val="24"/>
          <w:lang w:val="hy-AM"/>
        </w:rPr>
        <w:t xml:space="preserve"> 3.3</w:t>
      </w:r>
      <w:r w:rsidR="00653D84" w:rsidRPr="00653D84">
        <w:rPr>
          <w:rFonts w:ascii="GHEA Grapalat" w:hAnsi="GHEA Grapalat" w:cs="Sylfaen"/>
          <w:noProof/>
          <w:sz w:val="24"/>
          <w:szCs w:val="24"/>
          <w:lang w:val="hy-AM"/>
        </w:rPr>
        <w:t>%</w:t>
      </w:r>
      <w:r w:rsidR="00216556" w:rsidRPr="008F1DF0">
        <w:rPr>
          <w:rFonts w:ascii="GHEA Grapalat" w:hAnsi="GHEA Grapalat" w:cs="Sylfaen"/>
          <w:noProof/>
          <w:sz w:val="24"/>
          <w:szCs w:val="24"/>
          <w:lang w:val="hy-AM"/>
        </w:rPr>
        <w:t>՝ 1990թ</w:t>
      </w:r>
      <w:r w:rsidR="00653D84">
        <w:rPr>
          <w:rFonts w:ascii="GHEA Grapalat" w:hAnsi="GHEA Grapalat" w:cs="Sylfaen"/>
          <w:noProof/>
          <w:sz w:val="24"/>
          <w:szCs w:val="24"/>
          <w:lang w:val="hy-AM"/>
        </w:rPr>
        <w:t>. 16.3</w:t>
      </w:r>
      <w:r w:rsidR="00653D84" w:rsidRPr="00653D84">
        <w:rPr>
          <w:rFonts w:ascii="GHEA Grapalat" w:hAnsi="GHEA Grapalat" w:cs="Sylfaen"/>
          <w:noProof/>
          <w:sz w:val="24"/>
          <w:szCs w:val="24"/>
          <w:lang w:val="hy-AM"/>
        </w:rPr>
        <w:t>%</w:t>
      </w:r>
      <w:r w:rsidR="00216556" w:rsidRPr="008F1DF0">
        <w:rPr>
          <w:rFonts w:ascii="GHEA Grapalat" w:hAnsi="GHEA Grapalat" w:cs="Sylfaen"/>
          <w:noProof/>
          <w:sz w:val="24"/>
          <w:szCs w:val="24"/>
          <w:lang w:val="hy-AM"/>
        </w:rPr>
        <w:t xml:space="preserve">): </w:t>
      </w:r>
      <w:r w:rsidR="0021655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Բնակչության ծերացման ֆոնի վրա հանրապետությունում արձանագրված ծնելիության շարունակական անկումը կարող է բերել ժողովրդագրական աղետի:</w:t>
      </w:r>
      <w:r w:rsidR="00216556" w:rsidRPr="008F1DF0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0E14EB" w:rsidRPr="008F1DF0">
        <w:rPr>
          <w:rFonts w:ascii="GHEA Grapalat" w:hAnsi="GHEA Grapalat" w:cs="Sylfaen"/>
          <w:noProof/>
          <w:sz w:val="24"/>
          <w:szCs w:val="24"/>
          <w:lang w:val="hy-AM"/>
        </w:rPr>
        <w:t>Ըստ ՄԱԿ-ի կանխատեսումների ծն</w:t>
      </w:r>
      <w:r w:rsidR="00216556" w:rsidRPr="008F1DF0">
        <w:rPr>
          <w:rFonts w:ascii="GHEA Grapalat" w:hAnsi="GHEA Grapalat" w:cs="Sylfaen"/>
          <w:noProof/>
          <w:sz w:val="24"/>
          <w:szCs w:val="24"/>
          <w:lang w:val="hy-AM"/>
        </w:rPr>
        <w:t>ելիության անկման առկա միտումների պահպանման դեպքում, 2024թ. կարձանագրվի ընդամենը 25.000 ծննդաբերություն:</w:t>
      </w:r>
    </w:p>
    <w:p w14:paraId="782BDDFF" w14:textId="5FEAADC5" w:rsidR="00484CC8" w:rsidRPr="008F1DF0" w:rsidRDefault="00A22394" w:rsidP="00FE1A3B">
      <w:pPr>
        <w:spacing w:after="0" w:line="360" w:lineRule="auto"/>
        <w:jc w:val="both"/>
        <w:rPr>
          <w:rFonts w:ascii="GHEA Grapalat" w:eastAsia="MS Mincho" w:hAnsi="GHEA Grapalat"/>
          <w:noProof/>
          <w:sz w:val="24"/>
          <w:szCs w:val="24"/>
          <w:lang w:val="hy-AM" w:eastAsia="ja-JP"/>
        </w:rPr>
      </w:pPr>
      <w:r w:rsidRPr="008F1DF0">
        <w:rPr>
          <w:rFonts w:ascii="GHEA Grapalat" w:hAnsi="GHEA Grapalat" w:cs="Sylfaen"/>
          <w:noProof/>
          <w:sz w:val="24"/>
          <w:szCs w:val="24"/>
          <w:lang w:val="hy-AM"/>
        </w:rPr>
        <w:lastRenderedPageBreak/>
        <w:t>14.</w:t>
      </w:r>
      <w:r w:rsidR="00620009" w:rsidRPr="008F1DF0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0E14EB" w:rsidRPr="008F1DF0">
        <w:rPr>
          <w:rFonts w:ascii="GHEA Grapalat" w:hAnsi="GHEA Grapalat" w:cs="Sylfaen"/>
          <w:noProof/>
          <w:sz w:val="24"/>
          <w:szCs w:val="24"/>
          <w:lang w:val="hy-AM"/>
        </w:rPr>
        <w:t>Ժողովրդագրական իրավիճակի նկարագրված պայմաններում բնակչության առողջության պահպանման, հիվանդությունների կանխարգելման և մահացության կրճատման խնդիրները ազգային մակարդակում</w:t>
      </w:r>
      <w:r w:rsidR="00484CC8" w:rsidRPr="008F1DF0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3D3648" w:rsidRPr="008F1DF0">
        <w:rPr>
          <w:rFonts w:ascii="GHEA Grapalat" w:hAnsi="GHEA Grapalat" w:cs="Sylfaen"/>
          <w:noProof/>
          <w:sz w:val="24"/>
          <w:szCs w:val="24"/>
          <w:lang w:val="hy-AM"/>
        </w:rPr>
        <w:t>դառնում են օրակարգային</w:t>
      </w:r>
      <w:r w:rsidR="00484CC8" w:rsidRPr="008F1DF0">
        <w:rPr>
          <w:rFonts w:ascii="GHEA Grapalat" w:hAnsi="GHEA Grapalat" w:cs="Sylfaen"/>
          <w:noProof/>
          <w:sz w:val="24"/>
          <w:szCs w:val="24"/>
          <w:lang w:val="hy-AM"/>
        </w:rPr>
        <w:t xml:space="preserve"> հարց</w:t>
      </w:r>
      <w:r w:rsidR="00393529" w:rsidRPr="008F1DF0">
        <w:rPr>
          <w:rFonts w:ascii="GHEA Grapalat" w:hAnsi="GHEA Grapalat" w:cs="Sylfaen"/>
          <w:noProof/>
          <w:sz w:val="24"/>
          <w:szCs w:val="24"/>
          <w:lang w:val="hy-AM"/>
        </w:rPr>
        <w:t>:</w:t>
      </w:r>
      <w:r w:rsidR="00484CC8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Այս առումով </w:t>
      </w:r>
      <w:r w:rsidR="00484CC8" w:rsidRPr="008F1DF0">
        <w:rPr>
          <w:rFonts w:ascii="GHEA Grapalat" w:hAnsi="GHEA Grapalat" w:cs="Sylfaen"/>
          <w:noProof/>
          <w:sz w:val="24"/>
          <w:szCs w:val="24"/>
          <w:lang w:val="hy-AM"/>
        </w:rPr>
        <w:t>առավել կարևորվում են</w:t>
      </w:r>
      <w:r w:rsidR="00484CC8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ՈՎՀ-ը, որոնցից առավել տարածված չորսը՝ </w:t>
      </w:r>
      <w:r w:rsidR="00484CC8" w:rsidRPr="002F6907">
        <w:rPr>
          <w:rFonts w:ascii="GHEA Grapalat" w:eastAsia="MS Mincho" w:hAnsi="GHEA Grapalat"/>
          <w:noProof/>
          <w:sz w:val="24"/>
          <w:szCs w:val="24"/>
          <w:lang w:val="hy-AM" w:eastAsia="ja-JP"/>
        </w:rPr>
        <w:t>արյան շրջանառության համակարգի հիվանդությունները (ԱՇՀՀ), չարորակ նորագոյացությունները (ՉՆ), շաքարային դիաբետը (ՇԴ) և թոքերի քրոնիկ օբստրուկտիվ  հիվանդությունները (ԹՔՕՀ),</w:t>
      </w:r>
      <w:r w:rsidR="00484CC8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ինչպես նաև դրանց զարգացման վարքագծային և կենսաբանական ռիսկի գործոնները (ծխախոտի օգտագործումը, ալկոհոլի չարաշահումը, անառողջ սննդակարգը, ֆիզիկական թերակտիվությունը, ավելցուկային քաշ/ճարպակալումը, զարկերակային բարձր ճնշումը, հիպերքոլեսթերինեմիա/գլիկեմիա և այն) մարտահրավեր են Հայաստանի զարգացման և հանրային առողջության համար</w:t>
      </w:r>
      <w:r w:rsidR="0004657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: </w:t>
      </w:r>
      <w:r w:rsidR="00484CC8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ՈՎՀ</w:t>
      </w:r>
      <w:r w:rsidR="004A5522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-ով պայմանավորված </w:t>
      </w:r>
      <w:r w:rsidR="00484CC8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բեռը</w:t>
      </w:r>
      <w:r w:rsidR="0004657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բնակչության մահացության ընդհանուր կառուցվածքում </w:t>
      </w:r>
      <w:r w:rsidR="00484CC8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կազմում է շուրջ</w:t>
      </w:r>
      <w:r w:rsidR="004A5522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 93%:</w:t>
      </w:r>
      <w:r w:rsidR="00484CC8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</w:t>
      </w:r>
    </w:p>
    <w:p w14:paraId="45F06AB6" w14:textId="77777777" w:rsidR="00DB3E92" w:rsidRPr="008F1DF0" w:rsidRDefault="00984AE3" w:rsidP="00FE1A3B">
      <w:pPr>
        <w:tabs>
          <w:tab w:val="left" w:pos="0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F1DF0">
        <w:rPr>
          <w:rFonts w:ascii="GHEA Grapalat" w:hAnsi="GHEA Grapalat" w:cs="Sylfaen"/>
          <w:noProof/>
          <w:sz w:val="24"/>
          <w:szCs w:val="24"/>
          <w:lang w:val="hy-AM"/>
        </w:rPr>
        <w:tab/>
      </w:r>
    </w:p>
    <w:p w14:paraId="333A9153" w14:textId="77777777" w:rsidR="00492F46" w:rsidRPr="008F1DF0" w:rsidRDefault="00B23787" w:rsidP="00FE1A3B">
      <w:pPr>
        <w:pStyle w:val="Heading2"/>
        <w:spacing w:before="0" w:after="0" w:line="360" w:lineRule="auto"/>
        <w:jc w:val="center"/>
        <w:rPr>
          <w:rFonts w:ascii="GHEA Grapalat" w:eastAsia="Calibri" w:hAnsi="GHEA Grapalat" w:cs="Sylfaen"/>
          <w:i w:val="0"/>
          <w:sz w:val="24"/>
          <w:szCs w:val="24"/>
          <w:lang w:val="hy-AM"/>
        </w:rPr>
      </w:pPr>
      <w:r w:rsidRPr="008F1DF0">
        <w:rPr>
          <w:rFonts w:ascii="GHEA Grapalat" w:eastAsia="Calibri" w:hAnsi="GHEA Grapalat" w:cs="Sylfaen"/>
          <w:i w:val="0"/>
          <w:sz w:val="24"/>
          <w:szCs w:val="24"/>
          <w:lang w:val="hy-AM"/>
        </w:rPr>
        <w:t xml:space="preserve">ԳԼՈՒԽ 2 </w:t>
      </w:r>
      <w:r w:rsidRPr="008F1DF0">
        <w:rPr>
          <w:rFonts w:ascii="GHEA Grapalat" w:eastAsia="Calibri" w:hAnsi="GHEA Grapalat" w:cs="Sylfaen"/>
          <w:i w:val="0"/>
          <w:sz w:val="24"/>
          <w:szCs w:val="24"/>
          <w:lang w:val="hy-AM"/>
        </w:rPr>
        <w:br/>
        <w:t>ՈՉ ՎԱՐԱԿԻՉ ՀԻՎԱՆԴՈՒԹՅՈՒՆՆԵՐ</w:t>
      </w:r>
    </w:p>
    <w:p w14:paraId="68E5E262" w14:textId="77777777" w:rsidR="00EC0FFC" w:rsidRPr="008F1DF0" w:rsidRDefault="00A22394" w:rsidP="00FE1A3B">
      <w:pPr>
        <w:spacing w:after="0" w:line="360" w:lineRule="auto"/>
        <w:jc w:val="both"/>
        <w:rPr>
          <w:rFonts w:ascii="GHEA Grapalat" w:eastAsia="MS Mincho" w:hAnsi="GHEA Grapalat"/>
          <w:noProof/>
          <w:sz w:val="24"/>
          <w:szCs w:val="24"/>
          <w:lang w:val="hy-AM" w:eastAsia="ja-JP"/>
        </w:rPr>
      </w:pPr>
      <w:r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15.</w:t>
      </w:r>
      <w:r w:rsidR="00620009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</w:t>
      </w:r>
      <w:r w:rsidR="00EC0FFC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ՈՎՀ-ով պայմանավորված հիվանդացությունը, հաշմանդամությունը և վաղաժամ մահացությունը խոչընդոտում են երկրի սոցիալ-տնտեսական զարգացումը: Ինչպես աշխարհի այլ երկրներում, Հայաստանում ևս ՈՎՀ-ը ավելացնում են առողջապահական ծախսերը, սոցիալական նպաստների և օգնության կարիքները և նվազեցնում են աշխատունակությունը: </w:t>
      </w:r>
    </w:p>
    <w:p w14:paraId="562AC382" w14:textId="1C86B48F" w:rsidR="004D5FE5" w:rsidRPr="008F1DF0" w:rsidRDefault="00BF0D2F" w:rsidP="00FE1A3B">
      <w:pPr>
        <w:spacing w:after="0" w:line="360" w:lineRule="auto"/>
        <w:jc w:val="both"/>
        <w:rPr>
          <w:rFonts w:ascii="GHEA Grapalat" w:eastAsia="MS Mincho" w:hAnsi="GHEA Grapalat"/>
          <w:noProof/>
          <w:sz w:val="24"/>
          <w:szCs w:val="24"/>
          <w:lang w:val="hy-AM" w:eastAsia="ja-JP"/>
        </w:rPr>
      </w:pPr>
      <w:r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16.</w:t>
      </w:r>
      <w:r w:rsidR="00620009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</w:t>
      </w:r>
      <w:r w:rsidR="00F44B7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ՀՀ կառավարությունն ընդունել է ՈՎՀ-ի վերաբերյալ մի շարք քաղաքականություններ, ռազմավարություններ և օրենսդրական ակտեր, այդ թվում՝ «Առավել բարձր մահացության բերող երեք հիվանդության՝ արյան շրջանառության համակարգի (սրտանոթային հիվանդություններ), չարորակ նորագոյացությունների և շաքարային դիաբետի 2012-2018թթ. ազգային </w:t>
      </w:r>
      <w:r w:rsidR="00F44B7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lastRenderedPageBreak/>
        <w:t>ռազմավարական ծրագրերը և միջոցառումների ցանկը», «Առավել տարածված ոչ վարակիչ հիվանդությունների (ՈՎՀ) դեմ պայքարի 2016-2020թթ. ռազմավարական ծրագիրը և միջոցառումների ցանկը», «Առողջ ապրելակերպի խթանման ռազմավարական ծրագրերը», «Ծխելու դեմ պայքարի ռազմավարությունը և 2017-2020թթ. միջոցառումների ծրագիրը»</w:t>
      </w:r>
      <w:r w:rsidR="00EF6378">
        <w:rPr>
          <w:rFonts w:ascii="GHEA Grapalat" w:eastAsia="MS Mincho" w:hAnsi="GHEA Grapalat"/>
          <w:noProof/>
          <w:sz w:val="24"/>
          <w:szCs w:val="24"/>
          <w:lang w:val="hy-AM" w:eastAsia="ja-JP"/>
        </w:rPr>
        <w:t>: Այդ իրավական ակտերով , ինչպես</w:t>
      </w:r>
      <w:r w:rsidR="00F44B7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</w:t>
      </w:r>
      <w:r w:rsidR="00EF6378">
        <w:rPr>
          <w:rFonts w:ascii="GHEA Grapalat" w:eastAsia="MS Mincho" w:hAnsi="GHEA Grapalat"/>
          <w:noProof/>
          <w:sz w:val="24"/>
          <w:szCs w:val="24"/>
          <w:lang w:val="hy-AM" w:eastAsia="ja-JP"/>
        </w:rPr>
        <w:t>նա</w:t>
      </w:r>
      <w:r w:rsidR="00F44B7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և ՄԱԿ-ի Զարգացման աջակցության ծրագրով ՈՎՀ-ի կանխարգելումն ու հսկողությունը նույնպես հանդիսանում </w:t>
      </w:r>
      <w:r w:rsidR="00EF6378">
        <w:rPr>
          <w:rFonts w:ascii="GHEA Grapalat" w:eastAsia="MS Mincho" w:hAnsi="GHEA Grapalat"/>
          <w:noProof/>
          <w:sz w:val="24"/>
          <w:szCs w:val="24"/>
          <w:lang w:val="hy-AM" w:eastAsia="ja-JP"/>
        </w:rPr>
        <w:t>են</w:t>
      </w:r>
      <w:r w:rsidR="00F44B7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գերակա նպատակներից:</w:t>
      </w:r>
      <w:r w:rsidR="004D5FE5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Բացի վերոգրյալից</w:t>
      </w:r>
      <w:r w:rsidR="00F44B7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</w:t>
      </w:r>
      <w:r w:rsidR="004D5FE5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2015 թ-ին ՀՀ վարչապետի հովանու ներքո ստեղծվել էր միջգերատեսչական մարմին, որի գործունեությանը մասնակցում էին բոլոր ոլորտների շահագրգիռ կառույցները: </w:t>
      </w:r>
    </w:p>
    <w:p w14:paraId="419B405F" w14:textId="1A4EBB80" w:rsidR="00492F46" w:rsidRPr="008F1DF0" w:rsidRDefault="00BF0D2F" w:rsidP="00FE1A3B">
      <w:pPr>
        <w:spacing w:after="0" w:line="360" w:lineRule="auto"/>
        <w:jc w:val="both"/>
        <w:rPr>
          <w:rFonts w:ascii="GHEA Grapalat" w:eastAsia="MS Mincho" w:hAnsi="GHEA Grapalat"/>
          <w:noProof/>
          <w:sz w:val="24"/>
          <w:szCs w:val="24"/>
          <w:lang w:val="hy-AM" w:eastAsia="ja-JP"/>
        </w:rPr>
      </w:pPr>
      <w:r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17.</w:t>
      </w:r>
      <w:r w:rsidR="00620009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</w:t>
      </w:r>
      <w:r w:rsidR="00492F4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Հայաստանում գրանցված բոլոր մահերի շուրջ </w:t>
      </w:r>
      <w:r w:rsidR="0004657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80%</w:t>
      </w:r>
      <w:r w:rsidR="009212F4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-ի բեռը բաժին է ընկնում</w:t>
      </w:r>
      <w:r w:rsidR="00492F4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</w:t>
      </w:r>
      <w:r w:rsidR="0004657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առավել տարածված չորս </w:t>
      </w:r>
      <w:r w:rsidR="00EF6378">
        <w:rPr>
          <w:rFonts w:ascii="GHEA Grapalat" w:eastAsia="MS Mincho" w:hAnsi="GHEA Grapalat"/>
          <w:noProof/>
          <w:sz w:val="24"/>
          <w:szCs w:val="24"/>
          <w:lang w:val="hy-AM" w:eastAsia="ja-JP"/>
        </w:rPr>
        <w:t>ՈՎՀ-</w:t>
      </w:r>
      <w:r w:rsidR="00653D84">
        <w:rPr>
          <w:rFonts w:ascii="GHEA Grapalat" w:eastAsia="MS Mincho" w:hAnsi="GHEA Grapalat"/>
          <w:noProof/>
          <w:sz w:val="24"/>
          <w:szCs w:val="24"/>
          <w:lang w:val="hy-AM" w:eastAsia="ja-JP"/>
        </w:rPr>
        <w:t>ի վրա</w:t>
      </w:r>
      <w:r w:rsidR="009212F4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,</w:t>
      </w:r>
      <w:r w:rsidR="002D4384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</w:t>
      </w:r>
      <w:r w:rsidR="00492F4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որոնցից</w:t>
      </w:r>
      <w:r w:rsidR="00127A2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53</w:t>
      </w:r>
      <w:r w:rsidR="002D4384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.</w:t>
      </w:r>
      <w:r w:rsidR="00127A2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7</w:t>
      </w:r>
      <w:r w:rsidR="00492F4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% պայմանավորված է ԱՇՀՀ</w:t>
      </w:r>
      <w:r w:rsidR="00127A2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, 20.8</w:t>
      </w:r>
      <w:r w:rsidR="00492F4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%` ՉՆ</w:t>
      </w:r>
      <w:r w:rsidR="00127A2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, 2.0</w:t>
      </w:r>
      <w:r w:rsidR="00492F4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%` ՇԴ</w:t>
      </w:r>
      <w:r w:rsidR="00BC758C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, 1.3</w:t>
      </w:r>
      <w:r w:rsidR="00492F4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%` ԹՔՕՀ</w:t>
      </w:r>
      <w:r w:rsidR="0004657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:</w:t>
      </w:r>
      <w:r w:rsidR="00492F4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</w:t>
      </w:r>
      <w:r w:rsidR="00D23E45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Այդ հիվանդություն</w:t>
      </w:r>
      <w:r w:rsidR="00492F4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ներից  վաղաժամ մահացությունը (մինչև </w:t>
      </w:r>
      <w:r w:rsidR="008D6002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70</w:t>
      </w:r>
      <w:r w:rsidR="00492F4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տարեկան) ընդհանուր մահերի կառուցվածքում կազմում է 18.8%: Հարկ է նշել, որ այդ մահերի գերակշռող մասնաբաժինը  գրանցվում է 35-65 աշխատունակ տարիքային խմբում: </w:t>
      </w:r>
    </w:p>
    <w:p w14:paraId="7C0156CC" w14:textId="683F1F4D" w:rsidR="00F44B76" w:rsidRPr="008F1DF0" w:rsidRDefault="00E751B4" w:rsidP="00FE1A3B">
      <w:pPr>
        <w:spacing w:after="0" w:line="360" w:lineRule="auto"/>
        <w:jc w:val="both"/>
        <w:rPr>
          <w:rFonts w:ascii="GHEA Grapalat" w:eastAsia="MS Mincho" w:hAnsi="GHEA Grapalat"/>
          <w:noProof/>
          <w:sz w:val="24"/>
          <w:szCs w:val="24"/>
          <w:lang w:val="hy-AM" w:eastAsia="ja-JP"/>
        </w:rPr>
      </w:pPr>
      <w:r w:rsidRPr="00E751B4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18. </w:t>
      </w:r>
      <w:r w:rsidR="00492F4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Հայաստանում ԱՇՀՀ, ՉՆ և ՇԴ մահացության ցուցանիշը զգալիորեն բարձր է Եվրոպական տարածաշրջանի և ԱՊՀ երկրներից: Ըստ նոզոլոգիաների` տղամարդկանց շրջանում առավել բարձր է մահացությունը սրտի իշեմիկ հիվանդություններից և թոքի քաղցկեղից, իսկ  կանանց շրջանում` արգանդի վզիկի և կրծքագեղձի քաղցկեղներից</w:t>
      </w:r>
      <w:r w:rsidR="00C9597C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:</w:t>
      </w:r>
      <w:r w:rsidR="00492F4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</w:t>
      </w:r>
      <w:r w:rsidR="00F44B7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Վերջին երեք տասնամյակներում մեծահասակ բնակչության շրջանում առավել տարածված չորս ՈՎՀ-ի տարածվածությունը և մահացությունն աճել են 1,5 անգամ: </w:t>
      </w:r>
    </w:p>
    <w:p w14:paraId="5A6BCB97" w14:textId="0FD3D976" w:rsidR="00492F46" w:rsidRPr="008F1DF0" w:rsidRDefault="00BF0D2F" w:rsidP="00FE1A3B">
      <w:pPr>
        <w:spacing w:after="0" w:line="360" w:lineRule="auto"/>
        <w:jc w:val="both"/>
        <w:rPr>
          <w:rFonts w:ascii="GHEA Grapalat" w:eastAsia="MS Mincho" w:hAnsi="GHEA Grapalat"/>
          <w:noProof/>
          <w:sz w:val="24"/>
          <w:szCs w:val="24"/>
          <w:lang w:val="hy-AM" w:eastAsia="ja-JP"/>
        </w:rPr>
      </w:pPr>
      <w:r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1</w:t>
      </w:r>
      <w:r w:rsidR="00E751B4" w:rsidRPr="00E751B4">
        <w:rPr>
          <w:rFonts w:ascii="GHEA Grapalat" w:eastAsia="MS Mincho" w:hAnsi="GHEA Grapalat"/>
          <w:noProof/>
          <w:sz w:val="24"/>
          <w:szCs w:val="24"/>
          <w:lang w:val="hy-AM" w:eastAsia="ja-JP"/>
        </w:rPr>
        <w:t>9</w:t>
      </w:r>
      <w:r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.</w:t>
      </w:r>
      <w:r w:rsidR="00620009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</w:t>
      </w:r>
      <w:r w:rsidR="00492F4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ՈՎՀ-ից առաջացած տնտեսական բեռի վերլուծությունը փաստում է, որ Հայաստանում առավել տարածված 4 հիվանդությունների բուժմանն ուղղված պետական ծախսերը կազմում են 55,6 մլրդ դրամ: Կորցրած </w:t>
      </w:r>
      <w:r w:rsidR="00492F4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lastRenderedPageBreak/>
        <w:t>աշխատունակության արդյունքում առաջացած անուղղակի լրացուցիչ ծախսերը ավելի քան չորս անգամ գերազանցում են պետության կողմից նախատեսված ծախսերին՝ կազմելով 294,9 մլրդ դրամ: ՀՀ տնտեսության վնասն այս պահի դրությամբ տարեկան կազմում է 362,7 մլրդ դրամ, որը համարժեք է 2017</w:t>
      </w:r>
      <w:r w:rsidR="00A843FA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</w:t>
      </w:r>
      <w:r w:rsidR="00492F4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թ-ին երկրի տարեկան համախառն ներքին արդյունքի 6,5%-ին</w:t>
      </w:r>
      <w:r w:rsidR="00184BBC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:</w:t>
      </w:r>
    </w:p>
    <w:p w14:paraId="746E46E1" w14:textId="664A4217" w:rsidR="00492F46" w:rsidRPr="008F1DF0" w:rsidRDefault="00E751B4" w:rsidP="00FE1A3B">
      <w:pPr>
        <w:spacing w:after="0" w:line="360" w:lineRule="auto"/>
        <w:jc w:val="both"/>
        <w:rPr>
          <w:rFonts w:ascii="GHEA Grapalat" w:eastAsia="MS Mincho" w:hAnsi="GHEA Grapalat"/>
          <w:noProof/>
          <w:sz w:val="24"/>
          <w:szCs w:val="24"/>
          <w:lang w:val="hy-AM" w:eastAsia="ja-JP"/>
        </w:rPr>
      </w:pPr>
      <w:r>
        <w:rPr>
          <w:rFonts w:ascii="GHEA Grapalat" w:eastAsia="MS Mincho" w:hAnsi="GHEA Grapalat"/>
          <w:noProof/>
          <w:sz w:val="24"/>
          <w:szCs w:val="24"/>
          <w:lang w:val="hy-AM" w:eastAsia="ja-JP"/>
        </w:rPr>
        <w:t>20</w:t>
      </w:r>
      <w:r w:rsidR="00BF0D2F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.</w:t>
      </w:r>
      <w:r w:rsidR="00620009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</w:t>
      </w:r>
      <w:r w:rsidR="00492F4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ՈՎՀ-ի ամենամյա աճը ակնհայտորեն պայմանավորված է բնակչության շրջանում այդ հիվանդությունների զարգացմանը նպաստող ռիսկի գործոնների բարձր տարածվածությամբ</w:t>
      </w:r>
      <w:r w:rsidR="00465CDF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:</w:t>
      </w:r>
      <w:r w:rsidR="00492F4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</w:t>
      </w:r>
    </w:p>
    <w:p w14:paraId="45A21C93" w14:textId="1123B007" w:rsidR="00492F46" w:rsidRPr="008F1DF0" w:rsidRDefault="00E751B4" w:rsidP="00FE1A3B">
      <w:pPr>
        <w:spacing w:after="0" w:line="360" w:lineRule="auto"/>
        <w:jc w:val="both"/>
        <w:rPr>
          <w:rFonts w:ascii="GHEA Grapalat" w:eastAsia="MS Mincho" w:hAnsi="GHEA Grapalat"/>
          <w:noProof/>
          <w:sz w:val="24"/>
          <w:szCs w:val="24"/>
          <w:lang w:val="hy-AM" w:eastAsia="ja-JP"/>
        </w:rPr>
      </w:pPr>
      <w:r>
        <w:rPr>
          <w:rFonts w:ascii="GHEA Grapalat" w:eastAsia="MS Mincho" w:hAnsi="GHEA Grapalat"/>
          <w:noProof/>
          <w:sz w:val="24"/>
          <w:szCs w:val="24"/>
          <w:lang w:val="hy-AM" w:eastAsia="ja-JP"/>
        </w:rPr>
        <w:t>21</w:t>
      </w:r>
      <w:r w:rsidR="00BF0D2F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. </w:t>
      </w:r>
      <w:r w:rsidR="00492F4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18-69 տարեկանների շրջանում յուրաքանչյուր երրորդի (36,0%) մոտ առկա է ՈՎՀ</w:t>
      </w:r>
      <w:r w:rsidR="004A23DC">
        <w:rPr>
          <w:rFonts w:ascii="GHEA Grapalat" w:eastAsia="MS Mincho" w:hAnsi="GHEA Grapalat"/>
          <w:noProof/>
          <w:sz w:val="24"/>
          <w:szCs w:val="24"/>
          <w:lang w:val="hy-AM" w:eastAsia="ja-JP"/>
        </w:rPr>
        <w:t>-ի</w:t>
      </w:r>
      <w:r w:rsidR="00492F4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զարգացմանը նպաստող 3-5 ռիսկի գործոն, իսկ 40-69 տարեկանների շրջանում յուրաքանչյուր վեցից մեկի մոտ (16,5%) բարձր է ԱՇՀՀ զարգացման կամ հաջորդ տաս տարվա ընթացքում այդ հիվանդությամբ պայմանավորված մահվան հավանականությունը</w:t>
      </w:r>
      <w:r w:rsidR="00465CDF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:</w:t>
      </w:r>
    </w:p>
    <w:p w14:paraId="772F1089" w14:textId="20B7C6E8" w:rsidR="00492F46" w:rsidRPr="008F1DF0" w:rsidRDefault="00E751B4" w:rsidP="00FE1A3B">
      <w:pPr>
        <w:spacing w:after="0" w:line="360" w:lineRule="auto"/>
        <w:jc w:val="both"/>
        <w:rPr>
          <w:rFonts w:ascii="GHEA Grapalat" w:eastAsia="MS Mincho" w:hAnsi="GHEA Grapalat"/>
          <w:noProof/>
          <w:sz w:val="24"/>
          <w:szCs w:val="24"/>
          <w:lang w:val="hy-AM" w:eastAsia="ja-JP"/>
        </w:rPr>
      </w:pPr>
      <w:r>
        <w:rPr>
          <w:rFonts w:ascii="GHEA Grapalat" w:eastAsia="MS Mincho" w:hAnsi="GHEA Grapalat"/>
          <w:noProof/>
          <w:sz w:val="24"/>
          <w:szCs w:val="24"/>
          <w:lang w:val="hy-AM" w:eastAsia="ja-JP"/>
        </w:rPr>
        <w:t>22</w:t>
      </w:r>
      <w:r w:rsidR="00BF0D2F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. </w:t>
      </w:r>
      <w:r w:rsidR="00492F4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2015թ. սկզբից Հայաստանում իրականացվում է սքրինինգային հետազոտությունների ծրագիր, 35-ից 68 տարեկան բոլոր քաղաքացիները հնարավորություն ունեն անվճար հետազոտվել զարկերակային գերճնշման և շաքարային դիաբետի վաղ հայտնաբերման, իսկ 30-ից 60 տարեկան բոլոր կանայք` ՊԱՊ թեստի հետազոտության միջոցով արգանդի վզիկի նախաքաղցկեղի վաղ հայտնաբերման և կանխարգելման նպատակով:</w:t>
      </w:r>
      <w:r w:rsidR="00F44B76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Չնայած ներդրված ջանքերին </w:t>
      </w:r>
      <w:r w:rsidR="009212F4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ՊԱՊ </w:t>
      </w:r>
      <w:r w:rsidR="00C072BF">
        <w:rPr>
          <w:rFonts w:ascii="GHEA Grapalat" w:eastAsia="MS Mincho" w:hAnsi="GHEA Grapalat"/>
          <w:noProof/>
          <w:sz w:val="24"/>
          <w:szCs w:val="24"/>
          <w:lang w:val="hy-AM" w:eastAsia="ja-JP"/>
        </w:rPr>
        <w:t>թ</w:t>
      </w:r>
      <w:r w:rsidR="009212F4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եստի սկրինինգում ընդգրվածության ծածկույթը հանրապետությունում չի գերազանցում </w:t>
      </w:r>
      <w:r w:rsidR="00490F07"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30%:</w:t>
      </w:r>
    </w:p>
    <w:p w14:paraId="639A4F81" w14:textId="2D4480DF" w:rsidR="009212F4" w:rsidRPr="008F1DF0" w:rsidRDefault="006561C8" w:rsidP="00FE1A3B">
      <w:pPr>
        <w:spacing w:after="0" w:line="360" w:lineRule="auto"/>
        <w:jc w:val="both"/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2</w:t>
      </w:r>
      <w:r w:rsidR="00E751B4" w:rsidRPr="004F2CA9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3</w:t>
      </w:r>
      <w:r w:rsidR="00BF0D2F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9212F4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Դեռահասների վարքագիծը բացահայտելու նպատակով աշխարհի 50 երկրներում</w:t>
      </w:r>
      <w:r w:rsidR="00905624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ԱՀԿ</w:t>
      </w:r>
      <w:r w:rsidR="009F6A04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-ի</w:t>
      </w:r>
      <w:r w:rsidR="00905624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կողմից երաշխավորված ընդհանուր մեթոդաբանությամբ</w:t>
      </w:r>
      <w:r w:rsidR="009212F4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իրականացվում է «Դպրոցահասակ երեխաների առողջության վարքագծի հետազոտություն»</w:t>
      </w:r>
      <w:r w:rsidR="004A23DC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A23DC" w:rsidRPr="004A23DC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(</w:t>
      </w:r>
      <w:r w:rsidR="004A23DC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այսուհետ` ԴԵԱՎ</w:t>
      </w:r>
      <w:r w:rsidR="004A23DC" w:rsidRPr="004A23DC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)</w:t>
      </w:r>
      <w:r w:rsidR="009212F4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: Հետազոտությունը իրականացվում</w:t>
      </w:r>
      <w:r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է</w:t>
      </w:r>
      <w:r w:rsidR="009212F4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11, 13, 15, 17 տարեկանների շրջանում: 2017/2018 թթ.</w:t>
      </w:r>
      <w:r w:rsidR="007B7F96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Հայաստանում </w:t>
      </w:r>
      <w:r w:rsidR="009212F4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իրականացված </w:t>
      </w:r>
      <w:r w:rsidR="00342424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ԴԵԱՎ-ի </w:t>
      </w:r>
      <w:r w:rsidR="009212F4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տվյալները վկայում են, որ դեռահասների 70%</w:t>
      </w:r>
      <w:r w:rsidR="00342424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-ը</w:t>
      </w:r>
      <w:r w:rsidR="009212F4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212F4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lastRenderedPageBreak/>
        <w:t>օգտագործում է քաղցրավենիք օրը մի քանի անգամ, բանջարեղենը կանոնավոր օգտագործում են դեռահասների 43%</w:t>
      </w:r>
      <w:r w:rsidR="00342424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-ը</w:t>
      </w:r>
      <w:r w:rsidR="009212F4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, միրգը` 57%</w:t>
      </w:r>
      <w:r w:rsidR="00342424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-ը</w:t>
      </w:r>
      <w:r w:rsidR="009212F4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, քաղցր գազավորված ըմպելիքները՝ մոտ 30%</w:t>
      </w:r>
      <w:r w:rsidR="00342424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-ը</w:t>
      </w:r>
      <w:r w:rsidR="009212F4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: Երբևիցե կյանքում ալկոհոլը օգտագործել են 15 տարեկան տղաների 58%</w:t>
      </w:r>
      <w:r w:rsidR="00342424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-ը</w:t>
      </w:r>
      <w:r w:rsidR="009212F4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, աղջիկների 38%</w:t>
      </w:r>
      <w:r w:rsidR="00342424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-ը</w:t>
      </w:r>
      <w:r w:rsidR="009212F4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: Երբևիցե կյանքում ծխախոտ են օգտագործել 15 տարեկան տղաների 21%</w:t>
      </w:r>
      <w:r w:rsidR="00342424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-ը</w:t>
      </w:r>
      <w:r w:rsidR="009212F4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և աղջիկների 3%</w:t>
      </w:r>
      <w:r w:rsidR="00342424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-ը</w:t>
      </w:r>
      <w:r w:rsidR="009212F4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: Կանեփը երբևիցե օգտագործել են 15 տարեկան տղաների 12%</w:t>
      </w:r>
      <w:r w:rsidR="00342424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-ը</w:t>
      </w:r>
      <w:r w:rsidR="009212F4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և աղջիկների 2%</w:t>
      </w:r>
      <w:r w:rsidR="00342424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-ը</w:t>
      </w:r>
      <w:r w:rsidR="009212F4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: ԴԵԱՎ հետազոտությունը՝ դեռահասային առոջղության միտումների մշտադիտարկման լավագույն գործիքներից մեկն է:</w:t>
      </w:r>
    </w:p>
    <w:p w14:paraId="4FAE7679" w14:textId="1FBE123E" w:rsidR="00790EEE" w:rsidRPr="0080105E" w:rsidRDefault="00BF0D2F" w:rsidP="00E60631">
      <w:pPr>
        <w:spacing w:after="0" w:line="360" w:lineRule="auto"/>
        <w:jc w:val="both"/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</w:pPr>
      <w:r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 xml:space="preserve"> </w:t>
      </w:r>
      <w:r w:rsidR="0090639E" w:rsidRPr="0080105E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24</w:t>
      </w:r>
      <w:r w:rsidRPr="0080105E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.</w:t>
      </w:r>
      <w:r w:rsidR="00620009" w:rsidRPr="0080105E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 </w:t>
      </w:r>
      <w:r w:rsidR="00790EEE" w:rsidRPr="0080105E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Հայտնի փաստ է, որ ռիսկի գործոնների նվազեցման միջոցով ՈՎՀ-ի կանխարգելումը բազմապատիկ անգամներ ավելի ծախսարդյունավետ է, քան դրանց վաղ հայտնաբերմանն ու բուժմանը ուղղված միջոցառումները: Ընդ որում, այդ գործոնների շարքում վճռորոշ է առողջ սննդային վարքագծի ձևավորումը: </w:t>
      </w:r>
    </w:p>
    <w:p w14:paraId="7303E854" w14:textId="77777777" w:rsidR="00790EEE" w:rsidRPr="008F1DF0" w:rsidRDefault="0090639E" w:rsidP="00FE1A3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25. </w:t>
      </w:r>
      <w:r w:rsidR="00790EEE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Առողջ սննդակարգին ուղղված քարոզչական աշխատանքների շնորհիվ գրանցվել է որոշ առաջընթաց անհատների մակարդակով խնդրի կարևորության ընկալման տեսանկյունից, որի արդյունքում, հանրության մակարդակով այդ առումով ձևավորվել է որոշակի պահանջարկ: Կառավարության կողմից հաստատված բժշկական մասնագիտությունների ցանկում առկա է «Նուտրիցիոլոգիա և կլինիկական դիետոլոգիա» մասնագիտությունը, սակայն հանրապետությունում բացակայում են համապատասխան մասնագետների որակավորման և վերապատրաստման ընթացակարգերը: Ակնհայտ է, որ առկա է այս ոլորտում</w:t>
      </w:r>
      <w:r w:rsidR="00790EEE" w:rsidRPr="008F1DF0">
        <w:rPr>
          <w:rFonts w:ascii="GHEA Grapalat" w:hAnsi="GHEA Grapalat"/>
          <w:sz w:val="24"/>
          <w:szCs w:val="24"/>
          <w:lang w:val="hy-AM"/>
        </w:rPr>
        <w:t xml:space="preserve"> բժշկական ծառայություններ մատուցող ինստիտուցիոնալ կառույցների ուժեղացման, համապատասխան որակավորված մասնագետների պատրաստման /վերապատրաստման անհրաժեշտություն: Առողջ ապրելակերպի և առողջ սնուցման հարցերում  համապատասխան բուժաշխատողների գիտելիքների </w:t>
      </w:r>
      <w:r w:rsidR="00790EEE" w:rsidRPr="008F1DF0">
        <w:rPr>
          <w:rFonts w:ascii="GHEA Grapalat" w:hAnsi="GHEA Grapalat"/>
          <w:sz w:val="24"/>
          <w:szCs w:val="24"/>
          <w:lang w:val="hy-AM"/>
        </w:rPr>
        <w:lastRenderedPageBreak/>
        <w:t xml:space="preserve">և խորհրդատվական հմտությունների բարելավումը կարող է զգալիորեն նպաստել ՈՎՀ-ի կանխարգելմանը: </w:t>
      </w:r>
    </w:p>
    <w:p w14:paraId="77F4DFB0" w14:textId="77777777" w:rsidR="00790EEE" w:rsidRPr="008F1DF0" w:rsidRDefault="00525F5A" w:rsidP="00FE1A3B">
      <w:pPr>
        <w:pStyle w:val="LightGrid-Accent32"/>
        <w:spacing w:line="360" w:lineRule="auto"/>
        <w:ind w:left="0"/>
        <w:contextualSpacing/>
        <w:jc w:val="both"/>
        <w:rPr>
          <w:rFonts w:ascii="GHEA Grapalat" w:eastAsia="Times New Roman" w:hAnsi="GHEA Grapalat" w:cs="Tahoma"/>
          <w:b/>
          <w:color w:val="000000"/>
          <w:u w:val="single"/>
          <w:lang w:val="hy-AM" w:eastAsia="ru-RU"/>
        </w:rPr>
      </w:pPr>
      <w:r>
        <w:rPr>
          <w:rFonts w:ascii="GHEA Grapalat" w:eastAsia="Times New Roman" w:hAnsi="GHEA Grapalat" w:cs="Tahoma"/>
          <w:color w:val="000000"/>
          <w:lang w:val="hy-AM" w:eastAsia="ru-RU"/>
        </w:rPr>
        <w:t>26</w:t>
      </w:r>
      <w:r w:rsidR="00BF0D2F" w:rsidRPr="008F1DF0">
        <w:rPr>
          <w:rFonts w:ascii="GHEA Grapalat" w:eastAsia="Times New Roman" w:hAnsi="GHEA Grapalat" w:cs="Tahoma"/>
          <w:color w:val="000000"/>
          <w:lang w:val="hy-AM" w:eastAsia="ru-RU"/>
        </w:rPr>
        <w:t xml:space="preserve">. </w:t>
      </w:r>
      <w:r w:rsidR="00790EEE" w:rsidRPr="008F1DF0">
        <w:rPr>
          <w:rFonts w:ascii="GHEA Grapalat" w:eastAsia="Times New Roman" w:hAnsi="GHEA Grapalat" w:cs="Tahoma"/>
          <w:color w:val="000000"/>
          <w:lang w:val="hy-AM" w:eastAsia="ru-RU"/>
        </w:rPr>
        <w:t>Հայաստանի Հանրապետության դպրոցների մեծ մասում դիտվում է խոհանոցի և ճաշարանի սպասքի լվացման, չոր սննդամթերքի պահպանման, մսամթերքի և այլ տեսակի բաժինների թերի հագեցվածություն համապատասխան կահույքով, սարքավորումներով և սպասքով, որոշ դպրոցներում մշտական հոսող ջրի մատչելիության խնդիր կա՝ ներառյալ տաք և սառը ջրի առկայության խնդիրը։ Խնդիրներ են արձանագրվում նաև դպրոցների մարզասրահների և սանհանգույցների համապատասխան կահավորման հարցում:</w:t>
      </w:r>
    </w:p>
    <w:p w14:paraId="083668D7" w14:textId="77777777" w:rsidR="0011255C" w:rsidRPr="008F1DF0" w:rsidRDefault="0011255C" w:rsidP="00FE1A3B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A60A3FF" w14:textId="77777777" w:rsidR="00184BBC" w:rsidRPr="008F1DF0" w:rsidRDefault="00B23787" w:rsidP="00FE1A3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C3CA2">
        <w:rPr>
          <w:rFonts w:ascii="GHEA Grapalat" w:hAnsi="GHEA Grapalat"/>
          <w:b/>
          <w:sz w:val="24"/>
          <w:szCs w:val="24"/>
          <w:lang w:val="hy-AM"/>
        </w:rPr>
        <w:t xml:space="preserve">ԳԼՈՒԽ 3 </w:t>
      </w:r>
      <w:r w:rsidRPr="006C3CA2">
        <w:rPr>
          <w:rFonts w:ascii="GHEA Grapalat" w:hAnsi="GHEA Grapalat"/>
          <w:b/>
          <w:sz w:val="24"/>
          <w:szCs w:val="24"/>
          <w:lang w:val="hy-AM"/>
        </w:rPr>
        <w:br/>
        <w:t>ՌԻՍԿԻ ԳՈՐԾՈՆՆԵՐ</w:t>
      </w:r>
    </w:p>
    <w:p w14:paraId="588047B3" w14:textId="77777777" w:rsidR="0067756E" w:rsidRPr="008F1DF0" w:rsidRDefault="00525F5A" w:rsidP="00FE1A3B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27</w:t>
      </w:r>
      <w:r w:rsidR="00EB68CE" w:rsidRPr="008F1DF0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FD72C6" w:rsidRPr="008F1DF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EC0FFC" w:rsidRPr="008F1DF0">
        <w:rPr>
          <w:rFonts w:ascii="GHEA Grapalat" w:hAnsi="GHEA Grapalat" w:cs="Sylfaen"/>
          <w:b/>
          <w:sz w:val="24"/>
          <w:szCs w:val="24"/>
          <w:lang w:val="hy-AM"/>
        </w:rPr>
        <w:t>Ծխախոտի</w:t>
      </w:r>
      <w:r w:rsidR="00EC0FFC" w:rsidRPr="008F1D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C0FFC" w:rsidRPr="008F1DF0">
        <w:rPr>
          <w:rFonts w:ascii="GHEA Grapalat" w:hAnsi="GHEA Grapalat" w:cs="Sylfaen"/>
          <w:b/>
          <w:sz w:val="24"/>
          <w:szCs w:val="24"/>
          <w:lang w:val="hy-AM"/>
        </w:rPr>
        <w:t xml:space="preserve">օգտագործում. </w:t>
      </w:r>
    </w:p>
    <w:p w14:paraId="4C4B849B" w14:textId="77777777" w:rsidR="00EC0FFC" w:rsidRPr="008F1DF0" w:rsidRDefault="00725F3D" w:rsidP="00FE1A3B">
      <w:pPr>
        <w:spacing w:after="0" w:line="360" w:lineRule="auto"/>
        <w:jc w:val="both"/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1</w:t>
      </w:r>
      <w:r w:rsidRPr="00FC5681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2016-2017</w:t>
      </w:r>
      <w:r w:rsidR="00A843FA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C0FFC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թթ</w:t>
      </w:r>
      <w:r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.</w:t>
      </w:r>
      <w:r w:rsidR="00EC0FFC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ԱՀԿ STEP մեթոդաբանությամբ իրականացված հետազոտության (STEPS) տվյալները վկայում են, որ ներկայումս ծխում է ՀՀ 18-69 տարեկան բնակչության 28%-ը, որոնցից գրեթե բոլորն էլ ծխախոտ օգտագործում են ամեն օր (ԱՀԿ</w:t>
      </w:r>
      <w:r w:rsidR="003C6766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2017</w:t>
      </w:r>
      <w:r w:rsidR="00EC0FFC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): Ներկայումս ծխում են չափահաս տղամարդկանց կեսից մի փոքր ավելին (52%), իսկ կանանց՝ միայն 2%-ը: Ծխելը շարունակում է լուրջ խնդիր հանդիսանալ Հայաստանի համար, թեև 2012</w:t>
      </w:r>
      <w:r w:rsidR="00A843FA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C0FFC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թ-ից հետո երկու սեռերի դեպքում էլ ծխախոտի օգտագործման տարածվածությունը որոշակի անկում է ունեցել (ԱՀԿ եվրոպական տարածաշրջանային գրասենյակ, 2016թ): Անծուխ ծխախոտի օգտագործման տարածվածության ցուցանիշը ցածր է (անցկացված հետազոտությունը փաստում է, որ Հայաստանում հղի կանանց ավելի քան 70%-ը ամեն օր ենթարկվում է երկրորդային ծխի ազդեցությանը: Հիմք ընդունելով Հայաստանում չափահաս ծխողների թվաքանակը՝ (2017</w:t>
      </w:r>
      <w:r w:rsidR="00A843FA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C0FFC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թ-ին կազմել է 591 </w:t>
      </w:r>
      <w:r w:rsidR="00EC0FFC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000) ԱՀԿ-ը գնահատել է, որ ավելի խիստ քաղաքականություն չկիրառելու դեպքում նրանց կեսից ավելին կմահանան վաղաժամ տարիքում: </w:t>
      </w:r>
    </w:p>
    <w:p w14:paraId="082AFB57" w14:textId="26484CA5" w:rsidR="00950AB1" w:rsidRPr="008F1DF0" w:rsidRDefault="00725F3D" w:rsidP="00FE1A3B">
      <w:pPr>
        <w:spacing w:after="0" w:line="360" w:lineRule="auto"/>
        <w:jc w:val="both"/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</w:pPr>
      <w:r w:rsidRPr="00725F3D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2) </w:t>
      </w:r>
      <w:r w:rsidR="00950AB1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Ըստ </w:t>
      </w:r>
      <w:r w:rsidR="00234A66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2017/2018 թթ</w:t>
      </w:r>
      <w:r w:rsidRPr="00725F3D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.</w:t>
      </w:r>
      <w:r w:rsidR="007B7F96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Հայաստանում</w:t>
      </w:r>
      <w:r w:rsidR="00234A66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կատարված </w:t>
      </w:r>
      <w:r w:rsidR="00950AB1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ԴԵԱՎ հետազոտությանը</w:t>
      </w:r>
      <w:r w:rsidR="00234A66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, երբևիցե կյանքում ծխախոտ են օգտագործել 11 տարեկան աղջիկների 1%</w:t>
      </w:r>
      <w:r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-ը</w:t>
      </w:r>
      <w:r w:rsidR="00234A66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, տղաների 5%</w:t>
      </w:r>
      <w:r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-ը</w:t>
      </w:r>
      <w:r w:rsidR="00234A66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: 15 տարեկանում այդ թիվը զգալիորեն ավելանում է տղաների շրջանում, հասնելով 21%</w:t>
      </w:r>
      <w:r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-ի</w:t>
      </w:r>
      <w:r w:rsidR="00234A66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:</w:t>
      </w:r>
      <w:r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34A66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Կանեփը երբևիցե օգտագործել է 15 տարեկան աղջիկների 2%</w:t>
      </w:r>
      <w:r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-ը</w:t>
      </w:r>
      <w:r w:rsidR="00234A66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և տղաների 12%</w:t>
      </w:r>
      <w:r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-ը</w:t>
      </w:r>
      <w:r w:rsidR="00234A66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950AB1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73F8E197" w14:textId="77777777" w:rsidR="00EC0FFC" w:rsidRPr="008F1DF0" w:rsidRDefault="00525F5A" w:rsidP="00FE1A3B">
      <w:pPr>
        <w:spacing w:after="0" w:line="360" w:lineRule="auto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28</w:t>
      </w:r>
      <w:r w:rsidR="00EB68CE" w:rsidRPr="008F1DF0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FD72C6" w:rsidRPr="008F1DF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EC0FFC" w:rsidRPr="008F1DF0">
        <w:rPr>
          <w:rFonts w:ascii="GHEA Grapalat" w:hAnsi="GHEA Grapalat" w:cs="Sylfaen"/>
          <w:b/>
          <w:sz w:val="24"/>
          <w:szCs w:val="24"/>
          <w:lang w:val="hy-AM"/>
        </w:rPr>
        <w:t>Ֆիզիկական</w:t>
      </w:r>
      <w:r w:rsidR="00EC0FFC" w:rsidRPr="008F1D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C0FFC" w:rsidRPr="008F1DF0">
        <w:rPr>
          <w:rFonts w:ascii="GHEA Grapalat" w:hAnsi="GHEA Grapalat" w:cs="Sylfaen"/>
          <w:b/>
          <w:sz w:val="24"/>
          <w:szCs w:val="24"/>
          <w:lang w:val="hy-AM"/>
        </w:rPr>
        <w:t>թերակտիվություն</w:t>
      </w:r>
      <w:r w:rsidR="006A409B" w:rsidRPr="008F1DF0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EC0FFC" w:rsidRPr="008F1DF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DF34568" w14:textId="77777777" w:rsidR="00D60632" w:rsidRPr="008F1DF0" w:rsidRDefault="00725F3D" w:rsidP="00FE1A3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1</w:t>
      </w:r>
      <w:r w:rsidRPr="00FC5681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EC0FFC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Համաձայն</w:t>
      </w:r>
      <w:r w:rsidR="005A0DF5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2016-2017</w:t>
      </w:r>
      <w:r w:rsidR="00A843FA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C0FFC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թթ. STEPS հետազոտության տվյալների` Հայաստանի 18-69 տարեկան բնակչության 21%-ը թերակտիվ է, այսինքն՝ չի իրականացնում ԱՀԿ-ի կողմից սահմանած ֆիզիկական ակտիվության պահանջը՝ շաբաթական առնվազն 150 րոպե միջին ակտիվության աշխատանքի կատարում (ԱՀԿ</w:t>
      </w:r>
      <w:r w:rsidR="00921369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, 2017</w:t>
      </w:r>
      <w:r w:rsidR="00EC0FFC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): Չափահասների գրեթե մեկ հինգերորդը (78%), մասնավորապես կանայք (89%), չեն կատարում բարձր ինտենսիվության ֆիզիկական աշխատանք (ԱՀԿ</w:t>
      </w:r>
      <w:r w:rsidR="00921369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, 2017</w:t>
      </w:r>
      <w:r w:rsidR="00EC0FFC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): Ընդհանուր ֆիզիկական ակտիվության կեսը (51%) կապված է տրանսպորտի, 44%-ը՝ աշխատանքի, իսկ 5%-ը՝ ժամանցի հետ:</w:t>
      </w:r>
      <w:r w:rsidR="00EC0FFC" w:rsidRPr="008F1DF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8BA81D1" w14:textId="77777777" w:rsidR="00EC0FFC" w:rsidRPr="008F1DF0" w:rsidRDefault="00725F3D" w:rsidP="00FE1A3B">
      <w:pPr>
        <w:spacing w:after="0" w:line="360" w:lineRule="auto"/>
        <w:jc w:val="both"/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</w:pPr>
      <w:r w:rsidRPr="00725F3D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2) </w:t>
      </w:r>
      <w:r w:rsidR="00EC0FFC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Վերջին ԴԵԱՎ տվյալների համաձայն` Հայաստանի դեռահասների զգալի մասը չի կատարում ֆիզիկական ակտիվության նվազագույն պահանջը, </w:t>
      </w:r>
      <w:r w:rsidR="00234A66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դեռահասների մոտ </w:t>
      </w:r>
      <w:r w:rsidR="00EB68CE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30%-</w:t>
      </w:r>
      <w:r w:rsidR="00EC0FFC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ը ֆիզիկապես ակտիվ են օրական առնվազն մեկ ժամ</w:t>
      </w:r>
      <w:r w:rsidR="00234A66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EC0FFC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Ըստ ԱՀԿ</w:t>
      </w:r>
      <w:r w:rsidR="005A0DF5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-ի</w:t>
      </w:r>
      <w:r w:rsidR="00EC0FFC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հանձնարարականների` 5-17 տարեկան երեխաները և պատանիները պետք է օրական կատարեն առնվազն 60 րոպե միջինից բարձր ինտենսիվության ֆիզիկական աշխատանք: </w:t>
      </w:r>
    </w:p>
    <w:p w14:paraId="5613235D" w14:textId="77777777" w:rsidR="00EC0FFC" w:rsidRPr="008F1DF0" w:rsidRDefault="00525F5A" w:rsidP="00FE1A3B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29</w:t>
      </w:r>
      <w:r w:rsidR="00EB68CE" w:rsidRPr="008F1DF0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3B2762" w:rsidRPr="008F1DF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9D0639" w:rsidRPr="008F1DF0">
        <w:rPr>
          <w:rFonts w:ascii="GHEA Grapalat" w:hAnsi="GHEA Grapalat" w:cs="Sylfaen"/>
          <w:b/>
          <w:sz w:val="24"/>
          <w:szCs w:val="24"/>
          <w:lang w:val="hy-AM"/>
        </w:rPr>
        <w:t>Ավելցուկային քաշ և ճարպակալում</w:t>
      </w:r>
      <w:r w:rsidR="006A409B" w:rsidRPr="008F1DF0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14:paraId="37408AF7" w14:textId="57B2DB09" w:rsidR="00E36A9E" w:rsidRPr="008F1DF0" w:rsidRDefault="00725F3D" w:rsidP="00FE1A3B">
      <w:pPr>
        <w:pStyle w:val="ListParagraph"/>
        <w:spacing w:after="0" w:line="360" w:lineRule="auto"/>
        <w:ind w:left="0"/>
        <w:contextualSpacing w:val="0"/>
        <w:rPr>
          <w:rFonts w:ascii="GHEA Grapalat" w:hAnsi="GHEA Grapalat" w:cs="Sylfaen"/>
          <w:sz w:val="24"/>
          <w:szCs w:val="24"/>
          <w:lang w:val="hy-AM"/>
        </w:rPr>
      </w:pPr>
      <w:r w:rsidRPr="00725F3D">
        <w:rPr>
          <w:rFonts w:ascii="GHEA Grapalat" w:hAnsi="GHEA Grapalat" w:cs="Sylfaen"/>
          <w:sz w:val="24"/>
          <w:szCs w:val="24"/>
          <w:lang w:val="hy-AM"/>
        </w:rPr>
        <w:t xml:space="preserve">1) </w:t>
      </w:r>
      <w:r w:rsidR="008679C3" w:rsidRPr="00D0091B">
        <w:rPr>
          <w:rFonts w:ascii="GHEA Grapalat" w:hAnsi="GHEA Grapalat" w:cs="Sylfaen"/>
          <w:sz w:val="24"/>
          <w:szCs w:val="24"/>
          <w:lang w:val="hy-AM"/>
        </w:rPr>
        <w:t>Համաձայն ԱՀԿ տվյալների, վ</w:t>
      </w:r>
      <w:r w:rsidR="00E36A9E" w:rsidRPr="008F1DF0">
        <w:rPr>
          <w:rFonts w:ascii="GHEA Grapalat" w:hAnsi="GHEA Grapalat" w:cs="Sylfaen"/>
          <w:sz w:val="24"/>
          <w:szCs w:val="24"/>
          <w:lang w:val="hy-AM"/>
        </w:rPr>
        <w:t>երջին</w:t>
      </w:r>
      <w:r w:rsidR="00E36A9E" w:rsidRPr="008F1DF0">
        <w:rPr>
          <w:rFonts w:ascii="GHEA Grapalat" w:hAnsi="GHEA Grapalat"/>
          <w:sz w:val="24"/>
          <w:szCs w:val="24"/>
          <w:lang w:val="hy-AM"/>
        </w:rPr>
        <w:t xml:space="preserve"> 30 </w:t>
      </w:r>
      <w:r w:rsidR="00E36A9E" w:rsidRPr="008F1DF0">
        <w:rPr>
          <w:rFonts w:ascii="GHEA Grapalat" w:hAnsi="GHEA Grapalat" w:cs="Sylfaen"/>
          <w:sz w:val="24"/>
          <w:szCs w:val="24"/>
          <w:lang w:val="hy-AM"/>
        </w:rPr>
        <w:t>տարիների</w:t>
      </w:r>
      <w:r w:rsidR="00E36A9E" w:rsidRPr="008F1DF0">
        <w:rPr>
          <w:rFonts w:ascii="GHEA Grapalat" w:hAnsi="GHEA Grapalat"/>
          <w:sz w:val="24"/>
          <w:szCs w:val="24"/>
          <w:lang w:val="hy-AM"/>
        </w:rPr>
        <w:t xml:space="preserve"> </w:t>
      </w:r>
      <w:r w:rsidR="00E36A9E" w:rsidRPr="008F1DF0">
        <w:rPr>
          <w:rFonts w:ascii="GHEA Grapalat" w:hAnsi="GHEA Grapalat" w:cs="Sylfaen"/>
          <w:sz w:val="24"/>
          <w:szCs w:val="24"/>
          <w:lang w:val="hy-AM"/>
        </w:rPr>
        <w:t>ընթացքում</w:t>
      </w:r>
      <w:r w:rsidR="00E36A9E" w:rsidRPr="008F1DF0">
        <w:rPr>
          <w:rFonts w:ascii="GHEA Grapalat" w:hAnsi="GHEA Grapalat"/>
          <w:sz w:val="24"/>
          <w:szCs w:val="24"/>
          <w:lang w:val="hy-AM"/>
        </w:rPr>
        <w:t xml:space="preserve"> </w:t>
      </w:r>
      <w:r w:rsidR="00E36A9E" w:rsidRPr="008F1DF0">
        <w:rPr>
          <w:rFonts w:ascii="GHEA Grapalat" w:hAnsi="GHEA Grapalat" w:cs="Sylfaen"/>
          <w:sz w:val="24"/>
          <w:szCs w:val="24"/>
          <w:lang w:val="hy-AM"/>
        </w:rPr>
        <w:t>ճարպակալումով տառապող</w:t>
      </w:r>
      <w:r w:rsidR="00E36A9E" w:rsidRPr="008F1DF0">
        <w:rPr>
          <w:rFonts w:ascii="GHEA Grapalat" w:hAnsi="GHEA Grapalat"/>
          <w:sz w:val="24"/>
          <w:szCs w:val="24"/>
          <w:lang w:val="hy-AM"/>
        </w:rPr>
        <w:t xml:space="preserve"> </w:t>
      </w:r>
      <w:r w:rsidR="00E36A9E" w:rsidRPr="008F1DF0">
        <w:rPr>
          <w:rFonts w:ascii="GHEA Grapalat" w:hAnsi="GHEA Grapalat" w:cs="Sylfaen"/>
          <w:sz w:val="24"/>
          <w:szCs w:val="24"/>
          <w:lang w:val="hy-AM"/>
        </w:rPr>
        <w:t>մարդկանց</w:t>
      </w:r>
      <w:r w:rsidR="00E36A9E" w:rsidRPr="008F1DF0">
        <w:rPr>
          <w:rFonts w:ascii="GHEA Grapalat" w:hAnsi="GHEA Grapalat"/>
          <w:sz w:val="24"/>
          <w:szCs w:val="24"/>
          <w:lang w:val="hy-AM"/>
        </w:rPr>
        <w:t xml:space="preserve"> </w:t>
      </w:r>
      <w:r w:rsidR="00E36A9E" w:rsidRPr="008F1DF0">
        <w:rPr>
          <w:rFonts w:ascii="GHEA Grapalat" w:hAnsi="GHEA Grapalat" w:cs="Sylfaen"/>
          <w:sz w:val="24"/>
          <w:szCs w:val="24"/>
          <w:lang w:val="hy-AM"/>
        </w:rPr>
        <w:t>թիվը</w:t>
      </w:r>
      <w:r w:rsidR="00E36A9E" w:rsidRPr="008F1DF0">
        <w:rPr>
          <w:rFonts w:ascii="GHEA Grapalat" w:hAnsi="GHEA Grapalat"/>
          <w:sz w:val="24"/>
          <w:szCs w:val="24"/>
          <w:lang w:val="hy-AM"/>
        </w:rPr>
        <w:t xml:space="preserve"> </w:t>
      </w:r>
      <w:r w:rsidR="00E36A9E" w:rsidRPr="008F1DF0">
        <w:rPr>
          <w:rFonts w:ascii="GHEA Grapalat" w:hAnsi="GHEA Grapalat" w:cs="Sylfaen"/>
          <w:sz w:val="24"/>
          <w:szCs w:val="24"/>
          <w:lang w:val="hy-AM"/>
        </w:rPr>
        <w:t>մեծահասակների</w:t>
      </w:r>
      <w:r w:rsidR="00E36A9E" w:rsidRPr="008F1DF0">
        <w:rPr>
          <w:rFonts w:ascii="GHEA Grapalat" w:hAnsi="GHEA Grapalat"/>
          <w:sz w:val="24"/>
          <w:szCs w:val="24"/>
          <w:lang w:val="hy-AM"/>
        </w:rPr>
        <w:t xml:space="preserve"> </w:t>
      </w:r>
      <w:r w:rsidR="00E36A9E" w:rsidRPr="008F1DF0">
        <w:rPr>
          <w:rFonts w:ascii="GHEA Grapalat" w:hAnsi="GHEA Grapalat" w:cs="Sylfaen"/>
          <w:sz w:val="24"/>
          <w:szCs w:val="24"/>
          <w:lang w:val="hy-AM"/>
        </w:rPr>
        <w:t>շրջանում</w:t>
      </w:r>
      <w:r w:rsidR="00E36A9E" w:rsidRPr="008F1DF0">
        <w:rPr>
          <w:rFonts w:ascii="GHEA Grapalat" w:hAnsi="GHEA Grapalat"/>
          <w:sz w:val="24"/>
          <w:szCs w:val="24"/>
          <w:lang w:val="hy-AM"/>
        </w:rPr>
        <w:t xml:space="preserve"> </w:t>
      </w:r>
      <w:r w:rsidR="00E36A9E" w:rsidRPr="008F1DF0">
        <w:rPr>
          <w:rFonts w:ascii="GHEA Grapalat" w:hAnsi="GHEA Grapalat" w:cs="Sylfaen"/>
          <w:sz w:val="24"/>
          <w:szCs w:val="24"/>
          <w:lang w:val="hy-AM"/>
        </w:rPr>
        <w:t>աճել</w:t>
      </w:r>
      <w:r w:rsidR="00E36A9E" w:rsidRPr="008F1DF0">
        <w:rPr>
          <w:rFonts w:ascii="GHEA Grapalat" w:hAnsi="GHEA Grapalat"/>
          <w:sz w:val="24"/>
          <w:szCs w:val="24"/>
          <w:lang w:val="hy-AM"/>
        </w:rPr>
        <w:t xml:space="preserve"> </w:t>
      </w:r>
      <w:r w:rsidR="00E36A9E" w:rsidRPr="008F1DF0">
        <w:rPr>
          <w:rFonts w:ascii="GHEA Grapalat" w:hAnsi="GHEA Grapalat" w:cs="Sylfaen"/>
          <w:sz w:val="24"/>
          <w:szCs w:val="24"/>
          <w:lang w:val="hy-AM"/>
        </w:rPr>
        <w:t>է</w:t>
      </w:r>
      <w:r w:rsidR="00E36A9E" w:rsidRPr="008F1DF0">
        <w:rPr>
          <w:rFonts w:ascii="GHEA Grapalat" w:hAnsi="GHEA Grapalat"/>
          <w:sz w:val="24"/>
          <w:szCs w:val="24"/>
          <w:lang w:val="hy-AM"/>
        </w:rPr>
        <w:t xml:space="preserve"> </w:t>
      </w:r>
      <w:r w:rsidR="00E36A9E" w:rsidRPr="008F1DF0">
        <w:rPr>
          <w:rFonts w:ascii="GHEA Grapalat" w:hAnsi="GHEA Grapalat" w:cs="Sylfaen"/>
          <w:sz w:val="24"/>
          <w:szCs w:val="24"/>
          <w:lang w:val="hy-AM"/>
        </w:rPr>
        <w:t>կրկնակի</w:t>
      </w:r>
      <w:r w:rsidR="00E36A9E" w:rsidRPr="008F1DF0">
        <w:rPr>
          <w:rFonts w:ascii="GHEA Grapalat" w:hAnsi="GHEA Grapalat"/>
          <w:sz w:val="24"/>
          <w:szCs w:val="24"/>
          <w:lang w:val="hy-AM"/>
        </w:rPr>
        <w:t xml:space="preserve">, </w:t>
      </w:r>
      <w:r w:rsidR="00E36A9E" w:rsidRPr="008F1DF0">
        <w:rPr>
          <w:rFonts w:ascii="GHEA Grapalat" w:hAnsi="GHEA Grapalat" w:cs="Sylfaen"/>
          <w:sz w:val="24"/>
          <w:szCs w:val="24"/>
          <w:lang w:val="hy-AM"/>
        </w:rPr>
        <w:t>դեռահասների</w:t>
      </w:r>
      <w:r w:rsidR="00E36A9E" w:rsidRPr="008F1DF0">
        <w:rPr>
          <w:rFonts w:ascii="GHEA Grapalat" w:hAnsi="GHEA Grapalat"/>
          <w:sz w:val="24"/>
          <w:szCs w:val="24"/>
          <w:lang w:val="hy-AM"/>
        </w:rPr>
        <w:t xml:space="preserve"> </w:t>
      </w:r>
      <w:r w:rsidR="00E36A9E" w:rsidRPr="008F1DF0">
        <w:rPr>
          <w:rFonts w:ascii="GHEA Grapalat" w:hAnsi="GHEA Grapalat" w:cs="Sylfaen"/>
          <w:sz w:val="24"/>
          <w:szCs w:val="24"/>
          <w:lang w:val="hy-AM"/>
        </w:rPr>
        <w:t>շրջանում</w:t>
      </w:r>
      <w:r w:rsidR="00E36A9E" w:rsidRPr="008F1DF0">
        <w:rPr>
          <w:rFonts w:ascii="GHEA Grapalat" w:hAnsi="GHEA Grapalat"/>
          <w:sz w:val="24"/>
          <w:szCs w:val="24"/>
          <w:lang w:val="hy-AM"/>
        </w:rPr>
        <w:t xml:space="preserve">` </w:t>
      </w:r>
      <w:r w:rsidR="00E36A9E" w:rsidRPr="008F1DF0">
        <w:rPr>
          <w:rFonts w:ascii="GHEA Grapalat" w:hAnsi="GHEA Grapalat" w:cs="Sylfaen"/>
          <w:sz w:val="24"/>
          <w:szCs w:val="24"/>
          <w:lang w:val="hy-AM"/>
        </w:rPr>
        <w:t>եռակի</w:t>
      </w:r>
      <w:r w:rsidR="00E36A9E" w:rsidRPr="008F1DF0">
        <w:rPr>
          <w:rFonts w:ascii="GHEA Grapalat" w:hAnsi="GHEA Grapalat"/>
          <w:sz w:val="24"/>
          <w:szCs w:val="24"/>
          <w:lang w:val="hy-AM"/>
        </w:rPr>
        <w:t xml:space="preserve">: 2016թ. ավելի քան 1.9 մլրդ մեծահասակ ունեցել են ավելորդ քաշ: </w:t>
      </w:r>
      <w:r w:rsidR="00E36A9E" w:rsidRPr="008F1DF0">
        <w:rPr>
          <w:rFonts w:ascii="GHEA Grapalat" w:hAnsi="GHEA Grapalat" w:cs="Sylfaen"/>
          <w:sz w:val="24"/>
          <w:szCs w:val="24"/>
          <w:lang w:val="hy-AM"/>
        </w:rPr>
        <w:t xml:space="preserve">ԱՀԿ-ի Եվրոպական տարածաշրջանի </w:t>
      </w:r>
      <w:r w:rsidR="00E36A9E" w:rsidRPr="008F1DF0">
        <w:rPr>
          <w:rFonts w:ascii="GHEA Grapalat" w:hAnsi="GHEA Grapalat" w:cs="Sylfaen"/>
          <w:sz w:val="24"/>
          <w:szCs w:val="24"/>
          <w:lang w:val="hy-AM"/>
        </w:rPr>
        <w:lastRenderedPageBreak/>
        <w:t>երկրներում մեծահասակ բնակչության կեսը և ամեն հինգերորդ երեխան ունի ավելորդ քաշ, իսկ նրանց մեկ երրորդը տառապում է ճարպակալմամբ</w:t>
      </w:r>
      <w:r w:rsidR="005A0DF5">
        <w:rPr>
          <w:rFonts w:ascii="GHEA Grapalat" w:hAnsi="GHEA Grapalat" w:cs="Sylfaen"/>
          <w:sz w:val="24"/>
          <w:szCs w:val="24"/>
          <w:lang w:val="hy-AM"/>
        </w:rPr>
        <w:t>: 2019</w:t>
      </w:r>
      <w:r w:rsidR="00A843F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A0DF5">
        <w:rPr>
          <w:rFonts w:ascii="GHEA Grapalat" w:hAnsi="GHEA Grapalat" w:cs="Sylfaen"/>
          <w:sz w:val="24"/>
          <w:szCs w:val="24"/>
          <w:lang w:val="hy-AM"/>
        </w:rPr>
        <w:t>թ-</w:t>
      </w:r>
      <w:r w:rsidR="00E36A9E" w:rsidRPr="008F1DF0">
        <w:rPr>
          <w:rFonts w:ascii="GHEA Grapalat" w:hAnsi="GHEA Grapalat" w:cs="Sylfaen"/>
          <w:sz w:val="24"/>
          <w:szCs w:val="24"/>
          <w:lang w:val="hy-AM"/>
        </w:rPr>
        <w:t>ին ԱՀԿ-ի կողմից իրականացված հետազոտությունների համաձայն` աշխարհում մոտ 38 միլիոն մինչև 5 տարեկան երեխա տառապում է ճարպակալմամբ կամ հավելյալ քաշով:</w:t>
      </w:r>
    </w:p>
    <w:p w14:paraId="5FC4BF69" w14:textId="6E9C5252" w:rsidR="000825EA" w:rsidRPr="008F1DF0" w:rsidRDefault="003A6981" w:rsidP="00FE1A3B">
      <w:pPr>
        <w:spacing w:after="0" w:line="360" w:lineRule="auto"/>
        <w:jc w:val="both"/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2</w:t>
      </w:r>
      <w:r w:rsidR="002D4DC5" w:rsidRPr="002D4DC5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)</w:t>
      </w:r>
      <w:r w:rsidR="002D4DC5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825EA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Մետաբոլիկ գործոնների</w:t>
      </w:r>
      <w:r w:rsidR="002D4DC5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D4DC5" w:rsidRPr="002D4DC5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(</w:t>
      </w:r>
      <w:r w:rsidR="002D4DC5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զարկերակային գերճնշումը, մարմնի զանգվածի բարձր գործակիցը և արյան մեջ քոլեսթերինի բարձր մակարդակը</w:t>
      </w:r>
      <w:r w:rsidR="002D4DC5" w:rsidRPr="002D4DC5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)</w:t>
      </w:r>
      <w:r w:rsidR="000825EA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տարածվածության բարձր մակարդակները էականորեն մեծացնում են ս</w:t>
      </w:r>
      <w:r w:rsidR="002D4DC5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ի</w:t>
      </w:r>
      <w:r w:rsidR="000825EA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րտանոթային հիվանդությունների զարգացման հավանականությունը: Համաձայն STEPS-ի կողմից իրականացված ֆիզիկական չափումների հետազոտության արդյունքների` Հայաստանի չափահաս բնակչության 48%-ը ունի ավելորդ քաշ (ՄԶԳ ≥25 կգ/մ2), իսկ 20%-ի մոտ առկա է ճարպակալում (ՄԶԳ ≥ 30 կգ/մ2) (STEPS): </w:t>
      </w:r>
    </w:p>
    <w:p w14:paraId="19EFFAB6" w14:textId="50029FD0" w:rsidR="00DC4E22" w:rsidRPr="00E97020" w:rsidRDefault="003A6981" w:rsidP="00FE1A3B">
      <w:pPr>
        <w:spacing w:after="0" w:line="360" w:lineRule="auto"/>
        <w:jc w:val="both"/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="00BB129A" w:rsidRPr="00BB129A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 w:rsidR="007518AB" w:rsidRPr="00D0091B">
        <w:rPr>
          <w:rFonts w:ascii="GHEA Grapalat" w:hAnsi="GHEA Grapalat"/>
          <w:color w:val="000000"/>
          <w:sz w:val="24"/>
          <w:szCs w:val="24"/>
          <w:lang w:val="hy-AM"/>
        </w:rPr>
        <w:t>Հայաստանում</w:t>
      </w:r>
      <w:r w:rsidR="00AB0312" w:rsidRPr="008F1DF0">
        <w:rPr>
          <w:rFonts w:ascii="GHEA Grapalat" w:hAnsi="GHEA Grapalat"/>
          <w:color w:val="000000"/>
          <w:sz w:val="24"/>
          <w:szCs w:val="24"/>
          <w:lang w:val="hy-AM"/>
        </w:rPr>
        <w:t xml:space="preserve"> երեխաների թերսնուցմամբ պայմանավորված թերաճության և գիրության կրկնակի բեռի խնդիրը</w:t>
      </w:r>
      <w:r w:rsidR="002D4DC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D4DC5" w:rsidRPr="008F1DF0">
        <w:rPr>
          <w:rFonts w:ascii="GHEA Grapalat" w:hAnsi="GHEA Grapalat"/>
          <w:color w:val="000000"/>
          <w:sz w:val="24"/>
          <w:szCs w:val="24"/>
          <w:lang w:val="hy-AM"/>
        </w:rPr>
        <w:t>շարունակում է մնալ</w:t>
      </w:r>
      <w:r w:rsidR="002D4DC5" w:rsidRPr="002D4DC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D4DC5" w:rsidRPr="008F1DF0">
        <w:rPr>
          <w:rFonts w:ascii="GHEA Grapalat" w:hAnsi="GHEA Grapalat"/>
          <w:color w:val="000000"/>
          <w:sz w:val="24"/>
          <w:szCs w:val="24"/>
          <w:lang w:val="hy-AM"/>
        </w:rPr>
        <w:t>օրակարգում</w:t>
      </w:r>
      <w:r w:rsidR="002D4384" w:rsidRPr="008F1DF0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="00AB0312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 </w:t>
      </w:r>
      <w:r w:rsidR="002D4DC5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Ե</w:t>
      </w:r>
      <w:r w:rsidR="002520A2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րեխաների շրջանում </w:t>
      </w:r>
      <w:r w:rsidR="002D4DC5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 </w:t>
      </w:r>
      <w:r w:rsidR="00AB0312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արձանագրվում է գերքաշության</w:t>
      </w:r>
      <w:r w:rsidR="002520A2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 ցուցանիշի </w:t>
      </w:r>
      <w:r w:rsidR="00AB0312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աճի միտում:</w:t>
      </w:r>
      <w:r w:rsidR="002520A2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 </w:t>
      </w:r>
      <w:r w:rsidR="00DC4E22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Համաձայն ժողովրդագրության</w:t>
      </w:r>
      <w:r w:rsidR="00AB0312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 և</w:t>
      </w:r>
      <w:r w:rsidR="00DC4E22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 առողջության</w:t>
      </w:r>
      <w:r w:rsidR="00AB0312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 հարցերի</w:t>
      </w:r>
      <w:r w:rsidR="00DC4E22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 </w:t>
      </w:r>
      <w:r w:rsidR="002D4DC5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2015</w:t>
      </w:r>
      <w:r w:rsidR="00AB0312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թ. </w:t>
      </w:r>
      <w:r w:rsidR="00DC4E22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հետազոտության</w:t>
      </w:r>
      <w:r w:rsidR="00AB0312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 տվյալների</w:t>
      </w:r>
      <w:r w:rsidRPr="002F6907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՝</w:t>
      </w:r>
      <w:r w:rsidR="002D4DC5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 </w:t>
      </w:r>
      <w:r w:rsidR="00DC4E22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մինչև 5 տարեկան երեխաների </w:t>
      </w:r>
      <w:r w:rsidR="00AB0312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շուրջ 15</w:t>
      </w:r>
      <w:r w:rsidR="00DC4E22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%</w:t>
      </w:r>
      <w:r w:rsidR="002D4DC5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-ը</w:t>
      </w:r>
      <w:r w:rsidR="00DC4E22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 ունեցել է ավելորդ քաշ կամ </w:t>
      </w:r>
      <w:r w:rsidR="002F331F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ճարպակալում</w:t>
      </w:r>
      <w:r w:rsidR="00DC4E22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: Համաձայն </w:t>
      </w:r>
      <w:r w:rsidR="002D4DC5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ԴԵԱՎ</w:t>
      </w:r>
      <w:r w:rsidR="00DC4E22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 հետազոտության</w:t>
      </w:r>
      <w:r w:rsidR="002D4DC5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`</w:t>
      </w:r>
      <w:r w:rsidR="00DC4E22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 11 տարեկանների շրջանում դեռահ</w:t>
      </w:r>
      <w:r w:rsidR="00AB0312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ա</w:t>
      </w:r>
      <w:r w:rsidR="00DC4E22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ս աղջիկների 18%</w:t>
      </w:r>
      <w:r w:rsidR="002D4DC5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-ի</w:t>
      </w:r>
      <w:r w:rsidR="00DC4E22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 և տղաների 26%</w:t>
      </w:r>
      <w:r w:rsidR="002D4DC5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-ի</w:t>
      </w:r>
      <w:r w:rsidR="00DC4E22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 մոտ նկատվում է ավելորդ քաշ կամ </w:t>
      </w:r>
      <w:r w:rsidR="002F331F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ճարպակալում</w:t>
      </w:r>
      <w:r w:rsidR="00DC4E22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, 15 տարեկանում այս թվերը նվազում են, հասնելով համապատասխան</w:t>
      </w:r>
      <w:r w:rsidR="00E97020" w:rsidRPr="002F6907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աբար</w:t>
      </w:r>
      <w:r w:rsidR="00DC4E22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 6% աղջիկների և 15 % տղաների շրջանում:</w:t>
      </w:r>
    </w:p>
    <w:p w14:paraId="2671CA3F" w14:textId="77777777" w:rsidR="004A42CF" w:rsidRPr="008F1DF0" w:rsidRDefault="00525F5A" w:rsidP="00FE1A3B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30</w:t>
      </w:r>
      <w:r w:rsidR="00EB68CE" w:rsidRPr="008F1DF0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3B2762" w:rsidRPr="008F1DF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C12427" w:rsidRPr="008F1DF0">
        <w:rPr>
          <w:rFonts w:ascii="GHEA Grapalat" w:hAnsi="GHEA Grapalat" w:cs="Sylfaen"/>
          <w:b/>
          <w:sz w:val="24"/>
          <w:szCs w:val="24"/>
          <w:lang w:val="hy-AM"/>
        </w:rPr>
        <w:t>Անառողջ ս</w:t>
      </w:r>
      <w:r w:rsidR="004A42CF" w:rsidRPr="008F1DF0">
        <w:rPr>
          <w:rFonts w:ascii="GHEA Grapalat" w:hAnsi="GHEA Grapalat" w:cs="Sylfaen"/>
          <w:b/>
          <w:sz w:val="24"/>
          <w:szCs w:val="24"/>
          <w:lang w:val="hy-AM"/>
        </w:rPr>
        <w:t>ննդակարգ</w:t>
      </w:r>
      <w:r w:rsidR="006A409B" w:rsidRPr="008F1DF0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14:paraId="76689A37" w14:textId="77777777" w:rsidR="006B7F22" w:rsidRPr="008F1DF0" w:rsidRDefault="004A42CF" w:rsidP="00FE1A3B">
      <w:pPr>
        <w:spacing w:after="0" w:line="360" w:lineRule="auto"/>
        <w:jc w:val="both"/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</w:pPr>
      <w:r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Բնակչության ֆիզիկական և մտավոր ճիշտ զարգացումը, իմունային, հորմոնալ, ֆերմենտային և կենսական նշանակություն ունեցող այլ համակարգերի բնականոն և առողջ գործունեությունը հնարավոր է միայն սննդի լիարժեքության և անվտանգության ապահովման պայմաններում: Մեծ </w:t>
      </w:r>
      <w:r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lastRenderedPageBreak/>
        <w:t>նշանակություն ունի սննդամթերքի ճիշտ ընտրությունը</w:t>
      </w:r>
      <w:r w:rsidR="009B7F8F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, պատրաստումը,  պահպանումը </w:t>
      </w:r>
      <w:r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և ընդունման ձևը, քանի որ ցանկացած սննդանյութի անբավարար կամ հավելյալ քանակությունը կարող է վնասել մարդու առողջությանը և դառնալ ՈՎՀ զարգացման պատճառ:</w:t>
      </w:r>
    </w:p>
    <w:p w14:paraId="25F12D30" w14:textId="349E3535" w:rsidR="00760E9B" w:rsidRPr="008F1DF0" w:rsidRDefault="00884C9D" w:rsidP="006C72BA">
      <w:pPr>
        <w:spacing w:after="0" w:line="360" w:lineRule="auto"/>
        <w:jc w:val="both"/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</w:pPr>
      <w:r w:rsidRPr="008C3988">
        <w:rPr>
          <w:rFonts w:ascii="GHEA Grapalat" w:hAnsi="GHEA Grapalat" w:cs="Sylfaen"/>
          <w:bCs/>
          <w:noProof/>
          <w:color w:val="000000"/>
          <w:sz w:val="24"/>
          <w:szCs w:val="24"/>
          <w:shd w:val="clear" w:color="auto" w:fill="FFFFFF"/>
          <w:lang w:val="hy-AM"/>
        </w:rPr>
        <w:t>1)</w:t>
      </w:r>
      <w:r w:rsidR="005B3E1C" w:rsidRPr="008C3988">
        <w:rPr>
          <w:rFonts w:ascii="GHEA Grapalat" w:hAnsi="GHEA Grapalat" w:cs="Sylfaen"/>
          <w:bCs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41ADD" w:rsidRPr="00AE208F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STEPS </w:t>
      </w:r>
      <w:r w:rsidR="00C41ADD" w:rsidRPr="00AE208F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ազգային</w:t>
      </w:r>
      <w:r w:rsidR="00C41ADD" w:rsidRPr="00AE208F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34E6A">
        <w:rPr>
          <w:rFonts w:ascii="GHEA Grapalat" w:hAnsi="GHEA Grapalat" w:cs="Sylfaen"/>
          <w:bCs/>
          <w:noProof/>
          <w:color w:val="000000"/>
          <w:sz w:val="24"/>
          <w:szCs w:val="24"/>
          <w:shd w:val="clear" w:color="auto" w:fill="FFFFFF"/>
          <w:lang w:val="hy-AM"/>
        </w:rPr>
        <w:t>հ</w:t>
      </w:r>
      <w:r w:rsidR="004A42CF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ետազոտության արդյունքները փաստում են</w:t>
      </w:r>
      <w:r w:rsidR="00434E6A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, որ </w:t>
      </w:r>
      <w:r w:rsidR="00EB68CE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բ</w:t>
      </w:r>
      <w:r w:rsidR="004A42CF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նակչության 10-ից 1-ն ընդհանրապես չի օգտագործում միրգ և բանջարեղեն, 10-ից 4-5-ն օգտագործում է 1-2 չափաբաժին, ինչն ըստ ԱՀԿ խորհդատվության, բավարար չէ առողջ սննդակարգի համար և ավելացնում է ՈՎՀ առաջացման ռիսկը</w:t>
      </w:r>
      <w:r w:rsidR="00434E6A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: Հ</w:t>
      </w:r>
      <w:r w:rsidR="00760E9B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ամաձայն </w:t>
      </w:r>
      <w:r w:rsidR="0062265B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ԴԵԱՎ</w:t>
      </w:r>
      <w:r w:rsidR="00760E9B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 </w:t>
      </w:r>
      <w:r w:rsidR="00434E6A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հետազոտության</w:t>
      </w:r>
      <w:r w:rsidR="00760E9B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 (2017/2018 թթ.) </w:t>
      </w:r>
      <w:r w:rsidR="00434E6A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բ</w:t>
      </w:r>
      <w:r w:rsidR="00760E9B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անջարեղենի օգտագործումը 11-15 տարեկան աղջիկների շրջանում կազմում է 51%, տղաների շրջանում`43%, 17-տարեկանների շրջանում` 41%:</w:t>
      </w:r>
    </w:p>
    <w:p w14:paraId="305F51FF" w14:textId="77777777" w:rsidR="00716D18" w:rsidRPr="008F1DF0" w:rsidRDefault="00525F5A" w:rsidP="00FE1A3B">
      <w:pPr>
        <w:spacing w:after="0" w:line="360" w:lineRule="auto"/>
        <w:jc w:val="both"/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</w:pPr>
      <w:r w:rsidRPr="008C3988">
        <w:rPr>
          <w:rFonts w:ascii="GHEA Grapalat" w:hAnsi="GHEA Grapalat" w:cs="Sylfaen"/>
          <w:bCs/>
          <w:noProof/>
          <w:sz w:val="24"/>
          <w:szCs w:val="24"/>
          <w:shd w:val="clear" w:color="auto" w:fill="FFFFFF"/>
          <w:lang w:val="hy-AM"/>
        </w:rPr>
        <w:t>2</w:t>
      </w:r>
      <w:r w:rsidR="008C3988" w:rsidRPr="00434E6A">
        <w:rPr>
          <w:rFonts w:ascii="GHEA Grapalat" w:hAnsi="GHEA Grapalat" w:cs="Sylfaen"/>
          <w:bCs/>
          <w:noProof/>
          <w:sz w:val="24"/>
          <w:szCs w:val="24"/>
          <w:shd w:val="clear" w:color="auto" w:fill="FFFFFF"/>
          <w:lang w:val="hy-AM"/>
        </w:rPr>
        <w:t>)</w:t>
      </w:r>
      <w:r w:rsidR="00C8000A" w:rsidRPr="008C3988">
        <w:rPr>
          <w:rFonts w:ascii="GHEA Grapalat" w:hAnsi="GHEA Grapalat" w:cs="Sylfaen"/>
          <w:bCs/>
          <w:noProof/>
          <w:sz w:val="24"/>
          <w:szCs w:val="24"/>
          <w:shd w:val="clear" w:color="auto" w:fill="FFFFFF"/>
          <w:lang w:val="hy-AM"/>
        </w:rPr>
        <w:t xml:space="preserve"> </w:t>
      </w:r>
      <w:r w:rsidR="00F97D31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Անկանոն սնվելն ու նախաճաշը բաց թողնելը Հայաստանում ընդունված  վարքագիծ է։ Համաձայն </w:t>
      </w:r>
      <w:r w:rsidR="0062265B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ԴԵԱՎ</w:t>
      </w:r>
      <w:r w:rsidR="00F97D31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հետազոտության տվյալները </w:t>
      </w:r>
      <w:r w:rsidR="0062265B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տ</w:t>
      </w:r>
      <w:r w:rsidR="00F97D31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արիքի հետ պակասում է նախաճաշող դեռահասների քանակը</w:t>
      </w:r>
      <w:r w:rsidR="0062265B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.</w:t>
      </w:r>
      <w:r w:rsidR="00F97D31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13 տարեկանում </w:t>
      </w:r>
      <w:r w:rsidR="0062265B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կանոնավոր նախաճաշում են </w:t>
      </w:r>
      <w:r w:rsidR="00F97D31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տղաների 61%</w:t>
      </w:r>
      <w:r w:rsidR="002D4DC5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-ը</w:t>
      </w:r>
      <w:r w:rsidR="00F97D31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և աղջիկների 50%</w:t>
      </w:r>
      <w:r w:rsidR="002D4DC5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-ը</w:t>
      </w:r>
      <w:r w:rsidR="00F97D31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, իսկ 17 տարեկանում արդեն տղաների 44%</w:t>
      </w:r>
      <w:r w:rsidR="002D4DC5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-ը</w:t>
      </w:r>
      <w:r w:rsidR="00F97D31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և աղջիկների 38%</w:t>
      </w:r>
      <w:r w:rsidR="002D4DC5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-ը</w:t>
      </w:r>
      <w:r w:rsidR="00F97D31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:</w:t>
      </w:r>
      <w:r w:rsidR="00815E95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53D96905" w14:textId="77777777" w:rsidR="00894C08" w:rsidRDefault="008C3988" w:rsidP="00FE1A3B">
      <w:pPr>
        <w:spacing w:after="0" w:line="360" w:lineRule="auto"/>
        <w:jc w:val="both"/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</w:pPr>
      <w:r w:rsidRPr="008C3988">
        <w:rPr>
          <w:rFonts w:ascii="GHEA Grapalat" w:hAnsi="GHEA Grapalat" w:cs="Sylfaen"/>
          <w:bCs/>
          <w:noProof/>
          <w:sz w:val="24"/>
          <w:szCs w:val="24"/>
          <w:shd w:val="clear" w:color="auto" w:fill="FFFFFF"/>
          <w:lang w:val="hy-AM"/>
        </w:rPr>
        <w:t>3</w:t>
      </w:r>
      <w:r w:rsidRPr="00434E6A">
        <w:rPr>
          <w:rFonts w:ascii="GHEA Grapalat" w:hAnsi="GHEA Grapalat" w:cs="Sylfaen"/>
          <w:bCs/>
          <w:noProof/>
          <w:sz w:val="24"/>
          <w:szCs w:val="24"/>
          <w:shd w:val="clear" w:color="auto" w:fill="FFFFFF"/>
          <w:lang w:val="hy-AM"/>
        </w:rPr>
        <w:t>)</w:t>
      </w:r>
      <w:r w:rsidR="00525F5A" w:rsidRPr="008C3988">
        <w:rPr>
          <w:rFonts w:ascii="GHEA Grapalat" w:hAnsi="GHEA Grapalat" w:cs="Sylfaen"/>
          <w:bCs/>
          <w:noProof/>
          <w:sz w:val="24"/>
          <w:szCs w:val="24"/>
          <w:shd w:val="clear" w:color="auto" w:fill="FFFFFF"/>
          <w:lang w:val="hy-AM"/>
        </w:rPr>
        <w:t xml:space="preserve"> </w:t>
      </w:r>
      <w:r w:rsidR="001022C2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Հարցման արդյունքները ցույց են տալիս, որ հայ երիտասարդները քաղցրավենիքի չափազանց մեծ սպառում ունեն` գրեթե կրկնակի ավելի, քան եվրոպական և կենտրոնական Ասիայի այլ երկրներում: Դեռահասների գրեթե 50%-ը օգտագործում է քաղցրավենիք (այսինքն` խմորեղեն, աղանդեր, հրուշակեղեն) ամեն օր։ </w:t>
      </w:r>
      <w:r w:rsidR="00815E95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Քաղցրավենիք են օգտագործում օրը մի քանի անգամ 13 տարեկան աղջիկների 70%</w:t>
      </w:r>
      <w:r w:rsidR="002D4DC5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-ը</w:t>
      </w:r>
      <w:r w:rsidR="00815E95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և տղաների 61%</w:t>
      </w:r>
      <w:r w:rsidR="002D4DC5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-ը</w:t>
      </w:r>
      <w:r w:rsidR="00815E95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, 15 տարեկան աղջիկների 68%</w:t>
      </w:r>
      <w:r w:rsidR="002D4DC5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-ը</w:t>
      </w:r>
      <w:r w:rsidR="00815E95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և տղաների 64%</w:t>
      </w:r>
      <w:r w:rsidR="002D4DC5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-ը</w:t>
      </w:r>
      <w:r w:rsidR="001022C2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="00815E95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17 տարեկանների</w:t>
      </w:r>
      <w:r w:rsidR="001022C2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`</w:t>
      </w:r>
      <w:r w:rsidR="00815E95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միջինում 51%</w:t>
      </w:r>
      <w:r w:rsidR="002D4DC5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-ը</w:t>
      </w:r>
      <w:r w:rsidR="00815E95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: Քաղցր գազավորված ըմպելիքները օգտագործում են 13 տարեկան աղջիկների 26%</w:t>
      </w:r>
      <w:r w:rsidR="002D4DC5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-ը</w:t>
      </w:r>
      <w:r w:rsidR="00815E95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և տղաների 29%</w:t>
      </w:r>
      <w:r w:rsidR="002D4DC5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-ը</w:t>
      </w:r>
      <w:r w:rsidR="00815E95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, 15 տարեկան աղջիկների 24%</w:t>
      </w:r>
      <w:r w:rsidR="002D4DC5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-ը</w:t>
      </w:r>
      <w:r w:rsidR="00815E95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և տղաների 33%</w:t>
      </w:r>
      <w:r w:rsidR="002D4DC5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-ը</w:t>
      </w:r>
      <w:r w:rsidR="00815E95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, իսկ 17 տարեկանների խմբում քաղցր գազավորված ըմպելիքներ ամեն օր օգտագործում է 30%</w:t>
      </w:r>
      <w:r w:rsidR="002D4DC5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-ը</w:t>
      </w:r>
      <w:r w:rsidR="00815E95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569EC64C" w14:textId="77777777" w:rsidR="004B30AF" w:rsidRPr="0062265B" w:rsidRDefault="008C3988" w:rsidP="00FE1A3B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C3988">
        <w:rPr>
          <w:rFonts w:ascii="GHEA Grapalat" w:hAnsi="GHEA Grapalat" w:cs="Sylfaen"/>
          <w:sz w:val="24"/>
          <w:szCs w:val="24"/>
          <w:lang w:val="hy-AM"/>
        </w:rPr>
        <w:lastRenderedPageBreak/>
        <w:t>4</w:t>
      </w:r>
      <w:r w:rsidRPr="00434E6A">
        <w:rPr>
          <w:rFonts w:ascii="GHEA Grapalat" w:hAnsi="GHEA Grapalat" w:cs="Sylfaen"/>
          <w:sz w:val="24"/>
          <w:szCs w:val="24"/>
          <w:lang w:val="hy-AM"/>
        </w:rPr>
        <w:t>)</w:t>
      </w:r>
      <w:r w:rsidR="00525F5A" w:rsidRPr="008C398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B30AF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Համաձայն ԱՀԿ-ի՝ կերակրի աղի օրական օգտագործումը չպետք է գերազանցի 5 գրամը (օրական &lt; 2 գրամ </w:t>
      </w:r>
      <w:r w:rsidR="00B1095F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նատրիումին</w:t>
      </w:r>
      <w:r w:rsidR="004B30AF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համարժեք), մինչդեռ Հայաստանում աղի սպառման ծավալները կրկնակի գերազանցում են այս շեմը: Ըստ 2016-2017 STEPS հարցման տվյալների` չափահաս բնակչության 35%-ը սնվելիս մշտապես կամ հաճախ աղ է ավելացնում կերակրին, իսկ 71%-ը տանը կերակուր պատրաստելիս մշտապես աղ է ավելացնում</w:t>
      </w:r>
      <w:r w:rsidR="00B1095F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: 2010</w:t>
      </w:r>
      <w:r w:rsidR="00A843FA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B30AF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թ-ին 20-69 տարեկանների շրջանում գրանցված ս</w:t>
      </w:r>
      <w:r w:rsidR="0075727E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ի</w:t>
      </w:r>
      <w:r w:rsidR="004B30AF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րտանոթային հիվանդություններից մահերի 26%-ը օրական 5 գրամից ավել կերակրի աղի օգտագործման հետևանք է (օրական</w:t>
      </w:r>
      <w:r w:rsidR="00E851B6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B30AF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&gt;</w:t>
      </w:r>
      <w:r w:rsidR="00E851B6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B30AF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2 գրամ </w:t>
      </w:r>
      <w:r w:rsidR="00B1095F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նատրիում</w:t>
      </w:r>
      <w:r w:rsidR="00E00271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)</w:t>
      </w:r>
      <w:r w:rsidR="004B30AF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CB1CA2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br/>
      </w:r>
      <w:r w:rsidR="001022C2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Համաձայն </w:t>
      </w:r>
      <w:r w:rsidR="00B1095F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ԴԵԱՎ</w:t>
      </w:r>
      <w:r w:rsidR="001022C2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հետազոտության տվյալների 11-15 տարեկան դեռահասների 20%</w:t>
      </w:r>
      <w:r w:rsidR="00A746DA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-ը</w:t>
      </w:r>
      <w:r w:rsidR="001022C2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առնվազն օրը մեկ անգամ չիպս են օգտագործում:</w:t>
      </w:r>
    </w:p>
    <w:p w14:paraId="242A3784" w14:textId="346BF038" w:rsidR="006F5953" w:rsidRPr="008F1DF0" w:rsidRDefault="00525F5A" w:rsidP="00FE1A3B">
      <w:pPr>
        <w:spacing w:after="0" w:line="360" w:lineRule="auto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="00FA19B6" w:rsidRPr="002F6907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="00C8000A" w:rsidRPr="008F1DF0">
        <w:rPr>
          <w:rFonts w:ascii="GHEA Grapalat" w:hAnsi="GHEA Grapalat" w:cs="Sylfaen"/>
          <w:b/>
          <w:sz w:val="24"/>
          <w:szCs w:val="24"/>
          <w:lang w:val="hy-AM"/>
        </w:rPr>
        <w:t>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6F5953" w:rsidRPr="008F1DF0">
        <w:rPr>
          <w:rFonts w:ascii="GHEA Grapalat" w:hAnsi="GHEA Grapalat" w:cs="Sylfaen"/>
          <w:b/>
          <w:sz w:val="24"/>
          <w:szCs w:val="24"/>
          <w:lang w:val="hy-AM"/>
        </w:rPr>
        <w:t>Ալկոհոլի</w:t>
      </w:r>
      <w:r w:rsidR="006F5953" w:rsidRPr="008F1D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F5953" w:rsidRPr="008F1DF0">
        <w:rPr>
          <w:rFonts w:ascii="GHEA Grapalat" w:hAnsi="GHEA Grapalat" w:cs="Sylfaen"/>
          <w:b/>
          <w:sz w:val="24"/>
          <w:szCs w:val="24"/>
          <w:lang w:val="hy-AM"/>
        </w:rPr>
        <w:t>օգտագործում.</w:t>
      </w:r>
    </w:p>
    <w:p w14:paraId="02A077A2" w14:textId="77777777" w:rsidR="00A700C5" w:rsidRDefault="00BB129A" w:rsidP="00FE1A3B">
      <w:pPr>
        <w:spacing w:after="0" w:line="360" w:lineRule="auto"/>
        <w:jc w:val="both"/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</w:pPr>
      <w:r w:rsidRPr="00BB129A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1) </w:t>
      </w:r>
      <w:r w:rsidR="006F5953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Ալկոհոլի տարեկան սպառման ընդհանուր ցուցանիշը մեկ մարդու հաշվով 2016</w:t>
      </w:r>
      <w:r w:rsidR="00A843FA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F5953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թ-ին կազմել է 5.5 լիտր` մնալով գրեթե անփոփոխ և չնվազելով 2010</w:t>
      </w:r>
      <w:r w:rsidR="00A843FA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F5953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թ-ից հետո (5.6 լիտր) (ԱՀԿ, </w:t>
      </w:r>
      <w:r w:rsidR="00F37B88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2018</w:t>
      </w:r>
      <w:r w:rsidR="006F5953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): 2016</w:t>
      </w:r>
      <w:r w:rsidR="00A843FA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F5953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թ-ին </w:t>
      </w:r>
      <w:r w:rsidR="00A700C5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Հայաստանում </w:t>
      </w:r>
      <w:r w:rsidR="006F5953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անցկացված STEPS հետազոտության արդյունքները ցույց են տալիս, որ ներկայումս ալկոհոլային խմիչքներ օգտագործում է տղամարդկանց 46%-ը իսկ կանանց 22%-ը, որը նշանակում է, որ վերջին մեկ ամսվա ընթացքում նրանք առնվազն մեկ անգամ օգտագործել են որևէ ալկոհոլային խմիչք (ԱՀԿ</w:t>
      </w:r>
      <w:r w:rsidR="003C6766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, 2017</w:t>
      </w:r>
      <w:r w:rsidR="006F5953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): 2016</w:t>
      </w:r>
      <w:r w:rsidR="00A843FA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F5953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թ-ի STEPS հարցման տվյալներով, ազգաբնակչության գրեթե 6%-ը չարաշահում է ալկոհոլի օգտագործումը, ընդ որում այդ ցուցանիշը տղամարդկանց</w:t>
      </w:r>
      <w:r w:rsidR="00FD110B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(11</w:t>
      </w:r>
      <w:r w:rsidR="006F5953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%) շրջանում զգալիորեն բարձր է</w:t>
      </w:r>
      <w:r w:rsidR="00A700C5" w:rsidRPr="00A700C5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700C5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կանանց (0,1%) համեմատությամբ</w:t>
      </w:r>
      <w:r w:rsidR="006F5953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611A2990" w14:textId="77777777" w:rsidR="006F5953" w:rsidRPr="008F1DF0" w:rsidRDefault="00BB129A" w:rsidP="00FE1A3B">
      <w:pPr>
        <w:spacing w:after="0" w:line="360" w:lineRule="auto"/>
        <w:jc w:val="both"/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</w:pPr>
      <w:r w:rsidRPr="00FC5681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2) </w:t>
      </w:r>
      <w:r w:rsidR="006F5953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ԴԵԱՎ</w:t>
      </w:r>
      <w:r w:rsidR="00A700C5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2017-2018</w:t>
      </w:r>
      <w:r w:rsidR="00A843FA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F5953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թթ. ազգային հետազոտության տվյալները վկայում են, որ երբևիցե կյանքում ալկոհոլ օգտագործել են 11 տարեկան տղաների 22%</w:t>
      </w:r>
      <w:r w:rsidR="000C1D28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-ը</w:t>
      </w:r>
      <w:r w:rsidR="006F5953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, աղջիկների 10%</w:t>
      </w:r>
      <w:r w:rsidR="000C1D28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-ը</w:t>
      </w:r>
      <w:r w:rsidR="006F5953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, իսկ 15 տարեկան</w:t>
      </w:r>
      <w:r w:rsidR="00FD110B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ների շրջանում`</w:t>
      </w:r>
      <w:r w:rsidR="006F5953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տղաների 58%</w:t>
      </w:r>
      <w:r w:rsidR="000C1D28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-ը</w:t>
      </w:r>
      <w:r w:rsidR="006F5953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և աղջիկների 38%</w:t>
      </w:r>
      <w:r w:rsidR="000C1D28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-ը</w:t>
      </w:r>
      <w:r w:rsidR="006F5953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FD110B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Առնվազն 2 անգամ կյանքում հարբած են եղել 11 տարեկան աղջիկների 2%</w:t>
      </w:r>
      <w:r w:rsidR="000C1D28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-ը</w:t>
      </w:r>
      <w:r w:rsidR="00FD110B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, տղաների 4%</w:t>
      </w:r>
      <w:r w:rsidR="000C1D28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-ը</w:t>
      </w:r>
      <w:r w:rsidR="00FD110B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, 15 տարեկան աղջիկների 7%</w:t>
      </w:r>
      <w:r w:rsidR="000C1D28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-ը</w:t>
      </w:r>
      <w:r w:rsidR="00FD110B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և տղաների 25%</w:t>
      </w:r>
      <w:r w:rsidR="000C1D28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-ը</w:t>
      </w:r>
      <w:r w:rsidR="00FD110B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43B95D7E" w14:textId="77777777" w:rsidR="006F5953" w:rsidRPr="008F1DF0" w:rsidRDefault="00A700C5" w:rsidP="00FE1A3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700C5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3) </w:t>
      </w:r>
      <w:r w:rsidR="006F5953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2016 թ-ին տղամարդկանց շրջանում լյարդի բոլոր հիվանդությունների մեջ ցիռոզից մահվան դեպքերը կազմել են 69%, որոնցից 4.8%</w:t>
      </w:r>
      <w:r w:rsidR="000C1D28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-ը</w:t>
      </w:r>
      <w:r w:rsidR="006F5953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պայմանավորված է ալկոհոլային ցիռոզով, իսկ ալկոհոլի օգտագործմամբ պայմանավորված ճանապարհատրանսպորտային պատահարների արդյունքում մահվան դեպքերը կազմել են 26% (ԱՀԿ</w:t>
      </w:r>
      <w:r w:rsidR="00FD110B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, 2018</w:t>
      </w:r>
      <w:r w:rsidR="006F5953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): Կանանց դեպքում այս ցուցանիշները համապատասխանաբար կազմում են 35% և 19%:</w:t>
      </w:r>
    </w:p>
    <w:p w14:paraId="394495FF" w14:textId="77777777" w:rsidR="007551A5" w:rsidRPr="008F1DF0" w:rsidRDefault="007551A5" w:rsidP="00FE1A3B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73B2EB5" w14:textId="77777777" w:rsidR="00BD7FCC" w:rsidRDefault="00B23787" w:rsidP="00FE1A3B">
      <w:pPr>
        <w:pStyle w:val="Heading1"/>
        <w:ind w:left="0"/>
        <w:rPr>
          <w:lang w:val="hy-AM"/>
        </w:rPr>
      </w:pPr>
      <w:r w:rsidRPr="008F1DF0">
        <w:rPr>
          <w:lang w:val="hy-AM"/>
        </w:rPr>
        <w:t>ԲԱԺԻՆ 3</w:t>
      </w:r>
      <w:r w:rsidRPr="008F1DF0">
        <w:rPr>
          <w:lang w:val="hy-AM"/>
        </w:rPr>
        <w:br/>
        <w:t>ԾՐԱԳՐԻ ՆՊԱՏԱԿԸ ԵՎ ԽՆԴԻՐՆԵՐԸ</w:t>
      </w:r>
    </w:p>
    <w:p w14:paraId="547B8BC7" w14:textId="77777777" w:rsidR="00752C04" w:rsidRPr="00752C04" w:rsidRDefault="00752C04" w:rsidP="00752C04">
      <w:pPr>
        <w:rPr>
          <w:lang w:val="hy-AM" w:eastAsia="ru-RU"/>
        </w:rPr>
      </w:pPr>
    </w:p>
    <w:p w14:paraId="22AE29B6" w14:textId="2BEB7680" w:rsidR="00EB0BA7" w:rsidRPr="006F5040" w:rsidRDefault="00C8000A" w:rsidP="00FE1A3B">
      <w:pPr>
        <w:spacing w:after="0" w:line="360" w:lineRule="auto"/>
        <w:rPr>
          <w:rFonts w:ascii="GHEA Grapalat" w:eastAsia="Times New Roman" w:hAnsi="GHEA Grapalat" w:cs="Arial"/>
          <w:b/>
          <w:color w:val="000000"/>
          <w:sz w:val="24"/>
          <w:szCs w:val="24"/>
          <w:lang w:val="hy-AM"/>
        </w:rPr>
      </w:pPr>
      <w:r w:rsidRPr="006F5040">
        <w:rPr>
          <w:rFonts w:ascii="GHEA Grapalat" w:hAnsi="GHEA Grapalat" w:cs="Sylfaen"/>
          <w:b/>
          <w:noProof/>
          <w:sz w:val="24"/>
          <w:szCs w:val="24"/>
          <w:shd w:val="clear" w:color="auto" w:fill="FFFFFF"/>
          <w:lang w:val="hy-AM"/>
        </w:rPr>
        <w:t>3</w:t>
      </w:r>
      <w:r w:rsidR="00FA19B6" w:rsidRPr="002F6907">
        <w:rPr>
          <w:rFonts w:ascii="GHEA Grapalat" w:hAnsi="GHEA Grapalat" w:cs="Sylfaen"/>
          <w:b/>
          <w:noProof/>
          <w:sz w:val="24"/>
          <w:szCs w:val="24"/>
          <w:shd w:val="clear" w:color="auto" w:fill="FFFFFF"/>
          <w:lang w:val="hy-AM"/>
        </w:rPr>
        <w:t>2</w:t>
      </w:r>
      <w:r w:rsidRPr="006F5040">
        <w:rPr>
          <w:rFonts w:ascii="GHEA Grapalat" w:hAnsi="GHEA Grapalat" w:cs="Sylfaen"/>
          <w:b/>
          <w:noProof/>
          <w:sz w:val="24"/>
          <w:szCs w:val="24"/>
          <w:shd w:val="clear" w:color="auto" w:fill="FFFFFF"/>
          <w:lang w:val="hy-AM"/>
        </w:rPr>
        <w:t>.</w:t>
      </w:r>
      <w:r w:rsidR="003B2762" w:rsidRPr="006F5040">
        <w:rPr>
          <w:rFonts w:ascii="GHEA Grapalat" w:hAnsi="GHEA Grapalat" w:cs="Sylfaen"/>
          <w:b/>
          <w:noProof/>
          <w:sz w:val="24"/>
          <w:szCs w:val="24"/>
          <w:shd w:val="clear" w:color="auto" w:fill="FFFFFF"/>
          <w:lang w:val="hy-AM"/>
        </w:rPr>
        <w:t xml:space="preserve">Ծրագրի </w:t>
      </w:r>
      <w:r w:rsidR="004B52B4" w:rsidRPr="006F5040">
        <w:rPr>
          <w:rFonts w:ascii="GHEA Grapalat" w:hAnsi="GHEA Grapalat" w:cs="Sylfaen"/>
          <w:b/>
          <w:noProof/>
          <w:sz w:val="24"/>
          <w:szCs w:val="24"/>
          <w:shd w:val="clear" w:color="auto" w:fill="FFFFFF"/>
          <w:lang w:val="hy-AM"/>
        </w:rPr>
        <w:t>նպատակն</w:t>
      </w:r>
      <w:r w:rsidR="006F5040" w:rsidRPr="006F5040">
        <w:rPr>
          <w:rFonts w:ascii="GHEA Grapalat" w:hAnsi="GHEA Grapalat" w:cs="Sylfaen"/>
          <w:b/>
          <w:noProof/>
          <w:sz w:val="24"/>
          <w:szCs w:val="24"/>
          <w:shd w:val="clear" w:color="auto" w:fill="FFFFFF"/>
          <w:lang w:val="hy-AM"/>
        </w:rPr>
        <w:t>երն են</w:t>
      </w:r>
      <w:r w:rsidR="002E37EC" w:rsidRPr="006F5040">
        <w:rPr>
          <w:rFonts w:ascii="GHEA Grapalat" w:hAnsi="GHEA Grapalat" w:cs="Sylfaen"/>
          <w:b/>
          <w:noProof/>
          <w:sz w:val="24"/>
          <w:szCs w:val="24"/>
          <w:shd w:val="clear" w:color="auto" w:fill="FFFFFF"/>
          <w:lang w:val="hy-AM"/>
        </w:rPr>
        <w:t>`</w:t>
      </w:r>
    </w:p>
    <w:p w14:paraId="0E82EB7C" w14:textId="77777777" w:rsidR="004B52B4" w:rsidRPr="008F1DF0" w:rsidRDefault="002E37EC" w:rsidP="00FE1A3B">
      <w:pPr>
        <w:spacing w:after="0" w:line="360" w:lineRule="auto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1) </w:t>
      </w:r>
      <w:r w:rsidR="004B52B4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կանխարգելել, վաղ հայտնաբերել հիվանդությունները, նվազեցնել հիվանդությունների բեռի ազդեցությունը մարդու առողջության և բարեկեցության վրա՝ բարելավելով կյանքի որակը</w:t>
      </w:r>
      <w:r w:rsidR="005B780D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 և</w:t>
      </w:r>
      <w:r w:rsidR="004B52B4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 պակասեցնելով առողջապահության համակարգի ծախսերը</w:t>
      </w:r>
      <w:r w:rsidR="006F504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.</w:t>
      </w:r>
    </w:p>
    <w:p w14:paraId="4F90A8A5" w14:textId="77777777" w:rsidR="004B52B4" w:rsidRPr="008F1DF0" w:rsidRDefault="002E37EC" w:rsidP="00FE1A3B">
      <w:pPr>
        <w:spacing w:after="0" w:line="360" w:lineRule="auto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2) </w:t>
      </w:r>
      <w:r w:rsidR="004B52B4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բարելավել հանրային առողջապահության գրագիտությունը,</w:t>
      </w:r>
      <w:r w:rsidR="005B780D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 </w:t>
      </w:r>
      <w:r w:rsidR="004B52B4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ստեղծել առողջ վարքագիծ ձևավորող ուղենիշ</w:t>
      </w:r>
      <w:r w:rsidR="006F504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>.</w:t>
      </w:r>
      <w:r w:rsidR="004B52B4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 </w:t>
      </w:r>
    </w:p>
    <w:p w14:paraId="7BA2AF69" w14:textId="77777777" w:rsidR="005B780D" w:rsidRPr="008F1DF0" w:rsidRDefault="002E37EC" w:rsidP="00FE1A3B">
      <w:pPr>
        <w:pStyle w:val="ListParagraph"/>
        <w:spacing w:after="0" w:line="360" w:lineRule="auto"/>
        <w:ind w:left="0"/>
        <w:rPr>
          <w:rFonts w:ascii="GHEA Grapalat" w:hAnsi="GHEA Grapalat"/>
          <w:noProof/>
          <w:sz w:val="24"/>
          <w:szCs w:val="24"/>
          <w:lang w:val="hy-AM"/>
        </w:rPr>
      </w:pPr>
      <w:r w:rsidRPr="008F1DF0">
        <w:rPr>
          <w:rFonts w:ascii="GHEA Grapalat" w:eastAsia="MS Mincho" w:hAnsi="GHEA Grapalat" w:cs="Sylfaen"/>
          <w:noProof/>
          <w:sz w:val="24"/>
          <w:szCs w:val="24"/>
          <w:lang w:val="hy-AM" w:eastAsia="ja-JP"/>
        </w:rPr>
        <w:t>3)</w:t>
      </w:r>
      <w:r w:rsidRPr="008F1DF0">
        <w:rPr>
          <w:rFonts w:ascii="GHEA Grapalat" w:eastAsia="MS Mincho" w:hAnsi="GHEA Grapalat" w:cs="Sylfaen"/>
          <w:b/>
          <w:noProof/>
          <w:sz w:val="24"/>
          <w:szCs w:val="24"/>
          <w:lang w:val="hy-AM" w:eastAsia="ja-JP"/>
        </w:rPr>
        <w:t xml:space="preserve"> </w:t>
      </w:r>
      <w:r w:rsidR="005B780D" w:rsidRPr="008F1DF0">
        <w:rPr>
          <w:rFonts w:ascii="GHEA Grapalat" w:eastAsia="MS Mincho" w:hAnsi="GHEA Grapalat" w:cs="Sylfaen"/>
          <w:noProof/>
          <w:sz w:val="24"/>
          <w:szCs w:val="24"/>
          <w:lang w:val="hy-AM" w:eastAsia="ja-JP"/>
        </w:rPr>
        <w:t xml:space="preserve">մշակել և ներդնել օրենսդրական, կառուցվածքային մեխանիզմներ՝ ուղղված առողջ ապրելակերպի խթանմանը, որը կբերի ՈՎՀ-ից </w:t>
      </w:r>
      <w:r w:rsidR="005B780D" w:rsidRPr="008F1DF0">
        <w:rPr>
          <w:rFonts w:ascii="GHEA Grapalat" w:hAnsi="GHEA Grapalat" w:cs="Sylfaen"/>
          <w:noProof/>
          <w:sz w:val="24"/>
          <w:szCs w:val="24"/>
          <w:lang w:val="hy-AM"/>
        </w:rPr>
        <w:t xml:space="preserve">վաղաժամ մահացության ու </w:t>
      </w:r>
      <w:r w:rsidR="005B780D" w:rsidRPr="008F1DF0">
        <w:rPr>
          <w:rFonts w:ascii="GHEA Grapalat" w:hAnsi="GHEA Grapalat"/>
          <w:noProof/>
          <w:sz w:val="24"/>
          <w:szCs w:val="24"/>
          <w:lang w:val="hy-AM"/>
        </w:rPr>
        <w:t xml:space="preserve">հիվանդացության նվազեցմանը: </w:t>
      </w:r>
    </w:p>
    <w:p w14:paraId="2B303772" w14:textId="032DE465" w:rsidR="004B52B4" w:rsidRPr="006F5040" w:rsidRDefault="00176267" w:rsidP="00FE1A3B">
      <w:pPr>
        <w:spacing w:after="0" w:line="360" w:lineRule="auto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6F5040">
        <w:rPr>
          <w:rFonts w:ascii="GHEA Grapalat" w:hAnsi="GHEA Grapalat"/>
          <w:b/>
          <w:noProof/>
          <w:sz w:val="24"/>
          <w:szCs w:val="24"/>
          <w:lang w:val="hy-AM"/>
        </w:rPr>
        <w:t>3</w:t>
      </w:r>
      <w:r w:rsidR="00FA19B6">
        <w:rPr>
          <w:rFonts w:ascii="GHEA Grapalat" w:hAnsi="GHEA Grapalat"/>
          <w:b/>
          <w:noProof/>
          <w:sz w:val="24"/>
          <w:szCs w:val="24"/>
          <w:lang w:val="ru-RU"/>
        </w:rPr>
        <w:t>3</w:t>
      </w:r>
      <w:r w:rsidR="00C8000A" w:rsidRPr="006F5040">
        <w:rPr>
          <w:rFonts w:ascii="GHEA Grapalat" w:hAnsi="GHEA Grapalat"/>
          <w:b/>
          <w:noProof/>
          <w:sz w:val="24"/>
          <w:szCs w:val="24"/>
          <w:lang w:val="hy-AM"/>
        </w:rPr>
        <w:t>.</w:t>
      </w:r>
      <w:r w:rsidR="006F5040" w:rsidRPr="006F5040">
        <w:rPr>
          <w:rFonts w:ascii="GHEA Grapalat" w:hAnsi="GHEA Grapalat" w:cs="Sylfaen"/>
          <w:b/>
          <w:noProof/>
          <w:sz w:val="24"/>
          <w:szCs w:val="24"/>
          <w:shd w:val="clear" w:color="auto" w:fill="FFFFFF"/>
          <w:lang w:val="hy-AM"/>
        </w:rPr>
        <w:t xml:space="preserve"> Ծրագրի </w:t>
      </w:r>
      <w:r w:rsidR="006F5040" w:rsidRPr="006F5040">
        <w:rPr>
          <w:rFonts w:ascii="GHEA Grapalat" w:hAnsi="GHEA Grapalat" w:cs="Sylfaen"/>
          <w:b/>
          <w:noProof/>
          <w:sz w:val="24"/>
          <w:szCs w:val="24"/>
          <w:lang w:val="hy-AM"/>
        </w:rPr>
        <w:t>խնդիրներ</w:t>
      </w:r>
      <w:r w:rsidR="006F5040" w:rsidRPr="006F5040">
        <w:rPr>
          <w:rFonts w:ascii="GHEA Grapalat" w:hAnsi="GHEA Grapalat" w:cs="Sylfaen"/>
          <w:b/>
          <w:noProof/>
          <w:sz w:val="24"/>
          <w:szCs w:val="24"/>
          <w:shd w:val="clear" w:color="auto" w:fill="FFFFFF"/>
          <w:lang w:val="hy-AM"/>
        </w:rPr>
        <w:t>ն են</w:t>
      </w:r>
      <w:r w:rsidR="004B52B4" w:rsidRPr="006F5040">
        <w:rPr>
          <w:rFonts w:ascii="GHEA Grapalat" w:hAnsi="GHEA Grapalat" w:cs="Sylfaen"/>
          <w:b/>
          <w:noProof/>
          <w:sz w:val="24"/>
          <w:szCs w:val="24"/>
          <w:lang w:val="hy-AM"/>
        </w:rPr>
        <w:t>`</w:t>
      </w:r>
    </w:p>
    <w:p w14:paraId="73CBE442" w14:textId="77777777" w:rsidR="004B52B4" w:rsidRPr="008F1DF0" w:rsidRDefault="004B52B4" w:rsidP="00FE1A3B">
      <w:pPr>
        <w:pStyle w:val="ListParagraph"/>
        <w:numPr>
          <w:ilvl w:val="0"/>
          <w:numId w:val="25"/>
        </w:numPr>
        <w:spacing w:after="0" w:line="360" w:lineRule="auto"/>
        <w:ind w:left="0" w:firstLine="0"/>
        <w:contextualSpacing w:val="0"/>
        <w:rPr>
          <w:rFonts w:ascii="GHEA Grapalat" w:hAnsi="GHEA Grapalat" w:cs="Sylfaen"/>
          <w:noProof/>
          <w:sz w:val="24"/>
          <w:szCs w:val="24"/>
          <w:lang w:val="hy-AM"/>
        </w:rPr>
      </w:pPr>
      <w:r w:rsidRPr="008F1DF0">
        <w:rPr>
          <w:rFonts w:ascii="GHEA Grapalat" w:hAnsi="GHEA Grapalat" w:cs="Sylfaen"/>
          <w:noProof/>
          <w:sz w:val="24"/>
          <w:szCs w:val="24"/>
          <w:lang w:val="hy-AM"/>
        </w:rPr>
        <w:t>ապահովել առողջության հիմնական վարքագծային ռիսկերին ենթարկվող անձանց թվաքանակի նվազեցմանն ու առողջ ապրելակերպ վարող անձանց թվաքանակի մեծացմանն ուղղված նպատակային քաղաքականության իրականացում.</w:t>
      </w:r>
    </w:p>
    <w:p w14:paraId="70009BA1" w14:textId="77777777" w:rsidR="00FF03DF" w:rsidRPr="008F1DF0" w:rsidRDefault="004B52B4" w:rsidP="00FE1A3B">
      <w:pPr>
        <w:pStyle w:val="ListParagraph"/>
        <w:numPr>
          <w:ilvl w:val="0"/>
          <w:numId w:val="25"/>
        </w:numPr>
        <w:spacing w:after="0" w:line="360" w:lineRule="auto"/>
        <w:ind w:left="0" w:firstLine="0"/>
        <w:contextualSpacing w:val="0"/>
        <w:rPr>
          <w:rFonts w:ascii="GHEA Grapalat" w:hAnsi="GHEA Grapalat" w:cs="Sylfaen"/>
          <w:noProof/>
          <w:sz w:val="24"/>
          <w:szCs w:val="24"/>
          <w:lang w:val="hy-AM"/>
        </w:rPr>
      </w:pPr>
      <w:r w:rsidRPr="008F1DF0">
        <w:rPr>
          <w:rFonts w:ascii="GHEA Grapalat" w:hAnsi="GHEA Grapalat" w:cs="Sylfaen"/>
          <w:noProof/>
          <w:sz w:val="24"/>
          <w:szCs w:val="24"/>
          <w:lang w:val="hy-AM"/>
        </w:rPr>
        <w:t>ապահովել բնակչության իրազեկվածությունը անառողջ ապրելակերպ վարելու հետևանքով առաջացող վտանգների մասին.</w:t>
      </w:r>
    </w:p>
    <w:p w14:paraId="625F5FCE" w14:textId="77777777" w:rsidR="00EB0BA7" w:rsidRPr="008F1DF0" w:rsidRDefault="00FA7376" w:rsidP="00FE1A3B">
      <w:pPr>
        <w:pStyle w:val="ListParagraph"/>
        <w:numPr>
          <w:ilvl w:val="0"/>
          <w:numId w:val="25"/>
        </w:numPr>
        <w:spacing w:after="0" w:line="360" w:lineRule="auto"/>
        <w:ind w:left="0" w:firstLine="0"/>
        <w:contextualSpacing w:val="0"/>
        <w:rPr>
          <w:rFonts w:ascii="GHEA Grapalat" w:hAnsi="GHEA Grapalat" w:cs="Sylfaen"/>
          <w:noProof/>
          <w:sz w:val="24"/>
          <w:szCs w:val="24"/>
          <w:lang w:val="hy-AM"/>
        </w:rPr>
      </w:pPr>
      <w:r w:rsidRPr="008F1DF0">
        <w:rPr>
          <w:rFonts w:ascii="GHEA Grapalat" w:hAnsi="GHEA Grapalat" w:cs="Sylfaen"/>
          <w:noProof/>
          <w:sz w:val="24"/>
          <w:szCs w:val="24"/>
          <w:lang w:val="hy-AM"/>
        </w:rPr>
        <w:lastRenderedPageBreak/>
        <w:t>ա</w:t>
      </w:r>
      <w:r w:rsidR="00EB0BA7" w:rsidRPr="008F1DF0">
        <w:rPr>
          <w:rFonts w:ascii="GHEA Grapalat" w:hAnsi="GHEA Grapalat" w:cs="Sylfaen"/>
          <w:noProof/>
          <w:sz w:val="24"/>
          <w:szCs w:val="24"/>
          <w:lang w:val="hy-AM"/>
        </w:rPr>
        <w:t>ռողջապահության ոլորտում ներդնել առողջ ապրելակերպի և առողջ սննդակարգի խթանմանն ուղղված խորհրդատվական և մասնագիտական</w:t>
      </w:r>
      <w:r w:rsidR="008937C4" w:rsidRPr="008F1DF0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EB0BA7" w:rsidRPr="008F1DF0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8937C4" w:rsidRPr="008F1DF0">
        <w:rPr>
          <w:rFonts w:ascii="GHEA Grapalat" w:hAnsi="GHEA Grapalat" w:cs="Sylfaen"/>
          <w:noProof/>
          <w:sz w:val="24"/>
          <w:szCs w:val="24"/>
          <w:lang w:val="hy-AM"/>
        </w:rPr>
        <w:t xml:space="preserve">կրթական ծրագրեր </w:t>
      </w:r>
      <w:r w:rsidRPr="008F1DF0">
        <w:rPr>
          <w:rFonts w:ascii="GHEA Grapalat" w:hAnsi="GHEA Grapalat" w:cs="Sylfaen"/>
          <w:noProof/>
          <w:sz w:val="24"/>
          <w:szCs w:val="24"/>
          <w:lang w:val="hy-AM"/>
        </w:rPr>
        <w:t>բուժաշ</w:t>
      </w:r>
      <w:r w:rsidR="008937C4" w:rsidRPr="008F1DF0">
        <w:rPr>
          <w:rFonts w:ascii="GHEA Grapalat" w:hAnsi="GHEA Grapalat" w:cs="Sylfaen"/>
          <w:noProof/>
          <w:sz w:val="24"/>
          <w:szCs w:val="24"/>
          <w:lang w:val="hy-AM"/>
        </w:rPr>
        <w:t>խատողների համար</w:t>
      </w:r>
      <w:r w:rsidR="00534524" w:rsidRPr="008F1DF0">
        <w:rPr>
          <w:rFonts w:ascii="GHEA Grapalat" w:hAnsi="GHEA Grapalat" w:cs="Sylfaen"/>
          <w:noProof/>
          <w:sz w:val="24"/>
          <w:szCs w:val="24"/>
          <w:lang w:val="hy-AM"/>
        </w:rPr>
        <w:t>.</w:t>
      </w:r>
      <w:r w:rsidR="008937C4" w:rsidRPr="008F1DF0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</w:p>
    <w:p w14:paraId="7FEB4676" w14:textId="77777777" w:rsidR="004B52B4" w:rsidRPr="008F1DF0" w:rsidRDefault="004B52B4" w:rsidP="00FE1A3B">
      <w:pPr>
        <w:pStyle w:val="ListParagraph"/>
        <w:numPr>
          <w:ilvl w:val="0"/>
          <w:numId w:val="25"/>
        </w:numPr>
        <w:spacing w:after="0" w:line="360" w:lineRule="auto"/>
        <w:ind w:left="0" w:firstLine="0"/>
        <w:contextualSpacing w:val="0"/>
        <w:rPr>
          <w:rFonts w:ascii="GHEA Grapalat" w:hAnsi="GHEA Grapalat" w:cs="Sylfaen"/>
          <w:noProof/>
          <w:sz w:val="24"/>
          <w:szCs w:val="24"/>
          <w:lang w:val="hy-AM"/>
        </w:rPr>
      </w:pPr>
      <w:r w:rsidRPr="008F1DF0">
        <w:rPr>
          <w:rFonts w:ascii="GHEA Grapalat" w:hAnsi="GHEA Grapalat" w:cs="Sylfaen"/>
          <w:noProof/>
          <w:sz w:val="24"/>
          <w:szCs w:val="24"/>
          <w:lang w:val="hy-AM"/>
        </w:rPr>
        <w:t>առողջ ապրելակերպի քարոզչության ոլորտում ապահովել անխափան փոխհամաձայնեցված շարունակական աշխատանք ոչ միայն առողջապահական, այլ համապատասխան այլ, մասնավորապես` կրթության, գիտության, մշակույթի և սպորտի,  տարածքային կառավարման, պաշտպանության ոլորտներում,</w:t>
      </w:r>
      <w:r w:rsidR="00756522" w:rsidRPr="008F1DF0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8F1DF0">
        <w:rPr>
          <w:rFonts w:ascii="GHEA Grapalat" w:hAnsi="GHEA Grapalat" w:cs="Sylfaen"/>
          <w:noProof/>
          <w:sz w:val="24"/>
          <w:szCs w:val="24"/>
          <w:lang w:val="hy-AM"/>
        </w:rPr>
        <w:t>նպաստելով ազգաբնակչության առողջապահակա</w:t>
      </w:r>
      <w:r w:rsidR="00BA1CC8" w:rsidRPr="008F1DF0">
        <w:rPr>
          <w:rFonts w:ascii="GHEA Grapalat" w:hAnsi="GHEA Grapalat" w:cs="Sylfaen"/>
          <w:noProof/>
          <w:sz w:val="24"/>
          <w:szCs w:val="24"/>
          <w:lang w:val="hy-AM"/>
        </w:rPr>
        <w:t>ն</w:t>
      </w:r>
      <w:r w:rsidRPr="008F1DF0">
        <w:rPr>
          <w:rFonts w:ascii="GHEA Grapalat" w:hAnsi="GHEA Grapalat" w:cs="Sylfaen"/>
          <w:noProof/>
          <w:sz w:val="24"/>
          <w:szCs w:val="24"/>
          <w:lang w:val="hy-AM"/>
        </w:rPr>
        <w:t xml:space="preserve"> գրագիտության բարձրացմանը</w:t>
      </w:r>
      <w:r w:rsidR="00534524" w:rsidRPr="008F1DF0">
        <w:rPr>
          <w:rFonts w:ascii="GHEA Grapalat" w:hAnsi="GHEA Grapalat" w:cs="Sylfaen"/>
          <w:noProof/>
          <w:sz w:val="24"/>
          <w:szCs w:val="24"/>
          <w:lang w:val="hy-AM"/>
        </w:rPr>
        <w:t>.</w:t>
      </w:r>
      <w:r w:rsidRPr="008F1DF0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</w:p>
    <w:p w14:paraId="7FFB1AE5" w14:textId="12AEE108" w:rsidR="004B52B4" w:rsidRPr="008F1DF0" w:rsidRDefault="004B52B4" w:rsidP="00FE1A3B">
      <w:pPr>
        <w:pStyle w:val="ListParagraph"/>
        <w:numPr>
          <w:ilvl w:val="0"/>
          <w:numId w:val="25"/>
        </w:numPr>
        <w:spacing w:after="0" w:line="360" w:lineRule="auto"/>
        <w:ind w:left="0" w:firstLine="0"/>
        <w:contextualSpacing w:val="0"/>
        <w:rPr>
          <w:rFonts w:ascii="GHEA Grapalat" w:hAnsi="GHEA Grapalat" w:cs="Sylfaen"/>
          <w:noProof/>
          <w:sz w:val="24"/>
          <w:szCs w:val="24"/>
          <w:lang w:val="hy-AM"/>
        </w:rPr>
      </w:pPr>
      <w:r w:rsidRPr="008F1DF0">
        <w:rPr>
          <w:rFonts w:ascii="GHEA Grapalat" w:hAnsi="GHEA Grapalat" w:cs="Sylfaen"/>
          <w:noProof/>
          <w:sz w:val="24"/>
          <w:szCs w:val="24"/>
          <w:lang w:val="hy-AM"/>
        </w:rPr>
        <w:t>ապահովել աշխատանքների համաչափ իրականացումը բոլոր մակարդակներում` ազգային, մարզային և համայնքային` ներգրավելով հասարակական և միջազգային կազմակերպությունների և մասնավոր հատվածի հնարավորինս լայն շրջանակներ</w:t>
      </w:r>
      <w:r w:rsidR="00534524" w:rsidRPr="008F1DF0">
        <w:rPr>
          <w:rFonts w:ascii="GHEA Grapalat" w:hAnsi="GHEA Grapalat" w:cs="Sylfaen"/>
          <w:noProof/>
          <w:sz w:val="24"/>
          <w:szCs w:val="24"/>
          <w:lang w:val="hy-AM"/>
        </w:rPr>
        <w:t>.</w:t>
      </w:r>
    </w:p>
    <w:p w14:paraId="5F43B11C" w14:textId="77777777" w:rsidR="005A2CDD" w:rsidRPr="008F1DF0" w:rsidRDefault="004D5FE5" w:rsidP="00FE1A3B">
      <w:pPr>
        <w:pStyle w:val="ListParagraph"/>
        <w:numPr>
          <w:ilvl w:val="0"/>
          <w:numId w:val="25"/>
        </w:numPr>
        <w:spacing w:after="0" w:line="360" w:lineRule="auto"/>
        <w:ind w:left="0" w:firstLine="0"/>
        <w:contextualSpacing w:val="0"/>
        <w:rPr>
          <w:rFonts w:ascii="GHEA Grapalat" w:eastAsia="Times New Roman" w:hAnsi="GHEA Grapalat" w:cs="Courier New"/>
          <w:b/>
          <w:noProof/>
          <w:color w:val="000000"/>
          <w:sz w:val="24"/>
          <w:szCs w:val="24"/>
          <w:lang w:val="hy-AM" w:eastAsia="ru-RU"/>
        </w:rPr>
      </w:pPr>
      <w:r w:rsidRPr="008F1DF0">
        <w:rPr>
          <w:rFonts w:ascii="GHEA Grapalat" w:hAnsi="GHEA Grapalat" w:cs="Sylfaen"/>
          <w:noProof/>
          <w:sz w:val="24"/>
          <w:szCs w:val="24"/>
          <w:lang w:val="hy-AM"/>
        </w:rPr>
        <w:t>ապահովել բ</w:t>
      </w:r>
      <w:r w:rsidR="005A2CDD" w:rsidRPr="008F1DF0">
        <w:rPr>
          <w:rFonts w:ascii="GHEA Grapalat" w:hAnsi="GHEA Grapalat"/>
          <w:sz w:val="24"/>
          <w:szCs w:val="24"/>
          <w:lang w:val="hy-AM"/>
        </w:rPr>
        <w:t xml:space="preserve">նակչության մահացության ցուցանիշների </w:t>
      </w:r>
      <w:r w:rsidR="00EB0BA7" w:rsidRPr="008F1DF0">
        <w:rPr>
          <w:rFonts w:ascii="GHEA Grapalat" w:hAnsi="GHEA Grapalat"/>
          <w:sz w:val="24"/>
          <w:szCs w:val="24"/>
          <w:lang w:val="hy-AM"/>
        </w:rPr>
        <w:t>իջեցում՝</w:t>
      </w:r>
      <w:r w:rsidR="005A2CDD" w:rsidRPr="008F1DF0">
        <w:rPr>
          <w:rFonts w:ascii="GHEA Grapalat" w:hAnsi="GHEA Grapalat"/>
          <w:sz w:val="24"/>
          <w:szCs w:val="24"/>
          <w:lang w:val="hy-AM"/>
        </w:rPr>
        <w:t xml:space="preserve"> ռիսկի գործոնների նվազեցմանն ուղղված կանխարգելիչ միջոցառումների ներդր</w:t>
      </w:r>
      <w:r w:rsidR="00EB0BA7" w:rsidRPr="008F1DF0">
        <w:rPr>
          <w:rFonts w:ascii="GHEA Grapalat" w:hAnsi="GHEA Grapalat"/>
          <w:sz w:val="24"/>
          <w:szCs w:val="24"/>
          <w:lang w:val="hy-AM"/>
        </w:rPr>
        <w:t>ման ճանապարհով</w:t>
      </w:r>
      <w:r w:rsidR="00534524" w:rsidRPr="008F1DF0">
        <w:rPr>
          <w:rFonts w:ascii="GHEA Grapalat" w:hAnsi="GHEA Grapalat"/>
          <w:sz w:val="24"/>
          <w:szCs w:val="24"/>
          <w:lang w:val="hy-AM"/>
        </w:rPr>
        <w:t>.</w:t>
      </w:r>
      <w:r w:rsidR="005A2CDD" w:rsidRPr="008F1DF0"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42EE6AFE" w14:textId="77777777" w:rsidR="004D5FE5" w:rsidRPr="008F1DF0" w:rsidRDefault="004D5FE5" w:rsidP="00FE1A3B">
      <w:pPr>
        <w:pStyle w:val="ListParagraph"/>
        <w:numPr>
          <w:ilvl w:val="0"/>
          <w:numId w:val="25"/>
        </w:numPr>
        <w:spacing w:after="0" w:line="360" w:lineRule="auto"/>
        <w:ind w:left="0" w:firstLine="0"/>
        <w:contextualSpacing w:val="0"/>
        <w:rPr>
          <w:rFonts w:ascii="GHEA Grapalat" w:eastAsia="Times New Roman" w:hAnsi="GHEA Grapalat" w:cs="Courier New"/>
          <w:b/>
          <w:noProof/>
          <w:color w:val="000000"/>
          <w:sz w:val="24"/>
          <w:szCs w:val="24"/>
          <w:lang w:val="hy-AM" w:eastAsia="ru-RU"/>
        </w:rPr>
      </w:pPr>
      <w:r w:rsidRPr="008F1DF0">
        <w:rPr>
          <w:rFonts w:ascii="GHEA Grapalat" w:eastAsia="MS Mincho" w:hAnsi="GHEA Grapalat"/>
          <w:noProof/>
          <w:sz w:val="24"/>
          <w:szCs w:val="24"/>
          <w:lang w:val="hy-AM" w:eastAsia="ja-JP"/>
        </w:rPr>
        <w:t>ապահովել միջգերատեսչական համագործության արդյունավետ մեխանիզմներ:</w:t>
      </w:r>
    </w:p>
    <w:p w14:paraId="4F8B7AB9" w14:textId="77777777" w:rsidR="005A2CDD" w:rsidRPr="008F1DF0" w:rsidRDefault="005A2CDD" w:rsidP="00FE1A3B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14:paraId="34EFECFD" w14:textId="77777777" w:rsidR="00BD4E20" w:rsidRPr="008F1DF0" w:rsidRDefault="00B73C26" w:rsidP="00FE1A3B">
      <w:pPr>
        <w:spacing w:after="0" w:line="360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8F1DF0">
        <w:rPr>
          <w:rFonts w:ascii="GHEA Grapalat" w:hAnsi="GHEA Grapalat" w:cs="Sylfaen"/>
          <w:b/>
          <w:noProof/>
          <w:sz w:val="24"/>
          <w:szCs w:val="24"/>
          <w:lang w:val="hy-AM"/>
        </w:rPr>
        <w:t>ԲԱԺԻՆ</w:t>
      </w:r>
      <w:r w:rsidR="00B23787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4</w:t>
      </w:r>
      <w:r w:rsidR="00752C04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. </w:t>
      </w:r>
      <w:r w:rsidRPr="008F1DF0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ՆՊԱՏԱԿԻՆ ՀԱՍՆԵԼՈՒ ՌԱԶՄԱՎԱՐԱԿԱՆ ՈՒՂՂՈՒԹՅՈՒՆՆԵՐԸ </w:t>
      </w:r>
    </w:p>
    <w:p w14:paraId="73638152" w14:textId="77777777" w:rsidR="00BD4E20" w:rsidRPr="008F1DF0" w:rsidRDefault="00BD4E20" w:rsidP="00FE1A3B">
      <w:pPr>
        <w:spacing w:after="0" w:line="360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14:paraId="4B6517B5" w14:textId="59FBA507" w:rsidR="0058400A" w:rsidRPr="008F1DF0" w:rsidRDefault="00176267" w:rsidP="00667FCD">
      <w:pPr>
        <w:spacing w:after="0" w:line="360" w:lineRule="auto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>3</w:t>
      </w:r>
      <w:r w:rsidR="00FA19B6" w:rsidRPr="002F6907">
        <w:rPr>
          <w:rFonts w:ascii="GHEA Grapalat" w:hAnsi="GHEA Grapalat" w:cs="Sylfaen"/>
          <w:noProof/>
          <w:sz w:val="24"/>
          <w:szCs w:val="24"/>
          <w:lang w:val="hy-AM"/>
        </w:rPr>
        <w:t>4</w:t>
      </w:r>
      <w:r w:rsidR="00C8000A" w:rsidRPr="008F1DF0">
        <w:rPr>
          <w:rFonts w:ascii="GHEA Grapalat" w:hAnsi="GHEA Grapalat" w:cs="Sylfaen"/>
          <w:noProof/>
          <w:sz w:val="24"/>
          <w:szCs w:val="24"/>
          <w:lang w:val="hy-AM"/>
        </w:rPr>
        <w:t>.</w:t>
      </w:r>
      <w:r w:rsidR="003156BD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3B2762" w:rsidRPr="008F1DF0">
        <w:rPr>
          <w:rFonts w:ascii="GHEA Grapalat" w:hAnsi="GHEA Grapalat" w:cs="Sylfaen"/>
          <w:noProof/>
          <w:sz w:val="24"/>
          <w:szCs w:val="24"/>
          <w:lang w:val="hy-AM"/>
        </w:rPr>
        <w:t xml:space="preserve">Ծրագրով </w:t>
      </w:r>
      <w:r w:rsidR="0058400A" w:rsidRPr="008F1DF0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="0058400A" w:rsidRPr="008F1DF0">
        <w:rPr>
          <w:rFonts w:ascii="GHEA Grapalat" w:hAnsi="GHEA Grapalat" w:cs="Sylfaen"/>
          <w:noProof/>
          <w:sz w:val="24"/>
          <w:szCs w:val="24"/>
          <w:lang w:val="hy-AM"/>
        </w:rPr>
        <w:t>սահմանված նպատակներին հասնելու ռազմավարական ուղղություններն են</w:t>
      </w:r>
      <w:r w:rsidR="00D12D07">
        <w:rPr>
          <w:rFonts w:ascii="GHEA Grapalat" w:hAnsi="GHEA Grapalat" w:cs="Sylfaen"/>
          <w:noProof/>
          <w:sz w:val="24"/>
          <w:szCs w:val="24"/>
          <w:lang w:val="hy-AM"/>
        </w:rPr>
        <w:t>.</w:t>
      </w:r>
    </w:p>
    <w:p w14:paraId="63722E7A" w14:textId="77777777" w:rsidR="009E093D" w:rsidRPr="008F1DF0" w:rsidRDefault="00D12D07" w:rsidP="00FE1A3B">
      <w:pPr>
        <w:pStyle w:val="ListParagraph"/>
        <w:numPr>
          <w:ilvl w:val="0"/>
          <w:numId w:val="5"/>
        </w:numPr>
        <w:spacing w:after="0" w:line="360" w:lineRule="auto"/>
        <w:ind w:left="0" w:firstLine="0"/>
        <w:rPr>
          <w:rFonts w:ascii="GHEA Grapalat" w:hAnsi="GHEA Grapalat" w:cs="Sylfaen"/>
          <w:noProof/>
          <w:sz w:val="24"/>
          <w:szCs w:val="24"/>
          <w:lang w:val="hy-AM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>ա</w:t>
      </w:r>
      <w:r w:rsidR="009E093D" w:rsidRPr="008F1DF0">
        <w:rPr>
          <w:rFonts w:ascii="GHEA Grapalat" w:hAnsi="GHEA Grapalat" w:cs="Sylfaen"/>
          <w:noProof/>
          <w:sz w:val="24"/>
          <w:szCs w:val="24"/>
          <w:lang w:val="hy-AM"/>
        </w:rPr>
        <w:t xml:space="preserve">ռողջության ամրապնդմանը </w:t>
      </w:r>
      <w:r w:rsidR="009E093D" w:rsidRPr="008F1DF0">
        <w:rPr>
          <w:rFonts w:ascii="GHEA Grapalat" w:hAnsi="GHEA Grapalat" w:cs="Sylfaen"/>
          <w:noProof/>
          <w:sz w:val="24"/>
          <w:szCs w:val="24"/>
          <w:shd w:val="clear" w:color="auto" w:fill="FFFFFF"/>
          <w:lang w:val="hy-AM"/>
        </w:rPr>
        <w:t xml:space="preserve">նպաստող </w:t>
      </w:r>
      <w:r w:rsidR="009E093D" w:rsidRPr="008F1DF0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9E093D" w:rsidRPr="008F1DF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անառողջ</w:t>
      </w:r>
      <w:r w:rsidR="009E093D" w:rsidRPr="008F1DF0">
        <w:rPr>
          <w:rFonts w:ascii="GHEA Grapalat" w:hAnsi="GHEA Grapalat"/>
          <w:sz w:val="24"/>
          <w:szCs w:val="24"/>
          <w:lang w:val="hy-AM"/>
        </w:rPr>
        <w:t xml:space="preserve"> </w:t>
      </w:r>
      <w:r w:rsidR="009E093D" w:rsidRPr="008F1DF0">
        <w:rPr>
          <w:rFonts w:ascii="GHEA Grapalat" w:hAnsi="GHEA Grapalat" w:cs="Sylfaen"/>
          <w:sz w:val="24"/>
          <w:szCs w:val="24"/>
          <w:lang w:val="hy-AM"/>
        </w:rPr>
        <w:t>սնուցման</w:t>
      </w:r>
      <w:r w:rsidR="009E093D" w:rsidRPr="008F1DF0">
        <w:rPr>
          <w:rFonts w:ascii="GHEA Grapalat" w:hAnsi="GHEA Grapalat"/>
          <w:sz w:val="24"/>
          <w:szCs w:val="24"/>
          <w:lang w:val="hy-AM"/>
        </w:rPr>
        <w:t xml:space="preserve"> </w:t>
      </w:r>
      <w:r w:rsidR="009E093D" w:rsidRPr="008F1DF0">
        <w:rPr>
          <w:rFonts w:ascii="GHEA Grapalat" w:hAnsi="GHEA Grapalat" w:cs="Sylfaen"/>
          <w:noProof/>
          <w:sz w:val="24"/>
          <w:szCs w:val="24"/>
          <w:lang w:val="hy-AM"/>
        </w:rPr>
        <w:t>սահմանափակմանն ուղղված քաղաքականության մշակում և օրենսդրության կատարելագործում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,</w:t>
      </w:r>
    </w:p>
    <w:p w14:paraId="2E6DEF17" w14:textId="77777777" w:rsidR="004E31AF" w:rsidRPr="008F1DF0" w:rsidRDefault="004E31AF" w:rsidP="00FE1A3B">
      <w:pPr>
        <w:pStyle w:val="ListParagraph"/>
        <w:numPr>
          <w:ilvl w:val="0"/>
          <w:numId w:val="5"/>
        </w:numPr>
        <w:spacing w:after="0" w:line="360" w:lineRule="auto"/>
        <w:ind w:left="0" w:firstLine="0"/>
        <w:rPr>
          <w:rFonts w:ascii="GHEA Grapalat" w:hAnsi="GHEA Grapalat" w:cs="Sylfaen"/>
          <w:noProof/>
          <w:sz w:val="24"/>
          <w:szCs w:val="24"/>
          <w:lang w:val="hy-AM"/>
        </w:rPr>
      </w:pPr>
      <w:r w:rsidRPr="008F1DF0">
        <w:rPr>
          <w:rFonts w:ascii="GHEA Grapalat" w:hAnsi="GHEA Grapalat" w:cs="Sylfaen"/>
          <w:noProof/>
          <w:sz w:val="24"/>
          <w:szCs w:val="24"/>
          <w:lang w:val="hy-AM"/>
        </w:rPr>
        <w:lastRenderedPageBreak/>
        <w:t xml:space="preserve"> </w:t>
      </w:r>
      <w:r w:rsidR="00D12D07">
        <w:rPr>
          <w:rFonts w:ascii="GHEA Grapalat" w:eastAsia="Times New Roman" w:hAnsi="GHEA Grapalat" w:cs="Sylfaen"/>
          <w:bCs/>
          <w:noProof/>
          <w:sz w:val="24"/>
          <w:szCs w:val="24"/>
          <w:lang w:val="hy-AM" w:eastAsia="ru-RU"/>
        </w:rPr>
        <w:t>ո</w:t>
      </w:r>
      <w:r w:rsidRPr="008F1DF0">
        <w:rPr>
          <w:rFonts w:ascii="GHEA Grapalat" w:eastAsia="Times New Roman" w:hAnsi="GHEA Grapalat" w:cs="Sylfaen"/>
          <w:bCs/>
          <w:noProof/>
          <w:sz w:val="24"/>
          <w:szCs w:val="24"/>
          <w:lang w:val="hy-AM" w:eastAsia="ru-RU"/>
        </w:rPr>
        <w:t xml:space="preserve">չ վարակիչ հիվանդությունների առաջացման ռիսկի գործոնների </w:t>
      </w:r>
      <w:r w:rsidRPr="008F1DF0">
        <w:rPr>
          <w:rFonts w:ascii="GHEA Grapalat" w:hAnsi="GHEA Grapalat"/>
          <w:noProof/>
          <w:sz w:val="24"/>
          <w:szCs w:val="24"/>
          <w:lang w:val="hy-AM"/>
        </w:rPr>
        <w:t>ազդեցության վերաբերյալ իրազեկվածության մակարդակի բարձրացում</w:t>
      </w:r>
      <w:r w:rsidR="00D12D07">
        <w:rPr>
          <w:rFonts w:ascii="GHEA Grapalat" w:hAnsi="GHEA Grapalat"/>
          <w:noProof/>
          <w:sz w:val="24"/>
          <w:szCs w:val="24"/>
          <w:lang w:val="hy-AM"/>
        </w:rPr>
        <w:t>,</w:t>
      </w:r>
    </w:p>
    <w:p w14:paraId="4A7A1561" w14:textId="77777777" w:rsidR="00F802B9" w:rsidRPr="008F1DF0" w:rsidRDefault="00D12D07" w:rsidP="00FE1A3B">
      <w:pPr>
        <w:pStyle w:val="ListParagraph"/>
        <w:numPr>
          <w:ilvl w:val="0"/>
          <w:numId w:val="5"/>
        </w:numPr>
        <w:spacing w:after="0" w:line="360" w:lineRule="auto"/>
        <w:ind w:left="0" w:firstLine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ե</w:t>
      </w:r>
      <w:r w:rsidR="00B75327" w:rsidRPr="008F1DF0">
        <w:rPr>
          <w:rFonts w:ascii="GHEA Grapalat" w:hAnsi="GHEA Grapalat" w:cs="Sylfaen"/>
          <w:sz w:val="24"/>
          <w:szCs w:val="24"/>
          <w:lang w:val="hy-AM"/>
        </w:rPr>
        <w:t>րեխաների</w:t>
      </w:r>
      <w:r w:rsidR="00B75327" w:rsidRPr="008F1DF0">
        <w:rPr>
          <w:rFonts w:ascii="GHEA Grapalat" w:hAnsi="GHEA Grapalat"/>
          <w:sz w:val="24"/>
          <w:szCs w:val="24"/>
          <w:lang w:val="hy-AM"/>
        </w:rPr>
        <w:t xml:space="preserve"> </w:t>
      </w:r>
      <w:r w:rsidR="0068704A" w:rsidRPr="008F1DF0">
        <w:rPr>
          <w:rFonts w:ascii="GHEA Grapalat" w:hAnsi="GHEA Grapalat"/>
          <w:sz w:val="24"/>
          <w:szCs w:val="24"/>
          <w:lang w:val="hy-AM"/>
        </w:rPr>
        <w:t xml:space="preserve">և դեռահասների </w:t>
      </w:r>
      <w:r w:rsidR="00B75327" w:rsidRPr="008F1DF0">
        <w:rPr>
          <w:rFonts w:ascii="GHEA Grapalat" w:hAnsi="GHEA Grapalat"/>
          <w:sz w:val="24"/>
          <w:szCs w:val="24"/>
          <w:lang w:val="hy-AM"/>
        </w:rPr>
        <w:t xml:space="preserve">առողջ ապրելակերպին ուղղված համալիր միջոցառումների </w:t>
      </w:r>
      <w:r w:rsidR="00F802B9" w:rsidRPr="008F1DF0">
        <w:rPr>
          <w:rFonts w:ascii="GHEA Grapalat" w:hAnsi="GHEA Grapalat"/>
          <w:sz w:val="24"/>
          <w:szCs w:val="24"/>
          <w:lang w:val="hy-AM"/>
        </w:rPr>
        <w:t>իրականացում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B75327" w:rsidRPr="008F1DF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89303C7" w14:textId="77777777" w:rsidR="003458B9" w:rsidRPr="008F1DF0" w:rsidRDefault="00D12D07" w:rsidP="00FE1A3B">
      <w:pPr>
        <w:pStyle w:val="ListParagraph"/>
        <w:numPr>
          <w:ilvl w:val="0"/>
          <w:numId w:val="5"/>
        </w:numPr>
        <w:spacing w:after="0" w:line="360" w:lineRule="auto"/>
        <w:ind w:left="0" w:firstLine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noProof/>
          <w:color w:val="000000"/>
          <w:sz w:val="24"/>
          <w:szCs w:val="24"/>
          <w:lang w:val="hy-AM"/>
        </w:rPr>
        <w:t>ա</w:t>
      </w:r>
      <w:r w:rsidR="003458B9" w:rsidRPr="008F1DF0">
        <w:rPr>
          <w:rFonts w:ascii="GHEA Grapalat" w:eastAsia="Times New Roman" w:hAnsi="GHEA Grapalat"/>
          <w:noProof/>
          <w:color w:val="000000"/>
          <w:sz w:val="24"/>
          <w:szCs w:val="24"/>
          <w:lang w:val="hy-AM"/>
        </w:rPr>
        <w:t xml:space="preserve">ռողջ ապրելակերպի </w:t>
      </w:r>
      <w:r w:rsidR="0068704A" w:rsidRPr="008F1DF0">
        <w:rPr>
          <w:rFonts w:ascii="GHEA Grapalat" w:eastAsia="Times New Roman" w:hAnsi="GHEA Grapalat"/>
          <w:noProof/>
          <w:color w:val="000000"/>
          <w:sz w:val="24"/>
          <w:szCs w:val="24"/>
          <w:lang w:val="hy-AM"/>
        </w:rPr>
        <w:t>զանգվածային տարածման</w:t>
      </w:r>
      <w:r w:rsidR="003458B9" w:rsidRPr="008F1DF0">
        <w:rPr>
          <w:rFonts w:ascii="GHEA Grapalat" w:eastAsia="Times New Roman" w:hAnsi="GHEA Grapalat"/>
          <w:noProof/>
          <w:color w:val="000000"/>
          <w:sz w:val="24"/>
          <w:szCs w:val="24"/>
          <w:lang w:val="hy-AM"/>
        </w:rPr>
        <w:t xml:space="preserve"> ուղղված բարենպաստ պայմանների ստեղծում</w:t>
      </w:r>
      <w:r>
        <w:rPr>
          <w:rFonts w:ascii="GHEA Grapalat" w:eastAsia="Times New Roman" w:hAnsi="GHEA Grapalat"/>
          <w:noProof/>
          <w:color w:val="000000"/>
          <w:sz w:val="24"/>
          <w:szCs w:val="24"/>
          <w:lang w:val="hy-AM"/>
        </w:rPr>
        <w:t>,</w:t>
      </w:r>
    </w:p>
    <w:p w14:paraId="4B04C574" w14:textId="77777777" w:rsidR="00700222" w:rsidRPr="00752C04" w:rsidRDefault="00D12D07" w:rsidP="00FE1A3B">
      <w:pPr>
        <w:pStyle w:val="ListParagraph"/>
        <w:numPr>
          <w:ilvl w:val="0"/>
          <w:numId w:val="5"/>
        </w:numPr>
        <w:spacing w:after="0" w:line="360" w:lineRule="auto"/>
        <w:ind w:left="0" w:firstLine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noProof/>
          <w:sz w:val="24"/>
          <w:szCs w:val="24"/>
          <w:lang w:val="hy-AM" w:eastAsia="ru-RU"/>
        </w:rPr>
        <w:t>ա</w:t>
      </w:r>
      <w:r w:rsidR="00700222" w:rsidRPr="008F1DF0">
        <w:rPr>
          <w:rFonts w:ascii="GHEA Grapalat" w:eastAsia="Times New Roman" w:hAnsi="GHEA Grapalat" w:cs="Sylfaen"/>
          <w:bCs/>
          <w:noProof/>
          <w:sz w:val="24"/>
          <w:szCs w:val="24"/>
          <w:lang w:val="hy-AM" w:eastAsia="ru-RU"/>
        </w:rPr>
        <w:t>ռողջ ապրելակերպի խթանմանն ուղղված միջճյուղային համագործակցության իրականացում</w:t>
      </w:r>
      <w:r>
        <w:rPr>
          <w:rFonts w:ascii="GHEA Grapalat" w:eastAsia="Times New Roman" w:hAnsi="GHEA Grapalat" w:cs="Sylfaen"/>
          <w:bCs/>
          <w:noProof/>
          <w:sz w:val="24"/>
          <w:szCs w:val="24"/>
          <w:lang w:val="hy-AM" w:eastAsia="ru-RU"/>
        </w:rPr>
        <w:t>:</w:t>
      </w:r>
    </w:p>
    <w:p w14:paraId="1117DD04" w14:textId="77777777" w:rsidR="00752C04" w:rsidRPr="008F1DF0" w:rsidRDefault="00752C04" w:rsidP="00752C04">
      <w:pPr>
        <w:pStyle w:val="ListParagraph"/>
        <w:spacing w:after="0" w:line="360" w:lineRule="auto"/>
        <w:ind w:left="0"/>
        <w:rPr>
          <w:rFonts w:ascii="GHEA Grapalat" w:hAnsi="GHEA Grapalat"/>
          <w:sz w:val="24"/>
          <w:szCs w:val="24"/>
          <w:lang w:val="hy-AM"/>
        </w:rPr>
      </w:pPr>
    </w:p>
    <w:p w14:paraId="5B86AF2E" w14:textId="77777777" w:rsidR="00BF7C65" w:rsidRDefault="00BD4E20" w:rsidP="00FE1A3B">
      <w:pPr>
        <w:pStyle w:val="Heading1"/>
        <w:ind w:left="0"/>
        <w:rPr>
          <w:lang w:val="hy-AM"/>
        </w:rPr>
      </w:pPr>
      <w:r w:rsidRPr="008F1DF0">
        <w:rPr>
          <w:lang w:val="hy-AM"/>
        </w:rPr>
        <w:t>ԲԱԺԻՆ 5</w:t>
      </w:r>
      <w:r w:rsidR="00752C04">
        <w:rPr>
          <w:lang w:val="hy-AM"/>
        </w:rPr>
        <w:t xml:space="preserve">. </w:t>
      </w:r>
      <w:r w:rsidRPr="008F1DF0">
        <w:rPr>
          <w:lang w:val="hy-AM"/>
        </w:rPr>
        <w:t>ՖԻՆԱՆՍԱՎՈՐՈՒՄ</w:t>
      </w:r>
    </w:p>
    <w:p w14:paraId="58FB518C" w14:textId="77777777" w:rsidR="00752C04" w:rsidRPr="00752C04" w:rsidRDefault="00752C04" w:rsidP="00752C04">
      <w:pPr>
        <w:rPr>
          <w:lang w:val="hy-AM" w:eastAsia="ru-RU"/>
        </w:rPr>
      </w:pPr>
    </w:p>
    <w:p w14:paraId="3C745FE5" w14:textId="25F6F56E" w:rsidR="00BF7C65" w:rsidRPr="008F1DF0" w:rsidRDefault="00BF7FDB" w:rsidP="00FE1A3B">
      <w:pPr>
        <w:pStyle w:val="ListParagraph"/>
        <w:spacing w:after="0" w:line="360" w:lineRule="auto"/>
        <w:ind w:left="0"/>
        <w:contextualSpacing w:val="0"/>
        <w:rPr>
          <w:rFonts w:ascii="GHEA Grapalat" w:hAnsi="GHEA Grapalat" w:cs="Sylfaen"/>
          <w:noProof/>
          <w:sz w:val="24"/>
          <w:szCs w:val="24"/>
          <w:lang w:val="hy-AM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>3</w:t>
      </w:r>
      <w:r w:rsidR="00FA19B6" w:rsidRPr="002F6907">
        <w:rPr>
          <w:rFonts w:ascii="GHEA Grapalat" w:hAnsi="GHEA Grapalat" w:cs="Sylfaen"/>
          <w:noProof/>
          <w:sz w:val="24"/>
          <w:szCs w:val="24"/>
          <w:lang w:val="hy-AM"/>
        </w:rPr>
        <w:t>5</w:t>
      </w:r>
      <w:r w:rsidR="00C8000A" w:rsidRPr="008F1DF0">
        <w:rPr>
          <w:rFonts w:ascii="GHEA Grapalat" w:hAnsi="GHEA Grapalat" w:cs="Sylfaen"/>
          <w:noProof/>
          <w:sz w:val="24"/>
          <w:szCs w:val="24"/>
          <w:lang w:val="hy-AM"/>
        </w:rPr>
        <w:t>.</w:t>
      </w:r>
      <w:r w:rsidR="00BF7C65" w:rsidRPr="008F1DF0">
        <w:rPr>
          <w:rFonts w:ascii="GHEA Grapalat" w:hAnsi="GHEA Grapalat" w:cs="Sylfaen"/>
          <w:noProof/>
          <w:sz w:val="24"/>
          <w:szCs w:val="24"/>
          <w:lang w:val="hy-AM"/>
        </w:rPr>
        <w:t>Ծրագրի գործողությունների ֆինանսավորումը ակնկալվում է հետևյալ աղբյուրներից`</w:t>
      </w:r>
    </w:p>
    <w:p w14:paraId="578FAD94" w14:textId="77777777" w:rsidR="00BF7C65" w:rsidRDefault="00BF7C65" w:rsidP="00FE1A3B">
      <w:pPr>
        <w:pStyle w:val="ListParagraph"/>
        <w:numPr>
          <w:ilvl w:val="0"/>
          <w:numId w:val="2"/>
        </w:numPr>
        <w:spacing w:after="0" w:line="360" w:lineRule="auto"/>
        <w:ind w:left="0" w:firstLine="0"/>
        <w:contextualSpacing w:val="0"/>
        <w:rPr>
          <w:rFonts w:ascii="GHEA Grapalat" w:hAnsi="GHEA Grapalat" w:cs="Sylfaen"/>
          <w:noProof/>
          <w:sz w:val="24"/>
          <w:szCs w:val="24"/>
          <w:lang w:val="hy-AM"/>
        </w:rPr>
      </w:pPr>
      <w:r w:rsidRPr="008F1DF0">
        <w:rPr>
          <w:rFonts w:ascii="GHEA Grapalat" w:hAnsi="GHEA Grapalat" w:cs="Sylfaen"/>
          <w:noProof/>
          <w:sz w:val="24"/>
          <w:szCs w:val="24"/>
          <w:lang w:val="hy-AM"/>
        </w:rPr>
        <w:t>Հայաստանի Հանրապետության պետական բյուջե.</w:t>
      </w:r>
    </w:p>
    <w:p w14:paraId="3E02FB5B" w14:textId="77777777" w:rsidR="00FD14F7" w:rsidRDefault="00FD14F7" w:rsidP="00FD14F7">
      <w:pPr>
        <w:pStyle w:val="ListParagraph"/>
        <w:numPr>
          <w:ilvl w:val="0"/>
          <w:numId w:val="2"/>
        </w:numPr>
        <w:spacing w:after="0" w:line="360" w:lineRule="auto"/>
        <w:ind w:left="0" w:firstLine="0"/>
        <w:contextualSpacing w:val="0"/>
        <w:rPr>
          <w:rFonts w:ascii="GHEA Grapalat" w:hAnsi="GHEA Grapalat" w:cs="Sylfaen"/>
          <w:noProof/>
          <w:sz w:val="24"/>
          <w:szCs w:val="24"/>
          <w:lang w:val="hy-AM"/>
        </w:rPr>
      </w:pPr>
      <w:r w:rsidRPr="008F1DF0">
        <w:rPr>
          <w:rFonts w:ascii="GHEA Grapalat" w:hAnsi="GHEA Grapalat" w:cs="Sylfaen"/>
          <w:noProof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համայնքների</w:t>
      </w:r>
      <w:r w:rsidRPr="008F1DF0">
        <w:rPr>
          <w:rFonts w:ascii="GHEA Grapalat" w:hAnsi="GHEA Grapalat" w:cs="Sylfaen"/>
          <w:noProof/>
          <w:sz w:val="24"/>
          <w:szCs w:val="24"/>
          <w:lang w:val="hy-AM"/>
        </w:rPr>
        <w:t xml:space="preserve"> բյուջե.</w:t>
      </w:r>
    </w:p>
    <w:p w14:paraId="13719DD0" w14:textId="77777777" w:rsidR="00BF7C65" w:rsidRPr="008F1DF0" w:rsidRDefault="00BF7C65" w:rsidP="00FE1A3B">
      <w:pPr>
        <w:pStyle w:val="ListParagraph"/>
        <w:numPr>
          <w:ilvl w:val="0"/>
          <w:numId w:val="2"/>
        </w:numPr>
        <w:spacing w:after="0" w:line="360" w:lineRule="auto"/>
        <w:ind w:left="0" w:firstLine="0"/>
        <w:contextualSpacing w:val="0"/>
        <w:rPr>
          <w:rFonts w:ascii="GHEA Grapalat" w:hAnsi="GHEA Grapalat" w:cs="Sylfaen"/>
          <w:noProof/>
          <w:sz w:val="24"/>
          <w:szCs w:val="24"/>
          <w:lang w:val="hy-AM"/>
        </w:rPr>
      </w:pPr>
      <w:r w:rsidRPr="008F1DF0">
        <w:rPr>
          <w:rFonts w:ascii="GHEA Grapalat" w:hAnsi="GHEA Grapalat" w:cs="Sylfaen"/>
          <w:noProof/>
          <w:sz w:val="24"/>
          <w:szCs w:val="24"/>
          <w:lang w:val="hy-AM"/>
        </w:rPr>
        <w:t>Հայաստանի Հանրապետության օրենսդրությամբ չարգելված այլ ֆինանսական աղբյուրներ`</w:t>
      </w:r>
    </w:p>
    <w:p w14:paraId="08C0008B" w14:textId="77777777" w:rsidR="00BF7C65" w:rsidRPr="008F1DF0" w:rsidRDefault="00BF7C65" w:rsidP="00FE1A3B">
      <w:pPr>
        <w:pStyle w:val="ListParagraph"/>
        <w:spacing w:after="0" w:line="360" w:lineRule="auto"/>
        <w:ind w:left="0"/>
        <w:contextualSpacing w:val="0"/>
        <w:rPr>
          <w:rFonts w:ascii="GHEA Grapalat" w:hAnsi="GHEA Grapalat" w:cs="Sylfaen"/>
          <w:noProof/>
          <w:sz w:val="24"/>
          <w:szCs w:val="24"/>
          <w:lang w:val="hy-AM"/>
        </w:rPr>
      </w:pPr>
      <w:r w:rsidRPr="008F1DF0">
        <w:rPr>
          <w:rFonts w:ascii="GHEA Grapalat" w:hAnsi="GHEA Grapalat" w:cs="Sylfaen"/>
          <w:noProof/>
          <w:sz w:val="24"/>
          <w:szCs w:val="24"/>
          <w:lang w:val="hy-AM"/>
        </w:rPr>
        <w:t>ա. Միջազգային կազմակերպությունների կողմից նպատակային ֆինանսավորում,</w:t>
      </w:r>
    </w:p>
    <w:p w14:paraId="48E18F04" w14:textId="77777777" w:rsidR="00BF7C65" w:rsidRPr="008F1DF0" w:rsidRDefault="00BF7C65" w:rsidP="00FE1A3B">
      <w:pPr>
        <w:pStyle w:val="ListParagraph"/>
        <w:spacing w:after="0" w:line="360" w:lineRule="auto"/>
        <w:ind w:left="0"/>
        <w:contextualSpacing w:val="0"/>
        <w:rPr>
          <w:rFonts w:ascii="GHEA Grapalat" w:hAnsi="GHEA Grapalat" w:cs="Sylfaen"/>
          <w:noProof/>
          <w:sz w:val="24"/>
          <w:szCs w:val="24"/>
          <w:lang w:val="hy-AM"/>
        </w:rPr>
      </w:pPr>
      <w:r w:rsidRPr="008F1DF0">
        <w:rPr>
          <w:rFonts w:ascii="GHEA Grapalat" w:hAnsi="GHEA Grapalat" w:cs="Sylfaen"/>
          <w:noProof/>
          <w:sz w:val="24"/>
          <w:szCs w:val="24"/>
          <w:lang w:val="hy-AM"/>
        </w:rPr>
        <w:t>բ. Հայաստանի Հանրապետությունում գործող մասնավոր կազմակերպությունների միջոցների հաշվին ֆինանսավորում,</w:t>
      </w:r>
    </w:p>
    <w:p w14:paraId="103860FA" w14:textId="77777777" w:rsidR="00BF7C65" w:rsidRPr="008F1DF0" w:rsidRDefault="00BF7C65" w:rsidP="00FE1A3B">
      <w:pPr>
        <w:pStyle w:val="ListParagraph"/>
        <w:spacing w:after="0" w:line="360" w:lineRule="auto"/>
        <w:ind w:left="0"/>
        <w:contextualSpacing w:val="0"/>
        <w:rPr>
          <w:rFonts w:ascii="GHEA Grapalat" w:hAnsi="GHEA Grapalat" w:cs="Sylfaen"/>
          <w:noProof/>
          <w:sz w:val="24"/>
          <w:szCs w:val="24"/>
          <w:lang w:val="hy-AM"/>
        </w:rPr>
      </w:pPr>
      <w:r w:rsidRPr="008F1DF0">
        <w:rPr>
          <w:rFonts w:ascii="GHEA Grapalat" w:hAnsi="GHEA Grapalat" w:cs="Sylfaen"/>
          <w:noProof/>
          <w:sz w:val="24"/>
          <w:szCs w:val="24"/>
          <w:lang w:val="hy-AM"/>
        </w:rPr>
        <w:t>գ. Հասարակական կազմակերպությունների կողմից նպատակային ֆինանսավորում:</w:t>
      </w:r>
    </w:p>
    <w:p w14:paraId="5DED0619" w14:textId="77777777" w:rsidR="00BF7C65" w:rsidRPr="008F1DF0" w:rsidRDefault="00BF7C65" w:rsidP="00FE1A3B">
      <w:pPr>
        <w:pStyle w:val="ListParagraph"/>
        <w:spacing w:after="0" w:line="360" w:lineRule="auto"/>
        <w:ind w:left="0"/>
        <w:contextualSpacing w:val="0"/>
        <w:rPr>
          <w:rFonts w:ascii="GHEA Grapalat" w:hAnsi="GHEA Grapalat" w:cs="Sylfaen"/>
          <w:noProof/>
          <w:sz w:val="24"/>
          <w:szCs w:val="24"/>
          <w:lang w:val="hy-AM"/>
        </w:rPr>
      </w:pPr>
    </w:p>
    <w:p w14:paraId="690FDE85" w14:textId="77777777" w:rsidR="00BF7C65" w:rsidRDefault="00BD4E20" w:rsidP="00FE1A3B">
      <w:pPr>
        <w:pStyle w:val="Heading1"/>
        <w:ind w:left="0"/>
        <w:rPr>
          <w:lang w:val="hy-AM"/>
        </w:rPr>
      </w:pPr>
      <w:r w:rsidRPr="008F1DF0">
        <w:rPr>
          <w:lang w:val="hy-AM"/>
        </w:rPr>
        <w:t>ԲԱԺԻՆ 6</w:t>
      </w:r>
      <w:r w:rsidR="00752C04">
        <w:rPr>
          <w:lang w:val="hy-AM"/>
        </w:rPr>
        <w:t xml:space="preserve">. </w:t>
      </w:r>
      <w:r w:rsidRPr="008F1DF0">
        <w:rPr>
          <w:lang w:val="hy-AM"/>
        </w:rPr>
        <w:t>ՄՈՆԻԹՈՐԻՆԳ ԵՎ ԳՆԱՀԱՏՈՒՄ</w:t>
      </w:r>
    </w:p>
    <w:p w14:paraId="20D894AC" w14:textId="77777777" w:rsidR="00752C04" w:rsidRPr="00752C04" w:rsidRDefault="00752C04" w:rsidP="00752C04">
      <w:pPr>
        <w:rPr>
          <w:lang w:val="hy-AM" w:eastAsia="ru-RU"/>
        </w:rPr>
      </w:pPr>
    </w:p>
    <w:p w14:paraId="2FCC43BB" w14:textId="0E32486B" w:rsidR="00BF7C65" w:rsidRPr="008F1DF0" w:rsidRDefault="00FA19B6" w:rsidP="00FE1A3B">
      <w:pPr>
        <w:pStyle w:val="ListParagraph"/>
        <w:spacing w:after="0" w:line="360" w:lineRule="auto"/>
        <w:ind w:left="0"/>
        <w:contextualSpacing w:val="0"/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</w:pPr>
      <w:r w:rsidRPr="002F6907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36</w:t>
      </w:r>
      <w:r w:rsidR="00C8000A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.</w:t>
      </w:r>
      <w:r w:rsidR="0010697F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F7C65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Առողջ ապրելակերպի խթանմանն ուղղված </w:t>
      </w:r>
      <w:r w:rsidR="00667FCD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միջոցառումների</w:t>
      </w:r>
      <w:r w:rsidR="00BF7C65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ծրագրի մոնիթորինգը և վերահսկողությունն իրականացվում են Հայաստանի </w:t>
      </w:r>
      <w:r w:rsidR="00BF7C65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lastRenderedPageBreak/>
        <w:t>Հանրապետության առողջապահության նախարարության և շահագրգիռ գերատեսչությունների կողմից` յուրաքանչյուրն իր իրավասության շրջանակներում:</w:t>
      </w:r>
    </w:p>
    <w:p w14:paraId="4A4F2E15" w14:textId="3A10E0FA" w:rsidR="00BF7C65" w:rsidRPr="008F1DF0" w:rsidRDefault="00FA19B6" w:rsidP="00FE1A3B">
      <w:pPr>
        <w:pStyle w:val="ListParagraph"/>
        <w:spacing w:after="0" w:line="360" w:lineRule="auto"/>
        <w:ind w:left="0"/>
        <w:contextualSpacing w:val="0"/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</w:pPr>
      <w:r w:rsidRPr="002F6907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37</w:t>
      </w:r>
      <w:r w:rsidR="00C8000A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.</w:t>
      </w:r>
      <w:r w:rsidR="0010697F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F7C65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Առողջ ապրելակերպի խթանմանն ուղղված</w:t>
      </w:r>
      <w:r w:rsidR="0010697F">
        <w:rPr>
          <w:rFonts w:cs="Calibri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361B1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միջոցառումների կատարման</w:t>
      </w:r>
      <w:r w:rsidR="0010697F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F7C65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մոնիթորինգն իրականացվում է վարչական վիճակագրական հաշվետվություններով`</w:t>
      </w:r>
      <w:r w:rsidR="0010697F">
        <w:rPr>
          <w:rFonts w:cs="Calibri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F7C65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սահմանված տեղեկատվական հոսքերով, ինչպես նաև հատուկ ուսումնասիրությունների և հետազոտությունների ժամանակ ստացած</w:t>
      </w:r>
      <w:r w:rsidR="00BF7C65" w:rsidRPr="008F1DF0">
        <w:rPr>
          <w:rFonts w:cs="Calibri"/>
          <w:noProof/>
          <w:color w:val="000000"/>
          <w:sz w:val="24"/>
          <w:szCs w:val="24"/>
          <w:shd w:val="clear" w:color="auto" w:fill="FFFFFF"/>
          <w:lang w:val="hy-AM"/>
        </w:rPr>
        <w:t> </w:t>
      </w:r>
      <w:r w:rsidR="00BF7C65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արդյունքներով: Մասնավորապես նախատեսվում է</w:t>
      </w:r>
      <w:r w:rsidR="00BF7C65" w:rsidRPr="008F1DF0">
        <w:rPr>
          <w:rFonts w:cs="Calibri"/>
          <w:noProof/>
          <w:color w:val="000000"/>
          <w:sz w:val="24"/>
          <w:szCs w:val="24"/>
          <w:shd w:val="clear" w:color="auto" w:fill="FFFFFF"/>
          <w:lang w:val="hy-AM"/>
        </w:rPr>
        <w:t> </w:t>
      </w:r>
      <w:r w:rsidR="00BF7C65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ցուցանիշների դինամիկայի մասին տեղեկատվությունը</w:t>
      </w:r>
      <w:r w:rsidR="0010697F">
        <w:rPr>
          <w:rFonts w:cs="Calibri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F7C65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հավաքագրել «Հայաստանի առողջապահության համակարգի գործունեության գնահատման» տարեկան ազգային զեկույցի</w:t>
      </w:r>
      <w:r w:rsidR="006E0E9C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,</w:t>
      </w:r>
      <w:r w:rsidR="00D759E2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759E2" w:rsidRPr="008F1DF0">
        <w:rPr>
          <w:rFonts w:ascii="GHEA Grapalat" w:hAnsi="GHEA Grapalat"/>
          <w:sz w:val="24"/>
          <w:szCs w:val="24"/>
          <w:lang w:val="hy-AM"/>
        </w:rPr>
        <w:t xml:space="preserve">«Ոչ վարակիչ հիվանդությունների ռիսկի գործոնների տարածվածության վերաբերյալ տնային տնտեսությունների ազգային հետազոտության», </w:t>
      </w:r>
      <w:r w:rsidR="001003B8" w:rsidRPr="008F1DF0">
        <w:rPr>
          <w:rFonts w:ascii="GHEA Grapalat" w:hAnsi="GHEA Grapalat"/>
          <w:sz w:val="24"/>
          <w:szCs w:val="24"/>
          <w:lang w:val="hy-AM"/>
        </w:rPr>
        <w:t xml:space="preserve">«դպրոցահասակ երեխաների առողջության վարքագծի հետազոտության», </w:t>
      </w:r>
      <w:r w:rsidR="00BE7F35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դեռահասների շրջանում առողջության վարքագծի </w:t>
      </w:r>
      <w:r w:rsidR="00BF7C65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ժողովրդագրական և առողջապահական հետազոտությունների </w:t>
      </w:r>
      <w:r w:rsidR="00BF7C65" w:rsidRPr="008F1DF0">
        <w:rPr>
          <w:rFonts w:cs="Calibri"/>
          <w:noProof/>
          <w:color w:val="000000"/>
          <w:sz w:val="24"/>
          <w:szCs w:val="24"/>
          <w:shd w:val="clear" w:color="auto" w:fill="FFFFFF"/>
          <w:lang w:val="hy-AM"/>
        </w:rPr>
        <w:t> </w:t>
      </w:r>
      <w:r w:rsidR="00BF7C65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և այլ գործիքների կիրառմամբ:</w:t>
      </w:r>
    </w:p>
    <w:p w14:paraId="5AA7AA9A" w14:textId="1EB3EEAD" w:rsidR="00BF7C65" w:rsidRPr="008F1DF0" w:rsidRDefault="00FA19B6" w:rsidP="00FE1A3B">
      <w:pPr>
        <w:pStyle w:val="ListParagraph"/>
        <w:spacing w:after="0" w:line="360" w:lineRule="auto"/>
        <w:ind w:left="0"/>
        <w:contextualSpacing w:val="0"/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</w:pPr>
      <w:r w:rsidRPr="002F6907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38</w:t>
      </w:r>
      <w:r w:rsidR="0010697F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BF7C65" w:rsidRPr="008F1DF0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hy-AM"/>
        </w:rPr>
        <w:t>Մոնիթորինգի արդյունքների վերաբերյալ կատարվում են վերլուծություններ և մշակվում են առաջարկություններ` ապահովելով հետադարձ կապ հաշվետվություններ կայացնող կազմակերպությունների հետ:</w:t>
      </w:r>
    </w:p>
    <w:p w14:paraId="6D48C104" w14:textId="77777777" w:rsidR="00BF7C65" w:rsidRPr="008F1DF0" w:rsidRDefault="00BF7C65" w:rsidP="00FE1A3B">
      <w:pPr>
        <w:pStyle w:val="ListParagraph"/>
        <w:spacing w:after="0" w:line="360" w:lineRule="auto"/>
        <w:ind w:left="0"/>
        <w:contextualSpacing w:val="0"/>
        <w:rPr>
          <w:rFonts w:ascii="GHEA Grapalat" w:hAnsi="GHEA Grapalat" w:cs="Sylfaen"/>
          <w:b/>
          <w:noProof/>
          <w:color w:val="000000"/>
          <w:sz w:val="24"/>
          <w:szCs w:val="24"/>
          <w:shd w:val="clear" w:color="auto" w:fill="FFFFFF"/>
          <w:lang w:val="hy-AM"/>
        </w:rPr>
      </w:pPr>
    </w:p>
    <w:p w14:paraId="1B21A5F3" w14:textId="77777777" w:rsidR="00A17E44" w:rsidRDefault="00BD4E20" w:rsidP="00FE1A3B">
      <w:pPr>
        <w:pStyle w:val="Heading1"/>
        <w:ind w:left="0"/>
        <w:rPr>
          <w:shd w:val="clear" w:color="auto" w:fill="FFFFFF"/>
          <w:lang w:val="hy-AM"/>
        </w:rPr>
      </w:pPr>
      <w:r w:rsidRPr="008F1DF0">
        <w:rPr>
          <w:shd w:val="clear" w:color="auto" w:fill="FFFFFF"/>
          <w:lang w:val="hy-AM"/>
        </w:rPr>
        <w:t>ԲԱԺԻՆ 7</w:t>
      </w:r>
      <w:r w:rsidR="0075089C">
        <w:rPr>
          <w:shd w:val="clear" w:color="auto" w:fill="FFFFFF"/>
          <w:lang w:val="hy-AM"/>
        </w:rPr>
        <w:t xml:space="preserve">. </w:t>
      </w:r>
      <w:r w:rsidRPr="008F1DF0">
        <w:rPr>
          <w:shd w:val="clear" w:color="auto" w:fill="FFFFFF"/>
          <w:lang w:val="hy-AM"/>
        </w:rPr>
        <w:t>ԱԿՆԿԱԼՎՈՂ ԱՄՓՈՓ ԱՐԴՅՈՒՆՔՆԵՐ</w:t>
      </w:r>
    </w:p>
    <w:p w14:paraId="74E8198A" w14:textId="77777777" w:rsidR="0075089C" w:rsidRPr="0075089C" w:rsidRDefault="0075089C" w:rsidP="0075089C">
      <w:pPr>
        <w:rPr>
          <w:lang w:val="hy-AM" w:eastAsia="ru-RU"/>
        </w:rPr>
      </w:pPr>
    </w:p>
    <w:p w14:paraId="0728C12A" w14:textId="77D82036" w:rsidR="002F4721" w:rsidRPr="008F1DF0" w:rsidRDefault="00FA19B6" w:rsidP="00FE1A3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F6907">
        <w:rPr>
          <w:rFonts w:ascii="GHEA Grapalat" w:hAnsi="GHEA Grapalat"/>
          <w:sz w:val="24"/>
          <w:szCs w:val="24"/>
          <w:lang w:val="hy-AM"/>
        </w:rPr>
        <w:t>39</w:t>
      </w:r>
      <w:r w:rsidR="00C8000A" w:rsidRPr="008F1DF0">
        <w:rPr>
          <w:rFonts w:ascii="GHEA Grapalat" w:hAnsi="GHEA Grapalat"/>
          <w:sz w:val="24"/>
          <w:szCs w:val="24"/>
          <w:lang w:val="hy-AM"/>
        </w:rPr>
        <w:t>.</w:t>
      </w:r>
      <w:r w:rsidR="0010697F">
        <w:rPr>
          <w:rFonts w:ascii="GHEA Grapalat" w:hAnsi="GHEA Grapalat"/>
          <w:sz w:val="24"/>
          <w:szCs w:val="24"/>
          <w:lang w:val="hy-AM"/>
        </w:rPr>
        <w:t xml:space="preserve"> </w:t>
      </w:r>
      <w:r w:rsidR="006F352A" w:rsidRPr="008F1DF0">
        <w:rPr>
          <w:rFonts w:ascii="GHEA Grapalat" w:hAnsi="GHEA Grapalat"/>
          <w:sz w:val="24"/>
          <w:szCs w:val="24"/>
          <w:lang w:val="hy-AM"/>
        </w:rPr>
        <w:t>Միջոցառման կատարման դեպքում ակնկալվող արդյունքը ներառում է.</w:t>
      </w:r>
    </w:p>
    <w:p w14:paraId="41872FD1" w14:textId="77777777" w:rsidR="006F352A" w:rsidRPr="008F1DF0" w:rsidRDefault="006F352A" w:rsidP="00FE1A3B">
      <w:pPr>
        <w:pStyle w:val="ListParagraph"/>
        <w:numPr>
          <w:ilvl w:val="0"/>
          <w:numId w:val="26"/>
        </w:numPr>
        <w:spacing w:after="0" w:line="360" w:lineRule="auto"/>
        <w:ind w:left="0" w:firstLine="0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8F1DF0">
        <w:rPr>
          <w:rFonts w:ascii="GHEA Grapalat" w:eastAsia="Times New Roman" w:hAnsi="GHEA Grapalat"/>
          <w:sz w:val="24"/>
          <w:szCs w:val="24"/>
          <w:lang w:val="hy-AM" w:eastAsia="ru-RU"/>
        </w:rPr>
        <w:t>առողջ ապրելակերպի խթանման ուղղությամբ բոլոր շահագրգիռ կողմերի ակտիվ համագործակցության ապահովում</w:t>
      </w:r>
      <w:r w:rsidR="008036C5">
        <w:rPr>
          <w:rFonts w:ascii="GHEA Grapalat" w:eastAsia="Times New Roman" w:hAnsi="GHEA Grapalat"/>
          <w:sz w:val="24"/>
          <w:szCs w:val="24"/>
          <w:lang w:val="hy-AM" w:eastAsia="ru-RU"/>
        </w:rPr>
        <w:t>,</w:t>
      </w:r>
      <w:r w:rsidRPr="008F1DF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</w:p>
    <w:p w14:paraId="7A422A4E" w14:textId="77777777" w:rsidR="006F352A" w:rsidRPr="008F1DF0" w:rsidRDefault="006F352A" w:rsidP="00FE1A3B">
      <w:pPr>
        <w:pStyle w:val="ListParagraph"/>
        <w:numPr>
          <w:ilvl w:val="0"/>
          <w:numId w:val="26"/>
        </w:numPr>
        <w:spacing w:after="0" w:line="360" w:lineRule="auto"/>
        <w:ind w:left="0" w:firstLine="0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8F1DF0">
        <w:rPr>
          <w:rFonts w:ascii="GHEA Grapalat" w:eastAsia="Times New Roman" w:hAnsi="GHEA Grapalat"/>
          <w:sz w:val="24"/>
          <w:szCs w:val="24"/>
          <w:lang w:val="hy-AM" w:eastAsia="ru-RU"/>
        </w:rPr>
        <w:t>առողջ ապրելակերպի խթանման  վերաբերյալ ազգաբնակ</w:t>
      </w:r>
      <w:r w:rsidR="008036C5">
        <w:rPr>
          <w:rFonts w:ascii="GHEA Grapalat" w:eastAsia="Times New Roman" w:hAnsi="GHEA Grapalat"/>
          <w:sz w:val="24"/>
          <w:szCs w:val="24"/>
          <w:lang w:val="hy-AM" w:eastAsia="ru-RU"/>
        </w:rPr>
        <w:t>չության իրազեկության բարձրացում,</w:t>
      </w:r>
    </w:p>
    <w:p w14:paraId="575DFA2E" w14:textId="77777777" w:rsidR="00FA6097" w:rsidRPr="008F1DF0" w:rsidRDefault="00A87B29" w:rsidP="00FE1A3B">
      <w:pPr>
        <w:numPr>
          <w:ilvl w:val="0"/>
          <w:numId w:val="26"/>
        </w:numPr>
        <w:spacing w:after="0" w:line="360" w:lineRule="auto"/>
        <w:ind w:left="0" w:firstLine="0"/>
        <w:jc w:val="both"/>
        <w:rPr>
          <w:rFonts w:ascii="GHEA Grapalat" w:eastAsia="Times New Roman" w:hAnsi="GHEA Grapalat" w:cs="Courier New"/>
          <w:b/>
          <w:noProof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ա</w:t>
      </w:r>
      <w:r w:rsidR="002F4721" w:rsidRPr="008F1DF0">
        <w:rPr>
          <w:rFonts w:ascii="GHEA Grapalat" w:hAnsi="GHEA Grapalat"/>
          <w:sz w:val="24"/>
          <w:szCs w:val="24"/>
          <w:lang w:val="hy-AM"/>
        </w:rPr>
        <w:t>ռողջ ապրելակերպ վարող (այդ թվում</w:t>
      </w:r>
      <w:r w:rsidR="005B4B45" w:rsidRPr="008F1DF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հաշմանդամություն ունեցող,</w:t>
      </w:r>
      <w:r w:rsidR="002F4721" w:rsidRPr="008F1DF0">
        <w:rPr>
          <w:rFonts w:ascii="GHEA Grapalat" w:hAnsi="GHEA Grapalat"/>
          <w:sz w:val="24"/>
          <w:szCs w:val="24"/>
          <w:lang w:val="hy-AM"/>
        </w:rPr>
        <w:t xml:space="preserve"> տարեց և ծեր) քաղաքացիների թվի </w:t>
      </w:r>
      <w:r w:rsidR="00FA6097" w:rsidRPr="008F1DF0">
        <w:rPr>
          <w:rFonts w:ascii="GHEA Grapalat" w:hAnsi="GHEA Grapalat"/>
          <w:sz w:val="24"/>
          <w:szCs w:val="24"/>
          <w:lang w:val="hy-AM"/>
        </w:rPr>
        <w:t>ավելացում և</w:t>
      </w:r>
      <w:r w:rsidR="002F4721" w:rsidRPr="008F1DF0">
        <w:rPr>
          <w:rFonts w:ascii="GHEA Grapalat" w:hAnsi="GHEA Grapalat"/>
          <w:sz w:val="24"/>
          <w:szCs w:val="24"/>
          <w:lang w:val="hy-AM"/>
        </w:rPr>
        <w:t xml:space="preserve"> դրա համար անհրաժեշտ պայմանների </w:t>
      </w:r>
      <w:r w:rsidR="00FA6097" w:rsidRPr="008F1DF0">
        <w:rPr>
          <w:rFonts w:ascii="GHEA Grapalat" w:hAnsi="GHEA Grapalat"/>
          <w:sz w:val="24"/>
          <w:szCs w:val="24"/>
          <w:lang w:val="hy-AM"/>
        </w:rPr>
        <w:t>ստեղծում</w:t>
      </w:r>
      <w:r w:rsidR="008036C5">
        <w:rPr>
          <w:rFonts w:ascii="GHEA Grapalat" w:hAnsi="GHEA Grapalat"/>
          <w:sz w:val="24"/>
          <w:szCs w:val="24"/>
          <w:lang w:val="hy-AM"/>
        </w:rPr>
        <w:t>,</w:t>
      </w:r>
    </w:p>
    <w:p w14:paraId="4B539CB0" w14:textId="77777777" w:rsidR="00FA6097" w:rsidRPr="008F1DF0" w:rsidRDefault="002F4721" w:rsidP="00FE1A3B">
      <w:pPr>
        <w:numPr>
          <w:ilvl w:val="0"/>
          <w:numId w:val="26"/>
        </w:numPr>
        <w:spacing w:after="0" w:line="360" w:lineRule="auto"/>
        <w:ind w:left="0" w:firstLine="0"/>
        <w:jc w:val="both"/>
        <w:rPr>
          <w:rFonts w:ascii="GHEA Grapalat" w:eastAsia="Times New Roman" w:hAnsi="GHEA Grapalat" w:cs="Courier New"/>
          <w:b/>
          <w:noProof/>
          <w:color w:val="000000"/>
          <w:sz w:val="24"/>
          <w:szCs w:val="24"/>
          <w:lang w:val="hy-AM" w:eastAsia="ru-RU"/>
        </w:rPr>
      </w:pPr>
      <w:r w:rsidRPr="008F1DF0">
        <w:rPr>
          <w:rFonts w:ascii="GHEA Grapalat" w:hAnsi="GHEA Grapalat"/>
          <w:sz w:val="24"/>
          <w:szCs w:val="24"/>
          <w:lang w:val="hy-AM"/>
        </w:rPr>
        <w:t>վարքագծային ռիսկի գործոնների շտկում, ավելցուկային քաշի, ճարպակալման, զարկերակային հիպերտոնիայի, ճարպային և ածխաջրածնային  նյութափոխանակության խանգարումների տարածվածության   նվազեցնում</w:t>
      </w:r>
      <w:r w:rsidR="008036C5">
        <w:rPr>
          <w:rFonts w:ascii="GHEA Grapalat" w:hAnsi="GHEA Grapalat"/>
          <w:sz w:val="24"/>
          <w:szCs w:val="24"/>
          <w:lang w:val="hy-AM"/>
        </w:rPr>
        <w:t>,</w:t>
      </w:r>
    </w:p>
    <w:p w14:paraId="61AEEDF1" w14:textId="2307FEAD" w:rsidR="002F4721" w:rsidRPr="008F1DF0" w:rsidRDefault="00FA6097" w:rsidP="00FE1A3B">
      <w:pPr>
        <w:numPr>
          <w:ilvl w:val="0"/>
          <w:numId w:val="26"/>
        </w:numPr>
        <w:spacing w:after="0" w:line="360" w:lineRule="auto"/>
        <w:ind w:left="0" w:firstLine="0"/>
        <w:jc w:val="both"/>
        <w:rPr>
          <w:rFonts w:ascii="GHEA Grapalat" w:eastAsia="Times New Roman" w:hAnsi="GHEA Grapalat" w:cs="Courier New"/>
          <w:b/>
          <w:noProof/>
          <w:color w:val="000000"/>
          <w:sz w:val="24"/>
          <w:szCs w:val="24"/>
          <w:lang w:val="hy-AM" w:eastAsia="ru-RU"/>
        </w:rPr>
      </w:pPr>
      <w:r w:rsidRPr="008F1DF0">
        <w:rPr>
          <w:rFonts w:ascii="GHEA Grapalat" w:hAnsi="GHEA Grapalat"/>
          <w:sz w:val="24"/>
          <w:szCs w:val="24"/>
          <w:lang w:val="hy-AM"/>
        </w:rPr>
        <w:t>ՈՎՀ</w:t>
      </w:r>
      <w:r w:rsidR="006C3CA2">
        <w:rPr>
          <w:rFonts w:ascii="GHEA Grapalat" w:hAnsi="GHEA Grapalat"/>
          <w:sz w:val="24"/>
          <w:szCs w:val="24"/>
          <w:lang w:val="hy-AM"/>
        </w:rPr>
        <w:t>-ի</w:t>
      </w:r>
      <w:r w:rsidR="002F4721" w:rsidRPr="008F1DF0">
        <w:rPr>
          <w:rFonts w:ascii="GHEA Grapalat" w:hAnsi="GHEA Grapalat"/>
          <w:sz w:val="24"/>
          <w:szCs w:val="24"/>
          <w:lang w:val="hy-AM"/>
        </w:rPr>
        <w:t xml:space="preserve"> զարգացման պոպուլ</w:t>
      </w:r>
      <w:r w:rsidR="00347E52">
        <w:rPr>
          <w:rFonts w:ascii="GHEA Grapalat" w:hAnsi="GHEA Grapalat"/>
          <w:sz w:val="24"/>
          <w:szCs w:val="24"/>
          <w:lang w:val="hy-AM"/>
        </w:rPr>
        <w:t>յ</w:t>
      </w:r>
      <w:r w:rsidR="002F4721" w:rsidRPr="008F1DF0">
        <w:rPr>
          <w:rFonts w:ascii="GHEA Grapalat" w:hAnsi="GHEA Grapalat"/>
          <w:sz w:val="24"/>
          <w:szCs w:val="24"/>
          <w:lang w:val="hy-AM"/>
        </w:rPr>
        <w:t xml:space="preserve">ացիոն և </w:t>
      </w:r>
      <w:r w:rsidR="00A1716A">
        <w:rPr>
          <w:rFonts w:ascii="GHEA Grapalat" w:hAnsi="GHEA Grapalat"/>
          <w:sz w:val="24"/>
          <w:szCs w:val="24"/>
          <w:lang w:val="hy-AM"/>
        </w:rPr>
        <w:t>անհատական</w:t>
      </w:r>
      <w:r w:rsidR="002F4721" w:rsidRPr="008F1DF0">
        <w:rPr>
          <w:rFonts w:ascii="GHEA Grapalat" w:hAnsi="GHEA Grapalat"/>
          <w:sz w:val="24"/>
          <w:szCs w:val="24"/>
          <w:lang w:val="hy-AM"/>
        </w:rPr>
        <w:t xml:space="preserve"> ռիսկի նվազեց</w:t>
      </w:r>
      <w:r w:rsidRPr="008F1DF0">
        <w:rPr>
          <w:rFonts w:ascii="GHEA Grapalat" w:hAnsi="GHEA Grapalat"/>
          <w:sz w:val="24"/>
          <w:szCs w:val="24"/>
          <w:lang w:val="hy-AM"/>
        </w:rPr>
        <w:t>ու</w:t>
      </w:r>
      <w:r w:rsidR="002F4721" w:rsidRPr="008F1DF0">
        <w:rPr>
          <w:rFonts w:ascii="GHEA Grapalat" w:hAnsi="GHEA Grapalat"/>
          <w:sz w:val="24"/>
          <w:szCs w:val="24"/>
          <w:lang w:val="hy-AM"/>
        </w:rPr>
        <w:t xml:space="preserve">մ և որպես հետևանք  մահացության </w:t>
      </w:r>
      <w:r w:rsidRPr="008F1DF0">
        <w:rPr>
          <w:rFonts w:ascii="GHEA Grapalat" w:hAnsi="GHEA Grapalat"/>
          <w:sz w:val="24"/>
          <w:szCs w:val="24"/>
          <w:lang w:val="hy-AM"/>
        </w:rPr>
        <w:t>ցուցանիշների կրճատում:</w:t>
      </w:r>
    </w:p>
    <w:p w14:paraId="0EEB26DF" w14:textId="77777777" w:rsidR="001E75B9" w:rsidRPr="008F1DF0" w:rsidRDefault="001E75B9" w:rsidP="00CD3EDE">
      <w:pPr>
        <w:pStyle w:val="ListParagraph"/>
        <w:spacing w:after="0"/>
        <w:ind w:left="0"/>
        <w:contextualSpacing w:val="0"/>
        <w:rPr>
          <w:rFonts w:ascii="GHEA Grapalat" w:hAnsi="GHEA Grapalat" w:cs="Sylfaen"/>
          <w:b/>
          <w:noProof/>
          <w:color w:val="000000"/>
          <w:sz w:val="24"/>
          <w:szCs w:val="24"/>
          <w:shd w:val="clear" w:color="auto" w:fill="FFFFFF"/>
          <w:lang w:val="hy-AM"/>
        </w:rPr>
      </w:pPr>
    </w:p>
    <w:p w14:paraId="6E3EF733" w14:textId="77777777" w:rsidR="001E75B9" w:rsidRPr="008F1DF0" w:rsidRDefault="001E75B9" w:rsidP="00CD3EDE">
      <w:pPr>
        <w:pStyle w:val="ListParagraph"/>
        <w:spacing w:after="0"/>
        <w:ind w:left="0"/>
        <w:contextualSpacing w:val="0"/>
        <w:rPr>
          <w:rFonts w:ascii="GHEA Grapalat" w:hAnsi="GHEA Grapalat" w:cs="Sylfaen"/>
          <w:b/>
          <w:noProof/>
          <w:color w:val="000000"/>
          <w:sz w:val="24"/>
          <w:szCs w:val="24"/>
          <w:shd w:val="clear" w:color="auto" w:fill="FFFFFF"/>
          <w:lang w:val="hy-AM"/>
        </w:rPr>
        <w:sectPr w:rsidR="001E75B9" w:rsidRPr="008F1DF0" w:rsidSect="001F0646">
          <w:footerReference w:type="default" r:id="rId9"/>
          <w:pgSz w:w="11907" w:h="16839" w:code="9"/>
          <w:pgMar w:top="1440" w:right="1440" w:bottom="1440" w:left="1440" w:header="720" w:footer="720" w:gutter="432"/>
          <w:cols w:space="720"/>
          <w:docGrid w:linePitch="360"/>
        </w:sectPr>
      </w:pPr>
    </w:p>
    <w:tbl>
      <w:tblPr>
        <w:tblW w:w="1502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3"/>
        <w:gridCol w:w="2551"/>
        <w:gridCol w:w="2694"/>
        <w:gridCol w:w="1275"/>
        <w:gridCol w:w="3119"/>
        <w:gridCol w:w="1984"/>
      </w:tblGrid>
      <w:tr w:rsidR="002E50D9" w:rsidRPr="008F1DF0" w14:paraId="42B5CBBD" w14:textId="77777777" w:rsidTr="00FC6D53">
        <w:trPr>
          <w:trHeight w:val="1117"/>
        </w:trPr>
        <w:tc>
          <w:tcPr>
            <w:tcW w:w="3403" w:type="dxa"/>
          </w:tcPr>
          <w:p w14:paraId="009E5698" w14:textId="77777777" w:rsidR="002E50D9" w:rsidRPr="008F1DF0" w:rsidRDefault="002E50D9" w:rsidP="00C414F2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rPr>
                <w:rFonts w:ascii="GHEA Grapalat" w:eastAsia="Times New Roman" w:hAnsi="GHEA Grapalat" w:cs="Arial"/>
                <w:b/>
                <w:bCs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Sylfaen"/>
                <w:b/>
                <w:bCs/>
                <w:noProof/>
                <w:sz w:val="24"/>
                <w:szCs w:val="24"/>
                <w:lang w:val="hy-AM" w:eastAsia="ru-RU"/>
              </w:rPr>
              <w:lastRenderedPageBreak/>
              <w:t>Միջոցառման անվանումը</w:t>
            </w:r>
          </w:p>
        </w:tc>
        <w:tc>
          <w:tcPr>
            <w:tcW w:w="2551" w:type="dxa"/>
          </w:tcPr>
          <w:p w14:paraId="556CAA75" w14:textId="77777777" w:rsidR="002E50D9" w:rsidRPr="008F1DF0" w:rsidRDefault="002E50D9" w:rsidP="00C414F2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rPr>
                <w:rFonts w:ascii="GHEA Grapalat" w:eastAsia="Times New Roman" w:hAnsi="GHEA Grapalat" w:cs="Arial"/>
                <w:b/>
                <w:bCs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Sylfaen"/>
                <w:b/>
                <w:bCs/>
                <w:noProof/>
                <w:sz w:val="24"/>
                <w:szCs w:val="24"/>
                <w:lang w:val="hy-AM" w:eastAsia="ru-RU"/>
              </w:rPr>
              <w:t>Պատասխանատու</w:t>
            </w:r>
          </w:p>
        </w:tc>
        <w:tc>
          <w:tcPr>
            <w:tcW w:w="2694" w:type="dxa"/>
          </w:tcPr>
          <w:p w14:paraId="44D42EE9" w14:textId="77777777" w:rsidR="002E50D9" w:rsidRPr="008F1DF0" w:rsidRDefault="002E50D9" w:rsidP="00C414F2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rPr>
                <w:rFonts w:ascii="GHEA Grapalat" w:eastAsia="Times New Roman" w:hAnsi="GHEA Grapalat" w:cs="Arial"/>
                <w:b/>
                <w:bCs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Sylfaen"/>
                <w:b/>
                <w:bCs/>
                <w:noProof/>
                <w:sz w:val="24"/>
                <w:szCs w:val="24"/>
                <w:lang w:val="hy-AM" w:eastAsia="ru-RU"/>
              </w:rPr>
              <w:t>Համակատարող</w:t>
            </w:r>
          </w:p>
        </w:tc>
        <w:tc>
          <w:tcPr>
            <w:tcW w:w="1275" w:type="dxa"/>
          </w:tcPr>
          <w:p w14:paraId="1B186EDF" w14:textId="77777777" w:rsidR="002E50D9" w:rsidRPr="008F1DF0" w:rsidRDefault="002E50D9" w:rsidP="00C04945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Arial"/>
                <w:b/>
                <w:bCs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Sylfaen"/>
                <w:b/>
                <w:bCs/>
                <w:noProof/>
                <w:sz w:val="24"/>
                <w:szCs w:val="24"/>
                <w:lang w:val="hy-AM" w:eastAsia="ru-RU"/>
              </w:rPr>
              <w:t>Կատարման ժամկետը</w:t>
            </w:r>
          </w:p>
        </w:tc>
        <w:tc>
          <w:tcPr>
            <w:tcW w:w="3119" w:type="dxa"/>
          </w:tcPr>
          <w:p w14:paraId="13622CC4" w14:textId="77777777" w:rsidR="002E50D9" w:rsidRPr="008F1DF0" w:rsidRDefault="002E50D9" w:rsidP="00C414F2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rPr>
                <w:rFonts w:ascii="GHEA Grapalat" w:eastAsia="Times New Roman" w:hAnsi="GHEA Grapalat" w:cs="Arial"/>
                <w:b/>
                <w:bCs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b/>
                <w:bCs/>
                <w:noProof/>
                <w:sz w:val="24"/>
                <w:szCs w:val="24"/>
                <w:lang w:val="hy-AM" w:eastAsia="ru-RU"/>
              </w:rPr>
              <w:t>Ակնկալվող արդյունք</w:t>
            </w:r>
          </w:p>
        </w:tc>
        <w:tc>
          <w:tcPr>
            <w:tcW w:w="1984" w:type="dxa"/>
          </w:tcPr>
          <w:p w14:paraId="4257F098" w14:textId="053898A4" w:rsidR="002E50D9" w:rsidRPr="008F1DF0" w:rsidRDefault="00E54CD9" w:rsidP="00C414F2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256D68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Ֆինանսավորման աղբյուրը</w:t>
            </w:r>
            <w:r w:rsidRPr="008F1DF0" w:rsidDel="00E54CD9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2E50D9" w:rsidRPr="008F1DF0" w14:paraId="18E53522" w14:textId="77777777" w:rsidTr="00C04945">
        <w:trPr>
          <w:trHeight w:val="265"/>
        </w:trPr>
        <w:tc>
          <w:tcPr>
            <w:tcW w:w="15026" w:type="dxa"/>
            <w:gridSpan w:val="6"/>
            <w:shd w:val="clear" w:color="auto" w:fill="D9D9D9"/>
          </w:tcPr>
          <w:p w14:paraId="43867938" w14:textId="77777777" w:rsidR="002E50D9" w:rsidRPr="008F1DF0" w:rsidRDefault="002E50D9" w:rsidP="00231E31">
            <w:pPr>
              <w:numPr>
                <w:ilvl w:val="0"/>
                <w:numId w:val="8"/>
              </w:numPr>
              <w:jc w:val="both"/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Առողջության ամրապնդմանը </w:t>
            </w:r>
            <w:r w:rsidRPr="008F1DF0">
              <w:rPr>
                <w:rFonts w:ascii="GHEA Grapalat" w:hAnsi="GHEA Grapalat" w:cs="Sylfaen"/>
                <w:b/>
                <w:noProof/>
                <w:sz w:val="24"/>
                <w:szCs w:val="24"/>
                <w:shd w:val="clear" w:color="auto" w:fill="D9D9D9"/>
                <w:lang w:val="hy-AM"/>
              </w:rPr>
              <w:t>նպաստող</w:t>
            </w:r>
            <w:r w:rsidR="00FB0AA9" w:rsidRPr="008F1DF0">
              <w:rPr>
                <w:rFonts w:ascii="GHEA Grapalat" w:hAnsi="GHEA Grapalat" w:cs="Sylfaen"/>
                <w:b/>
                <w:noProof/>
                <w:sz w:val="24"/>
                <w:szCs w:val="24"/>
                <w:shd w:val="clear" w:color="auto" w:fill="D9D9D9"/>
                <w:lang w:val="hy-AM"/>
              </w:rPr>
              <w:t xml:space="preserve"> և ՈՎՀ-ի</w:t>
            </w:r>
            <w:r w:rsidR="00FB0AA9" w:rsidRPr="008F1DF0">
              <w:rPr>
                <w:rFonts w:ascii="GHEA Grapalat" w:eastAsia="Times New Roman" w:hAnsi="GHEA Grapalat" w:cs="Sylfaen"/>
                <w:b/>
                <w:bCs/>
                <w:noProof/>
                <w:sz w:val="24"/>
                <w:szCs w:val="24"/>
                <w:lang w:val="hy-AM" w:eastAsia="ru-RU"/>
              </w:rPr>
              <w:t xml:space="preserve"> կանխարգելման ինստիտուցիոնալ կարողությունների հզորացում</w:t>
            </w:r>
            <w:r w:rsidR="002E4D3B" w:rsidRPr="008F1DF0">
              <w:rPr>
                <w:rFonts w:ascii="GHEA Grapalat" w:hAnsi="GHEA Grapalat" w:cs="Sylfaen"/>
                <w:b/>
                <w:noProof/>
                <w:sz w:val="24"/>
                <w:szCs w:val="24"/>
                <w:shd w:val="clear" w:color="auto" w:fill="D9D9D9"/>
                <w:lang w:val="hy-AM"/>
              </w:rPr>
              <w:t xml:space="preserve"> </w:t>
            </w:r>
            <w:r w:rsidRPr="008F1DF0">
              <w:rPr>
                <w:rFonts w:ascii="GHEA Grapalat" w:hAnsi="GHEA Grapalat"/>
                <w:b/>
                <w:noProof/>
                <w:color w:val="000000"/>
                <w:sz w:val="24"/>
                <w:szCs w:val="24"/>
                <w:shd w:val="clear" w:color="auto" w:fill="D9D9D9"/>
                <w:lang w:val="hy-AM"/>
              </w:rPr>
              <w:t xml:space="preserve">և </w:t>
            </w:r>
            <w:r w:rsidRPr="008F1DF0">
              <w:rPr>
                <w:rFonts w:ascii="GHEA Grapalat" w:hAnsi="GHEA Grapalat" w:cs="Sylfaen"/>
                <w:b/>
                <w:sz w:val="24"/>
                <w:szCs w:val="24"/>
                <w:shd w:val="clear" w:color="auto" w:fill="D9D9D9"/>
                <w:lang w:val="hy-AM"/>
              </w:rPr>
              <w:t>անառողջ</w:t>
            </w:r>
            <w:r w:rsidRPr="008F1DF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8F1D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սնուցման</w:t>
            </w:r>
            <w:r w:rsidRPr="008F1DF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8F1DF0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սահմանափակմանն ուղղված քաղաքականության մշակում</w:t>
            </w:r>
            <w:r w:rsidR="002E4D3B" w:rsidRPr="008F1DF0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,</w:t>
            </w:r>
            <w:r w:rsidRPr="008F1DF0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 օրենսդրության կատարելագործում</w:t>
            </w:r>
          </w:p>
        </w:tc>
      </w:tr>
      <w:tr w:rsidR="00AD1FF4" w:rsidRPr="008F1DF0" w14:paraId="5972E769" w14:textId="77777777" w:rsidTr="00FC6D53">
        <w:tc>
          <w:tcPr>
            <w:tcW w:w="3403" w:type="dxa"/>
          </w:tcPr>
          <w:p w14:paraId="1C2118CB" w14:textId="77777777" w:rsidR="00AD1FF4" w:rsidRPr="008F1DF0" w:rsidRDefault="00AD1FF4" w:rsidP="005B2405">
            <w:pPr>
              <w:numPr>
                <w:ilvl w:val="0"/>
                <w:numId w:val="9"/>
              </w:numPr>
              <w:spacing w:after="0"/>
              <w:ind w:left="360"/>
              <w:jc w:val="both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</w:pPr>
            <w:r w:rsidRPr="008F1DF0"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  <w:t xml:space="preserve"> </w:t>
            </w:r>
            <w:r w:rsidRPr="008F1DF0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Հանրակրթական </w:t>
            </w:r>
            <w:r w:rsidR="00385DF3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և նախադպրոցական </w:t>
            </w:r>
            <w:r w:rsidRPr="008F1DF0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ուսումնական հաստատություններում սովորողների սննդի կազմակերպմանը ներկայացվող հիգիենիկ պահանջ</w:t>
            </w:r>
            <w:r w:rsidR="00EF0AA6" w:rsidRPr="008F1DF0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ների վերանայում և արդիականացում</w:t>
            </w:r>
          </w:p>
        </w:tc>
        <w:tc>
          <w:tcPr>
            <w:tcW w:w="2551" w:type="dxa"/>
          </w:tcPr>
          <w:p w14:paraId="3CC0E0AA" w14:textId="77777777" w:rsidR="00AD1FF4" w:rsidRPr="008F1DF0" w:rsidRDefault="00AD1FF4" w:rsidP="00C0494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Առողջապահության նախարարություն</w:t>
            </w:r>
          </w:p>
        </w:tc>
        <w:tc>
          <w:tcPr>
            <w:tcW w:w="2694" w:type="dxa"/>
          </w:tcPr>
          <w:p w14:paraId="4E77A715" w14:textId="77777777" w:rsidR="00AD1FF4" w:rsidRPr="008F1DF0" w:rsidRDefault="00AD1FF4" w:rsidP="0040493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Կրթության, գիտության, մշակույթի և սպորտի նախա-րարություն,</w:t>
            </w:r>
          </w:p>
          <w:p w14:paraId="5F51BBDA" w14:textId="77777777" w:rsidR="007240E3" w:rsidRPr="008F1DF0" w:rsidRDefault="007240E3" w:rsidP="00A933F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</w:p>
          <w:p w14:paraId="5DA07143" w14:textId="77777777" w:rsidR="00BA5C48" w:rsidRPr="008F1DF0" w:rsidRDefault="00BA5C48" w:rsidP="0040493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Միջազգային կազմակերպություններ</w:t>
            </w:r>
          </w:p>
          <w:p w14:paraId="6F25F3B9" w14:textId="77777777" w:rsidR="00BA5C48" w:rsidRPr="008F1DF0" w:rsidRDefault="00BA5C48" w:rsidP="0040493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(համաձայնությամբ)</w:t>
            </w:r>
          </w:p>
          <w:p w14:paraId="1E03FEFD" w14:textId="77777777" w:rsidR="00AD1FF4" w:rsidRPr="008F1DF0" w:rsidRDefault="00AD1FF4" w:rsidP="00231E31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</w:tc>
        <w:tc>
          <w:tcPr>
            <w:tcW w:w="1275" w:type="dxa"/>
          </w:tcPr>
          <w:p w14:paraId="1A59F047" w14:textId="6DF8068F" w:rsidR="00AD1FF4" w:rsidRPr="002F6907" w:rsidRDefault="00AD1FF4" w:rsidP="00A933F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val="ru-RU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2022</w:t>
            </w:r>
            <w:r w:rsidR="00F5591F">
              <w:rPr>
                <w:rFonts w:ascii="GHEA Grapalat" w:eastAsia="Times New Roman" w:hAnsi="GHEA Grapalat" w:cs="Arial"/>
                <w:noProof/>
                <w:sz w:val="24"/>
                <w:szCs w:val="24"/>
                <w:lang w:val="ru-RU" w:eastAsia="ru-RU"/>
              </w:rPr>
              <w:t xml:space="preserve"> - </w:t>
            </w: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F5591F">
              <w:rPr>
                <w:rFonts w:ascii="GHEA Grapalat" w:eastAsia="Times New Roman" w:hAnsi="GHEA Grapalat" w:cs="Arial"/>
                <w:noProof/>
                <w:sz w:val="24"/>
                <w:szCs w:val="24"/>
                <w:lang w:eastAsia="ru-RU"/>
              </w:rPr>
              <w:t xml:space="preserve">2023 </w:t>
            </w: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թ</w:t>
            </w:r>
            <w:r w:rsidR="00F5591F">
              <w:rPr>
                <w:rFonts w:ascii="GHEA Grapalat" w:eastAsia="Times New Roman" w:hAnsi="GHEA Grapalat" w:cs="Arial"/>
                <w:noProof/>
                <w:sz w:val="24"/>
                <w:szCs w:val="24"/>
                <w:lang w:val="ru-RU" w:eastAsia="ru-RU"/>
              </w:rPr>
              <w:t>վականների</w:t>
            </w:r>
            <w:r w:rsidR="00BC48B5">
              <w:rPr>
                <w:rFonts w:ascii="GHEA Grapalat" w:eastAsia="Times New Roman" w:hAnsi="GHEA Grapalat" w:cs="Arial"/>
                <w:noProof/>
                <w:sz w:val="24"/>
                <w:szCs w:val="24"/>
                <w:lang w:eastAsia="ru-RU"/>
              </w:rPr>
              <w:t xml:space="preserve"> </w:t>
            </w:r>
            <w:r w:rsidR="00F5591F">
              <w:rPr>
                <w:rFonts w:ascii="GHEA Grapalat" w:eastAsia="Times New Roman" w:hAnsi="GHEA Grapalat" w:cs="Arial"/>
                <w:noProof/>
                <w:sz w:val="24"/>
                <w:szCs w:val="24"/>
                <w:lang w:val="ru-RU" w:eastAsia="ru-RU"/>
              </w:rPr>
              <w:t>ընթացքում</w:t>
            </w:r>
          </w:p>
        </w:tc>
        <w:tc>
          <w:tcPr>
            <w:tcW w:w="3119" w:type="dxa"/>
          </w:tcPr>
          <w:p w14:paraId="07638865" w14:textId="77777777" w:rsidR="00AD1FF4" w:rsidRPr="008F1DF0" w:rsidRDefault="00AD1FF4" w:rsidP="00C0494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Հանրակրթական ուսումնական հաստատություններում սովորողների սննդի կազմակերպմանը ներկայացվող վերանայված և արդիականացված հիգիենիկ պահանջների առկայություն</w:t>
            </w:r>
          </w:p>
        </w:tc>
        <w:tc>
          <w:tcPr>
            <w:tcW w:w="1984" w:type="dxa"/>
          </w:tcPr>
          <w:p w14:paraId="107451CD" w14:textId="77777777" w:rsidR="00AD1FF4" w:rsidRPr="008F1DF0" w:rsidRDefault="00AD1FF4" w:rsidP="00C0494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>Օրենքով չարգելված  աղբյուրներ</w:t>
            </w:r>
          </w:p>
        </w:tc>
      </w:tr>
      <w:tr w:rsidR="00AD1FF4" w:rsidRPr="008F1DF0" w14:paraId="739F95B4" w14:textId="77777777" w:rsidTr="00FC6D53">
        <w:tc>
          <w:tcPr>
            <w:tcW w:w="3403" w:type="dxa"/>
          </w:tcPr>
          <w:p w14:paraId="28247AFE" w14:textId="72E186D8" w:rsidR="00AD1FF4" w:rsidRPr="008F1DF0" w:rsidRDefault="00416018" w:rsidP="00A933FC">
            <w:pPr>
              <w:pStyle w:val="ListParagraph"/>
              <w:numPr>
                <w:ilvl w:val="0"/>
                <w:numId w:val="9"/>
              </w:numPr>
              <w:spacing w:after="0"/>
              <w:ind w:left="360"/>
              <w:contextualSpacing w:val="0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</w:pPr>
            <w:r w:rsidRPr="00904E4A">
              <w:rPr>
                <w:rFonts w:ascii="GHEA Grapalat" w:hAnsi="GHEA Grapalat" w:cs="Arial"/>
                <w:sz w:val="24"/>
                <w:szCs w:val="24"/>
                <w:lang w:val="hy-AM"/>
              </w:rPr>
              <w:t>Բ</w:t>
            </w:r>
            <w:r w:rsidRPr="00904E4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ուժաշխատողների համար առողջ ապրելակերպի և առողջ սննդակարգի (նուտրիցիոլոգիա)  խթանմանն ուղղված </w:t>
            </w:r>
            <w:r w:rsidRPr="00904E4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>կրթական ծրագրերի մշակում և ներդրում</w:t>
            </w:r>
            <w:r w:rsidR="00C73517" w:rsidRPr="008F1DF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:</w:t>
            </w:r>
          </w:p>
        </w:tc>
        <w:tc>
          <w:tcPr>
            <w:tcW w:w="2551" w:type="dxa"/>
          </w:tcPr>
          <w:p w14:paraId="1A8F1F91" w14:textId="77777777" w:rsidR="00AD1FF4" w:rsidRPr="008F1DF0" w:rsidRDefault="00AD1FF4" w:rsidP="00C0494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lastRenderedPageBreak/>
              <w:t>Առողջապահության նախարարություն</w:t>
            </w:r>
          </w:p>
        </w:tc>
        <w:tc>
          <w:tcPr>
            <w:tcW w:w="2694" w:type="dxa"/>
          </w:tcPr>
          <w:p w14:paraId="7FBAC77A" w14:textId="77777777" w:rsidR="00AD1FF4" w:rsidRPr="008F1DF0" w:rsidRDefault="00AD1FF4" w:rsidP="0040493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Կրթության, գիտության, մշակույթի և սպորտի նախա-րարություն,</w:t>
            </w:r>
          </w:p>
          <w:p w14:paraId="3B83904D" w14:textId="77777777" w:rsidR="007240E3" w:rsidRPr="008F1DF0" w:rsidRDefault="007240E3" w:rsidP="0040493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</w:p>
          <w:p w14:paraId="4143B2EA" w14:textId="77777777" w:rsidR="00CD6B14" w:rsidRPr="008F1DF0" w:rsidRDefault="00CD6B14" w:rsidP="0040493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Միջազգային </w:t>
            </w:r>
            <w:r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lastRenderedPageBreak/>
              <w:t>կազմակերպություններ</w:t>
            </w:r>
          </w:p>
          <w:p w14:paraId="5D3385C9" w14:textId="77777777" w:rsidR="00CD6B14" w:rsidRPr="008F1DF0" w:rsidRDefault="00CD6B14" w:rsidP="00404936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(համաձայնությամբ)</w:t>
            </w:r>
          </w:p>
          <w:p w14:paraId="1CA05480" w14:textId="77777777" w:rsidR="00AD1FF4" w:rsidRPr="008F1DF0" w:rsidRDefault="00AD1FF4" w:rsidP="00A933F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</w:p>
        </w:tc>
        <w:tc>
          <w:tcPr>
            <w:tcW w:w="1275" w:type="dxa"/>
          </w:tcPr>
          <w:p w14:paraId="4DD67C3B" w14:textId="50FEF418" w:rsidR="00AD1FF4" w:rsidRPr="00A150BD" w:rsidRDefault="00AD1FF4" w:rsidP="00A933F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lastRenderedPageBreak/>
              <w:t>2021-202</w:t>
            </w:r>
            <w:r w:rsidR="00A150BD">
              <w:rPr>
                <w:rFonts w:ascii="GHEA Grapalat" w:eastAsia="Times New Roman" w:hAnsi="GHEA Grapalat" w:cs="Arial"/>
                <w:noProof/>
                <w:sz w:val="24"/>
                <w:szCs w:val="24"/>
                <w:lang w:eastAsia="ru-RU"/>
              </w:rPr>
              <w:t>5</w:t>
            </w:r>
            <w:r w:rsidR="00A843FA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 xml:space="preserve"> </w:t>
            </w: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թթ.</w:t>
            </w:r>
            <w:r w:rsidR="00BC48B5">
              <w:rPr>
                <w:rFonts w:ascii="GHEA Grapalat" w:eastAsia="Times New Roman" w:hAnsi="GHEA Grapalat" w:cs="Arial"/>
                <w:noProof/>
                <w:sz w:val="24"/>
                <w:szCs w:val="24"/>
                <w:lang w:eastAsia="ru-RU"/>
              </w:rPr>
              <w:t xml:space="preserve"> </w:t>
            </w:r>
            <w:r w:rsidR="00A150BD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ընթացքում</w:t>
            </w:r>
          </w:p>
        </w:tc>
        <w:tc>
          <w:tcPr>
            <w:tcW w:w="3119" w:type="dxa"/>
          </w:tcPr>
          <w:p w14:paraId="3868B315" w14:textId="5FE71EA6" w:rsidR="00AD1FF4" w:rsidRPr="0060249C" w:rsidRDefault="008937C4" w:rsidP="0060249C">
            <w:pPr>
              <w:pStyle w:val="ListParagraph"/>
              <w:spacing w:after="0"/>
              <w:ind w:left="0"/>
              <w:contextualSpacing w:val="0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Բուժաշխատողների համար կ</w:t>
            </w:r>
            <w:r w:rsidR="00EF0AA6" w:rsidRPr="008F1DF0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ր</w:t>
            </w:r>
            <w:r w:rsidRPr="008F1DF0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թական ծրագրերի </w:t>
            </w:r>
            <w:r w:rsidR="0060249C" w:rsidRPr="002F6907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առկայություն և </w:t>
            </w:r>
            <w:r w:rsidR="0060249C" w:rsidRPr="00D0091B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տարեկան </w:t>
            </w:r>
            <w:r w:rsidR="0060249C" w:rsidRPr="002F6907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առնվազն </w:t>
            </w:r>
            <w:r w:rsidR="0060249C" w:rsidRPr="00D0091B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50 մասնագետների վերապատրաստում:</w:t>
            </w:r>
          </w:p>
        </w:tc>
        <w:tc>
          <w:tcPr>
            <w:tcW w:w="1984" w:type="dxa"/>
          </w:tcPr>
          <w:p w14:paraId="23AB09B1" w14:textId="77777777" w:rsidR="00AD1FF4" w:rsidRPr="008F1DF0" w:rsidRDefault="00AD1FF4" w:rsidP="00231E31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>Օրենքով չարգելված աղբյուրներ</w:t>
            </w:r>
          </w:p>
        </w:tc>
      </w:tr>
      <w:tr w:rsidR="00AD1FF4" w:rsidRPr="008F1DF0" w14:paraId="4CDAA6C7" w14:textId="77777777" w:rsidTr="00FC6D53">
        <w:tc>
          <w:tcPr>
            <w:tcW w:w="3403" w:type="dxa"/>
          </w:tcPr>
          <w:p w14:paraId="4509533F" w14:textId="77777777" w:rsidR="00AD1FF4" w:rsidRPr="008F1DF0" w:rsidRDefault="00AD1FF4" w:rsidP="00A933FC">
            <w:pPr>
              <w:numPr>
                <w:ilvl w:val="0"/>
                <w:numId w:val="9"/>
              </w:numPr>
              <w:spacing w:after="0"/>
              <w:ind w:left="567"/>
              <w:jc w:val="both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</w:pPr>
            <w:r w:rsidRPr="008F1DF0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lastRenderedPageBreak/>
              <w:t xml:space="preserve">Սննդամթերքի մակնշման պահանջների վերանայում՝ </w:t>
            </w: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>հագեցած ճարպերի, տրանսճարպերի, ազատ շաքարների և աղի քանակների մակնշման պահանջի ներառմամբ</w:t>
            </w:r>
            <w:r w:rsidR="006D119E" w:rsidRPr="008F1D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11CB6631" w14:textId="2C6B487A" w:rsidR="00312644" w:rsidRPr="008F1DF0" w:rsidRDefault="006D119E" w:rsidP="00A933FC">
            <w:pPr>
              <w:spacing w:after="0"/>
              <w:ind w:left="567"/>
              <w:jc w:val="both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</w:pPr>
            <w:r w:rsidRPr="008F1DF0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(</w:t>
            </w:r>
            <w:r w:rsidR="00312644" w:rsidRPr="008F1DF0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Եվրասիական Տտնտեսական Հանձնա</w:t>
            </w:r>
            <w:r w:rsidR="00A61F3B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ժ</w:t>
            </w:r>
            <w:r w:rsidR="00312644" w:rsidRPr="008F1DF0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ողով առաջարկի ներկայացում` </w:t>
            </w:r>
            <w:r w:rsidR="00312644" w:rsidRPr="008F1DF0">
              <w:rPr>
                <w:rFonts w:ascii="GHEA Grapalat" w:hAnsi="GHEA Grapalat"/>
                <w:sz w:val="24"/>
                <w:szCs w:val="24"/>
                <w:lang w:val="hy-AM"/>
              </w:rPr>
              <w:t xml:space="preserve">ՄՄ ՏԿ 022/2011 Մաքսային Միության տեխնիկական կանոնակարգերում </w:t>
            </w:r>
            <w:r w:rsidR="00312644" w:rsidRPr="008F1DF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համապատասխան փոփոխություններ կատարելու վերաբերյալ</w:t>
            </w: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2551" w:type="dxa"/>
          </w:tcPr>
          <w:p w14:paraId="431C1229" w14:textId="77777777" w:rsidR="00AD1FF4" w:rsidRPr="008F1DF0" w:rsidRDefault="00D72897" w:rsidP="00C04945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lastRenderedPageBreak/>
              <w:t>Էկոնոմիկայի նախարարություն</w:t>
            </w:r>
          </w:p>
        </w:tc>
        <w:tc>
          <w:tcPr>
            <w:tcW w:w="2694" w:type="dxa"/>
          </w:tcPr>
          <w:p w14:paraId="26F176C1" w14:textId="77777777" w:rsidR="007240E3" w:rsidRPr="008F1DF0" w:rsidRDefault="00D72897" w:rsidP="00404936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Առողջապահության նախարարություն, </w:t>
            </w:r>
          </w:p>
          <w:p w14:paraId="18658502" w14:textId="77777777" w:rsidR="007240E3" w:rsidRPr="008F1DF0" w:rsidRDefault="007240E3" w:rsidP="00404936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</w:p>
          <w:p w14:paraId="09AC6EBA" w14:textId="77777777" w:rsidR="00CD6B14" w:rsidRPr="008F1DF0" w:rsidRDefault="00CD6B14" w:rsidP="00404936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Միջազգային կազմակերպություններ</w:t>
            </w:r>
          </w:p>
          <w:p w14:paraId="3720969C" w14:textId="77777777" w:rsidR="00CD6B14" w:rsidRPr="008F1DF0" w:rsidRDefault="00CD6B14" w:rsidP="00404936">
            <w:pPr>
              <w:widowControl w:val="0"/>
              <w:autoSpaceDE w:val="0"/>
              <w:autoSpaceDN w:val="0"/>
              <w:adjustRightInd w:val="0"/>
              <w:spacing w:after="0"/>
              <w:ind w:left="37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(համաձայնությամբ)</w:t>
            </w:r>
          </w:p>
          <w:p w14:paraId="783EAB9F" w14:textId="77777777" w:rsidR="00CD6B14" w:rsidRPr="008F1DF0" w:rsidRDefault="00CD6B14" w:rsidP="00231E31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</w:tc>
        <w:tc>
          <w:tcPr>
            <w:tcW w:w="1275" w:type="dxa"/>
          </w:tcPr>
          <w:p w14:paraId="174AE182" w14:textId="612DD46D" w:rsidR="00AD1FF4" w:rsidRPr="002F6907" w:rsidRDefault="00AD1FF4" w:rsidP="00A150BD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2023 թ.</w:t>
            </w:r>
            <w:r w:rsidR="00BC48B5">
              <w:rPr>
                <w:rFonts w:ascii="GHEA Grapalat" w:eastAsia="Times New Roman" w:hAnsi="GHEA Grapalat" w:cs="Arial"/>
                <w:noProof/>
                <w:sz w:val="24"/>
                <w:szCs w:val="24"/>
                <w:lang w:eastAsia="ru-RU"/>
              </w:rPr>
              <w:t xml:space="preserve"> </w:t>
            </w:r>
            <w:r w:rsidR="00A150BD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 xml:space="preserve">Հոկտեմբերի </w:t>
            </w:r>
            <w:r w:rsidR="00A150BD">
              <w:rPr>
                <w:rFonts w:ascii="GHEA Grapalat" w:eastAsia="Times New Roman" w:hAnsi="GHEA Grapalat" w:cs="Arial"/>
                <w:noProof/>
                <w:sz w:val="24"/>
                <w:szCs w:val="24"/>
                <w:lang w:val="ru-RU" w:eastAsia="ru-RU"/>
              </w:rPr>
              <w:t>1</w:t>
            </w:r>
            <w:r w:rsidR="00A150BD">
              <w:rPr>
                <w:rFonts w:ascii="GHEA Grapalat" w:eastAsia="Times New Roman" w:hAnsi="GHEA Grapalat" w:cs="Arial"/>
                <w:noProof/>
                <w:sz w:val="24"/>
                <w:szCs w:val="24"/>
                <w:lang w:eastAsia="ru-RU"/>
              </w:rPr>
              <w:t>-ին տասնօրյակ</w:t>
            </w:r>
          </w:p>
        </w:tc>
        <w:tc>
          <w:tcPr>
            <w:tcW w:w="3119" w:type="dxa"/>
          </w:tcPr>
          <w:p w14:paraId="2EB9FDB0" w14:textId="6CE515F7" w:rsidR="00AD1FF4" w:rsidRPr="008F1DF0" w:rsidRDefault="00AD1FF4" w:rsidP="00C0494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 xml:space="preserve">Բնակչության համար սննդամթերքի բաղադրության մաս հանդիսացող ավելացված շաքարի, աղի և հագեցած ճարպերի (որոնց </w:t>
            </w:r>
            <w:r w:rsidRPr="008F1DF0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չափազանց քանակների օգտագործումը հակացուցված է հիվանդությունների առանձին տեսակների դեպքում)</w:t>
            </w: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F269B" w:rsidRPr="008F1DF0">
              <w:rPr>
                <w:rFonts w:ascii="GHEA Grapalat" w:hAnsi="GHEA Grapalat"/>
                <w:sz w:val="24"/>
                <w:szCs w:val="24"/>
                <w:lang w:val="hy-AM"/>
              </w:rPr>
              <w:t>քանակ</w:t>
            </w:r>
            <w:r w:rsidR="006F269B">
              <w:rPr>
                <w:rFonts w:ascii="GHEA Grapalat" w:hAnsi="GHEA Grapalat"/>
                <w:sz w:val="24"/>
                <w:szCs w:val="24"/>
                <w:lang w:val="hy-AM"/>
              </w:rPr>
              <w:t>ների վերաբերյալ տեղեկատվության</w:t>
            </w:r>
            <w:r w:rsidR="006F269B" w:rsidRPr="008F1D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>հասանելիության ապահովում</w:t>
            </w:r>
            <w:r w:rsidR="006F269B"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ինչը կնպաստի ՈՎՀ-ով հիվանդացության ցուցանիշների </w:t>
            </w:r>
            <w:r w:rsidR="006F269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նվազեցմանը</w:t>
            </w:r>
          </w:p>
          <w:p w14:paraId="30460B07" w14:textId="77777777" w:rsidR="00AD1FF4" w:rsidRPr="008F1DF0" w:rsidRDefault="00AD1FF4" w:rsidP="00231E31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</w:tc>
        <w:tc>
          <w:tcPr>
            <w:tcW w:w="1984" w:type="dxa"/>
          </w:tcPr>
          <w:p w14:paraId="0A21C6F7" w14:textId="77777777" w:rsidR="00AD1FF4" w:rsidRPr="008F1DF0" w:rsidRDefault="00AD1FF4" w:rsidP="00231E31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Օրենքով չարգելված  աղբյուրներ</w:t>
            </w:r>
          </w:p>
        </w:tc>
      </w:tr>
      <w:tr w:rsidR="00AF6280" w:rsidRPr="008F1DF0" w14:paraId="3007A394" w14:textId="77777777" w:rsidTr="00FC6D53">
        <w:tc>
          <w:tcPr>
            <w:tcW w:w="3403" w:type="dxa"/>
          </w:tcPr>
          <w:p w14:paraId="7B3D1135" w14:textId="77777777" w:rsidR="00AF6280" w:rsidRPr="008F1DF0" w:rsidRDefault="00AF6280" w:rsidP="00231E31">
            <w:pPr>
              <w:pStyle w:val="ListParagraph"/>
              <w:numPr>
                <w:ilvl w:val="0"/>
                <w:numId w:val="9"/>
              </w:numPr>
              <w:spacing w:after="0"/>
              <w:contextualSpacing w:val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Սննդային </w:t>
            </w:r>
            <w:r w:rsidR="00F515D7" w:rsidRPr="008F1D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>ուղեցույցների</w:t>
            </w:r>
            <w:r w:rsidR="0068704A" w:rsidRPr="008F1D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8704A" w:rsidRPr="008F1DF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մշակում</w:t>
            </w:r>
            <w:r w:rsidR="003A2FF7" w:rsidRPr="008F1DF0">
              <w:rPr>
                <w:rFonts w:ascii="GHEA Grapalat" w:hAnsi="GHEA Grapalat"/>
                <w:sz w:val="24"/>
                <w:szCs w:val="24"/>
                <w:lang w:val="hy-AM"/>
              </w:rPr>
              <w:t xml:space="preserve">, ներառելով </w:t>
            </w:r>
            <w:r w:rsidR="003A2FF7" w:rsidRPr="008F1DF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բնակչության տարբեր խմբերի համար  </w:t>
            </w:r>
            <w:r w:rsidR="0068704A" w:rsidRPr="008F1DF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էներգետիկ</w:t>
            </w:r>
            <w:r w:rsidR="003A2FF7" w:rsidRPr="008F1DF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արժեքների և սննդարար նյութերի ֆիզիոլոգիական պահանջների </w:t>
            </w:r>
            <w:r w:rsidR="00EF43D7" w:rsidRPr="008F1DF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նորմերը</w:t>
            </w:r>
            <w:r w:rsidR="003A2FF7" w:rsidRPr="008F1DF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551" w:type="dxa"/>
          </w:tcPr>
          <w:p w14:paraId="70CA1430" w14:textId="77777777" w:rsidR="00AF6280" w:rsidRPr="008F1DF0" w:rsidRDefault="00AF6280" w:rsidP="00C04945">
            <w:pPr>
              <w:widowControl w:val="0"/>
              <w:autoSpaceDE w:val="0"/>
              <w:autoSpaceDN w:val="0"/>
              <w:adjustRightInd w:val="0"/>
              <w:spacing w:after="0"/>
              <w:ind w:left="23" w:hanging="23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Առողջապահության նախարարություն</w:t>
            </w:r>
          </w:p>
        </w:tc>
        <w:tc>
          <w:tcPr>
            <w:tcW w:w="2694" w:type="dxa"/>
          </w:tcPr>
          <w:p w14:paraId="1375720C" w14:textId="77777777" w:rsidR="00AF6280" w:rsidRDefault="005215FC" w:rsidP="00C04945">
            <w:pPr>
              <w:widowControl w:val="0"/>
              <w:autoSpaceDE w:val="0"/>
              <w:autoSpaceDN w:val="0"/>
              <w:adjustRightInd w:val="0"/>
              <w:spacing w:after="0"/>
              <w:ind w:left="23" w:hanging="23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  <w:t>Էկոնոմիկայի նախարարություն</w:t>
            </w:r>
          </w:p>
          <w:p w14:paraId="1BA4EC89" w14:textId="77777777" w:rsidR="007C66B8" w:rsidRDefault="007C66B8" w:rsidP="00C04945">
            <w:pPr>
              <w:widowControl w:val="0"/>
              <w:autoSpaceDE w:val="0"/>
              <w:autoSpaceDN w:val="0"/>
              <w:adjustRightInd w:val="0"/>
              <w:spacing w:after="0"/>
              <w:ind w:left="23" w:hanging="23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  <w:p w14:paraId="211303C3" w14:textId="77777777" w:rsidR="007C66B8" w:rsidRPr="008F1DF0" w:rsidRDefault="007C66B8" w:rsidP="007C66B8">
            <w:pPr>
              <w:widowControl w:val="0"/>
              <w:autoSpaceDE w:val="0"/>
              <w:autoSpaceDN w:val="0"/>
              <w:adjustRightInd w:val="0"/>
              <w:spacing w:after="0"/>
              <w:ind w:left="37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  <w:t xml:space="preserve">Միջազգային կազմակերպություններ </w:t>
            </w:r>
            <w:r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(համաձայնությամբ)</w:t>
            </w:r>
          </w:p>
          <w:p w14:paraId="718407F5" w14:textId="77777777" w:rsidR="007C66B8" w:rsidRPr="008F1DF0" w:rsidRDefault="007C66B8" w:rsidP="00C04945">
            <w:pPr>
              <w:widowControl w:val="0"/>
              <w:autoSpaceDE w:val="0"/>
              <w:autoSpaceDN w:val="0"/>
              <w:adjustRightInd w:val="0"/>
              <w:spacing w:after="0"/>
              <w:ind w:left="23" w:hanging="23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</w:tc>
        <w:tc>
          <w:tcPr>
            <w:tcW w:w="1275" w:type="dxa"/>
          </w:tcPr>
          <w:p w14:paraId="71324414" w14:textId="77777777" w:rsidR="00AF6280" w:rsidRPr="002F6907" w:rsidRDefault="00AF6280" w:rsidP="00231E31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202</w:t>
            </w:r>
            <w:r w:rsidR="00CB6E47"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2-2023թթ.</w:t>
            </w:r>
            <w:r w:rsidR="00BC48B5">
              <w:rPr>
                <w:rFonts w:ascii="GHEA Grapalat" w:eastAsia="Times New Roman" w:hAnsi="GHEA Grapalat" w:cs="Arial"/>
                <w:noProof/>
                <w:sz w:val="24"/>
                <w:szCs w:val="24"/>
                <w:lang w:eastAsia="ru-RU"/>
              </w:rPr>
              <w:t xml:space="preserve"> </w:t>
            </w:r>
            <w:r w:rsidR="00A52A81">
              <w:rPr>
                <w:rFonts w:ascii="GHEA Grapalat" w:eastAsia="Times New Roman" w:hAnsi="GHEA Grapalat" w:cs="Arial"/>
                <w:noProof/>
                <w:sz w:val="24"/>
                <w:szCs w:val="24"/>
                <w:lang w:eastAsia="ru-RU"/>
              </w:rPr>
              <w:t>ընթացքում</w:t>
            </w:r>
          </w:p>
        </w:tc>
        <w:tc>
          <w:tcPr>
            <w:tcW w:w="3119" w:type="dxa"/>
          </w:tcPr>
          <w:p w14:paraId="306A99B2" w14:textId="77777777" w:rsidR="00AF6280" w:rsidRPr="008F1DF0" w:rsidRDefault="00AF6280" w:rsidP="00C0494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Միասնական ապացոցահեն ուղեցույց՝ սննդամթեքի ընդունման ստանդարտներով՝ տարբեր թիրախային խմբերի համար</w:t>
            </w:r>
          </w:p>
        </w:tc>
        <w:tc>
          <w:tcPr>
            <w:tcW w:w="1984" w:type="dxa"/>
          </w:tcPr>
          <w:p w14:paraId="049700D5" w14:textId="77777777" w:rsidR="00AF6280" w:rsidRPr="008F1DF0" w:rsidRDefault="00CB6E47" w:rsidP="00C0494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>Օրենքով չարգելված աղբյուրներ</w:t>
            </w:r>
          </w:p>
        </w:tc>
      </w:tr>
      <w:tr w:rsidR="00AD1FF4" w:rsidRPr="008F1DF0" w14:paraId="03FD12B0" w14:textId="77777777" w:rsidTr="00FC6D53">
        <w:tc>
          <w:tcPr>
            <w:tcW w:w="3403" w:type="dxa"/>
          </w:tcPr>
          <w:p w14:paraId="301B2116" w14:textId="483E110D" w:rsidR="00AD1FF4" w:rsidRPr="008F1DF0" w:rsidRDefault="00AD1FF4" w:rsidP="00255108">
            <w:pPr>
              <w:numPr>
                <w:ilvl w:val="0"/>
                <w:numId w:val="9"/>
              </w:numPr>
              <w:spacing w:after="0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«Առևտրի և ծառայությունների մասին» ՀՀ օրենքում լրացումներ </w:t>
            </w:r>
            <w:r w:rsidR="00255108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կատարելու</w:t>
            </w:r>
            <w:r w:rsidR="00255108" w:rsidRPr="008F1DF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8F1DF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մասին» ՀՀ օրենքի նախագծի ներկայացում </w:t>
            </w:r>
            <w:r w:rsidR="00B92B4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վարչապետի </w:t>
            </w:r>
            <w:r w:rsidR="00B92B43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>աշխատակազմ:</w:t>
            </w:r>
            <w:r w:rsidRPr="008F1DF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551" w:type="dxa"/>
          </w:tcPr>
          <w:p w14:paraId="1BD104F0" w14:textId="77777777" w:rsidR="00AD1FF4" w:rsidRPr="008F1DF0" w:rsidRDefault="000E0A8C" w:rsidP="00C0494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lastRenderedPageBreak/>
              <w:t>Ա</w:t>
            </w:r>
            <w:r w:rsidR="00AD1FF4"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ռողջապահության նախարարություն</w:t>
            </w:r>
          </w:p>
        </w:tc>
        <w:tc>
          <w:tcPr>
            <w:tcW w:w="2694" w:type="dxa"/>
          </w:tcPr>
          <w:p w14:paraId="3CB72AA7" w14:textId="77777777" w:rsidR="00AD1FF4" w:rsidRPr="008F1DF0" w:rsidRDefault="00AD1FF4" w:rsidP="00C0494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Կրթության, գիտության, մշակույթի և սպորտի նախա-րարություն,</w:t>
            </w:r>
          </w:p>
          <w:p w14:paraId="59EC1CBC" w14:textId="77777777" w:rsidR="00C04945" w:rsidRPr="008F1DF0" w:rsidRDefault="00C04945" w:rsidP="00231E31">
            <w:pPr>
              <w:widowControl w:val="0"/>
              <w:autoSpaceDE w:val="0"/>
              <w:autoSpaceDN w:val="0"/>
              <w:adjustRightInd w:val="0"/>
              <w:spacing w:after="0"/>
              <w:ind w:left="23"/>
              <w:jc w:val="both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</w:p>
          <w:p w14:paraId="521750DB" w14:textId="77777777" w:rsidR="003841A8" w:rsidRPr="008F1DF0" w:rsidRDefault="00C04945" w:rsidP="00C04945">
            <w:pPr>
              <w:widowControl w:val="0"/>
              <w:autoSpaceDE w:val="0"/>
              <w:autoSpaceDN w:val="0"/>
              <w:adjustRightInd w:val="0"/>
              <w:spacing w:after="0"/>
              <w:ind w:left="23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Է</w:t>
            </w:r>
            <w:r w:rsidR="003841A8"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կոնոմիկայի նախարարություն,</w:t>
            </w:r>
          </w:p>
          <w:p w14:paraId="6385C55C" w14:textId="77777777" w:rsidR="00C04945" w:rsidRPr="008F1DF0" w:rsidRDefault="00C04945" w:rsidP="00C0494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  <w:p w14:paraId="1DF15887" w14:textId="77777777" w:rsidR="00055076" w:rsidRPr="008F1DF0" w:rsidRDefault="00055076" w:rsidP="00C0494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lastRenderedPageBreak/>
              <w:t>Երևանի քաղաքապետարան</w:t>
            </w:r>
            <w:r w:rsidR="00ED1D02"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ED1D02"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(համաձայնությամբ)</w:t>
            </w: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,</w:t>
            </w:r>
          </w:p>
          <w:p w14:paraId="4EDE016B" w14:textId="77777777" w:rsidR="00C04945" w:rsidRPr="008F1DF0" w:rsidRDefault="00C04945" w:rsidP="00C04945">
            <w:pPr>
              <w:widowControl w:val="0"/>
              <w:autoSpaceDE w:val="0"/>
              <w:autoSpaceDN w:val="0"/>
              <w:adjustRightInd w:val="0"/>
              <w:spacing w:after="0"/>
              <w:ind w:left="23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  <w:p w14:paraId="35E93F90" w14:textId="77777777" w:rsidR="00AD1FF4" w:rsidRPr="008F1DF0" w:rsidRDefault="00055076" w:rsidP="00C04945">
            <w:pPr>
              <w:widowControl w:val="0"/>
              <w:autoSpaceDE w:val="0"/>
              <w:autoSpaceDN w:val="0"/>
              <w:adjustRightInd w:val="0"/>
              <w:spacing w:after="0"/>
              <w:ind w:left="23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Մարզպետարաններ</w:t>
            </w:r>
          </w:p>
        </w:tc>
        <w:tc>
          <w:tcPr>
            <w:tcW w:w="1275" w:type="dxa"/>
          </w:tcPr>
          <w:p w14:paraId="50383B0C" w14:textId="32AA662A" w:rsidR="00AD1FF4" w:rsidRPr="002F6907" w:rsidRDefault="00AD1FF4" w:rsidP="00231E31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lastRenderedPageBreak/>
              <w:t>2025 թ.</w:t>
            </w:r>
            <w:r w:rsidR="00BC48B5">
              <w:rPr>
                <w:rFonts w:ascii="GHEA Grapalat" w:eastAsia="Times New Roman" w:hAnsi="GHEA Grapalat" w:cs="Arial"/>
                <w:noProof/>
                <w:sz w:val="24"/>
                <w:szCs w:val="24"/>
                <w:lang w:eastAsia="ru-RU"/>
              </w:rPr>
              <w:t xml:space="preserve"> </w:t>
            </w:r>
            <w:r w:rsidR="00A52A81">
              <w:rPr>
                <w:rFonts w:ascii="GHEA Grapalat" w:eastAsia="Times New Roman" w:hAnsi="GHEA Grapalat" w:cs="Arial"/>
                <w:noProof/>
                <w:sz w:val="24"/>
                <w:szCs w:val="24"/>
                <w:lang w:eastAsia="ru-RU"/>
              </w:rPr>
              <w:t xml:space="preserve">Հոկտեմբերի </w:t>
            </w:r>
            <w:r w:rsidR="00BC48B5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3-րդ տասնօրյակ</w:t>
            </w:r>
          </w:p>
        </w:tc>
        <w:tc>
          <w:tcPr>
            <w:tcW w:w="3119" w:type="dxa"/>
          </w:tcPr>
          <w:p w14:paraId="183E1CFE" w14:textId="77777777" w:rsidR="00AD1FF4" w:rsidRPr="008F1DF0" w:rsidRDefault="00AD1FF4" w:rsidP="00231E31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 xml:space="preserve">Բնակչության տարբեր տարիքային խմբերի  համար նախատեսված սննդի ու գազավորված ըմպելիքների իրացման ոլորտը կարգավորող  օրենսդրական բարեփոխումների </w:t>
            </w: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lastRenderedPageBreak/>
              <w:t>իրականացում:</w:t>
            </w:r>
          </w:p>
          <w:p w14:paraId="21EB09C0" w14:textId="77777777" w:rsidR="00AD1FF4" w:rsidRPr="008F1DF0" w:rsidRDefault="00AD1FF4" w:rsidP="00231E31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</w:tc>
        <w:tc>
          <w:tcPr>
            <w:tcW w:w="1984" w:type="dxa"/>
          </w:tcPr>
          <w:p w14:paraId="50E1DD8C" w14:textId="77777777" w:rsidR="00AD1FF4" w:rsidRPr="008F1DF0" w:rsidRDefault="00AD1FF4" w:rsidP="00C04945">
            <w:pPr>
              <w:ind w:hanging="113"/>
              <w:jc w:val="center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</w:pPr>
            <w:r w:rsidRPr="008F1DF0"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  <w:lastRenderedPageBreak/>
              <w:t>Ֆինանսավորում չի պահանջում</w:t>
            </w:r>
          </w:p>
        </w:tc>
      </w:tr>
      <w:tr w:rsidR="00AD1FF4" w:rsidRPr="008F1DF0" w14:paraId="2B9C377E" w14:textId="77777777" w:rsidTr="00C04945">
        <w:trPr>
          <w:trHeight w:val="265"/>
        </w:trPr>
        <w:tc>
          <w:tcPr>
            <w:tcW w:w="15026" w:type="dxa"/>
            <w:gridSpan w:val="6"/>
            <w:shd w:val="clear" w:color="auto" w:fill="D9D9D9"/>
          </w:tcPr>
          <w:p w14:paraId="1EC2A0B6" w14:textId="77777777" w:rsidR="00AD1FF4" w:rsidRPr="008F1DF0" w:rsidRDefault="00AD1FF4" w:rsidP="00231E31">
            <w:pPr>
              <w:numPr>
                <w:ilvl w:val="0"/>
                <w:numId w:val="8"/>
              </w:numPr>
              <w:jc w:val="both"/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lastRenderedPageBreak/>
              <w:t xml:space="preserve"> </w:t>
            </w:r>
            <w:r w:rsidRPr="008F1DF0">
              <w:rPr>
                <w:rFonts w:ascii="GHEA Grapalat" w:eastAsia="Times New Roman" w:hAnsi="GHEA Grapalat" w:cs="Sylfaen"/>
                <w:b/>
                <w:bCs/>
                <w:noProof/>
                <w:sz w:val="24"/>
                <w:szCs w:val="24"/>
                <w:lang w:val="hy-AM" w:eastAsia="ru-RU"/>
              </w:rPr>
              <w:t xml:space="preserve"> Ոչ վարակիչ հիվանդությունների առաջացման ռիսկի գործոնների </w:t>
            </w:r>
            <w:r w:rsidRPr="008F1DF0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>ազդեցության վերաբերյալ իրազեկվածության մակարդակի բարձրացում:</w:t>
            </w:r>
            <w:r w:rsidRPr="008F1DF0">
              <w:rPr>
                <w:rFonts w:ascii="GHEA Grapalat" w:eastAsia="Times New Roman" w:hAnsi="GHEA Grapalat" w:cs="Sylfaen"/>
                <w:b/>
                <w:bCs/>
                <w:noProof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AD1FF4" w:rsidRPr="008F1DF0" w14:paraId="2716A05B" w14:textId="77777777" w:rsidTr="00FC6D53">
        <w:trPr>
          <w:trHeight w:val="458"/>
        </w:trPr>
        <w:tc>
          <w:tcPr>
            <w:tcW w:w="3403" w:type="dxa"/>
          </w:tcPr>
          <w:p w14:paraId="00717C7A" w14:textId="77777777" w:rsidR="00AD1FF4" w:rsidRPr="008F1DF0" w:rsidRDefault="00AD1FF4" w:rsidP="00231E31">
            <w:pPr>
              <w:pStyle w:val="ListParagraph"/>
              <w:numPr>
                <w:ilvl w:val="0"/>
                <w:numId w:val="7"/>
              </w:numPr>
              <w:spacing w:after="0"/>
              <w:contextualSpacing w:val="0"/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>Առողջ ապրելակերպի խթանմանն ուղղված հանրային իրազեկման արշավի իրականացում</w:t>
            </w:r>
            <w:r w:rsidR="00EF43D7" w:rsidRPr="008F1DF0">
              <w:rPr>
                <w:rFonts w:ascii="GHEA Grapalat" w:hAnsi="GHEA Grapalat"/>
                <w:sz w:val="24"/>
                <w:szCs w:val="24"/>
                <w:lang w:val="hy-AM"/>
              </w:rPr>
              <w:t>, ներառյալ</w:t>
            </w:r>
            <w:r w:rsidR="0035224E" w:rsidRPr="008F1DF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՝  հաշմանդամություն ունեցող անձանց համար մատչելի ձևաչափով</w:t>
            </w: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1CC10806" w14:textId="7508D55E" w:rsidR="00AD1FF4" w:rsidRPr="008F1DF0" w:rsidRDefault="00AD1FF4" w:rsidP="00231E3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9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DF0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(առողջ ապրելակերպի կարևորության և վնասակար սովորությունների վերաբերյալ տեղեկություններ պարունակող </w:t>
            </w:r>
            <w:r w:rsidRPr="008F1DF0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lastRenderedPageBreak/>
              <w:t xml:space="preserve">թիրախային </w:t>
            </w: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>ցուցապաստառների</w:t>
            </w:r>
            <w:r w:rsidRPr="008F1DF0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տեղադրման, </w:t>
            </w:r>
            <w:r w:rsidR="006E25AF" w:rsidRPr="008F1DF0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համացանցում և</w:t>
            </w:r>
            <w:r w:rsidR="006E25AF" w:rsidRPr="008F1D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>հեռուստատեսու</w:t>
            </w: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թյամբ` հաղորդումների, սոցիալական </w:t>
            </w:r>
            <w:r w:rsidR="006E25AF" w:rsidRPr="008F1DF0">
              <w:rPr>
                <w:rFonts w:ascii="GHEA Grapalat" w:hAnsi="GHEA Grapalat"/>
                <w:sz w:val="24"/>
                <w:szCs w:val="24"/>
                <w:lang w:val="hy-AM"/>
              </w:rPr>
              <w:t>գովազդի</w:t>
            </w: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 xml:space="preserve"> ցուցադրման, ինչպես նաև տպագիր </w:t>
            </w:r>
            <w:r w:rsidR="00FB3C84">
              <w:rPr>
                <w:rFonts w:ascii="GHEA Grapalat" w:hAnsi="GHEA Grapalat"/>
                <w:sz w:val="24"/>
                <w:szCs w:val="24"/>
                <w:lang w:val="hy-AM"/>
              </w:rPr>
              <w:t>նյութերի</w:t>
            </w:r>
            <w:r w:rsidR="00FB3C84" w:rsidRPr="008F1DF0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>միջոցով)</w:t>
            </w:r>
            <w:r w:rsidRPr="008F1DF0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:</w:t>
            </w:r>
          </w:p>
          <w:p w14:paraId="345D8E65" w14:textId="77777777" w:rsidR="00AD1FF4" w:rsidRPr="008F1DF0" w:rsidRDefault="00AD1FF4" w:rsidP="00231E31">
            <w:pPr>
              <w:pStyle w:val="ListParagraph"/>
              <w:spacing w:after="0"/>
              <w:ind w:left="393"/>
              <w:contextualSpacing w:val="0"/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</w:pPr>
          </w:p>
        </w:tc>
        <w:tc>
          <w:tcPr>
            <w:tcW w:w="2551" w:type="dxa"/>
          </w:tcPr>
          <w:p w14:paraId="042C9139" w14:textId="77777777" w:rsidR="00AD1FF4" w:rsidRPr="008F1DF0" w:rsidRDefault="00C04945" w:rsidP="00C04945">
            <w:pPr>
              <w:widowControl w:val="0"/>
              <w:autoSpaceDE w:val="0"/>
              <w:autoSpaceDN w:val="0"/>
              <w:adjustRightInd w:val="0"/>
              <w:spacing w:after="0"/>
              <w:ind w:left="23" w:hanging="23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lastRenderedPageBreak/>
              <w:t>Առողջապահության նախարարություն</w:t>
            </w:r>
          </w:p>
          <w:p w14:paraId="3CCBEF58" w14:textId="77777777" w:rsidR="00AD1FF4" w:rsidRPr="008F1DF0" w:rsidRDefault="00AD1FF4" w:rsidP="00C04945">
            <w:pPr>
              <w:widowControl w:val="0"/>
              <w:autoSpaceDE w:val="0"/>
              <w:autoSpaceDN w:val="0"/>
              <w:adjustRightInd w:val="0"/>
              <w:spacing w:after="0"/>
              <w:ind w:left="23" w:hanging="23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  <w:p w14:paraId="76A9C491" w14:textId="77777777" w:rsidR="00AD1FF4" w:rsidRPr="008F1DF0" w:rsidRDefault="00AD1FF4" w:rsidP="00C04945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</w:tc>
        <w:tc>
          <w:tcPr>
            <w:tcW w:w="2694" w:type="dxa"/>
          </w:tcPr>
          <w:p w14:paraId="69E6DCAB" w14:textId="77777777" w:rsidR="00AD1FF4" w:rsidRPr="008F1DF0" w:rsidRDefault="00AD1FF4" w:rsidP="00C04945">
            <w:pPr>
              <w:widowControl w:val="0"/>
              <w:autoSpaceDE w:val="0"/>
              <w:autoSpaceDN w:val="0"/>
              <w:adjustRightInd w:val="0"/>
              <w:spacing w:after="0"/>
              <w:ind w:left="23" w:hanging="23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Շրջակա միջավայրի նախարարություն,</w:t>
            </w:r>
          </w:p>
          <w:p w14:paraId="58AC7ED6" w14:textId="77777777" w:rsidR="00C04945" w:rsidRPr="008F1DF0" w:rsidRDefault="00C04945" w:rsidP="00C0494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</w:p>
          <w:p w14:paraId="6C8AB51A" w14:textId="3CF16ADD" w:rsidR="00AD1FF4" w:rsidRDefault="00AD1FF4" w:rsidP="00C0494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Կրթության, գիտության, մշակ</w:t>
            </w:r>
            <w:r w:rsidR="000C070D"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ույթի և սպորտի նախա-րարություն,</w:t>
            </w:r>
          </w:p>
          <w:p w14:paraId="149D73AF" w14:textId="77777777" w:rsidR="00A412F8" w:rsidRPr="008F1DF0" w:rsidRDefault="00A412F8" w:rsidP="00C0494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</w:p>
          <w:p w14:paraId="20528CBA" w14:textId="34312ABC" w:rsidR="00C04945" w:rsidRDefault="00A412F8" w:rsidP="00C04945">
            <w:pPr>
              <w:widowControl w:val="0"/>
              <w:autoSpaceDE w:val="0"/>
              <w:autoSpaceDN w:val="0"/>
              <w:adjustRightInd w:val="0"/>
              <w:spacing w:after="0"/>
              <w:ind w:left="23" w:hanging="23"/>
              <w:jc w:val="center"/>
              <w:rPr>
                <w:rFonts w:ascii="GHEA Grapalat" w:hAnsi="GHEA Grapalat" w:cs="Sylfaen"/>
                <w:bCs/>
                <w:color w:val="000000"/>
                <w:kern w:val="32"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 w:cs="Sylfaen"/>
                <w:bCs/>
                <w:color w:val="000000"/>
                <w:kern w:val="32"/>
                <w:sz w:val="24"/>
                <w:szCs w:val="24"/>
                <w:lang w:val="hy-AM"/>
              </w:rPr>
              <w:t>Աշխատանքի և սոցիալական հարցերի նախարարության</w:t>
            </w:r>
          </w:p>
          <w:p w14:paraId="5D4144B0" w14:textId="77777777" w:rsidR="00A412F8" w:rsidRPr="008F1DF0" w:rsidRDefault="00A412F8" w:rsidP="00C04945">
            <w:pPr>
              <w:widowControl w:val="0"/>
              <w:autoSpaceDE w:val="0"/>
              <w:autoSpaceDN w:val="0"/>
              <w:adjustRightInd w:val="0"/>
              <w:spacing w:after="0"/>
              <w:ind w:left="23" w:hanging="2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9ED6CCD" w14:textId="77777777" w:rsidR="009B64CB" w:rsidRDefault="00AD1FF4" w:rsidP="00C04945">
            <w:pPr>
              <w:widowControl w:val="0"/>
              <w:autoSpaceDE w:val="0"/>
              <w:autoSpaceDN w:val="0"/>
              <w:adjustRightInd w:val="0"/>
              <w:spacing w:after="0"/>
              <w:ind w:left="23" w:hanging="2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 xml:space="preserve">Երևանի քաղաքապետարան </w:t>
            </w: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(համաձայնությամբ), </w:t>
            </w:r>
          </w:p>
          <w:p w14:paraId="4473B4E9" w14:textId="77777777" w:rsidR="009B64CB" w:rsidRDefault="009B64CB" w:rsidP="00C04945">
            <w:pPr>
              <w:widowControl w:val="0"/>
              <w:autoSpaceDE w:val="0"/>
              <w:autoSpaceDN w:val="0"/>
              <w:adjustRightInd w:val="0"/>
              <w:spacing w:after="0"/>
              <w:ind w:left="23" w:hanging="2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2773AD9" w14:textId="26C6F2BD" w:rsidR="00AD1FF4" w:rsidRDefault="00AD1FF4" w:rsidP="00C04945">
            <w:pPr>
              <w:widowControl w:val="0"/>
              <w:autoSpaceDE w:val="0"/>
              <w:autoSpaceDN w:val="0"/>
              <w:adjustRightInd w:val="0"/>
              <w:spacing w:after="0"/>
              <w:ind w:left="23" w:hanging="2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>Մարզպետարաններ</w:t>
            </w:r>
          </w:p>
          <w:p w14:paraId="395AF8AE" w14:textId="77777777" w:rsidR="00A412F8" w:rsidRDefault="00A412F8" w:rsidP="00C04945">
            <w:pPr>
              <w:widowControl w:val="0"/>
              <w:autoSpaceDE w:val="0"/>
              <w:autoSpaceDN w:val="0"/>
              <w:adjustRightInd w:val="0"/>
              <w:spacing w:after="0"/>
              <w:ind w:left="23" w:hanging="2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339DF3B" w14:textId="77777777" w:rsidR="00EB6221" w:rsidRPr="008F1DF0" w:rsidRDefault="00EB6221" w:rsidP="00EB6221">
            <w:pPr>
              <w:widowControl w:val="0"/>
              <w:autoSpaceDE w:val="0"/>
              <w:autoSpaceDN w:val="0"/>
              <w:adjustRightInd w:val="0"/>
              <w:spacing w:after="0"/>
              <w:ind w:left="37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  <w:t xml:space="preserve">Միջազգային կազմակերպություններ </w:t>
            </w:r>
            <w:r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(համաձայնությամբ)</w:t>
            </w:r>
          </w:p>
          <w:p w14:paraId="25F03094" w14:textId="4D88CAF9" w:rsidR="00A412F8" w:rsidRPr="008F1DF0" w:rsidRDefault="00A412F8" w:rsidP="00C04945">
            <w:pPr>
              <w:widowControl w:val="0"/>
              <w:autoSpaceDE w:val="0"/>
              <w:autoSpaceDN w:val="0"/>
              <w:adjustRightInd w:val="0"/>
              <w:spacing w:after="0"/>
              <w:ind w:left="23" w:hanging="23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</w:tc>
        <w:tc>
          <w:tcPr>
            <w:tcW w:w="1275" w:type="dxa"/>
          </w:tcPr>
          <w:p w14:paraId="0A8460C1" w14:textId="525B06F8" w:rsidR="00AD1FF4" w:rsidRPr="002F6907" w:rsidRDefault="00E77880" w:rsidP="00231E31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lastRenderedPageBreak/>
              <w:t>202</w:t>
            </w:r>
            <w:r w:rsidR="002A078D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1</w:t>
            </w:r>
            <w:r w:rsidR="00AD1FF4"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-2025 թթ.</w:t>
            </w:r>
            <w:r w:rsidR="00BC48B5">
              <w:rPr>
                <w:rFonts w:ascii="GHEA Grapalat" w:eastAsia="Times New Roman" w:hAnsi="GHEA Grapalat" w:cs="Arial"/>
                <w:noProof/>
                <w:sz w:val="24"/>
                <w:szCs w:val="24"/>
                <w:lang w:eastAsia="ru-RU"/>
              </w:rPr>
              <w:t xml:space="preserve"> </w:t>
            </w:r>
            <w:r w:rsidR="006719CC">
              <w:rPr>
                <w:rFonts w:ascii="GHEA Grapalat" w:eastAsia="Times New Roman" w:hAnsi="GHEA Grapalat" w:cs="Arial"/>
                <w:noProof/>
                <w:sz w:val="24"/>
                <w:szCs w:val="24"/>
                <w:lang w:eastAsia="ru-RU"/>
              </w:rPr>
              <w:t>ընթացքում</w:t>
            </w:r>
          </w:p>
        </w:tc>
        <w:tc>
          <w:tcPr>
            <w:tcW w:w="3119" w:type="dxa"/>
          </w:tcPr>
          <w:p w14:paraId="45E4BBEC" w14:textId="105E46D1" w:rsidR="0098642C" w:rsidRPr="008F1DF0" w:rsidRDefault="0098642C" w:rsidP="0098642C">
            <w:pPr>
              <w:widowControl w:val="0"/>
              <w:autoSpaceDE w:val="0"/>
              <w:autoSpaceDN w:val="0"/>
              <w:adjustRightInd w:val="0"/>
              <w:spacing w:after="0"/>
              <w:ind w:left="13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 xml:space="preserve">Բնակչության շրջանում </w:t>
            </w:r>
            <w:r w:rsidR="00AD1FF4"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 xml:space="preserve"> առողջության պահպանության գիտակցության արմատավորում, պատասխանատու վարքագծի ձևավորում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="00AD1FF4" w:rsidRPr="008F1DF0">
              <w:rPr>
                <w:rFonts w:ascii="GHEA Grapalat" w:hAnsi="GHEA Grapalat"/>
                <w:sz w:val="24"/>
                <w:szCs w:val="24"/>
                <w:lang w:val="hy-AM"/>
              </w:rPr>
              <w:t>չ վարակիչ հիվանդությունների առաջացման ռիսկերի նվազեցում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` տարեկան առնվազն 2 հեռուստահաղրդումների, 1 սոցիալական գովազդի և 20 ցուցապաստառների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ցուցադրության միջոցով:</w:t>
            </w:r>
          </w:p>
        </w:tc>
        <w:tc>
          <w:tcPr>
            <w:tcW w:w="1984" w:type="dxa"/>
          </w:tcPr>
          <w:p w14:paraId="730A1BC8" w14:textId="77777777" w:rsidR="00D742FF" w:rsidRPr="008F1DF0" w:rsidRDefault="00F618D8" w:rsidP="00C0494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100 մլն ՀՀ        դրամ` Հանրային առողջության պահպանման ծրագրի</w:t>
            </w:r>
            <w:r w:rsidR="00C5661F" w:rsidRPr="008F1DF0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առողջ ապրելակերպի և</w:t>
            </w: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5661F" w:rsidRPr="008F1DF0">
              <w:rPr>
                <w:rFonts w:ascii="GHEA Grapalat" w:hAnsi="GHEA Grapalat"/>
                <w:sz w:val="24"/>
                <w:szCs w:val="24"/>
                <w:lang w:val="hy-AM"/>
              </w:rPr>
              <w:t xml:space="preserve">ծխելու դեմ պայքարի  </w:t>
            </w: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>միջոցառումների համար</w:t>
            </w:r>
          </w:p>
          <w:p w14:paraId="65D8B9B2" w14:textId="77777777" w:rsidR="00D742FF" w:rsidRPr="008F1DF0" w:rsidRDefault="00D742FF" w:rsidP="00C0494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58CD30" w14:textId="77777777" w:rsidR="00D742FF" w:rsidRPr="008F1DF0" w:rsidRDefault="00D742FF" w:rsidP="00C0494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>Օրենքով չարգելված  այլ</w:t>
            </w:r>
            <w:r w:rsidR="008328CD" w:rsidRPr="008F1D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>աղբյուրներ</w:t>
            </w:r>
          </w:p>
          <w:p w14:paraId="57C47703" w14:textId="77777777" w:rsidR="00F618D8" w:rsidRPr="008F1DF0" w:rsidRDefault="00F618D8" w:rsidP="00D742FF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</w:tc>
      </w:tr>
      <w:tr w:rsidR="00C12154" w:rsidRPr="008F1DF0" w14:paraId="4C31F097" w14:textId="77777777" w:rsidTr="00FC6D53">
        <w:trPr>
          <w:trHeight w:val="458"/>
        </w:trPr>
        <w:tc>
          <w:tcPr>
            <w:tcW w:w="3403" w:type="dxa"/>
          </w:tcPr>
          <w:p w14:paraId="2A129CF9" w14:textId="77777777" w:rsidR="00C12154" w:rsidRPr="008F1DF0" w:rsidRDefault="003E7AB8" w:rsidP="00231E31">
            <w:pPr>
              <w:pStyle w:val="ListParagraph"/>
              <w:numPr>
                <w:ilvl w:val="0"/>
                <w:numId w:val="7"/>
              </w:numPr>
              <w:spacing w:after="0"/>
              <w:contextualSpacing w:val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Ս</w:t>
            </w:r>
            <w:r w:rsidR="00C12154" w:rsidRPr="008F1DF0">
              <w:rPr>
                <w:rFonts w:ascii="GHEA Grapalat" w:hAnsi="GHEA Grapalat"/>
                <w:sz w:val="24"/>
                <w:szCs w:val="24"/>
                <w:lang w:val="hy-AM"/>
              </w:rPr>
              <w:t>ննդային վարքագծային փոփոխություններին ուղղ</w:t>
            </w:r>
            <w:r w:rsidR="00680DCE" w:rsidRPr="008F1DF0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="00C12154" w:rsidRPr="008F1DF0">
              <w:rPr>
                <w:rFonts w:ascii="GHEA Grapalat" w:hAnsi="GHEA Grapalat"/>
                <w:sz w:val="24"/>
                <w:szCs w:val="24"/>
                <w:lang w:val="hy-AM"/>
              </w:rPr>
              <w:t xml:space="preserve">ած </w:t>
            </w:r>
            <w:r w:rsidR="00205022" w:rsidRPr="008F1DF0">
              <w:rPr>
                <w:rFonts w:ascii="GHEA Grapalat" w:hAnsi="GHEA Grapalat"/>
                <w:sz w:val="24"/>
                <w:szCs w:val="24"/>
                <w:lang w:val="hy-AM"/>
              </w:rPr>
              <w:t xml:space="preserve">բնակչության իրազեկման </w:t>
            </w:r>
            <w:r w:rsidR="00C12154" w:rsidRPr="008F1DF0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արշավ </w:t>
            </w:r>
          </w:p>
        </w:tc>
        <w:tc>
          <w:tcPr>
            <w:tcW w:w="2551" w:type="dxa"/>
          </w:tcPr>
          <w:p w14:paraId="271CD519" w14:textId="77777777" w:rsidR="007505A2" w:rsidRPr="008F1DF0" w:rsidRDefault="00C12154" w:rsidP="00C04945">
            <w:pPr>
              <w:widowControl w:val="0"/>
              <w:autoSpaceDE w:val="0"/>
              <w:autoSpaceDN w:val="0"/>
              <w:adjustRightInd w:val="0"/>
              <w:spacing w:after="0"/>
              <w:ind w:left="23" w:hanging="23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Ա</w:t>
            </w:r>
            <w:r w:rsidR="007505A2"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ռողջապահության</w:t>
            </w:r>
          </w:p>
          <w:p w14:paraId="1827F55A" w14:textId="77777777" w:rsidR="00C12154" w:rsidRPr="008F1DF0" w:rsidRDefault="007505A2" w:rsidP="00C04945">
            <w:pPr>
              <w:widowControl w:val="0"/>
              <w:autoSpaceDE w:val="0"/>
              <w:autoSpaceDN w:val="0"/>
              <w:adjustRightInd w:val="0"/>
              <w:spacing w:after="0"/>
              <w:ind w:left="23" w:hanging="23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նախարարություն</w:t>
            </w:r>
          </w:p>
        </w:tc>
        <w:tc>
          <w:tcPr>
            <w:tcW w:w="2694" w:type="dxa"/>
          </w:tcPr>
          <w:p w14:paraId="4FFC4C4B" w14:textId="215D7519" w:rsidR="00427DFA" w:rsidRDefault="00427DFA" w:rsidP="00C0494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Կրթության, գիտ</w:t>
            </w:r>
            <w:r w:rsidR="000D04CE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ության, մշակույթի և սպորտի նախա</w:t>
            </w:r>
            <w:r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րարություն,</w:t>
            </w:r>
          </w:p>
          <w:p w14:paraId="608368B5" w14:textId="77777777" w:rsidR="00A412F8" w:rsidRPr="008F1DF0" w:rsidRDefault="00A412F8" w:rsidP="00C0494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</w:p>
          <w:p w14:paraId="5C4FCF4B" w14:textId="77777777" w:rsidR="00A412F8" w:rsidRPr="008F1DF0" w:rsidRDefault="00A412F8" w:rsidP="00A412F8">
            <w:pPr>
              <w:widowControl w:val="0"/>
              <w:autoSpaceDE w:val="0"/>
              <w:autoSpaceDN w:val="0"/>
              <w:adjustRightInd w:val="0"/>
              <w:spacing w:after="0"/>
              <w:ind w:left="37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hAnsi="GHEA Grapalat" w:cs="Sylfaen"/>
                <w:bCs/>
                <w:color w:val="000000"/>
                <w:kern w:val="32"/>
                <w:sz w:val="24"/>
                <w:szCs w:val="24"/>
                <w:lang w:val="hy-AM"/>
              </w:rPr>
              <w:t>Աշխատանքի և սոցիալական հարցերի նախարարության</w:t>
            </w:r>
          </w:p>
          <w:p w14:paraId="1D07C7D8" w14:textId="77777777" w:rsidR="00C04945" w:rsidRPr="008F1DF0" w:rsidRDefault="00C04945" w:rsidP="00C04945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</w:pPr>
          </w:p>
          <w:p w14:paraId="4E8A60D7" w14:textId="77777777" w:rsidR="00C04945" w:rsidRPr="008F1DF0" w:rsidRDefault="00427DFA" w:rsidP="00C04945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  <w:t>Հասարակական կազմակերպությունե</w:t>
            </w:r>
            <w:r w:rsidRPr="008F1DF0"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  <w:lastRenderedPageBreak/>
              <w:t>ր</w:t>
            </w:r>
          </w:p>
          <w:p w14:paraId="2DB1FADD" w14:textId="77777777" w:rsidR="00427DFA" w:rsidRPr="008F1DF0" w:rsidRDefault="00654448" w:rsidP="00C0494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(համաձայնությամբ)</w:t>
            </w:r>
            <w:r w:rsidR="00427DFA" w:rsidRPr="008F1DF0"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  <w:t>,</w:t>
            </w:r>
          </w:p>
          <w:p w14:paraId="1FF1B333" w14:textId="77777777" w:rsidR="00C04945" w:rsidRPr="008F1DF0" w:rsidRDefault="00C04945" w:rsidP="00C04945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</w:pPr>
          </w:p>
          <w:p w14:paraId="167466E0" w14:textId="6510180C" w:rsidR="00427DFA" w:rsidRDefault="00427DFA" w:rsidP="00C04945">
            <w:pPr>
              <w:widowControl w:val="0"/>
              <w:autoSpaceDE w:val="0"/>
              <w:autoSpaceDN w:val="0"/>
              <w:adjustRightInd w:val="0"/>
              <w:spacing w:after="0"/>
              <w:ind w:left="37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  <w:t>Միջազգային կազմակերպություններ</w:t>
            </w:r>
            <w:r w:rsidR="00654448" w:rsidRPr="008F1DF0"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654448"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(համաձայնությամբ)</w:t>
            </w:r>
          </w:p>
          <w:p w14:paraId="35777C8C" w14:textId="21EACC0E" w:rsidR="00A412F8" w:rsidRDefault="00A412F8" w:rsidP="00C04945">
            <w:pPr>
              <w:widowControl w:val="0"/>
              <w:autoSpaceDE w:val="0"/>
              <w:autoSpaceDN w:val="0"/>
              <w:adjustRightInd w:val="0"/>
              <w:spacing w:after="0"/>
              <w:ind w:left="37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</w:p>
          <w:p w14:paraId="0A9B4D76" w14:textId="77777777" w:rsidR="00C12154" w:rsidRPr="008F1DF0" w:rsidRDefault="00C12154" w:rsidP="002F6907">
            <w:pPr>
              <w:widowControl w:val="0"/>
              <w:autoSpaceDE w:val="0"/>
              <w:autoSpaceDN w:val="0"/>
              <w:adjustRightInd w:val="0"/>
              <w:spacing w:after="0"/>
              <w:ind w:left="37"/>
              <w:jc w:val="center"/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</w:pPr>
          </w:p>
        </w:tc>
        <w:tc>
          <w:tcPr>
            <w:tcW w:w="1275" w:type="dxa"/>
          </w:tcPr>
          <w:p w14:paraId="02F7502F" w14:textId="0BCF7A00" w:rsidR="00C12154" w:rsidRPr="002F6907" w:rsidRDefault="007505A2" w:rsidP="00231E31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lastRenderedPageBreak/>
              <w:t>202</w:t>
            </w:r>
            <w:r w:rsidR="002D029C">
              <w:rPr>
                <w:rFonts w:ascii="GHEA Grapalat" w:eastAsia="Times New Roman" w:hAnsi="GHEA Grapalat" w:cs="Arial"/>
                <w:noProof/>
                <w:sz w:val="24"/>
                <w:szCs w:val="24"/>
                <w:lang w:val="ru-RU" w:eastAsia="ru-RU"/>
              </w:rPr>
              <w:t>1</w:t>
            </w:r>
            <w:r w:rsidR="00C12154"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 xml:space="preserve"> – 202</w:t>
            </w: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5 թթ.</w:t>
            </w:r>
            <w:r w:rsidR="00C12154"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6719CC">
              <w:rPr>
                <w:rFonts w:ascii="GHEA Grapalat" w:eastAsia="Times New Roman" w:hAnsi="GHEA Grapalat" w:cs="Arial"/>
                <w:noProof/>
                <w:sz w:val="24"/>
                <w:szCs w:val="24"/>
                <w:lang w:eastAsia="ru-RU"/>
              </w:rPr>
              <w:t>ընթացքում</w:t>
            </w:r>
          </w:p>
        </w:tc>
        <w:tc>
          <w:tcPr>
            <w:tcW w:w="3119" w:type="dxa"/>
          </w:tcPr>
          <w:p w14:paraId="64CBC3E9" w14:textId="37838675" w:rsidR="00C12154" w:rsidRPr="008F1DF0" w:rsidRDefault="005A3254" w:rsidP="00C0494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Ա</w:t>
            </w: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 xml:space="preserve">զգաբակրության շրջանում </w:t>
            </w:r>
            <w:r w:rsidR="00C12154"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առողջ</w:t>
            </w:r>
            <w:r w:rsidR="00815F68"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 xml:space="preserve"> սննդի </w:t>
            </w:r>
            <w:r w:rsidR="00C12154"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մ</w:t>
            </w:r>
            <w:r w:rsidR="00815F68"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աս</w:t>
            </w:r>
            <w:r w:rsidR="00C12154"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 xml:space="preserve">ին </w:t>
            </w:r>
            <w:r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 xml:space="preserve"> գիտելիքների բարձրացում</w:t>
            </w:r>
            <w:r w:rsidR="0035224E" w:rsidRPr="008F1DF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</w:t>
            </w:r>
            <w:r w:rsidR="0035224E"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այդ թվում՝ հաշմանդամություն ունեցող անձանց համար մատչելի եղանակով</w:t>
            </w:r>
            <w:r w:rsidR="00DD5290"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:</w:t>
            </w:r>
            <w:r w:rsidR="00C12154"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 xml:space="preserve"> </w:t>
            </w:r>
          </w:p>
          <w:p w14:paraId="490EE1F2" w14:textId="728C4187" w:rsidR="00C12154" w:rsidRDefault="005A3254" w:rsidP="001C003C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Ն</w:t>
            </w:r>
            <w:r w:rsidR="00C12154"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ախաճաշող, ամբողջահատիկ</w:t>
            </w:r>
            <w:r w:rsidR="001C003C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 xml:space="preserve"> հացահատիկներ,</w:t>
            </w:r>
            <w:r w:rsidR="001C003C"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C12154"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C12154" w:rsidRPr="008F1DF0">
              <w:rPr>
                <w:rFonts w:ascii="GHEA Grapalat" w:eastAsia="Times New Roman" w:hAnsi="GHEA Grapalat" w:cs="GHEA Grapalat"/>
                <w:noProof/>
                <w:sz w:val="24"/>
                <w:szCs w:val="24"/>
                <w:lang w:val="hy-AM" w:eastAsia="ru-RU"/>
              </w:rPr>
              <w:t>լոբեղեն</w:t>
            </w:r>
            <w:r w:rsidR="00C12154" w:rsidRPr="00404936">
              <w:rPr>
                <w:rFonts w:ascii="GHEA Grapalat" w:eastAsia="Times New Roman" w:hAnsi="GHEA Grapalat"/>
                <w:strike/>
                <w:noProof/>
                <w:sz w:val="24"/>
                <w:szCs w:val="24"/>
                <w:lang w:val="hy-AM" w:eastAsia="ru-RU"/>
              </w:rPr>
              <w:t>,</w:t>
            </w:r>
            <w:r w:rsidR="0062209C" w:rsidRPr="008F1DF0"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C12154"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ընդունող ազգաբնակչության թ</w:t>
            </w:r>
            <w:r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 xml:space="preserve">վի </w:t>
            </w:r>
            <w:r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lastRenderedPageBreak/>
              <w:t>ավելացում, ինչպես նաև</w:t>
            </w:r>
            <w:r w:rsidR="00C12154"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 xml:space="preserve"> աղի, շաքարի</w:t>
            </w:r>
            <w:r w:rsidR="001C003C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 xml:space="preserve">, ճարպոտ սննդի </w:t>
            </w:r>
            <w:r w:rsidR="00C12154"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օգտագործմ</w:t>
            </w:r>
            <w:r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ան նվազեցում`</w:t>
            </w:r>
            <w:r w:rsidR="00C12154"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 xml:space="preserve"> </w:t>
            </w:r>
          </w:p>
          <w:p w14:paraId="227C2D1D" w14:textId="384DB198" w:rsidR="00572EEF" w:rsidRPr="008F1DF0" w:rsidRDefault="00572EEF" w:rsidP="005A325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 xml:space="preserve">Տարեկան առնվազն </w:t>
            </w:r>
            <w:r w:rsidR="005A3254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 xml:space="preserve">5 դպրոցներում 1-4-րդ դասարանների երեխաների և նրանց ծնողների շրջանում իրազեկման արշավի իրականացման միջոցով: </w:t>
            </w:r>
            <w:r w:rsidR="007E17FE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1984" w:type="dxa"/>
          </w:tcPr>
          <w:p w14:paraId="10DB6803" w14:textId="77777777" w:rsidR="00C12154" w:rsidRPr="008F1DF0" w:rsidRDefault="00427DFA" w:rsidP="00C04945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Օրենքով չարգելված  աղբյուրներ</w:t>
            </w:r>
          </w:p>
        </w:tc>
      </w:tr>
      <w:tr w:rsidR="00AD1FF4" w:rsidRPr="008F1DF0" w14:paraId="7AC614C4" w14:textId="77777777" w:rsidTr="00C04945">
        <w:trPr>
          <w:trHeight w:val="265"/>
        </w:trPr>
        <w:tc>
          <w:tcPr>
            <w:tcW w:w="15026" w:type="dxa"/>
            <w:gridSpan w:val="6"/>
            <w:shd w:val="clear" w:color="auto" w:fill="D9D9D9"/>
          </w:tcPr>
          <w:p w14:paraId="32E79EDB" w14:textId="77777777" w:rsidR="00AD1FF4" w:rsidRPr="008F1DF0" w:rsidRDefault="00AD1FF4" w:rsidP="00231E31">
            <w:pPr>
              <w:numPr>
                <w:ilvl w:val="0"/>
                <w:numId w:val="8"/>
              </w:numPr>
              <w:jc w:val="both"/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Երեխաների</w:t>
            </w:r>
            <w:r w:rsidRPr="008F1DF0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առողջ ապրելակերպին ուղղված համալիր միջոցառումների իրականացում</w:t>
            </w:r>
          </w:p>
        </w:tc>
      </w:tr>
      <w:tr w:rsidR="00AD1FF4" w:rsidRPr="008F1DF0" w14:paraId="07B39593" w14:textId="77777777" w:rsidTr="00FC6D53">
        <w:trPr>
          <w:trHeight w:val="458"/>
        </w:trPr>
        <w:tc>
          <w:tcPr>
            <w:tcW w:w="3403" w:type="dxa"/>
          </w:tcPr>
          <w:p w14:paraId="2D223B97" w14:textId="77777777" w:rsidR="00AD1FF4" w:rsidRPr="008F1DF0" w:rsidRDefault="00AD1FF4" w:rsidP="00390C50">
            <w:pPr>
              <w:pStyle w:val="ListParagraph"/>
              <w:numPr>
                <w:ilvl w:val="0"/>
                <w:numId w:val="12"/>
              </w:numPr>
              <w:spacing w:after="0"/>
              <w:ind w:left="360"/>
              <w:contextualSpacing w:val="0"/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  <w:t xml:space="preserve">Հանրակրթական դպրոցների  բոլոր մակարդակների (տարրական, միջնակարգ, ավագ դպրոցներ) կրթական ծրագրերում  «Առողջ ապրելակերերպ» կրթական ծրագրի </w:t>
            </w:r>
            <w:r w:rsidR="0068532B" w:rsidRPr="008F1DF0"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  <w:t xml:space="preserve">ներդրում և </w:t>
            </w:r>
            <w:r w:rsidR="0068532B" w:rsidRPr="008F1DF0"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  <w:lastRenderedPageBreak/>
              <w:t>դասավանդում</w:t>
            </w:r>
            <w:r w:rsidR="008D1DD3" w:rsidRPr="008F1DF0"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2551" w:type="dxa"/>
          </w:tcPr>
          <w:p w14:paraId="1554D278" w14:textId="77777777" w:rsidR="00AD1FF4" w:rsidRPr="008F1DF0" w:rsidRDefault="00AD1FF4" w:rsidP="0062209C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lastRenderedPageBreak/>
              <w:t>Կրթության, գիտության, մշակույթի և սպորտի նախարարություն,</w:t>
            </w:r>
          </w:p>
        </w:tc>
        <w:tc>
          <w:tcPr>
            <w:tcW w:w="2694" w:type="dxa"/>
          </w:tcPr>
          <w:p w14:paraId="721B0B6D" w14:textId="77777777" w:rsidR="00AD1FF4" w:rsidRPr="008F1DF0" w:rsidRDefault="00AD1FF4" w:rsidP="0062209C">
            <w:pPr>
              <w:widowControl w:val="0"/>
              <w:autoSpaceDE w:val="0"/>
              <w:autoSpaceDN w:val="0"/>
              <w:adjustRightInd w:val="0"/>
              <w:spacing w:after="0"/>
              <w:ind w:left="23" w:hanging="23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Շրջակա միջավայրի նախարարություն,</w:t>
            </w:r>
          </w:p>
          <w:p w14:paraId="12923987" w14:textId="77777777" w:rsidR="0062209C" w:rsidRPr="008F1DF0" w:rsidRDefault="0062209C" w:rsidP="0062209C">
            <w:pPr>
              <w:widowControl w:val="0"/>
              <w:autoSpaceDE w:val="0"/>
              <w:autoSpaceDN w:val="0"/>
              <w:adjustRightInd w:val="0"/>
              <w:spacing w:after="0"/>
              <w:ind w:left="23" w:hanging="23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  <w:p w14:paraId="0EB5BD4C" w14:textId="77777777" w:rsidR="00AD1FF4" w:rsidRPr="002F6907" w:rsidRDefault="0062209C" w:rsidP="0062209C">
            <w:pPr>
              <w:widowControl w:val="0"/>
              <w:autoSpaceDE w:val="0"/>
              <w:autoSpaceDN w:val="0"/>
              <w:adjustRightInd w:val="0"/>
              <w:spacing w:after="0"/>
              <w:ind w:left="23" w:hanging="23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Առողջապահության նախարարութ</w:t>
            </w:r>
            <w:r w:rsidR="009B64CB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յուն</w:t>
            </w:r>
          </w:p>
          <w:p w14:paraId="6D2BCA7F" w14:textId="77777777" w:rsidR="002D029C" w:rsidRPr="008F1DF0" w:rsidRDefault="002D029C" w:rsidP="002D029C">
            <w:pPr>
              <w:widowControl w:val="0"/>
              <w:autoSpaceDE w:val="0"/>
              <w:autoSpaceDN w:val="0"/>
              <w:adjustRightInd w:val="0"/>
              <w:spacing w:after="0"/>
              <w:ind w:left="37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/>
                <w:noProof/>
                <w:sz w:val="24"/>
                <w:szCs w:val="24"/>
                <w:lang w:val="hy-AM" w:eastAsia="ru-RU"/>
              </w:rPr>
              <w:t xml:space="preserve">Միջազգային կազմակերպություններ </w:t>
            </w:r>
            <w:r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(համաձայնությամբ)</w:t>
            </w:r>
          </w:p>
          <w:p w14:paraId="44046BB0" w14:textId="77777777" w:rsidR="002D029C" w:rsidRPr="004D43CB" w:rsidRDefault="002D029C" w:rsidP="0062209C">
            <w:pPr>
              <w:widowControl w:val="0"/>
              <w:autoSpaceDE w:val="0"/>
              <w:autoSpaceDN w:val="0"/>
              <w:adjustRightInd w:val="0"/>
              <w:spacing w:after="0"/>
              <w:ind w:left="23" w:hanging="23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</w:tc>
        <w:tc>
          <w:tcPr>
            <w:tcW w:w="1275" w:type="dxa"/>
          </w:tcPr>
          <w:p w14:paraId="78A41B05" w14:textId="0D40C59A" w:rsidR="00AD1FF4" w:rsidRPr="002F6907" w:rsidRDefault="00AD1FF4" w:rsidP="00231E31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202</w:t>
            </w:r>
            <w:r w:rsidR="006719CC">
              <w:rPr>
                <w:rFonts w:ascii="GHEA Grapalat" w:eastAsia="Times New Roman" w:hAnsi="GHEA Grapalat" w:cs="Arial"/>
                <w:noProof/>
                <w:sz w:val="24"/>
                <w:szCs w:val="24"/>
                <w:lang w:eastAsia="ru-RU"/>
              </w:rPr>
              <w:t>3</w:t>
            </w: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 xml:space="preserve"> թ.</w:t>
            </w:r>
            <w:r w:rsidR="00BC48B5">
              <w:rPr>
                <w:rFonts w:ascii="GHEA Grapalat" w:eastAsia="Times New Roman" w:hAnsi="GHEA Grapalat" w:cs="Arial"/>
                <w:noProof/>
                <w:sz w:val="24"/>
                <w:szCs w:val="24"/>
                <w:lang w:eastAsia="ru-RU"/>
              </w:rPr>
              <w:t xml:space="preserve"> </w:t>
            </w:r>
            <w:r w:rsidR="00BC48B5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նոյեմբերի 3-րդ տասնօրյակ</w:t>
            </w:r>
          </w:p>
        </w:tc>
        <w:tc>
          <w:tcPr>
            <w:tcW w:w="3119" w:type="dxa"/>
          </w:tcPr>
          <w:p w14:paraId="4AAD9816" w14:textId="08E95AF9" w:rsidR="00AD1FF4" w:rsidRPr="008F1DF0" w:rsidRDefault="00AD1FF4" w:rsidP="000B7BA5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 xml:space="preserve">Վաղ տարիքից առողջ ապրելակերպի և անվտանգ կենսակերպի ձևավորմանն ու արմատավորմանն ուղղված վարքագծի առաջացման ապահովում, շրջակա միջավայրի և առողջության </w:t>
            </w: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lastRenderedPageBreak/>
              <w:t>պահպանության գիտակցության արմատավորում, պատասխանատու վարքագծի ձևավորում։</w:t>
            </w:r>
          </w:p>
        </w:tc>
        <w:tc>
          <w:tcPr>
            <w:tcW w:w="1984" w:type="dxa"/>
          </w:tcPr>
          <w:p w14:paraId="00B054D8" w14:textId="77777777" w:rsidR="00AD1FF4" w:rsidRPr="008F1DF0" w:rsidRDefault="00AD1FF4" w:rsidP="0062209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</w:pPr>
            <w:r w:rsidRPr="008F1DF0"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  <w:lastRenderedPageBreak/>
              <w:t>Օրենքով չարգելված աղբյուրներ</w:t>
            </w:r>
          </w:p>
        </w:tc>
      </w:tr>
      <w:tr w:rsidR="00AD1FF4" w:rsidRPr="00FD14F7" w14:paraId="2D916641" w14:textId="77777777" w:rsidTr="00FC6D53">
        <w:trPr>
          <w:trHeight w:val="458"/>
        </w:trPr>
        <w:tc>
          <w:tcPr>
            <w:tcW w:w="3403" w:type="dxa"/>
          </w:tcPr>
          <w:p w14:paraId="0F7DD73D" w14:textId="77777777" w:rsidR="00FC07FB" w:rsidRPr="008F1DF0" w:rsidRDefault="007240E3" w:rsidP="008F1DF0">
            <w:pPr>
              <w:pStyle w:val="ListParagraph"/>
              <w:spacing w:after="0"/>
              <w:ind w:left="0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8F1DF0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lastRenderedPageBreak/>
              <w:t>2)</w:t>
            </w:r>
            <w:r w:rsidR="00FC07FB" w:rsidRPr="008F1DF0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Դպրոցներում առողջությանը նպաստող պայմանների ստեղծում, մասնավորապես, </w:t>
            </w:r>
            <w:r w:rsidR="00FC07FB" w:rsidRPr="008F1DF0">
              <w:rPr>
                <w:rFonts w:ascii="GHEA Grapalat" w:eastAsia="Times New Roman" w:hAnsi="GHEA Grapalat"/>
                <w:noProof/>
                <w:sz w:val="24"/>
                <w:szCs w:val="24"/>
                <w:lang w:val="hy-AM"/>
              </w:rPr>
              <w:t>դպրոցական մարզադահլիճների, սանհանգույցների, խոհանոցների վերանորոգում, կահավորում</w:t>
            </w:r>
            <w:r w:rsidR="00FC07FB" w:rsidRPr="008F1DF0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և հաշմանդամություն ունեցող դպրոցականների համար</w:t>
            </w:r>
            <w:r w:rsidR="00FC07FB" w:rsidRPr="008F1D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մատչելի պայմանների ապահովում</w:t>
            </w:r>
            <w:r w:rsidR="00FC07FB" w:rsidRPr="008F1DF0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:</w:t>
            </w:r>
          </w:p>
          <w:p w14:paraId="69B6EBED" w14:textId="77777777" w:rsidR="00AD1FF4" w:rsidRPr="00404936" w:rsidRDefault="00AD1FF4" w:rsidP="00390C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2551" w:type="dxa"/>
          </w:tcPr>
          <w:p w14:paraId="2985E477" w14:textId="77777777" w:rsidR="00402BC7" w:rsidRPr="008F1DF0" w:rsidRDefault="00402BC7" w:rsidP="0062209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Կրթության, գիտության, մշակույթի և սպորտի նախա-րարություն,</w:t>
            </w:r>
          </w:p>
          <w:p w14:paraId="109A60AE" w14:textId="77777777" w:rsidR="00AD1FF4" w:rsidRPr="008F1DF0" w:rsidRDefault="00AD1FF4" w:rsidP="00390C5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</w:tc>
        <w:tc>
          <w:tcPr>
            <w:tcW w:w="2694" w:type="dxa"/>
          </w:tcPr>
          <w:p w14:paraId="0D7BB693" w14:textId="77777777" w:rsidR="00AD1FF4" w:rsidRPr="008F1DF0" w:rsidRDefault="00AD1FF4" w:rsidP="0062209C">
            <w:pPr>
              <w:widowControl w:val="0"/>
              <w:autoSpaceDE w:val="0"/>
              <w:autoSpaceDN w:val="0"/>
              <w:adjustRightInd w:val="0"/>
              <w:spacing w:after="0"/>
              <w:ind w:hanging="2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>Երևանի քաղաքապետարան (համաձայնությամբ),</w:t>
            </w:r>
          </w:p>
          <w:p w14:paraId="5E17E431" w14:textId="77777777" w:rsidR="0062209C" w:rsidRPr="008F1DF0" w:rsidRDefault="0062209C" w:rsidP="0062209C">
            <w:pPr>
              <w:widowControl w:val="0"/>
              <w:autoSpaceDE w:val="0"/>
              <w:autoSpaceDN w:val="0"/>
              <w:adjustRightInd w:val="0"/>
              <w:spacing w:after="0"/>
              <w:ind w:hanging="2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9A0DE2" w14:textId="108FDCFC" w:rsidR="00AD1FF4" w:rsidRDefault="00AD1FF4" w:rsidP="0062209C">
            <w:pPr>
              <w:widowControl w:val="0"/>
              <w:autoSpaceDE w:val="0"/>
              <w:autoSpaceDN w:val="0"/>
              <w:adjustRightInd w:val="0"/>
              <w:spacing w:after="0"/>
              <w:ind w:hanging="2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>Մարզպետարաններ</w:t>
            </w:r>
          </w:p>
          <w:p w14:paraId="7A1D5994" w14:textId="68FD90BE" w:rsidR="00A412F8" w:rsidRDefault="00A412F8" w:rsidP="0062209C">
            <w:pPr>
              <w:widowControl w:val="0"/>
              <w:autoSpaceDE w:val="0"/>
              <w:autoSpaceDN w:val="0"/>
              <w:adjustRightInd w:val="0"/>
              <w:spacing w:after="0"/>
              <w:ind w:hanging="2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2A6B96A" w14:textId="3AFB8FC9" w:rsidR="00A412F8" w:rsidRPr="008F1DF0" w:rsidRDefault="00A412F8" w:rsidP="0062209C">
            <w:pPr>
              <w:widowControl w:val="0"/>
              <w:autoSpaceDE w:val="0"/>
              <w:autoSpaceDN w:val="0"/>
              <w:adjustRightInd w:val="0"/>
              <w:spacing w:after="0"/>
              <w:ind w:hanging="2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 w:cs="Sylfaen"/>
                <w:bCs/>
                <w:color w:val="000000"/>
                <w:kern w:val="32"/>
                <w:sz w:val="24"/>
                <w:szCs w:val="24"/>
                <w:lang w:val="hy-AM"/>
              </w:rPr>
              <w:t>Աշխատանքի և սոցիալական հարցերի նախարարության</w:t>
            </w:r>
          </w:p>
          <w:p w14:paraId="12136807" w14:textId="77777777" w:rsidR="002E1723" w:rsidRPr="008F1DF0" w:rsidRDefault="005E1B22" w:rsidP="00390C5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 </w:t>
            </w:r>
          </w:p>
          <w:p w14:paraId="0D8A8E9E" w14:textId="77777777" w:rsidR="002E1723" w:rsidRPr="008F1DF0" w:rsidRDefault="002E1723" w:rsidP="00390C50">
            <w:pPr>
              <w:widowControl w:val="0"/>
              <w:autoSpaceDE w:val="0"/>
              <w:autoSpaceDN w:val="0"/>
              <w:adjustRightInd w:val="0"/>
              <w:spacing w:after="0"/>
              <w:ind w:hanging="23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</w:tc>
        <w:tc>
          <w:tcPr>
            <w:tcW w:w="1275" w:type="dxa"/>
          </w:tcPr>
          <w:p w14:paraId="178DEE1C" w14:textId="77777777" w:rsidR="00AD1FF4" w:rsidRPr="006719CC" w:rsidRDefault="00006F89" w:rsidP="00390C50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2023</w:t>
            </w:r>
            <w:r w:rsidR="00AD1FF4"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-2025թթ.</w:t>
            </w:r>
            <w:r w:rsidR="00BC48B5">
              <w:rPr>
                <w:rFonts w:ascii="GHEA Grapalat" w:eastAsia="Times New Roman" w:hAnsi="GHEA Grapalat" w:cs="Arial"/>
                <w:noProof/>
                <w:sz w:val="24"/>
                <w:szCs w:val="24"/>
                <w:lang w:eastAsia="ru-RU"/>
              </w:rPr>
              <w:t xml:space="preserve"> </w:t>
            </w:r>
            <w:r w:rsidR="006719CC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ընթացքում</w:t>
            </w:r>
          </w:p>
        </w:tc>
        <w:tc>
          <w:tcPr>
            <w:tcW w:w="3119" w:type="dxa"/>
          </w:tcPr>
          <w:p w14:paraId="3AF4702E" w14:textId="7B53B481" w:rsidR="00AD1FF4" w:rsidRPr="008F1DF0" w:rsidRDefault="006647E8" w:rsidP="006647E8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Տարեկան առնվազն</w:t>
            </w:r>
            <w:r w:rsidR="00DF6197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2</w:t>
            </w:r>
            <w:r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0 դ</w:t>
            </w:r>
            <w:r w:rsidR="00697F9E" w:rsidRPr="008F1DF0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պրոց</w:t>
            </w:r>
            <w:r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ներ</w:t>
            </w:r>
            <w:r w:rsidR="00697F9E" w:rsidRPr="008F1DF0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ում առողջությանը նպաստող պայման</w:t>
            </w:r>
            <w:r w:rsidR="0074571C" w:rsidRPr="008F1DF0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ն</w:t>
            </w:r>
            <w:r w:rsidR="00697F9E" w:rsidRPr="008F1DF0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երի ապ</w:t>
            </w:r>
            <w:r w:rsidR="0074571C" w:rsidRPr="008F1DF0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ա</w:t>
            </w:r>
            <w:r w:rsidR="00697F9E" w:rsidRPr="008F1DF0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հովում: </w:t>
            </w:r>
          </w:p>
        </w:tc>
        <w:tc>
          <w:tcPr>
            <w:tcW w:w="1984" w:type="dxa"/>
          </w:tcPr>
          <w:p w14:paraId="4E805D8A" w14:textId="77777777" w:rsidR="00AD1FF4" w:rsidRPr="008F1DF0" w:rsidRDefault="00AD1FF4" w:rsidP="0062209C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 xml:space="preserve">Օրենքով չարգելված </w:t>
            </w:r>
            <w:r w:rsidR="00D44D74" w:rsidRPr="008F1DF0">
              <w:rPr>
                <w:rFonts w:ascii="GHEA Grapalat" w:hAnsi="GHEA Grapalat"/>
                <w:sz w:val="24"/>
                <w:szCs w:val="24"/>
                <w:lang w:val="hy-AM"/>
              </w:rPr>
              <w:t>այլ</w:t>
            </w: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աղբյուրներ</w:t>
            </w:r>
          </w:p>
        </w:tc>
      </w:tr>
      <w:tr w:rsidR="00AD1FF4" w:rsidRPr="00FD14F7" w14:paraId="02996E55" w14:textId="77777777" w:rsidTr="00C04945">
        <w:trPr>
          <w:trHeight w:val="458"/>
        </w:trPr>
        <w:tc>
          <w:tcPr>
            <w:tcW w:w="15026" w:type="dxa"/>
            <w:gridSpan w:val="6"/>
          </w:tcPr>
          <w:p w14:paraId="3E0C8D67" w14:textId="77777777" w:rsidR="00AD1FF4" w:rsidRPr="008F1DF0" w:rsidRDefault="00AD1FF4" w:rsidP="00231E31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/>
              <w:jc w:val="both"/>
              <w:rPr>
                <w:rFonts w:ascii="GHEA Grapalat" w:eastAsia="Times New Roman" w:hAnsi="GHEA Grapalat"/>
                <w:b/>
                <w:noProof/>
                <w:color w:val="000000"/>
                <w:sz w:val="24"/>
                <w:szCs w:val="24"/>
                <w:lang w:val="hy-AM"/>
              </w:rPr>
            </w:pPr>
            <w:r w:rsidRPr="008F1DF0">
              <w:rPr>
                <w:rFonts w:ascii="GHEA Grapalat" w:eastAsia="Times New Roman" w:hAnsi="GHEA Grapalat"/>
                <w:b/>
                <w:noProof/>
                <w:color w:val="000000"/>
                <w:sz w:val="24"/>
                <w:szCs w:val="24"/>
                <w:highlight w:val="lightGray"/>
                <w:lang w:val="hy-AM"/>
              </w:rPr>
              <w:t xml:space="preserve"> Առողջ ապրելակերպի </w:t>
            </w:r>
            <w:r w:rsidR="00A568CA" w:rsidRPr="008F1DF0">
              <w:rPr>
                <w:rFonts w:ascii="GHEA Grapalat" w:eastAsia="Times New Roman" w:hAnsi="GHEA Grapalat"/>
                <w:b/>
                <w:noProof/>
                <w:color w:val="000000"/>
                <w:sz w:val="24"/>
                <w:szCs w:val="24"/>
                <w:highlight w:val="lightGray"/>
                <w:lang w:val="hy-AM"/>
              </w:rPr>
              <w:t>զանգվածային տարածմանն</w:t>
            </w:r>
            <w:r w:rsidRPr="008F1DF0">
              <w:rPr>
                <w:rFonts w:ascii="GHEA Grapalat" w:eastAsia="Times New Roman" w:hAnsi="GHEA Grapalat"/>
                <w:b/>
                <w:noProof/>
                <w:color w:val="000000"/>
                <w:sz w:val="24"/>
                <w:szCs w:val="24"/>
                <w:highlight w:val="lightGray"/>
                <w:lang w:val="hy-AM"/>
              </w:rPr>
              <w:t xml:space="preserve"> ուղղված բարենպաստ պայմանների ստեղծում</w:t>
            </w:r>
          </w:p>
        </w:tc>
      </w:tr>
      <w:tr w:rsidR="00AD1FF4" w:rsidRPr="008A48AD" w14:paraId="18C56B17" w14:textId="77777777" w:rsidTr="00FC6D53">
        <w:trPr>
          <w:trHeight w:val="458"/>
        </w:trPr>
        <w:tc>
          <w:tcPr>
            <w:tcW w:w="3403" w:type="dxa"/>
          </w:tcPr>
          <w:p w14:paraId="532A520C" w14:textId="77777777" w:rsidR="00AD1FF4" w:rsidRPr="00F946CC" w:rsidRDefault="00AD1FF4" w:rsidP="00231E31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46CC"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  <w:t xml:space="preserve">Առողջ ապրելակերպին </w:t>
            </w:r>
            <w:r w:rsidRPr="00F946CC"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  <w:lastRenderedPageBreak/>
              <w:t>նպաստող հարմարավետ և հասանելի ենթակառուցվածքների ստեղծում`</w:t>
            </w:r>
            <w:r w:rsidRPr="00F946CC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մարզասարքերով հագեցած </w:t>
            </w:r>
            <w:r w:rsidRPr="00F946CC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ժամանակակից մարզահրապարակների</w:t>
            </w:r>
            <w:r w:rsidR="00093B29" w:rsidRPr="00F946CC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 xml:space="preserve"> և խաղահրապարակների</w:t>
            </w:r>
            <w:r w:rsidRPr="00F946CC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 xml:space="preserve"> կառուցում</w:t>
            </w:r>
            <w:r w:rsidRPr="00F946CC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</w:t>
            </w:r>
          </w:p>
          <w:p w14:paraId="199A85C8" w14:textId="77777777" w:rsidR="00AD1FF4" w:rsidRPr="00F946CC" w:rsidRDefault="00AD1FF4" w:rsidP="00231E31">
            <w:pPr>
              <w:pStyle w:val="ListParagraph"/>
              <w:spacing w:after="0"/>
              <w:ind w:left="300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51" w:type="dxa"/>
          </w:tcPr>
          <w:p w14:paraId="580B17F5" w14:textId="5540C5F4" w:rsidR="00AD1FF4" w:rsidRPr="00F946CC" w:rsidRDefault="00AD1FF4" w:rsidP="0062209C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F946CC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lastRenderedPageBreak/>
              <w:t xml:space="preserve">Տարածքային կառավարման և </w:t>
            </w:r>
            <w:r w:rsidRPr="00F946CC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lastRenderedPageBreak/>
              <w:t>ենթակառուցվածքների նախարարություն</w:t>
            </w:r>
          </w:p>
          <w:p w14:paraId="3CA2E4BA" w14:textId="77777777" w:rsidR="0062209C" w:rsidRPr="00F946CC" w:rsidRDefault="0062209C" w:rsidP="0062209C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  <w:p w14:paraId="5F8AD60F" w14:textId="77777777" w:rsidR="00AD1FF4" w:rsidRPr="00F946CC" w:rsidRDefault="00AD1FF4" w:rsidP="002F6907">
            <w:pPr>
              <w:widowControl w:val="0"/>
              <w:autoSpaceDE w:val="0"/>
              <w:autoSpaceDN w:val="0"/>
              <w:adjustRightInd w:val="0"/>
              <w:spacing w:after="0"/>
              <w:ind w:left="32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</w:tc>
        <w:tc>
          <w:tcPr>
            <w:tcW w:w="2694" w:type="dxa"/>
          </w:tcPr>
          <w:p w14:paraId="289F62DF" w14:textId="258EFC28" w:rsidR="005951CB" w:rsidRPr="00F946CC" w:rsidRDefault="005951CB" w:rsidP="005951C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  <w:p w14:paraId="166594B8" w14:textId="500D4866" w:rsidR="005951CB" w:rsidRPr="00F946CC" w:rsidRDefault="005951CB" w:rsidP="005951CB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F946CC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Մարզպետարաններ,</w:t>
            </w:r>
          </w:p>
          <w:p w14:paraId="520704B3" w14:textId="77777777" w:rsidR="005951CB" w:rsidRPr="00F946CC" w:rsidRDefault="005951CB" w:rsidP="005951CB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  <w:p w14:paraId="724C2728" w14:textId="77777777" w:rsidR="005951CB" w:rsidRPr="00F946CC" w:rsidRDefault="005951CB" w:rsidP="005951CB">
            <w:pPr>
              <w:widowControl w:val="0"/>
              <w:autoSpaceDE w:val="0"/>
              <w:autoSpaceDN w:val="0"/>
              <w:adjustRightInd w:val="0"/>
              <w:spacing w:after="0"/>
              <w:ind w:left="32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F946CC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Երևանի քաղաքապետարան (համաձայնությամբ)</w:t>
            </w:r>
          </w:p>
          <w:p w14:paraId="6026AB8E" w14:textId="4DF1A695" w:rsidR="00AD1FF4" w:rsidRPr="00F946CC" w:rsidRDefault="00AD1FF4" w:rsidP="00997FAA">
            <w:pPr>
              <w:widowControl w:val="0"/>
              <w:autoSpaceDE w:val="0"/>
              <w:autoSpaceDN w:val="0"/>
              <w:adjustRightInd w:val="0"/>
              <w:spacing w:after="0"/>
              <w:ind w:left="23" w:hanging="23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</w:tc>
        <w:tc>
          <w:tcPr>
            <w:tcW w:w="1275" w:type="dxa"/>
          </w:tcPr>
          <w:p w14:paraId="469052B5" w14:textId="4A906E2E" w:rsidR="00AD1FF4" w:rsidRPr="00F946CC" w:rsidRDefault="00AD1FF4" w:rsidP="006719CC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val="ru-RU" w:eastAsia="ru-RU"/>
              </w:rPr>
            </w:pPr>
            <w:r w:rsidRPr="00F946CC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lastRenderedPageBreak/>
              <w:t>202</w:t>
            </w:r>
            <w:r w:rsidR="006719CC" w:rsidRPr="00F946CC">
              <w:rPr>
                <w:rFonts w:ascii="GHEA Grapalat" w:eastAsia="Times New Roman" w:hAnsi="GHEA Grapalat" w:cs="Arial"/>
                <w:noProof/>
                <w:sz w:val="24"/>
                <w:szCs w:val="24"/>
                <w:lang w:val="ru-RU" w:eastAsia="ru-RU"/>
              </w:rPr>
              <w:t>2</w:t>
            </w:r>
            <w:r w:rsidRPr="00F946CC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 xml:space="preserve">-2025 </w:t>
            </w:r>
            <w:r w:rsidRPr="00F946CC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lastRenderedPageBreak/>
              <w:t>թթ.</w:t>
            </w:r>
            <w:r w:rsidR="00BC48B5" w:rsidRPr="00F946CC">
              <w:rPr>
                <w:rFonts w:ascii="GHEA Grapalat" w:eastAsia="Times New Roman" w:hAnsi="GHEA Grapalat" w:cs="Arial"/>
                <w:noProof/>
                <w:sz w:val="24"/>
                <w:szCs w:val="24"/>
                <w:lang w:eastAsia="ru-RU"/>
              </w:rPr>
              <w:t xml:space="preserve"> </w:t>
            </w:r>
            <w:r w:rsidR="006719CC" w:rsidRPr="00F946CC">
              <w:rPr>
                <w:rFonts w:ascii="GHEA Grapalat" w:eastAsia="Times New Roman" w:hAnsi="GHEA Grapalat" w:cs="Arial"/>
                <w:noProof/>
                <w:sz w:val="24"/>
                <w:szCs w:val="24"/>
                <w:lang w:val="ru-RU" w:eastAsia="ru-RU"/>
              </w:rPr>
              <w:t>ընթաց</w:t>
            </w:r>
            <w:r w:rsidR="00426FF7" w:rsidRPr="00F946CC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ք</w:t>
            </w:r>
            <w:r w:rsidR="006719CC" w:rsidRPr="00F946CC">
              <w:rPr>
                <w:rFonts w:ascii="GHEA Grapalat" w:eastAsia="Times New Roman" w:hAnsi="GHEA Grapalat" w:cs="Arial"/>
                <w:noProof/>
                <w:sz w:val="24"/>
                <w:szCs w:val="24"/>
                <w:lang w:val="ru-RU" w:eastAsia="ru-RU"/>
              </w:rPr>
              <w:t>ում</w:t>
            </w:r>
          </w:p>
        </w:tc>
        <w:tc>
          <w:tcPr>
            <w:tcW w:w="3119" w:type="dxa"/>
          </w:tcPr>
          <w:p w14:paraId="29C1C7B7" w14:textId="77777777" w:rsidR="00AD1FF4" w:rsidRPr="00F946CC" w:rsidRDefault="00AD1FF4" w:rsidP="00231E31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F946CC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lastRenderedPageBreak/>
              <w:t xml:space="preserve">Այգիներում,  խաղահրապարակներում </w:t>
            </w:r>
            <w:r w:rsidRPr="00F946CC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lastRenderedPageBreak/>
              <w:t>և այլ բացօթյա հանրային տարածքներում տարբեր տարիքի անձանց շրջանա</w:t>
            </w:r>
            <w:r w:rsidR="0074571C" w:rsidRPr="00F946CC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կ</w:t>
            </w:r>
            <w:r w:rsidRPr="00F946CC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ում սպորտով զբաղվելու հնարավորությունների ստեղծում: </w:t>
            </w:r>
          </w:p>
        </w:tc>
        <w:tc>
          <w:tcPr>
            <w:tcW w:w="1984" w:type="dxa"/>
          </w:tcPr>
          <w:p w14:paraId="0A1788C8" w14:textId="77777777" w:rsidR="00AD1FF4" w:rsidRPr="00F946CC" w:rsidRDefault="00AD1FF4" w:rsidP="00997FA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</w:pPr>
            <w:r w:rsidRPr="00F946CC"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  <w:lastRenderedPageBreak/>
              <w:t>Համայնքների բյուջե,</w:t>
            </w:r>
          </w:p>
          <w:p w14:paraId="43E71734" w14:textId="77777777" w:rsidR="00997FAA" w:rsidRPr="00F946CC" w:rsidRDefault="00997FAA" w:rsidP="00997FA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14:paraId="137208B9" w14:textId="77777777" w:rsidR="00AD1FF4" w:rsidRPr="00661537" w:rsidRDefault="00AD1FF4" w:rsidP="00997FA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</w:pPr>
            <w:r w:rsidRPr="00F946CC"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  <w:t xml:space="preserve">օրենքով չարգելված </w:t>
            </w:r>
            <w:r w:rsidR="0056117F" w:rsidRPr="00F946CC"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  <w:t xml:space="preserve">այլ </w:t>
            </w:r>
            <w:r w:rsidRPr="00F946CC"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  <w:t xml:space="preserve"> աղբյուրներ</w:t>
            </w:r>
          </w:p>
        </w:tc>
      </w:tr>
      <w:tr w:rsidR="00AD1FF4" w:rsidRPr="008A48AD" w14:paraId="03AF6571" w14:textId="77777777" w:rsidTr="00FC6D53">
        <w:trPr>
          <w:trHeight w:val="458"/>
        </w:trPr>
        <w:tc>
          <w:tcPr>
            <w:tcW w:w="3403" w:type="dxa"/>
          </w:tcPr>
          <w:p w14:paraId="68AA0893" w14:textId="77777777" w:rsidR="00AD1FF4" w:rsidRPr="008F1DF0" w:rsidRDefault="00AD1FF4" w:rsidP="00231E31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</w:pPr>
            <w:r w:rsidRPr="008F1DF0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lastRenderedPageBreak/>
              <w:t xml:space="preserve">Հանրապետության բոլոր մարզերում և Երևանում ստեղծել պայմաններ անվտանգ հեծանվավարության զարգացման համար՝ մասնավորապես կատարել հեծանվային </w:t>
            </w:r>
            <w:r w:rsidRPr="008F1DF0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lastRenderedPageBreak/>
              <w:t>երթևեկության անհրաժեշտ գծանշումներ</w:t>
            </w:r>
          </w:p>
        </w:tc>
        <w:tc>
          <w:tcPr>
            <w:tcW w:w="2551" w:type="dxa"/>
          </w:tcPr>
          <w:p w14:paraId="5E17EA95" w14:textId="77777777" w:rsidR="00AD1FF4" w:rsidRPr="008F1DF0" w:rsidRDefault="00AD1FF4" w:rsidP="00997FAA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lastRenderedPageBreak/>
              <w:t>Տարածքային կառավարման և ենթակառուցվածքների նախարարություն,</w:t>
            </w:r>
          </w:p>
          <w:p w14:paraId="568F47A5" w14:textId="77777777" w:rsidR="00997FAA" w:rsidRPr="00D66753" w:rsidRDefault="00997FAA" w:rsidP="00D66753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rPr>
                <w:rFonts w:ascii="GHEA Grapalat" w:eastAsia="Times New Roman" w:hAnsi="GHEA Grapalat" w:cs="Arial"/>
                <w:strike/>
                <w:noProof/>
                <w:sz w:val="24"/>
                <w:szCs w:val="24"/>
                <w:lang w:val="hy-AM" w:eastAsia="ru-RU"/>
              </w:rPr>
            </w:pPr>
          </w:p>
          <w:p w14:paraId="51BC65E6" w14:textId="77777777" w:rsidR="00AD1FF4" w:rsidRPr="008F1DF0" w:rsidRDefault="00AD1FF4" w:rsidP="00997FA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Մարզպետարաններ,</w:t>
            </w:r>
          </w:p>
          <w:p w14:paraId="439E040B" w14:textId="77777777" w:rsidR="00997FAA" w:rsidRPr="008F1DF0" w:rsidRDefault="00997FAA" w:rsidP="00997FAA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  <w:p w14:paraId="200DEB85" w14:textId="77777777" w:rsidR="00AD1FF4" w:rsidRPr="008F1DF0" w:rsidRDefault="00AD1FF4" w:rsidP="00997FAA">
            <w:pPr>
              <w:widowControl w:val="0"/>
              <w:autoSpaceDE w:val="0"/>
              <w:autoSpaceDN w:val="0"/>
              <w:adjustRightInd w:val="0"/>
              <w:spacing w:after="0"/>
              <w:ind w:firstLine="142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Երևանի քաղաքապետարան</w:t>
            </w:r>
          </w:p>
          <w:p w14:paraId="511118C5" w14:textId="77777777" w:rsidR="00AD1FF4" w:rsidRPr="008F1DF0" w:rsidRDefault="00AD1FF4" w:rsidP="00231E31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  <w:p w14:paraId="17F01409" w14:textId="77777777" w:rsidR="00AD1FF4" w:rsidRPr="008F1DF0" w:rsidRDefault="00AD1FF4" w:rsidP="00231E31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</w:tc>
        <w:tc>
          <w:tcPr>
            <w:tcW w:w="2694" w:type="dxa"/>
          </w:tcPr>
          <w:p w14:paraId="703D6845" w14:textId="77777777" w:rsidR="00AD1FF4" w:rsidRPr="008F1DF0" w:rsidRDefault="00AD1FF4" w:rsidP="00997FAA">
            <w:pPr>
              <w:widowControl w:val="0"/>
              <w:autoSpaceDE w:val="0"/>
              <w:autoSpaceDN w:val="0"/>
              <w:adjustRightInd w:val="0"/>
              <w:spacing w:after="0"/>
              <w:ind w:left="23" w:hanging="23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lastRenderedPageBreak/>
              <w:t>Ա</w:t>
            </w:r>
            <w:r w:rsidR="00997FAA"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ռողջապահության նախարարութ</w:t>
            </w:r>
            <w:r w:rsidR="00A83E8F"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յուն</w:t>
            </w:r>
          </w:p>
        </w:tc>
        <w:tc>
          <w:tcPr>
            <w:tcW w:w="1275" w:type="dxa"/>
          </w:tcPr>
          <w:p w14:paraId="7ED61872" w14:textId="21DFC290" w:rsidR="00AD1FF4" w:rsidRPr="002F6907" w:rsidRDefault="00AD1FF4" w:rsidP="00231E31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202</w:t>
            </w:r>
            <w:r w:rsidR="006719CC">
              <w:rPr>
                <w:rFonts w:ascii="GHEA Grapalat" w:eastAsia="Times New Roman" w:hAnsi="GHEA Grapalat" w:cs="Arial"/>
                <w:noProof/>
                <w:sz w:val="24"/>
                <w:szCs w:val="24"/>
                <w:lang w:eastAsia="ru-RU"/>
              </w:rPr>
              <w:t>2</w:t>
            </w: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-2025 թթ.</w:t>
            </w:r>
            <w:r w:rsidR="00BC48B5">
              <w:rPr>
                <w:rFonts w:ascii="GHEA Grapalat" w:eastAsia="Times New Roman" w:hAnsi="GHEA Grapalat" w:cs="Arial"/>
                <w:noProof/>
                <w:sz w:val="24"/>
                <w:szCs w:val="24"/>
                <w:lang w:eastAsia="ru-RU"/>
              </w:rPr>
              <w:t xml:space="preserve"> </w:t>
            </w:r>
            <w:r w:rsidR="006719CC">
              <w:rPr>
                <w:rFonts w:ascii="GHEA Grapalat" w:eastAsia="Times New Roman" w:hAnsi="GHEA Grapalat" w:cs="Arial"/>
                <w:noProof/>
                <w:sz w:val="24"/>
                <w:szCs w:val="24"/>
                <w:lang w:val="ru-RU" w:eastAsia="ru-RU"/>
              </w:rPr>
              <w:t>ընթաց</w:t>
            </w:r>
            <w:r w:rsidR="00426FF7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ք</w:t>
            </w:r>
            <w:r w:rsidR="006719CC">
              <w:rPr>
                <w:rFonts w:ascii="GHEA Grapalat" w:eastAsia="Times New Roman" w:hAnsi="GHEA Grapalat" w:cs="Arial"/>
                <w:noProof/>
                <w:sz w:val="24"/>
                <w:szCs w:val="24"/>
                <w:lang w:val="ru-RU" w:eastAsia="ru-RU"/>
              </w:rPr>
              <w:t>ում</w:t>
            </w:r>
          </w:p>
        </w:tc>
        <w:tc>
          <w:tcPr>
            <w:tcW w:w="3119" w:type="dxa"/>
          </w:tcPr>
          <w:p w14:paraId="7674D781" w14:textId="77777777" w:rsidR="00AD1FF4" w:rsidRPr="008F1DF0" w:rsidRDefault="00AD1FF4" w:rsidP="00231E31">
            <w:pPr>
              <w:widowControl w:val="0"/>
              <w:autoSpaceDE w:val="0"/>
              <w:autoSpaceDN w:val="0"/>
              <w:adjustRightInd w:val="0"/>
              <w:spacing w:after="0"/>
              <w:ind w:left="13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Քաղաքային  և գյուղական բնակավայրերում հեծանվային արահետների նախագծում։</w:t>
            </w:r>
          </w:p>
        </w:tc>
        <w:tc>
          <w:tcPr>
            <w:tcW w:w="1984" w:type="dxa"/>
          </w:tcPr>
          <w:p w14:paraId="7B7C6712" w14:textId="77777777" w:rsidR="00DD0D57" w:rsidRPr="008F1DF0" w:rsidRDefault="00DD0D57" w:rsidP="00FC6D5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</w:pPr>
            <w:r w:rsidRPr="008F1DF0"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  <w:t>Համայնքների բյուջե,</w:t>
            </w:r>
          </w:p>
          <w:p w14:paraId="6E8B1D70" w14:textId="77777777" w:rsidR="00FC6D53" w:rsidRPr="008F1DF0" w:rsidRDefault="00FC6D53" w:rsidP="00FC6D5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14:paraId="69F55449" w14:textId="77777777" w:rsidR="00AD1FF4" w:rsidRPr="008F1DF0" w:rsidRDefault="00DD0D57" w:rsidP="00FC6D5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</w:pPr>
            <w:r w:rsidRPr="008F1DF0">
              <w:rPr>
                <w:rFonts w:ascii="GHEA Grapalat" w:eastAsia="Times New Roman" w:hAnsi="GHEA Grapalat"/>
                <w:noProof/>
                <w:color w:val="000000"/>
                <w:sz w:val="24"/>
                <w:szCs w:val="24"/>
                <w:lang w:val="hy-AM"/>
              </w:rPr>
              <w:t>օրենքով չարգելված այլ  աղբյուրներ</w:t>
            </w:r>
          </w:p>
        </w:tc>
      </w:tr>
      <w:tr w:rsidR="00AD1FF4" w:rsidRPr="008F1DF0" w14:paraId="77417502" w14:textId="77777777" w:rsidTr="00FC6D53">
        <w:trPr>
          <w:trHeight w:val="915"/>
        </w:trPr>
        <w:tc>
          <w:tcPr>
            <w:tcW w:w="3403" w:type="dxa"/>
          </w:tcPr>
          <w:p w14:paraId="7AD34942" w14:textId="77777777" w:rsidR="00714ED2" w:rsidRPr="008F1DF0" w:rsidRDefault="007E2181" w:rsidP="00072AB0">
            <w:pPr>
              <w:pStyle w:val="ListParagraph"/>
              <w:numPr>
                <w:ilvl w:val="0"/>
                <w:numId w:val="13"/>
              </w:numPr>
              <w:spacing w:after="0"/>
              <w:jc w:val="left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8F1DF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lastRenderedPageBreak/>
              <w:t xml:space="preserve">Երեխաների և դեռահասների համար նախատեսված մարզական </w:t>
            </w:r>
            <w:r w:rsidR="009E2900" w:rsidRPr="008F1DF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մատչելի </w:t>
            </w:r>
            <w:r w:rsidRPr="008F1DF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միջոցառումների անցկացում  </w:t>
            </w:r>
            <w:r w:rsidRPr="008F1DF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br/>
            </w:r>
            <w:r w:rsidR="00714ED2" w:rsidRPr="008F1DF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(ա.</w:t>
            </w:r>
            <w:r w:rsidR="00714ED2" w:rsidRPr="008F1D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14ED2" w:rsidRPr="00DE3047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ՀՀ </w:t>
            </w:r>
            <w:r w:rsidR="00714ED2" w:rsidRPr="008F1DF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մարզերի</w:t>
            </w:r>
            <w:r w:rsidR="00DE3047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,</w:t>
            </w:r>
            <w:r w:rsidR="00714ED2" w:rsidRPr="008F1DF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Երևան քաղաքի և ԱՀ հանրակրթական դպրոցների 1-3-րդ և 4-7-րդ դասարանների աշակերտների միջև «Սպորտլանդիա» մարզական միջոցառման անցկացում,</w:t>
            </w:r>
          </w:p>
          <w:p w14:paraId="16AE656F" w14:textId="77777777" w:rsidR="00714ED2" w:rsidRPr="008F1DF0" w:rsidRDefault="00714ED2" w:rsidP="004D04D5">
            <w:pPr>
              <w:pStyle w:val="ListParagraph"/>
              <w:spacing w:after="0"/>
              <w:ind w:left="563"/>
              <w:jc w:val="left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8F1DF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բ. ՀՀ մարզերի</w:t>
            </w:r>
            <w:r w:rsidR="0074571C" w:rsidRPr="008F1DF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,</w:t>
            </w:r>
            <w:r w:rsidRPr="008F1DF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Երևան քաղաքի և ԱՀ հանրակրթական </w:t>
            </w:r>
            <w:r w:rsidRPr="008F1DF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lastRenderedPageBreak/>
              <w:t xml:space="preserve">դպրոցների 8-12 դասարանների աշակերտների սպարտակիադայի կազմակերպում և անցկացում </w:t>
            </w:r>
          </w:p>
          <w:p w14:paraId="3B7621ED" w14:textId="77777777" w:rsidR="00714ED2" w:rsidRPr="008F1DF0" w:rsidRDefault="00714ED2" w:rsidP="004D04D5">
            <w:pPr>
              <w:spacing w:after="0"/>
              <w:ind w:left="563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8F1DF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գ) Նախադպրոցական</w:t>
            </w:r>
          </w:p>
          <w:p w14:paraId="3E004954" w14:textId="77777777" w:rsidR="00714ED2" w:rsidRPr="008F1DF0" w:rsidRDefault="00714ED2" w:rsidP="004D04D5">
            <w:pPr>
              <w:pStyle w:val="ListParagraph"/>
              <w:tabs>
                <w:tab w:val="left" w:pos="612"/>
              </w:tabs>
              <w:spacing w:after="0"/>
              <w:ind w:left="563"/>
              <w:jc w:val="left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8F1DF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հաստատություններում </w:t>
            </w:r>
          </w:p>
          <w:p w14:paraId="2C09F941" w14:textId="38809207" w:rsidR="00714ED2" w:rsidRPr="00205DD0" w:rsidRDefault="00714ED2" w:rsidP="004D04D5">
            <w:pPr>
              <w:spacing w:after="0"/>
              <w:ind w:left="563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8F1DF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դ)  երեխաների խնամքի և պաշտպանության հաստատություններում</w:t>
            </w:r>
            <w:r w:rsidR="00AD08C9" w:rsidRPr="008F1DF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)</w:t>
            </w:r>
            <w:r w:rsidR="000C2166" w:rsidRPr="008F1DF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205DD0" w:rsidRPr="00205DD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մրցույթի անցկացում</w:t>
            </w:r>
          </w:p>
          <w:p w14:paraId="15ABEF02" w14:textId="77777777" w:rsidR="00AD1FF4" w:rsidRPr="008F1DF0" w:rsidRDefault="00AD1FF4" w:rsidP="00231E31">
            <w:pPr>
              <w:pStyle w:val="ListParagraph"/>
              <w:tabs>
                <w:tab w:val="left" w:pos="993"/>
              </w:tabs>
              <w:spacing w:after="0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2551" w:type="dxa"/>
          </w:tcPr>
          <w:p w14:paraId="7FFCE2A2" w14:textId="77777777" w:rsidR="00AD1FF4" w:rsidRPr="008F1DF0" w:rsidRDefault="003B5CBA" w:rsidP="00FC6D53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lastRenderedPageBreak/>
              <w:t>Կ</w:t>
            </w:r>
            <w:r w:rsidR="00AD1FF4"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րթության, գիտության, մշակույթի և սպորտի նախարարություն</w:t>
            </w:r>
            <w:r w:rsidR="00DB3F14"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,</w:t>
            </w:r>
          </w:p>
          <w:p w14:paraId="238F68EC" w14:textId="77777777" w:rsidR="00FC6D53" w:rsidRPr="008F1DF0" w:rsidRDefault="00FC6D53" w:rsidP="00FC6D53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hAnsi="GHEA Grapalat" w:cs="Sylfaen"/>
                <w:bCs/>
                <w:color w:val="000000"/>
                <w:kern w:val="32"/>
                <w:sz w:val="24"/>
                <w:szCs w:val="24"/>
                <w:lang w:val="hy-AM"/>
              </w:rPr>
            </w:pPr>
          </w:p>
          <w:p w14:paraId="4FB8FA2E" w14:textId="2037DEB6" w:rsidR="00DB3F14" w:rsidRPr="008F1DF0" w:rsidRDefault="00FC6D53" w:rsidP="00FC6D53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hAnsi="GHEA Grapalat" w:cs="Sylfaen"/>
                <w:bCs/>
                <w:color w:val="000000"/>
                <w:kern w:val="32"/>
                <w:sz w:val="24"/>
                <w:szCs w:val="24"/>
                <w:lang w:val="hy-AM"/>
              </w:rPr>
              <w:t>Ա</w:t>
            </w:r>
            <w:r w:rsidR="00DB3F14" w:rsidRPr="008F1DF0">
              <w:rPr>
                <w:rFonts w:ascii="GHEA Grapalat" w:hAnsi="GHEA Grapalat" w:cs="Sylfaen"/>
                <w:bCs/>
                <w:color w:val="000000"/>
                <w:kern w:val="32"/>
                <w:sz w:val="24"/>
                <w:szCs w:val="24"/>
                <w:lang w:val="hy-AM"/>
              </w:rPr>
              <w:t>շխատանքի և սոցիալական հարցերի նախարարության</w:t>
            </w:r>
          </w:p>
        </w:tc>
        <w:tc>
          <w:tcPr>
            <w:tcW w:w="2694" w:type="dxa"/>
          </w:tcPr>
          <w:p w14:paraId="06628564" w14:textId="77777777" w:rsidR="000C2166" w:rsidRDefault="000C2166" w:rsidP="00FC6D53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Տարածքային կառավարման և ենթակառուցվածքների նախարարություն,</w:t>
            </w:r>
          </w:p>
          <w:p w14:paraId="0CA3F62B" w14:textId="77777777" w:rsidR="009B64CB" w:rsidRPr="008F1DF0" w:rsidRDefault="009B64CB" w:rsidP="00FC6D53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  <w:p w14:paraId="092782E0" w14:textId="77777777" w:rsidR="000C2166" w:rsidRPr="008F1DF0" w:rsidRDefault="000C2166" w:rsidP="00FC6D53">
            <w:pPr>
              <w:widowControl w:val="0"/>
              <w:autoSpaceDE w:val="0"/>
              <w:autoSpaceDN w:val="0"/>
              <w:adjustRightInd w:val="0"/>
              <w:spacing w:after="0"/>
              <w:ind w:left="-105" w:firstLine="105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Մարզպետարաններ,</w:t>
            </w:r>
          </w:p>
          <w:p w14:paraId="4BD48824" w14:textId="77777777" w:rsidR="00FC6D53" w:rsidRPr="008F1DF0" w:rsidRDefault="00FC6D53" w:rsidP="00FC6D53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  <w:p w14:paraId="3377B2D5" w14:textId="77777777" w:rsidR="000C2166" w:rsidRPr="008F1DF0" w:rsidRDefault="000C2166" w:rsidP="00FC6D53">
            <w:pPr>
              <w:widowControl w:val="0"/>
              <w:autoSpaceDE w:val="0"/>
              <w:autoSpaceDN w:val="0"/>
              <w:adjustRightInd w:val="0"/>
              <w:spacing w:after="0"/>
              <w:ind w:hanging="105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Երևանի քաղաքապետարան</w:t>
            </w:r>
            <w:r w:rsidR="00134931"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134931"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(համաձայնությամբ)</w:t>
            </w:r>
          </w:p>
          <w:p w14:paraId="1214627C" w14:textId="77777777" w:rsidR="00AD1FF4" w:rsidRPr="008F1DF0" w:rsidRDefault="00AD1FF4" w:rsidP="00231E31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</w:tc>
        <w:tc>
          <w:tcPr>
            <w:tcW w:w="1275" w:type="dxa"/>
          </w:tcPr>
          <w:p w14:paraId="3312DF01" w14:textId="1A67C223" w:rsidR="00AD1FF4" w:rsidRPr="008F1DF0" w:rsidRDefault="00AD1FF4" w:rsidP="00231E31">
            <w:pPr>
              <w:widowControl w:val="0"/>
              <w:autoSpaceDE w:val="0"/>
              <w:autoSpaceDN w:val="0"/>
              <w:adjustRightInd w:val="0"/>
              <w:spacing w:after="0"/>
              <w:ind w:left="34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2021-2025 թթ.</w:t>
            </w:r>
            <w:r w:rsidR="00BC48B5">
              <w:rPr>
                <w:rFonts w:ascii="GHEA Grapalat" w:eastAsia="Times New Roman" w:hAnsi="GHEA Grapalat" w:cs="Arial"/>
                <w:noProof/>
                <w:sz w:val="24"/>
                <w:szCs w:val="24"/>
                <w:lang w:eastAsia="ru-RU"/>
              </w:rPr>
              <w:t xml:space="preserve"> </w:t>
            </w:r>
            <w:r w:rsidR="006719CC">
              <w:rPr>
                <w:rFonts w:ascii="GHEA Grapalat" w:eastAsia="Times New Roman" w:hAnsi="GHEA Grapalat" w:cs="Arial"/>
                <w:noProof/>
                <w:sz w:val="24"/>
                <w:szCs w:val="24"/>
                <w:lang w:val="ru-RU" w:eastAsia="ru-RU"/>
              </w:rPr>
              <w:t>ընթաց</w:t>
            </w:r>
            <w:r w:rsidR="00426FF7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ք</w:t>
            </w:r>
            <w:r w:rsidR="006719CC">
              <w:rPr>
                <w:rFonts w:ascii="GHEA Grapalat" w:eastAsia="Times New Roman" w:hAnsi="GHEA Grapalat" w:cs="Arial"/>
                <w:noProof/>
                <w:sz w:val="24"/>
                <w:szCs w:val="24"/>
                <w:lang w:val="ru-RU" w:eastAsia="ru-RU"/>
              </w:rPr>
              <w:t>ում</w:t>
            </w:r>
          </w:p>
        </w:tc>
        <w:tc>
          <w:tcPr>
            <w:tcW w:w="3119" w:type="dxa"/>
          </w:tcPr>
          <w:p w14:paraId="7601E66D" w14:textId="77777777" w:rsidR="00AD1FF4" w:rsidRPr="008F1DF0" w:rsidRDefault="00AD1FF4" w:rsidP="00231E3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Անհատի բազմակողմանի և ներդաշնակ զարգացում, ֆիզիկական կուլտուրայի և սպորտի միջոցով  երեխաների առողջ ապրելակերպի ձևավորում, </w:t>
            </w:r>
            <w:r w:rsidRPr="008F1DF0">
              <w:rPr>
                <w:rFonts w:ascii="GHEA Grapalat" w:hAnsi="GHEA Grapalat" w:cs="Times Armenian"/>
                <w:sz w:val="24"/>
                <w:szCs w:val="24"/>
                <w:lang w:val="hy-AM"/>
              </w:rPr>
              <w:t>առողջության ամրապնդում,</w:t>
            </w:r>
            <w:r w:rsidRPr="008F1D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դպրոցական տարիքի երեխաների</w:t>
            </w:r>
            <w:r w:rsidR="0021460A" w:rsidRPr="008F1DF0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, այդ թվում՝ հաշմանդամություն ունեցող երեխաների</w:t>
            </w:r>
            <w:r w:rsidRPr="008F1D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մոտ տարբեր մարզաձևերով մարզվելու կողմնորոշման ձևավորում</w:t>
            </w:r>
            <w:r w:rsidRPr="008F1DF0">
              <w:rPr>
                <w:rFonts w:ascii="GHEA Grapalat" w:hAnsi="GHEA Grapalat" w:cs="Times Armenian"/>
                <w:sz w:val="24"/>
                <w:szCs w:val="24"/>
                <w:lang w:val="hy-AM"/>
              </w:rPr>
              <w:t>:</w:t>
            </w:r>
          </w:p>
          <w:p w14:paraId="41F1E539" w14:textId="77777777" w:rsidR="00AD1FF4" w:rsidRPr="008F1DF0" w:rsidRDefault="00AD1FF4" w:rsidP="00231E31">
            <w:pPr>
              <w:ind w:left="284" w:firstLine="567"/>
              <w:jc w:val="both"/>
              <w:outlineLvl w:val="0"/>
              <w:rPr>
                <w:rFonts w:ascii="GHEA Grapalat" w:hAnsi="GHEA Grapalat" w:cs="Sylfaen"/>
                <w:b/>
                <w:sz w:val="24"/>
                <w:szCs w:val="24"/>
                <w:u w:val="single"/>
                <w:lang w:val="hy-AM"/>
              </w:rPr>
            </w:pPr>
          </w:p>
          <w:p w14:paraId="77F39ED6" w14:textId="77777777" w:rsidR="00AD1FF4" w:rsidRPr="008F1DF0" w:rsidRDefault="00AD1FF4" w:rsidP="00231E31">
            <w:pPr>
              <w:widowControl w:val="0"/>
              <w:autoSpaceDE w:val="0"/>
              <w:autoSpaceDN w:val="0"/>
              <w:adjustRightInd w:val="0"/>
              <w:spacing w:after="0"/>
              <w:ind w:left="-77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</w:tc>
        <w:tc>
          <w:tcPr>
            <w:tcW w:w="1984" w:type="dxa"/>
          </w:tcPr>
          <w:p w14:paraId="58215D7E" w14:textId="77777777" w:rsidR="004D04D5" w:rsidRPr="008F1DF0" w:rsidRDefault="00AD1FF4" w:rsidP="004D04D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>ՀՀ պետական բյուջե</w:t>
            </w:r>
          </w:p>
          <w:p w14:paraId="130C9E64" w14:textId="49C896F0" w:rsidR="004D04D5" w:rsidRPr="004F2CA9" w:rsidRDefault="004D04D5" w:rsidP="004D04D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>ա) 1163</w:t>
            </w:r>
            <w:r w:rsidR="004F2CA9" w:rsidRPr="00914C1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F2CA9">
              <w:rPr>
                <w:rFonts w:ascii="GHEA Grapalat" w:hAnsi="GHEA Grapalat"/>
                <w:sz w:val="24"/>
                <w:szCs w:val="24"/>
                <w:lang w:val="hy-AM"/>
              </w:rPr>
              <w:t>ծրագրի</w:t>
            </w:r>
          </w:p>
          <w:p w14:paraId="66252038" w14:textId="2A816BEA" w:rsidR="004D04D5" w:rsidRPr="008F1DF0" w:rsidRDefault="004D04D5" w:rsidP="004D04D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>11009</w:t>
            </w:r>
            <w:r w:rsidR="004F2CA9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միջոցառում</w:t>
            </w:r>
          </w:p>
          <w:p w14:paraId="14F9406C" w14:textId="205AB4A6" w:rsidR="004D04D5" w:rsidRPr="00914C12" w:rsidRDefault="004D04D5" w:rsidP="004D04D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>բ) 1163</w:t>
            </w:r>
            <w:r w:rsidR="00914C12" w:rsidRPr="00914C12">
              <w:rPr>
                <w:rFonts w:ascii="GHEA Grapalat" w:hAnsi="GHEA Grapalat"/>
                <w:sz w:val="24"/>
                <w:szCs w:val="24"/>
                <w:lang w:val="hy-AM"/>
              </w:rPr>
              <w:t xml:space="preserve"> ծրագրի</w:t>
            </w:r>
          </w:p>
          <w:p w14:paraId="392924CF" w14:textId="37F1EBFB" w:rsidR="004D04D5" w:rsidRPr="00914C12" w:rsidRDefault="004D04D5" w:rsidP="004D04D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>11008</w:t>
            </w:r>
            <w:r w:rsidR="00914C12" w:rsidRPr="00914C12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միջոցառում</w:t>
            </w:r>
          </w:p>
          <w:p w14:paraId="193EC0B7" w14:textId="6258D90D" w:rsidR="004D04D5" w:rsidRPr="00E77880" w:rsidRDefault="004D04D5" w:rsidP="004D04D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>գ)  1163</w:t>
            </w:r>
            <w:r w:rsidR="00914C12" w:rsidRPr="00E77880">
              <w:rPr>
                <w:rFonts w:ascii="GHEA Grapalat" w:hAnsi="GHEA Grapalat"/>
                <w:sz w:val="24"/>
                <w:szCs w:val="24"/>
                <w:lang w:val="hy-AM"/>
              </w:rPr>
              <w:t xml:space="preserve"> ծրագրի</w:t>
            </w:r>
          </w:p>
          <w:p w14:paraId="1773DEE9" w14:textId="485DACCB" w:rsidR="004D04D5" w:rsidRPr="00E77880" w:rsidRDefault="004D04D5" w:rsidP="004D04D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>11005</w:t>
            </w:r>
            <w:r w:rsidR="00914C12" w:rsidRPr="00E77880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միջոցառում</w:t>
            </w:r>
          </w:p>
          <w:p w14:paraId="25187AC5" w14:textId="3514387B" w:rsidR="004D04D5" w:rsidRPr="00914C12" w:rsidRDefault="004D04D5" w:rsidP="004D04D5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>դ) 1163</w:t>
            </w:r>
            <w:r w:rsidR="00914C12">
              <w:rPr>
                <w:rFonts w:ascii="GHEA Grapalat" w:hAnsi="GHEA Grapalat"/>
                <w:sz w:val="24"/>
                <w:szCs w:val="24"/>
              </w:rPr>
              <w:t xml:space="preserve"> ծրագրի</w:t>
            </w:r>
          </w:p>
          <w:p w14:paraId="372AA08C" w14:textId="4D7C3AC2" w:rsidR="004D04D5" w:rsidRPr="00914C12" w:rsidRDefault="004D04D5" w:rsidP="004D04D5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>11006</w:t>
            </w:r>
            <w:r w:rsidR="00914C12">
              <w:rPr>
                <w:rFonts w:ascii="GHEA Grapalat" w:hAnsi="GHEA Grapalat"/>
                <w:sz w:val="24"/>
                <w:szCs w:val="24"/>
              </w:rPr>
              <w:t xml:space="preserve"> միջոցառում</w:t>
            </w:r>
          </w:p>
          <w:p w14:paraId="24088E22" w14:textId="77777777" w:rsidR="004D04D5" w:rsidRPr="008F1DF0" w:rsidRDefault="004D04D5" w:rsidP="00914C1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17FAF" w:rsidRPr="008F1DF0" w14:paraId="22C45D3D" w14:textId="77777777" w:rsidTr="00FC6D53">
        <w:trPr>
          <w:trHeight w:val="915"/>
        </w:trPr>
        <w:tc>
          <w:tcPr>
            <w:tcW w:w="3403" w:type="dxa"/>
          </w:tcPr>
          <w:p w14:paraId="2532B295" w14:textId="77777777" w:rsidR="00E17FAF" w:rsidRPr="008F1DF0" w:rsidRDefault="00E17FAF" w:rsidP="00231E31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8F1DF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lastRenderedPageBreak/>
              <w:t xml:space="preserve">Հանրակրթական դպրոցների աշակերտների համար </w:t>
            </w:r>
          </w:p>
          <w:p w14:paraId="24F9C47D" w14:textId="198F8046" w:rsidR="00E17FAF" w:rsidRPr="008F1DF0" w:rsidRDefault="00E17FAF" w:rsidP="00874DF8">
            <w:pPr>
              <w:pStyle w:val="ListParagraph"/>
              <w:spacing w:after="0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8F1DF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ՀՀ </w:t>
            </w:r>
            <w:r w:rsidR="00C72D56" w:rsidRPr="008F1DF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բն</w:t>
            </w:r>
            <w:r w:rsidR="00874DF8" w:rsidRPr="008F1DF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ության</w:t>
            </w:r>
            <w:r w:rsidR="00C72D56" w:rsidRPr="008F1DF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Pr="008F1DF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հատուկ պահպանվող </w:t>
            </w:r>
            <w:r w:rsidR="00DB3E55" w:rsidRPr="00C208C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տարածքներներում ճանաչողական էքսկուրսիաների և  </w:t>
            </w:r>
            <w:r w:rsidR="00DB3E55" w:rsidRPr="00C208C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քայլարշավների  ապահովում</w:t>
            </w:r>
            <w:r w:rsidRPr="008F1DF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:</w:t>
            </w:r>
          </w:p>
        </w:tc>
        <w:tc>
          <w:tcPr>
            <w:tcW w:w="2551" w:type="dxa"/>
          </w:tcPr>
          <w:p w14:paraId="1CF3B865" w14:textId="77777777" w:rsidR="00DB15C6" w:rsidRPr="008F1DF0" w:rsidRDefault="00DB15C6" w:rsidP="00FC6D53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lastRenderedPageBreak/>
              <w:t>Շրջակա միջավայրի նախարարություն</w:t>
            </w:r>
          </w:p>
          <w:p w14:paraId="4CF5AB05" w14:textId="77777777" w:rsidR="00E17FAF" w:rsidRPr="008F1DF0" w:rsidRDefault="00E17FAF" w:rsidP="00231E31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both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</w:p>
        </w:tc>
        <w:tc>
          <w:tcPr>
            <w:tcW w:w="2694" w:type="dxa"/>
          </w:tcPr>
          <w:p w14:paraId="07AEBEBA" w14:textId="77777777" w:rsidR="00E17FAF" w:rsidRPr="008F1DF0" w:rsidRDefault="00DB15C6" w:rsidP="00FC6D53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Կրթության, գիտության, մշակույթի և սպորտի նախարարություն</w:t>
            </w:r>
          </w:p>
        </w:tc>
        <w:tc>
          <w:tcPr>
            <w:tcW w:w="1275" w:type="dxa"/>
          </w:tcPr>
          <w:p w14:paraId="55D7AC3A" w14:textId="3F24291E" w:rsidR="00E17FAF" w:rsidRPr="008F1DF0" w:rsidRDefault="00E17FAF" w:rsidP="00231E31">
            <w:pPr>
              <w:widowControl w:val="0"/>
              <w:autoSpaceDE w:val="0"/>
              <w:autoSpaceDN w:val="0"/>
              <w:adjustRightInd w:val="0"/>
              <w:spacing w:after="0"/>
              <w:ind w:left="34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 xml:space="preserve">2022-2025 թթ. </w:t>
            </w:r>
            <w:r w:rsidR="006719CC">
              <w:rPr>
                <w:rFonts w:ascii="GHEA Grapalat" w:eastAsia="Times New Roman" w:hAnsi="GHEA Grapalat" w:cs="Arial"/>
                <w:noProof/>
                <w:sz w:val="24"/>
                <w:szCs w:val="24"/>
                <w:lang w:val="ru-RU" w:eastAsia="ru-RU"/>
              </w:rPr>
              <w:t>ընթաց</w:t>
            </w:r>
            <w:r w:rsidR="00426FF7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ք</w:t>
            </w:r>
            <w:r w:rsidR="006719CC">
              <w:rPr>
                <w:rFonts w:ascii="GHEA Grapalat" w:eastAsia="Times New Roman" w:hAnsi="GHEA Grapalat" w:cs="Arial"/>
                <w:noProof/>
                <w:sz w:val="24"/>
                <w:szCs w:val="24"/>
                <w:lang w:val="ru-RU" w:eastAsia="ru-RU"/>
              </w:rPr>
              <w:t>ում</w:t>
            </w:r>
          </w:p>
        </w:tc>
        <w:tc>
          <w:tcPr>
            <w:tcW w:w="3119" w:type="dxa"/>
          </w:tcPr>
          <w:p w14:paraId="4DF711EC" w14:textId="207553ED" w:rsidR="00E17FAF" w:rsidRDefault="00A24074" w:rsidP="00231E31">
            <w:pPr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 xml:space="preserve">Դպրոցահասակ երեխաների շրջանում </w:t>
            </w:r>
            <w:r w:rsidR="00E17FAF" w:rsidRPr="008F1DF0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առողջ ապրելակերպի ձևավորում, </w:t>
            </w:r>
            <w:r w:rsidR="00E17FAF" w:rsidRPr="008F1DF0">
              <w:rPr>
                <w:rFonts w:ascii="GHEA Grapalat" w:hAnsi="GHEA Grapalat" w:cs="Times Armenian"/>
                <w:sz w:val="24"/>
                <w:szCs w:val="24"/>
                <w:lang w:val="hy-AM"/>
              </w:rPr>
              <w:t>առողջության ամրապնդում</w:t>
            </w:r>
            <w:r w:rsidRPr="008F1D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ձևավորում</w:t>
            </w:r>
            <w:r w:rsidR="00E17FAF" w:rsidRPr="008F1DF0">
              <w:rPr>
                <w:rFonts w:ascii="GHEA Grapalat" w:hAnsi="GHEA Grapalat" w:cs="Times Armenian"/>
                <w:sz w:val="24"/>
                <w:szCs w:val="24"/>
                <w:lang w:val="hy-AM"/>
              </w:rPr>
              <w:t>,</w:t>
            </w:r>
            <w:r w:rsidR="00E17FAF" w:rsidRPr="008F1D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F1D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հայրենի բնության ճանաչում</w:t>
            </w:r>
            <w:r w:rsidR="00E17FAF" w:rsidRPr="008F1DF0">
              <w:rPr>
                <w:rFonts w:ascii="GHEA Grapalat" w:hAnsi="GHEA Grapalat" w:cs="Times Armenian"/>
                <w:sz w:val="24"/>
                <w:szCs w:val="24"/>
                <w:lang w:val="hy-AM"/>
              </w:rPr>
              <w:t>:</w:t>
            </w:r>
          </w:p>
          <w:p w14:paraId="1A77774F" w14:textId="77777777" w:rsidR="00E17FAF" w:rsidRPr="008F1DF0" w:rsidRDefault="00E17FAF" w:rsidP="00231E31">
            <w:pPr>
              <w:ind w:left="284" w:firstLine="567"/>
              <w:jc w:val="both"/>
              <w:outlineLvl w:val="0"/>
              <w:rPr>
                <w:rFonts w:ascii="GHEA Grapalat" w:hAnsi="GHEA Grapalat" w:cs="Sylfaen"/>
                <w:b/>
                <w:sz w:val="24"/>
                <w:szCs w:val="24"/>
                <w:u w:val="single"/>
                <w:lang w:val="hy-AM"/>
              </w:rPr>
            </w:pPr>
          </w:p>
          <w:p w14:paraId="7428CCBD" w14:textId="77777777" w:rsidR="00E17FAF" w:rsidRPr="008F1DF0" w:rsidRDefault="00E17FAF" w:rsidP="00231E31">
            <w:pPr>
              <w:widowControl w:val="0"/>
              <w:autoSpaceDE w:val="0"/>
              <w:autoSpaceDN w:val="0"/>
              <w:adjustRightInd w:val="0"/>
              <w:spacing w:after="0"/>
              <w:ind w:left="-77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</w:tc>
        <w:tc>
          <w:tcPr>
            <w:tcW w:w="1984" w:type="dxa"/>
          </w:tcPr>
          <w:p w14:paraId="5C4373F5" w14:textId="77777777" w:rsidR="00E17FAF" w:rsidRPr="008F1DF0" w:rsidRDefault="00192B28" w:rsidP="00231E3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Օրենքով չարգելված այլ աղբյուրներ</w:t>
            </w:r>
          </w:p>
        </w:tc>
      </w:tr>
      <w:tr w:rsidR="00AD1FF4" w:rsidRPr="008F1DF0" w14:paraId="1ED21CB6" w14:textId="77777777" w:rsidTr="00FC6D53">
        <w:trPr>
          <w:trHeight w:val="928"/>
        </w:trPr>
        <w:tc>
          <w:tcPr>
            <w:tcW w:w="3403" w:type="dxa"/>
          </w:tcPr>
          <w:p w14:paraId="6239C1D4" w14:textId="2D5E1A15" w:rsidR="00AD1FF4" w:rsidRPr="008F1DF0" w:rsidRDefault="00AD1FF4" w:rsidP="00231E31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8F1DF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lastRenderedPageBreak/>
              <w:t>Հաշմանդամություն ունեցող</w:t>
            </w:r>
            <w:r w:rsidR="0089516E" w:rsidRPr="008F1DF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անձանց համար «</w:t>
            </w:r>
            <w:r w:rsidRPr="008F1DF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լավագույն մարզիկ» մրցույթի անցկացում</w:t>
            </w:r>
          </w:p>
        </w:tc>
        <w:tc>
          <w:tcPr>
            <w:tcW w:w="2551" w:type="dxa"/>
          </w:tcPr>
          <w:p w14:paraId="5CCDC598" w14:textId="77777777" w:rsidR="00AD1FF4" w:rsidRPr="008F1DF0" w:rsidRDefault="003B5CBA" w:rsidP="00FC6D53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Կ</w:t>
            </w:r>
            <w:r w:rsidR="00AD1FF4"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րթության, գիտության, մշակույթի և սպորտի նախարարություն</w:t>
            </w:r>
          </w:p>
        </w:tc>
        <w:tc>
          <w:tcPr>
            <w:tcW w:w="2694" w:type="dxa"/>
          </w:tcPr>
          <w:p w14:paraId="5D22416B" w14:textId="77777777" w:rsidR="0089516E" w:rsidRPr="008F1DF0" w:rsidRDefault="0089516E" w:rsidP="00FC6D53">
            <w:pPr>
              <w:widowControl w:val="0"/>
              <w:autoSpaceDE w:val="0"/>
              <w:autoSpaceDN w:val="0"/>
              <w:adjustRightInd w:val="0"/>
              <w:spacing w:after="0"/>
              <w:ind w:left="-105" w:firstLine="105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Տարածքային կառավարման և ենթակառուցվածքների նախարարություն,</w:t>
            </w:r>
          </w:p>
          <w:p w14:paraId="0634809D" w14:textId="77777777" w:rsidR="00D66753" w:rsidRDefault="00D66753" w:rsidP="00FC6D53">
            <w:pPr>
              <w:widowControl w:val="0"/>
              <w:autoSpaceDE w:val="0"/>
              <w:autoSpaceDN w:val="0"/>
              <w:adjustRightInd w:val="0"/>
              <w:spacing w:after="0"/>
              <w:ind w:hanging="142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  <w:p w14:paraId="2736B93D" w14:textId="77777777" w:rsidR="0089516E" w:rsidRPr="008F1DF0" w:rsidRDefault="0089516E" w:rsidP="00FC6D53">
            <w:pPr>
              <w:widowControl w:val="0"/>
              <w:autoSpaceDE w:val="0"/>
              <w:autoSpaceDN w:val="0"/>
              <w:adjustRightInd w:val="0"/>
              <w:spacing w:after="0"/>
              <w:ind w:hanging="142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Մարզպետարաններ,</w:t>
            </w:r>
          </w:p>
          <w:p w14:paraId="796D2775" w14:textId="77777777" w:rsidR="00FC6D53" w:rsidRPr="008F1DF0" w:rsidRDefault="00FC6D53" w:rsidP="00FC6D53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  <w:p w14:paraId="6B8FAC96" w14:textId="77777777" w:rsidR="0089516E" w:rsidRPr="008F1DF0" w:rsidRDefault="0089516E" w:rsidP="00FC6D53">
            <w:pPr>
              <w:widowControl w:val="0"/>
              <w:autoSpaceDE w:val="0"/>
              <w:autoSpaceDN w:val="0"/>
              <w:adjustRightInd w:val="0"/>
              <w:spacing w:after="0"/>
              <w:ind w:left="37" w:hanging="105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Երևանի քաղաքապետարան</w:t>
            </w:r>
            <w:r w:rsidR="00134931"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134931"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(համաձայնությամբ)</w:t>
            </w:r>
            <w:r w:rsidR="00746032"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,</w:t>
            </w:r>
          </w:p>
          <w:p w14:paraId="01DCE4B7" w14:textId="77777777" w:rsidR="00FC6D53" w:rsidRPr="008F1DF0" w:rsidRDefault="00FC6D53" w:rsidP="00FC6D53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14:paraId="123EFB74" w14:textId="77777777" w:rsidR="00746032" w:rsidRPr="008F1DF0" w:rsidRDefault="00746032" w:rsidP="00FC6D53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Աշխատանքի և սոցիալական հարցերի </w:t>
            </w:r>
            <w:r w:rsidRPr="008F1DF0"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  <w:t>նախարարություն</w:t>
            </w:r>
          </w:p>
          <w:p w14:paraId="154142C0" w14:textId="77777777" w:rsidR="00AD1FF4" w:rsidRPr="008F1DF0" w:rsidRDefault="00AD1FF4" w:rsidP="00231E31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</w:tc>
        <w:tc>
          <w:tcPr>
            <w:tcW w:w="1275" w:type="dxa"/>
          </w:tcPr>
          <w:p w14:paraId="03AA6D4F" w14:textId="5DB798AD" w:rsidR="00AD1FF4" w:rsidRPr="002F6907" w:rsidRDefault="00A74693" w:rsidP="00231E31">
            <w:pPr>
              <w:widowControl w:val="0"/>
              <w:autoSpaceDE w:val="0"/>
              <w:autoSpaceDN w:val="0"/>
              <w:adjustRightInd w:val="0"/>
              <w:spacing w:after="0"/>
              <w:ind w:left="34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2022</w:t>
            </w:r>
            <w:r w:rsidR="00AD1FF4"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-2025 թթ.</w:t>
            </w:r>
            <w:r w:rsidR="00BC48B5">
              <w:rPr>
                <w:rFonts w:ascii="GHEA Grapalat" w:eastAsia="Times New Roman" w:hAnsi="GHEA Grapalat" w:cs="Arial"/>
                <w:noProof/>
                <w:sz w:val="24"/>
                <w:szCs w:val="24"/>
                <w:lang w:eastAsia="ru-RU"/>
              </w:rPr>
              <w:t xml:space="preserve"> </w:t>
            </w:r>
            <w:r w:rsidR="006719CC">
              <w:rPr>
                <w:rFonts w:ascii="GHEA Grapalat" w:eastAsia="Times New Roman" w:hAnsi="GHEA Grapalat" w:cs="Arial"/>
                <w:noProof/>
                <w:sz w:val="24"/>
                <w:szCs w:val="24"/>
                <w:lang w:val="ru-RU" w:eastAsia="ru-RU"/>
              </w:rPr>
              <w:t>ընթաց</w:t>
            </w:r>
            <w:r w:rsidR="00426FF7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ք</w:t>
            </w:r>
            <w:r w:rsidR="006719CC">
              <w:rPr>
                <w:rFonts w:ascii="GHEA Grapalat" w:eastAsia="Times New Roman" w:hAnsi="GHEA Grapalat" w:cs="Arial"/>
                <w:noProof/>
                <w:sz w:val="24"/>
                <w:szCs w:val="24"/>
                <w:lang w:val="ru-RU" w:eastAsia="ru-RU"/>
              </w:rPr>
              <w:t>ում</w:t>
            </w:r>
          </w:p>
        </w:tc>
        <w:tc>
          <w:tcPr>
            <w:tcW w:w="3119" w:type="dxa"/>
          </w:tcPr>
          <w:p w14:paraId="3C3033F6" w14:textId="581B929C" w:rsidR="008B18CE" w:rsidRPr="008F1DF0" w:rsidRDefault="00AD1FF4" w:rsidP="008B18CE">
            <w:pPr>
              <w:tabs>
                <w:tab w:val="left" w:pos="4860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 w:cs="Sylfaen"/>
                <w:sz w:val="24"/>
                <w:szCs w:val="24"/>
                <w:lang w:val="hy-AM"/>
              </w:rPr>
              <w:t>Ֆիզիկական</w:t>
            </w:r>
            <w:r w:rsidRPr="008F1DF0">
              <w:rPr>
                <w:rFonts w:ascii="GHEA Grapalat" w:hAnsi="GHEA Grapalat" w:cs="Agg_Courier"/>
                <w:sz w:val="24"/>
                <w:szCs w:val="24"/>
                <w:lang w:val="hy-AM"/>
              </w:rPr>
              <w:t xml:space="preserve"> </w:t>
            </w:r>
            <w:r w:rsidRPr="008F1DF0">
              <w:rPr>
                <w:rFonts w:ascii="GHEA Grapalat" w:hAnsi="GHEA Grapalat" w:cs="Sylfaen"/>
                <w:sz w:val="24"/>
                <w:szCs w:val="24"/>
                <w:lang w:val="hy-AM"/>
              </w:rPr>
              <w:t>կուլտուրայի</w:t>
            </w:r>
            <w:r w:rsidRPr="008F1DF0">
              <w:rPr>
                <w:rFonts w:ascii="GHEA Grapalat" w:hAnsi="GHEA Grapalat" w:cs="Agg_Courier"/>
                <w:sz w:val="24"/>
                <w:szCs w:val="24"/>
                <w:lang w:val="hy-AM"/>
              </w:rPr>
              <w:t xml:space="preserve"> </w:t>
            </w:r>
            <w:r w:rsidRPr="008F1DF0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8F1DF0">
              <w:rPr>
                <w:rFonts w:ascii="GHEA Grapalat" w:hAnsi="GHEA Grapalat" w:cs="Agg_Courier"/>
                <w:sz w:val="24"/>
                <w:szCs w:val="24"/>
                <w:lang w:val="hy-AM"/>
              </w:rPr>
              <w:t xml:space="preserve"> </w:t>
            </w:r>
            <w:r w:rsidRPr="008F1DF0">
              <w:rPr>
                <w:rFonts w:ascii="GHEA Grapalat" w:hAnsi="GHEA Grapalat" w:cs="Sylfaen"/>
                <w:sz w:val="24"/>
                <w:szCs w:val="24"/>
                <w:lang w:val="hy-AM"/>
              </w:rPr>
              <w:t>սպորտի</w:t>
            </w:r>
            <w:r w:rsidRPr="008F1DF0">
              <w:rPr>
                <w:rFonts w:ascii="GHEA Grapalat" w:hAnsi="GHEA Grapalat" w:cs="Agg_Courier"/>
                <w:sz w:val="24"/>
                <w:szCs w:val="24"/>
                <w:lang w:val="hy-AM"/>
              </w:rPr>
              <w:t xml:space="preserve"> </w:t>
            </w:r>
            <w:r w:rsidRPr="008F1DF0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միջոցով</w:t>
            </w:r>
            <w:r w:rsidRPr="008F1DF0">
              <w:rPr>
                <w:rFonts w:ascii="GHEA Grapalat" w:hAnsi="GHEA Grapalat" w:cs="Agg_Courier"/>
                <w:sz w:val="24"/>
                <w:szCs w:val="24"/>
                <w:lang w:val="hy-AM"/>
              </w:rPr>
              <w:t xml:space="preserve"> հաշմանդամություն ունեցող անձանց</w:t>
            </w:r>
            <w:r w:rsidRPr="008F1D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առողջության</w:t>
            </w:r>
            <w:r w:rsidRPr="008F1DF0">
              <w:rPr>
                <w:rFonts w:ascii="GHEA Grapalat" w:hAnsi="GHEA Grapalat" w:cs="Agg_Courier"/>
                <w:sz w:val="24"/>
                <w:szCs w:val="24"/>
                <w:lang w:val="hy-AM"/>
              </w:rPr>
              <w:t xml:space="preserve"> </w:t>
            </w:r>
            <w:r w:rsidRPr="008F1DF0">
              <w:rPr>
                <w:rFonts w:ascii="GHEA Grapalat" w:hAnsi="GHEA Grapalat" w:cs="Sylfaen"/>
                <w:sz w:val="24"/>
                <w:szCs w:val="24"/>
                <w:lang w:val="hy-AM"/>
              </w:rPr>
              <w:t>ամրապնդում</w:t>
            </w:r>
            <w:r w:rsidRPr="008F1DF0">
              <w:rPr>
                <w:rFonts w:ascii="GHEA Grapalat" w:hAnsi="GHEA Grapalat" w:cs="Agg_Courier"/>
                <w:sz w:val="24"/>
                <w:szCs w:val="24"/>
                <w:lang w:val="hy-AM"/>
              </w:rPr>
              <w:t xml:space="preserve">, </w:t>
            </w: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անհատի ներդաշնակ զարգացում, աշխատունակության բարձրացում, </w:t>
            </w:r>
            <w:r w:rsidRPr="008F1DF0">
              <w:rPr>
                <w:rFonts w:ascii="GHEA Grapalat" w:hAnsi="GHEA Grapalat" w:cs="Sylfaen"/>
                <w:sz w:val="24"/>
                <w:szCs w:val="24"/>
                <w:lang w:val="hy-AM"/>
              </w:rPr>
              <w:t>երկարակեցության, ակտիվ հանգստի կազմակերպման և վերականգնման</w:t>
            </w:r>
            <w:r w:rsidRPr="008F1DF0">
              <w:rPr>
                <w:rFonts w:ascii="GHEA Grapalat" w:hAnsi="GHEA Grapalat" w:cs="Agg_Courier"/>
                <w:sz w:val="24"/>
                <w:szCs w:val="24"/>
                <w:lang w:val="hy-AM"/>
              </w:rPr>
              <w:t xml:space="preserve"> </w:t>
            </w:r>
            <w:r w:rsidRPr="008F1DF0">
              <w:rPr>
                <w:rFonts w:ascii="GHEA Grapalat" w:hAnsi="GHEA Grapalat" w:cs="Sylfaen"/>
                <w:sz w:val="24"/>
                <w:szCs w:val="24"/>
                <w:lang w:val="hy-AM"/>
              </w:rPr>
              <w:t>ապահովումը</w:t>
            </w:r>
            <w:r w:rsidRPr="008F1DF0">
              <w:rPr>
                <w:rFonts w:ascii="GHEA Grapalat" w:hAnsi="GHEA Grapalat" w:cs="Agg_Courier"/>
                <w:sz w:val="24"/>
                <w:szCs w:val="24"/>
                <w:lang w:val="hy-AM"/>
              </w:rPr>
              <w:t>, առողջ ապրելակերպի արմատավորում:</w:t>
            </w:r>
            <w:r w:rsidR="008B18CE">
              <w:rPr>
                <w:rFonts w:ascii="GHEA Grapalat" w:hAnsi="GHEA Grapalat" w:cs="Agg_Courier"/>
                <w:sz w:val="24"/>
                <w:szCs w:val="24"/>
                <w:lang w:val="hy-AM"/>
              </w:rPr>
              <w:t xml:space="preserve"> Տարեկան առնվազն 350 մասնակից:</w:t>
            </w:r>
          </w:p>
        </w:tc>
        <w:tc>
          <w:tcPr>
            <w:tcW w:w="1984" w:type="dxa"/>
          </w:tcPr>
          <w:p w14:paraId="20462A0E" w14:textId="77777777" w:rsidR="00072AB0" w:rsidRPr="008F1DF0" w:rsidRDefault="00072AB0" w:rsidP="00072AB0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>ՀՀ պետական բյուջե</w:t>
            </w:r>
          </w:p>
          <w:p w14:paraId="3EC80BB7" w14:textId="34B1E726" w:rsidR="00072AB0" w:rsidRPr="00914C12" w:rsidRDefault="00072AB0" w:rsidP="00072AB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>1163</w:t>
            </w:r>
            <w:r w:rsidR="00914C12">
              <w:rPr>
                <w:rFonts w:ascii="GHEA Grapalat" w:hAnsi="GHEA Grapalat"/>
                <w:sz w:val="24"/>
                <w:szCs w:val="24"/>
              </w:rPr>
              <w:t xml:space="preserve"> ծրագրի</w:t>
            </w:r>
          </w:p>
          <w:p w14:paraId="1B7640E7" w14:textId="795A9496" w:rsidR="00072AB0" w:rsidRPr="00914C12" w:rsidRDefault="00072AB0" w:rsidP="00072AB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>11004</w:t>
            </w:r>
            <w:r w:rsidR="00914C12">
              <w:rPr>
                <w:rFonts w:ascii="GHEA Grapalat" w:hAnsi="GHEA Grapalat"/>
                <w:sz w:val="24"/>
                <w:szCs w:val="24"/>
              </w:rPr>
              <w:t xml:space="preserve"> միջոցառում</w:t>
            </w:r>
          </w:p>
          <w:p w14:paraId="22A49418" w14:textId="230344FE" w:rsidR="00AD1FF4" w:rsidRPr="008F1DF0" w:rsidRDefault="00AD1FF4" w:rsidP="00072AB0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B32C3" w:rsidRPr="004F2CA9" w14:paraId="5AE53201" w14:textId="77777777" w:rsidTr="00FC6D53">
        <w:trPr>
          <w:trHeight w:val="928"/>
        </w:trPr>
        <w:tc>
          <w:tcPr>
            <w:tcW w:w="3403" w:type="dxa"/>
          </w:tcPr>
          <w:p w14:paraId="7DA42A3C" w14:textId="77777777" w:rsidR="003B32C3" w:rsidRPr="008F1DF0" w:rsidRDefault="003B32C3" w:rsidP="00231E31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8F1DF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lastRenderedPageBreak/>
              <w:t xml:space="preserve">Նախազորակոչային և զորակոչային տարիքի երիտասարդության հանրապետական </w:t>
            </w:r>
          </w:p>
          <w:p w14:paraId="1DF541E0" w14:textId="77777777" w:rsidR="003B32C3" w:rsidRPr="008F1DF0" w:rsidRDefault="003B32C3" w:rsidP="00231E31">
            <w:pPr>
              <w:spacing w:after="0"/>
              <w:ind w:left="720"/>
              <w:jc w:val="both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8F1DF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ռազմամարզական      խաղերի անցկացում</w:t>
            </w:r>
          </w:p>
        </w:tc>
        <w:tc>
          <w:tcPr>
            <w:tcW w:w="2551" w:type="dxa"/>
          </w:tcPr>
          <w:p w14:paraId="64ECEE70" w14:textId="77777777" w:rsidR="003B32C3" w:rsidRPr="008F1DF0" w:rsidRDefault="003B5CBA" w:rsidP="00FC6D53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Կ</w:t>
            </w:r>
            <w:r w:rsidR="003B32C3"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րթության, գիտության, մշակույթի և սպորտի նախարարություն</w:t>
            </w:r>
          </w:p>
        </w:tc>
        <w:tc>
          <w:tcPr>
            <w:tcW w:w="2694" w:type="dxa"/>
          </w:tcPr>
          <w:p w14:paraId="70842423" w14:textId="77777777" w:rsidR="003B32C3" w:rsidRPr="008F1DF0" w:rsidRDefault="003B32C3" w:rsidP="00FC6D53">
            <w:pPr>
              <w:widowControl w:val="0"/>
              <w:autoSpaceDE w:val="0"/>
              <w:autoSpaceDN w:val="0"/>
              <w:adjustRightInd w:val="0"/>
              <w:spacing w:after="0"/>
              <w:ind w:left="-105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Տարածքային կառավարման և ենթակառուցվածքների նախարարություն,</w:t>
            </w:r>
          </w:p>
          <w:p w14:paraId="186B50AC" w14:textId="77777777" w:rsidR="00D66753" w:rsidRDefault="00D66753" w:rsidP="00FC6D53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  <w:p w14:paraId="680296FF" w14:textId="77777777" w:rsidR="003B32C3" w:rsidRPr="008F1DF0" w:rsidRDefault="003B32C3" w:rsidP="00FC6D53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Մարզպետարաններ,</w:t>
            </w:r>
          </w:p>
          <w:p w14:paraId="46679D89" w14:textId="77777777" w:rsidR="00FC6D53" w:rsidRPr="008F1DF0" w:rsidRDefault="00FC6D53" w:rsidP="00FC6D53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  <w:p w14:paraId="10137600" w14:textId="77777777" w:rsidR="00134931" w:rsidRPr="008F1DF0" w:rsidRDefault="003B32C3" w:rsidP="00FC6D53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Երևանի քաղաքապետարան</w:t>
            </w:r>
            <w:r w:rsidR="00134931"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134931"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(համաձայնությամբ)</w:t>
            </w:r>
          </w:p>
          <w:p w14:paraId="55A2A0AF" w14:textId="77777777" w:rsidR="003B32C3" w:rsidRPr="008F1DF0" w:rsidRDefault="003B32C3" w:rsidP="00FC6D53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  <w:p w14:paraId="5AFB4CBD" w14:textId="77777777" w:rsidR="003B32C3" w:rsidRPr="008F1DF0" w:rsidRDefault="003B32C3" w:rsidP="00231E31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</w:tc>
        <w:tc>
          <w:tcPr>
            <w:tcW w:w="1275" w:type="dxa"/>
          </w:tcPr>
          <w:p w14:paraId="75BBCF77" w14:textId="4387755B" w:rsidR="003B32C3" w:rsidRPr="002F6907" w:rsidRDefault="003B32C3" w:rsidP="00231E31">
            <w:pPr>
              <w:widowControl w:val="0"/>
              <w:autoSpaceDE w:val="0"/>
              <w:autoSpaceDN w:val="0"/>
              <w:adjustRightInd w:val="0"/>
              <w:spacing w:after="0"/>
              <w:ind w:left="34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2021-2025 թթ.</w:t>
            </w:r>
            <w:r w:rsidR="00BC48B5">
              <w:rPr>
                <w:rFonts w:ascii="GHEA Grapalat" w:eastAsia="Times New Roman" w:hAnsi="GHEA Grapalat" w:cs="Arial"/>
                <w:noProof/>
                <w:sz w:val="24"/>
                <w:szCs w:val="24"/>
                <w:lang w:eastAsia="ru-RU"/>
              </w:rPr>
              <w:t xml:space="preserve"> </w:t>
            </w:r>
            <w:r w:rsidR="006719CC">
              <w:rPr>
                <w:rFonts w:ascii="GHEA Grapalat" w:eastAsia="Times New Roman" w:hAnsi="GHEA Grapalat" w:cs="Arial"/>
                <w:noProof/>
                <w:sz w:val="24"/>
                <w:szCs w:val="24"/>
                <w:lang w:val="ru-RU" w:eastAsia="ru-RU"/>
              </w:rPr>
              <w:t>ընթաց</w:t>
            </w:r>
            <w:r w:rsidR="00426FF7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ք</w:t>
            </w:r>
            <w:r w:rsidR="006719CC">
              <w:rPr>
                <w:rFonts w:ascii="GHEA Grapalat" w:eastAsia="Times New Roman" w:hAnsi="GHEA Grapalat" w:cs="Arial"/>
                <w:noProof/>
                <w:sz w:val="24"/>
                <w:szCs w:val="24"/>
                <w:lang w:val="ru-RU" w:eastAsia="ru-RU"/>
              </w:rPr>
              <w:t>ում</w:t>
            </w:r>
          </w:p>
        </w:tc>
        <w:tc>
          <w:tcPr>
            <w:tcW w:w="3119" w:type="dxa"/>
          </w:tcPr>
          <w:p w14:paraId="4112FC25" w14:textId="291078AB" w:rsidR="003B32C3" w:rsidRPr="008F1DF0" w:rsidRDefault="003B32C3" w:rsidP="00231E31">
            <w:pPr>
              <w:widowControl w:val="0"/>
              <w:autoSpaceDE w:val="0"/>
              <w:autoSpaceDN w:val="0"/>
              <w:adjustRightInd w:val="0"/>
              <w:spacing w:after="0"/>
              <w:ind w:left="13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hAnsi="GHEA Grapalat" w:cs="Sylfaen"/>
                <w:sz w:val="24"/>
                <w:szCs w:val="24"/>
                <w:lang w:val="hy-AM"/>
              </w:rPr>
              <w:t>Նախազորակոչային</w:t>
            </w:r>
            <w:r w:rsidRPr="008F1DF0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8F1DF0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8F1DF0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8F1DF0">
              <w:rPr>
                <w:rFonts w:ascii="GHEA Grapalat" w:hAnsi="GHEA Grapalat" w:cs="Sylfaen"/>
                <w:sz w:val="24"/>
                <w:szCs w:val="24"/>
                <w:lang w:val="hy-AM"/>
              </w:rPr>
              <w:t>զորակոչային</w:t>
            </w:r>
            <w:r w:rsidRPr="008F1DF0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8F1DF0">
              <w:rPr>
                <w:rFonts w:ascii="GHEA Grapalat" w:hAnsi="GHEA Grapalat" w:cs="Sylfaen"/>
                <w:sz w:val="24"/>
                <w:szCs w:val="24"/>
                <w:lang w:val="hy-AM"/>
              </w:rPr>
              <w:t>տարիքի</w:t>
            </w:r>
            <w:r w:rsidRPr="008F1DF0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8F1DF0">
              <w:rPr>
                <w:rFonts w:ascii="GHEA Grapalat" w:hAnsi="GHEA Grapalat" w:cs="Sylfaen"/>
                <w:sz w:val="24"/>
                <w:szCs w:val="24"/>
                <w:lang w:val="hy-AM"/>
              </w:rPr>
              <w:t>երիտասարդների</w:t>
            </w:r>
            <w:r w:rsidRPr="008F1DF0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8F1DF0">
              <w:rPr>
                <w:rFonts w:ascii="GHEA Grapalat" w:hAnsi="GHEA Grapalat" w:cs="Sylfaen"/>
                <w:sz w:val="24"/>
                <w:szCs w:val="24"/>
                <w:lang w:val="hy-AM"/>
              </w:rPr>
              <w:t>կենցաղում</w:t>
            </w:r>
            <w:r w:rsidRPr="008F1DF0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8F1DF0">
              <w:rPr>
                <w:rFonts w:ascii="GHEA Grapalat" w:hAnsi="GHEA Grapalat" w:cs="Sylfaen"/>
                <w:sz w:val="24"/>
                <w:szCs w:val="24"/>
                <w:lang w:val="hy-AM"/>
              </w:rPr>
              <w:t>ֆիզկուլտուրայի</w:t>
            </w:r>
            <w:r w:rsidRPr="008F1DF0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8F1DF0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8F1DF0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8F1DF0">
              <w:rPr>
                <w:rFonts w:ascii="GHEA Grapalat" w:hAnsi="GHEA Grapalat" w:cs="Sylfaen"/>
                <w:sz w:val="24"/>
                <w:szCs w:val="24"/>
                <w:lang w:val="hy-AM"/>
              </w:rPr>
              <w:t>սպորտի</w:t>
            </w:r>
            <w:r w:rsidRPr="008F1DF0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8F1DF0">
              <w:rPr>
                <w:rFonts w:ascii="GHEA Grapalat" w:hAnsi="GHEA Grapalat" w:cs="Sylfaen"/>
                <w:sz w:val="24"/>
                <w:szCs w:val="24"/>
                <w:lang w:val="hy-AM"/>
              </w:rPr>
              <w:t>ներդնում</w:t>
            </w:r>
            <w:r w:rsidRPr="008F1DF0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, առողջ ապրելակերպի գաղափարների արմատավորում, </w:t>
            </w:r>
            <w:r w:rsidRPr="008F1DF0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8F1DF0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8F1DF0">
              <w:rPr>
                <w:rFonts w:ascii="GHEA Grapalat" w:hAnsi="GHEA Grapalat" w:cs="Sylfaen"/>
                <w:sz w:val="24"/>
                <w:szCs w:val="24"/>
                <w:lang w:val="hy-AM"/>
              </w:rPr>
              <w:t>ազգային</w:t>
            </w:r>
            <w:r w:rsidRPr="008F1DF0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8F1DF0">
              <w:rPr>
                <w:rFonts w:ascii="GHEA Grapalat" w:hAnsi="GHEA Grapalat" w:cs="Sylfaen"/>
                <w:sz w:val="24"/>
                <w:szCs w:val="24"/>
                <w:lang w:val="hy-AM"/>
              </w:rPr>
              <w:t>բանակում</w:t>
            </w:r>
            <w:r w:rsidRPr="008F1DF0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8F1DF0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ծառայելու</w:t>
            </w:r>
            <w:r w:rsidRPr="008F1DF0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8F1DF0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8F1DF0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8F1DF0">
              <w:rPr>
                <w:rFonts w:ascii="GHEA Grapalat" w:hAnsi="GHEA Grapalat" w:cs="Sylfaen"/>
                <w:sz w:val="24"/>
                <w:szCs w:val="24"/>
                <w:lang w:val="hy-AM"/>
              </w:rPr>
              <w:t>ֆիզիկապես</w:t>
            </w:r>
            <w:r w:rsidRPr="008F1DF0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8F1DF0">
              <w:rPr>
                <w:rFonts w:ascii="GHEA Grapalat" w:hAnsi="GHEA Grapalat" w:cs="Sylfaen"/>
                <w:sz w:val="24"/>
                <w:szCs w:val="24"/>
                <w:lang w:val="hy-AM"/>
              </w:rPr>
              <w:t>կոփված</w:t>
            </w:r>
            <w:r w:rsidRPr="008F1DF0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8F1DF0">
              <w:rPr>
                <w:rFonts w:ascii="GHEA Grapalat" w:hAnsi="GHEA Grapalat" w:cs="Sylfaen"/>
                <w:sz w:val="24"/>
                <w:szCs w:val="24"/>
                <w:lang w:val="hy-AM"/>
              </w:rPr>
              <w:t>երիտասարդների</w:t>
            </w:r>
            <w:r w:rsidRPr="008F1DF0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8F1DF0">
              <w:rPr>
                <w:rFonts w:ascii="GHEA Grapalat" w:hAnsi="GHEA Grapalat" w:cs="Sylfaen"/>
                <w:sz w:val="24"/>
                <w:szCs w:val="24"/>
                <w:lang w:val="hy-AM"/>
              </w:rPr>
              <w:t>դաստիարակում</w:t>
            </w:r>
            <w:r w:rsidRPr="008F1DF0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, </w:t>
            </w:r>
            <w:r w:rsidRPr="008F1DF0">
              <w:rPr>
                <w:rFonts w:ascii="GHEA Grapalat" w:hAnsi="GHEA Grapalat" w:cs="Sylfaen"/>
                <w:sz w:val="24"/>
                <w:szCs w:val="24"/>
                <w:lang w:val="hy-AM"/>
              </w:rPr>
              <w:t>նրանց</w:t>
            </w:r>
            <w:r w:rsidRPr="008F1DF0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8F1DF0">
              <w:rPr>
                <w:rFonts w:ascii="GHEA Grapalat" w:hAnsi="GHEA Grapalat" w:cs="Sylfaen"/>
                <w:sz w:val="24"/>
                <w:szCs w:val="24"/>
                <w:lang w:val="hy-AM"/>
              </w:rPr>
              <w:t>ֆիզիկական</w:t>
            </w:r>
            <w:r w:rsidRPr="008F1DF0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8F1DF0">
              <w:rPr>
                <w:rFonts w:ascii="GHEA Grapalat" w:hAnsi="GHEA Grapalat" w:cs="Sylfaen"/>
                <w:sz w:val="24"/>
                <w:szCs w:val="24"/>
                <w:lang w:val="hy-AM"/>
              </w:rPr>
              <w:t>ունակությունների</w:t>
            </w:r>
            <w:r w:rsidRPr="008F1DF0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8F1DF0">
              <w:rPr>
                <w:rFonts w:ascii="GHEA Grapalat" w:hAnsi="GHEA Grapalat" w:cs="Sylfaen"/>
                <w:sz w:val="24"/>
                <w:szCs w:val="24"/>
                <w:lang w:val="hy-AM"/>
              </w:rPr>
              <w:t>մոնիտորինգի</w:t>
            </w:r>
            <w:r w:rsidRPr="008F1DF0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 </w:t>
            </w:r>
            <w:r w:rsidRPr="008F1DF0">
              <w:rPr>
                <w:rFonts w:ascii="GHEA Grapalat" w:hAnsi="GHEA Grapalat" w:cs="Sylfaen"/>
                <w:sz w:val="24"/>
                <w:szCs w:val="24"/>
                <w:lang w:val="hy-AM"/>
              </w:rPr>
              <w:t>անցկացում, ռազմահայրենասիրական դաստիարակության արմատավորում:</w:t>
            </w:r>
            <w:r w:rsidR="008B18C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Տարեկան առնվազն 20000 մասնակից:</w:t>
            </w:r>
          </w:p>
        </w:tc>
        <w:tc>
          <w:tcPr>
            <w:tcW w:w="1984" w:type="dxa"/>
          </w:tcPr>
          <w:p w14:paraId="105FF149" w14:textId="77777777" w:rsidR="00072AB0" w:rsidRPr="008F1DF0" w:rsidRDefault="00072AB0" w:rsidP="00072AB0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>ՀՀ պետական բյուջե</w:t>
            </w:r>
          </w:p>
          <w:p w14:paraId="4092834E" w14:textId="77777777" w:rsidR="00914C12" w:rsidRPr="00914C12" w:rsidRDefault="00914C12" w:rsidP="00914C1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>1163</w:t>
            </w:r>
            <w:r>
              <w:rPr>
                <w:rFonts w:ascii="GHEA Grapalat" w:hAnsi="GHEA Grapalat"/>
                <w:sz w:val="24"/>
                <w:szCs w:val="24"/>
              </w:rPr>
              <w:t xml:space="preserve"> ծրագրի</w:t>
            </w:r>
          </w:p>
          <w:p w14:paraId="4FC41782" w14:textId="5368764F" w:rsidR="00914C12" w:rsidRPr="00914C12" w:rsidRDefault="00914C12" w:rsidP="00914C12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>1100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  <w:r>
              <w:rPr>
                <w:rFonts w:ascii="GHEA Grapalat" w:hAnsi="GHEA Grapalat"/>
                <w:sz w:val="24"/>
                <w:szCs w:val="24"/>
              </w:rPr>
              <w:t xml:space="preserve"> միջոցառում</w:t>
            </w:r>
          </w:p>
          <w:p w14:paraId="73032667" w14:textId="4936CDCE" w:rsidR="003B32C3" w:rsidRPr="00914C12" w:rsidRDefault="00914C12" w:rsidP="00914C12">
            <w:pPr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3B32C3" w:rsidRPr="00914C12" w14:paraId="6144F740" w14:textId="77777777" w:rsidTr="00FC6D53">
        <w:trPr>
          <w:trHeight w:val="928"/>
        </w:trPr>
        <w:tc>
          <w:tcPr>
            <w:tcW w:w="3403" w:type="dxa"/>
          </w:tcPr>
          <w:p w14:paraId="25BC427B" w14:textId="77777777" w:rsidR="0080796A" w:rsidRPr="008F1DF0" w:rsidRDefault="003B32C3" w:rsidP="00231E31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8F1DF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lastRenderedPageBreak/>
              <w:t xml:space="preserve">ՀՀ </w:t>
            </w:r>
            <w:r w:rsidR="007B2D24" w:rsidRPr="008F1DF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համայնքներում</w:t>
            </w:r>
            <w:r w:rsidR="007B2D24" w:rsidRPr="008F1DF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</w:p>
          <w:p w14:paraId="424F34A9" w14:textId="77777777" w:rsidR="003B32C3" w:rsidRPr="008F1DF0" w:rsidRDefault="0080796A" w:rsidP="0080796A">
            <w:pPr>
              <w:pStyle w:val="ListParagraph"/>
              <w:spacing w:after="0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8F1DF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առողջ ապրելակերպի և ֆիզիկական ակտիվության խթանում մարզական խաղերի միջոցով</w:t>
            </w:r>
            <w:r w:rsidR="003B32C3" w:rsidRPr="008F1DF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             </w:t>
            </w:r>
          </w:p>
        </w:tc>
        <w:tc>
          <w:tcPr>
            <w:tcW w:w="2551" w:type="dxa"/>
          </w:tcPr>
          <w:p w14:paraId="73A41846" w14:textId="77777777" w:rsidR="003B32C3" w:rsidRPr="008F1DF0" w:rsidRDefault="003B5CBA" w:rsidP="00FC6D53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Կ</w:t>
            </w:r>
            <w:r w:rsidR="003B32C3"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րթության, գիտության, մշակույթի և սպորտի նախարարություն</w:t>
            </w:r>
          </w:p>
        </w:tc>
        <w:tc>
          <w:tcPr>
            <w:tcW w:w="2694" w:type="dxa"/>
          </w:tcPr>
          <w:p w14:paraId="7944304F" w14:textId="77777777" w:rsidR="003B32C3" w:rsidRPr="008F1DF0" w:rsidRDefault="003B32C3" w:rsidP="00FC6D53">
            <w:pPr>
              <w:widowControl w:val="0"/>
              <w:autoSpaceDE w:val="0"/>
              <w:autoSpaceDN w:val="0"/>
              <w:adjustRightInd w:val="0"/>
              <w:spacing w:after="0"/>
              <w:ind w:left="-105" w:firstLine="247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Տարածքային կառավարման և ենթակառուցվածքների նախարարություն,</w:t>
            </w:r>
          </w:p>
          <w:p w14:paraId="47FE42B5" w14:textId="77777777" w:rsidR="00FC6D53" w:rsidRPr="008F1DF0" w:rsidRDefault="00FC6D53" w:rsidP="00FC6D53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Arial"/>
                <w:strike/>
                <w:noProof/>
                <w:sz w:val="24"/>
                <w:szCs w:val="24"/>
                <w:lang w:val="hy-AM" w:eastAsia="ru-RU"/>
              </w:rPr>
            </w:pPr>
          </w:p>
          <w:p w14:paraId="0051E4E9" w14:textId="77777777" w:rsidR="003B32C3" w:rsidRPr="008F1DF0" w:rsidRDefault="000B1776" w:rsidP="00FC6D53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Մարզպետարաններ</w:t>
            </w:r>
          </w:p>
          <w:p w14:paraId="60C7793D" w14:textId="77777777" w:rsidR="003B32C3" w:rsidRPr="008F1DF0" w:rsidRDefault="003B32C3" w:rsidP="00FC6D53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  <w:p w14:paraId="5F82F4A6" w14:textId="77777777" w:rsidR="003B32C3" w:rsidRPr="008F1DF0" w:rsidRDefault="003B32C3" w:rsidP="00231E31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</w:tc>
        <w:tc>
          <w:tcPr>
            <w:tcW w:w="1275" w:type="dxa"/>
          </w:tcPr>
          <w:p w14:paraId="3DF06437" w14:textId="56BCDA88" w:rsidR="003B32C3" w:rsidRPr="002F6907" w:rsidRDefault="003B32C3" w:rsidP="00231E31">
            <w:pPr>
              <w:widowControl w:val="0"/>
              <w:autoSpaceDE w:val="0"/>
              <w:autoSpaceDN w:val="0"/>
              <w:adjustRightInd w:val="0"/>
              <w:spacing w:after="0"/>
              <w:ind w:left="34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2021-2025 թթ.</w:t>
            </w:r>
            <w:r w:rsidR="00BC48B5">
              <w:rPr>
                <w:rFonts w:ascii="GHEA Grapalat" w:eastAsia="Times New Roman" w:hAnsi="GHEA Grapalat" w:cs="Arial"/>
                <w:noProof/>
                <w:sz w:val="24"/>
                <w:szCs w:val="24"/>
                <w:lang w:eastAsia="ru-RU"/>
              </w:rPr>
              <w:t xml:space="preserve"> </w:t>
            </w:r>
            <w:r w:rsidR="006719CC">
              <w:rPr>
                <w:rFonts w:ascii="GHEA Grapalat" w:eastAsia="Times New Roman" w:hAnsi="GHEA Grapalat" w:cs="Arial"/>
                <w:noProof/>
                <w:sz w:val="24"/>
                <w:szCs w:val="24"/>
                <w:lang w:val="ru-RU" w:eastAsia="ru-RU"/>
              </w:rPr>
              <w:t>ընթաց</w:t>
            </w:r>
            <w:r w:rsidR="00426FF7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ք</w:t>
            </w:r>
            <w:r w:rsidR="006719CC">
              <w:rPr>
                <w:rFonts w:ascii="GHEA Grapalat" w:eastAsia="Times New Roman" w:hAnsi="GHEA Grapalat" w:cs="Arial"/>
                <w:noProof/>
                <w:sz w:val="24"/>
                <w:szCs w:val="24"/>
                <w:lang w:val="ru-RU" w:eastAsia="ru-RU"/>
              </w:rPr>
              <w:t>ում</w:t>
            </w:r>
          </w:p>
        </w:tc>
        <w:tc>
          <w:tcPr>
            <w:tcW w:w="3119" w:type="dxa"/>
          </w:tcPr>
          <w:p w14:paraId="4A4158A3" w14:textId="439A0340" w:rsidR="003B32C3" w:rsidRPr="008F1DF0" w:rsidRDefault="003B32C3" w:rsidP="00231E31">
            <w:pPr>
              <w:ind w:firstLine="709"/>
              <w:jc w:val="both"/>
              <w:rPr>
                <w:rFonts w:ascii="GHEA Grapalat" w:hAnsi="GHEA Grapalat" w:cs="Simplified Arabic"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 w:cs="Simplified Arabic"/>
                <w:sz w:val="24"/>
                <w:szCs w:val="24"/>
                <w:lang w:val="hy-AM"/>
              </w:rPr>
              <w:t xml:space="preserve">ՀՀ </w:t>
            </w:r>
            <w:r w:rsidR="007B2D24" w:rsidRPr="008F1DF0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համայնքներում</w:t>
            </w:r>
            <w:r w:rsidRPr="008F1DF0">
              <w:rPr>
                <w:rFonts w:ascii="GHEA Grapalat" w:hAnsi="GHEA Grapalat" w:cs="Simplified Arabic"/>
                <w:sz w:val="24"/>
                <w:szCs w:val="24"/>
                <w:lang w:val="hy-AM"/>
              </w:rPr>
              <w:t xml:space="preserve"> բնակչության ակտիվ հանգստի կազմակերպում, տարածքային կառավարման և տեղական ինքնակառավարման մարմինների կողմից ֆիզկուլտուրայի և սպորտի ուղղությամբ կատարվող  աշխատանքների  խթանում, բնակչության շրջանում ֆիզիկական կուլտուրայի և սպորտի քարոզում</w:t>
            </w:r>
            <w:r w:rsidR="00316FF0">
              <w:rPr>
                <w:rFonts w:ascii="GHEA Grapalat" w:hAnsi="GHEA Grapalat" w:cs="Simplified Arabic"/>
                <w:sz w:val="24"/>
                <w:szCs w:val="24"/>
                <w:lang w:val="hy-AM"/>
              </w:rPr>
              <w:t xml:space="preserve">: </w:t>
            </w:r>
          </w:p>
          <w:p w14:paraId="47F24A11" w14:textId="77777777" w:rsidR="003B32C3" w:rsidRPr="008F1DF0" w:rsidRDefault="003B32C3" w:rsidP="00231E31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 w:cs="Simplified Arabic"/>
                <w:sz w:val="24"/>
                <w:szCs w:val="24"/>
                <w:lang w:val="hy-AM"/>
              </w:rPr>
              <w:t>ֆիզիկական կուլտուրայի և սպորտի միջոցով առողջ կենսակերպի գաղափարների արմատավորում:</w:t>
            </w:r>
          </w:p>
          <w:p w14:paraId="35105ABF" w14:textId="77777777" w:rsidR="003B32C3" w:rsidRPr="008F1DF0" w:rsidRDefault="003B32C3" w:rsidP="00231E31">
            <w:pPr>
              <w:widowControl w:val="0"/>
              <w:autoSpaceDE w:val="0"/>
              <w:autoSpaceDN w:val="0"/>
              <w:adjustRightInd w:val="0"/>
              <w:spacing w:after="0"/>
              <w:ind w:left="13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</w:tc>
        <w:tc>
          <w:tcPr>
            <w:tcW w:w="1984" w:type="dxa"/>
          </w:tcPr>
          <w:p w14:paraId="4F7632CB" w14:textId="77777777" w:rsidR="00901C09" w:rsidRPr="008F1DF0" w:rsidRDefault="00901C09" w:rsidP="00901C0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պետական բյուջե</w:t>
            </w:r>
          </w:p>
          <w:p w14:paraId="56823652" w14:textId="77777777" w:rsidR="00914C12" w:rsidRPr="00914C12" w:rsidRDefault="00914C12" w:rsidP="00914C1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>1163</w:t>
            </w:r>
            <w:r w:rsidRPr="00914C12">
              <w:rPr>
                <w:rFonts w:ascii="GHEA Grapalat" w:hAnsi="GHEA Grapalat"/>
                <w:sz w:val="24"/>
                <w:szCs w:val="24"/>
                <w:lang w:val="hy-AM"/>
              </w:rPr>
              <w:t xml:space="preserve"> ծրագրի</w:t>
            </w:r>
          </w:p>
          <w:p w14:paraId="5C6AC380" w14:textId="01AFA0D1" w:rsidR="00914C12" w:rsidRPr="00914C12" w:rsidRDefault="00914C12" w:rsidP="00914C1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>11010</w:t>
            </w:r>
            <w:r w:rsidRPr="00914C12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միջոցառում</w:t>
            </w:r>
          </w:p>
          <w:p w14:paraId="1CE6E752" w14:textId="77777777" w:rsidR="003B32C3" w:rsidRPr="008F1DF0" w:rsidRDefault="003B32C3" w:rsidP="00914C1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B32C3" w:rsidRPr="00914C12" w14:paraId="23538FED" w14:textId="77777777" w:rsidTr="00FC6D53">
        <w:trPr>
          <w:trHeight w:val="928"/>
        </w:trPr>
        <w:tc>
          <w:tcPr>
            <w:tcW w:w="3403" w:type="dxa"/>
          </w:tcPr>
          <w:p w14:paraId="2DCE3083" w14:textId="067B8373" w:rsidR="003B32C3" w:rsidRPr="008F1DF0" w:rsidRDefault="00DE19AF" w:rsidP="00923FA3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lastRenderedPageBreak/>
              <w:t>առնվազն 5 մրցաձևերով</w:t>
            </w:r>
            <w:r w:rsidR="003B32C3" w:rsidRPr="008F1DF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  </w:t>
            </w:r>
            <w:r w:rsidR="00923FA3" w:rsidRPr="008F1DF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հանրապետական խաղերի անցկացում </w:t>
            </w:r>
            <w:r w:rsidR="00923FA3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տ</w:t>
            </w:r>
            <w:r w:rsidR="00923FA3" w:rsidRPr="008F1DF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արեցների</w:t>
            </w:r>
            <w:r w:rsidR="00923FA3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շրջանում</w:t>
            </w:r>
          </w:p>
        </w:tc>
        <w:tc>
          <w:tcPr>
            <w:tcW w:w="2551" w:type="dxa"/>
          </w:tcPr>
          <w:p w14:paraId="5A27D865" w14:textId="77777777" w:rsidR="003B32C3" w:rsidRPr="008F1DF0" w:rsidRDefault="00A85F49" w:rsidP="00FC6D53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Կ</w:t>
            </w:r>
            <w:r w:rsidR="003B32C3"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րթության, գիտության, մշակույթի և սպորտի նախարարություն</w:t>
            </w:r>
          </w:p>
        </w:tc>
        <w:tc>
          <w:tcPr>
            <w:tcW w:w="2694" w:type="dxa"/>
          </w:tcPr>
          <w:p w14:paraId="45A58D7B" w14:textId="77777777" w:rsidR="003B32C3" w:rsidRPr="008F1DF0" w:rsidRDefault="003B32C3" w:rsidP="00FC6D53">
            <w:pPr>
              <w:widowControl w:val="0"/>
              <w:autoSpaceDE w:val="0"/>
              <w:autoSpaceDN w:val="0"/>
              <w:adjustRightInd w:val="0"/>
              <w:spacing w:after="0"/>
              <w:ind w:left="-105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Տարածքային կառավարման և ենթակառուցվածքների նախարարություն,</w:t>
            </w:r>
          </w:p>
          <w:p w14:paraId="7B318C02" w14:textId="77777777" w:rsidR="003B32C3" w:rsidRPr="008F1DF0" w:rsidRDefault="003B32C3" w:rsidP="00FC6D53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 xml:space="preserve"> Մարզպետարաններ,</w:t>
            </w:r>
          </w:p>
          <w:p w14:paraId="36D5313F" w14:textId="77777777" w:rsidR="00FC6D53" w:rsidRPr="008F1DF0" w:rsidRDefault="00FC6D53" w:rsidP="00FC6D53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  <w:p w14:paraId="2BCF15EE" w14:textId="77777777" w:rsidR="00134931" w:rsidRPr="008F1DF0" w:rsidRDefault="003B32C3" w:rsidP="00FC6D53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Երևանի քաղաքապետարան</w:t>
            </w:r>
            <w:r w:rsidR="00134931"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134931"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(համաձայնությամբ)</w:t>
            </w:r>
          </w:p>
          <w:p w14:paraId="42890F59" w14:textId="77777777" w:rsidR="003B32C3" w:rsidRPr="008F1DF0" w:rsidRDefault="003B32C3" w:rsidP="00FC6D53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  <w:p w14:paraId="1F1E928A" w14:textId="77777777" w:rsidR="003B32C3" w:rsidRPr="008F1DF0" w:rsidRDefault="003B32C3" w:rsidP="00231E31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</w:tc>
        <w:tc>
          <w:tcPr>
            <w:tcW w:w="1275" w:type="dxa"/>
          </w:tcPr>
          <w:p w14:paraId="72E87D5D" w14:textId="05500936" w:rsidR="003B32C3" w:rsidRPr="002F6907" w:rsidRDefault="003B32C3" w:rsidP="00231E31">
            <w:pPr>
              <w:widowControl w:val="0"/>
              <w:autoSpaceDE w:val="0"/>
              <w:autoSpaceDN w:val="0"/>
              <w:adjustRightInd w:val="0"/>
              <w:spacing w:after="0"/>
              <w:ind w:left="34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2021-2025 թթ.</w:t>
            </w:r>
            <w:r w:rsidR="00BC48B5">
              <w:rPr>
                <w:rFonts w:ascii="GHEA Grapalat" w:eastAsia="Times New Roman" w:hAnsi="GHEA Grapalat" w:cs="Arial"/>
                <w:noProof/>
                <w:sz w:val="24"/>
                <w:szCs w:val="24"/>
                <w:lang w:eastAsia="ru-RU"/>
              </w:rPr>
              <w:t xml:space="preserve"> </w:t>
            </w:r>
            <w:r w:rsidR="006719CC">
              <w:rPr>
                <w:rFonts w:ascii="GHEA Grapalat" w:eastAsia="Times New Roman" w:hAnsi="GHEA Grapalat" w:cs="Arial"/>
                <w:noProof/>
                <w:sz w:val="24"/>
                <w:szCs w:val="24"/>
                <w:lang w:val="ru-RU" w:eastAsia="ru-RU"/>
              </w:rPr>
              <w:t>ընթաց</w:t>
            </w:r>
            <w:r w:rsidR="00426FF7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ք</w:t>
            </w:r>
            <w:r w:rsidR="006719CC">
              <w:rPr>
                <w:rFonts w:ascii="GHEA Grapalat" w:eastAsia="Times New Roman" w:hAnsi="GHEA Grapalat" w:cs="Arial"/>
                <w:noProof/>
                <w:sz w:val="24"/>
                <w:szCs w:val="24"/>
                <w:lang w:val="ru-RU" w:eastAsia="ru-RU"/>
              </w:rPr>
              <w:t>ում</w:t>
            </w:r>
          </w:p>
        </w:tc>
        <w:tc>
          <w:tcPr>
            <w:tcW w:w="3119" w:type="dxa"/>
          </w:tcPr>
          <w:p w14:paraId="5C1E52B1" w14:textId="4F597BF4" w:rsidR="003B32C3" w:rsidRPr="008F1DF0" w:rsidRDefault="003B32C3" w:rsidP="00231E31">
            <w:pPr>
              <w:jc w:val="both"/>
              <w:rPr>
                <w:rFonts w:ascii="GHEA Grapalat" w:hAnsi="GHEA Grapalat" w:cs="Simplified Arabic"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Տարեց </w:t>
            </w:r>
            <w:r w:rsidRPr="008F1DF0">
              <w:rPr>
                <w:rFonts w:ascii="GHEA Grapalat" w:hAnsi="GHEA Grapalat" w:cs="Simplified Arabic"/>
                <w:sz w:val="24"/>
                <w:szCs w:val="24"/>
                <w:lang w:val="hy-AM"/>
              </w:rPr>
              <w:t xml:space="preserve">բնակչության առողջության ամրապնդում,  առողջ ապրելակերպի ձևավորման գործում ֆիզիկական կուլտուրայի և սպորտի դերի բարձրացում, համայնքներում բնակչության ակտիվ հանգստի կազմակերպում, ֆիզիկական կուլտուրայի և սպորտի միջոցով առողջ կենսակերպի գաղափարների արմատավորում և հասարակությանը նրանց լիարժեք ինտեգրում: </w:t>
            </w:r>
            <w:r w:rsidR="007C547A">
              <w:rPr>
                <w:rFonts w:ascii="GHEA Grapalat" w:hAnsi="GHEA Grapalat" w:cs="Simplified Arabic"/>
                <w:sz w:val="24"/>
                <w:szCs w:val="24"/>
                <w:lang w:val="hy-AM"/>
              </w:rPr>
              <w:t xml:space="preserve">Տարեկան առնվազն 1000 </w:t>
            </w:r>
            <w:r w:rsidR="007C547A">
              <w:rPr>
                <w:rFonts w:ascii="GHEA Grapalat" w:hAnsi="GHEA Grapalat" w:cs="Simplified Arabic"/>
                <w:sz w:val="24"/>
                <w:szCs w:val="24"/>
                <w:lang w:val="hy-AM"/>
              </w:rPr>
              <w:lastRenderedPageBreak/>
              <w:t>մասնակից:</w:t>
            </w:r>
          </w:p>
          <w:p w14:paraId="12573E86" w14:textId="77777777" w:rsidR="003B32C3" w:rsidRPr="008F1DF0" w:rsidRDefault="003B32C3" w:rsidP="00231E31">
            <w:pPr>
              <w:widowControl w:val="0"/>
              <w:autoSpaceDE w:val="0"/>
              <w:autoSpaceDN w:val="0"/>
              <w:adjustRightInd w:val="0"/>
              <w:spacing w:after="0"/>
              <w:ind w:left="13"/>
              <w:jc w:val="both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</w:tc>
        <w:tc>
          <w:tcPr>
            <w:tcW w:w="1984" w:type="dxa"/>
          </w:tcPr>
          <w:p w14:paraId="38065593" w14:textId="77777777" w:rsidR="00890DB7" w:rsidRPr="008F1DF0" w:rsidRDefault="00890DB7" w:rsidP="00890DB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պետական բյուջե</w:t>
            </w:r>
          </w:p>
          <w:p w14:paraId="0D82ECA6" w14:textId="77777777" w:rsidR="00914C12" w:rsidRPr="00914C12" w:rsidRDefault="00914C12" w:rsidP="00914C1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>1163</w:t>
            </w:r>
            <w:r w:rsidRPr="00914C12">
              <w:rPr>
                <w:rFonts w:ascii="GHEA Grapalat" w:hAnsi="GHEA Grapalat"/>
                <w:sz w:val="24"/>
                <w:szCs w:val="24"/>
                <w:lang w:val="hy-AM"/>
              </w:rPr>
              <w:t xml:space="preserve"> ծրագրի</w:t>
            </w:r>
          </w:p>
          <w:p w14:paraId="72BD4D9B" w14:textId="3C69D47F" w:rsidR="00914C12" w:rsidRPr="00914C12" w:rsidRDefault="00914C12" w:rsidP="00914C1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1101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Pr="00914C12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միջոցառում</w:t>
            </w:r>
          </w:p>
          <w:p w14:paraId="101F7EE3" w14:textId="77777777" w:rsidR="003B32C3" w:rsidRPr="008F1DF0" w:rsidRDefault="003B32C3" w:rsidP="00914C1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B32C3" w:rsidRPr="008F1DF0" w14:paraId="442FA1DB" w14:textId="77777777" w:rsidTr="00C04945">
        <w:trPr>
          <w:trHeight w:val="458"/>
        </w:trPr>
        <w:tc>
          <w:tcPr>
            <w:tcW w:w="15026" w:type="dxa"/>
            <w:gridSpan w:val="6"/>
          </w:tcPr>
          <w:p w14:paraId="57C5392F" w14:textId="77777777" w:rsidR="003B32C3" w:rsidRPr="008F1DF0" w:rsidRDefault="003B32C3" w:rsidP="00231E31">
            <w:pPr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/>
              <w:jc w:val="both"/>
              <w:rPr>
                <w:rFonts w:ascii="GHEA Grapalat" w:eastAsia="Times New Roman" w:hAnsi="GHEA Grapalat"/>
                <w:b/>
                <w:noProof/>
                <w:color w:val="000000"/>
                <w:sz w:val="24"/>
                <w:szCs w:val="24"/>
                <w:lang w:val="hy-AM"/>
              </w:rPr>
            </w:pPr>
            <w:r w:rsidRPr="008F1DF0">
              <w:rPr>
                <w:rFonts w:ascii="GHEA Grapalat" w:eastAsia="Times New Roman" w:hAnsi="GHEA Grapalat"/>
                <w:b/>
                <w:noProof/>
                <w:color w:val="000000"/>
                <w:sz w:val="24"/>
                <w:szCs w:val="24"/>
                <w:highlight w:val="lightGray"/>
                <w:lang w:val="hy-AM"/>
              </w:rPr>
              <w:lastRenderedPageBreak/>
              <w:t xml:space="preserve"> Առողջ ապրելակերպի Խթանմանն ուղղված միջճյուղային համագործակցության իրականացում </w:t>
            </w:r>
          </w:p>
        </w:tc>
      </w:tr>
      <w:tr w:rsidR="003B32C3" w:rsidRPr="008F1DF0" w14:paraId="32851163" w14:textId="77777777" w:rsidTr="00FC6D53">
        <w:trPr>
          <w:trHeight w:val="928"/>
        </w:trPr>
        <w:tc>
          <w:tcPr>
            <w:tcW w:w="3403" w:type="dxa"/>
          </w:tcPr>
          <w:p w14:paraId="726129F8" w14:textId="77777777" w:rsidR="003B32C3" w:rsidRPr="008F1DF0" w:rsidRDefault="003B32C3" w:rsidP="00231E31">
            <w:pPr>
              <w:pStyle w:val="NormalWeb"/>
              <w:numPr>
                <w:ilvl w:val="0"/>
                <w:numId w:val="11"/>
              </w:numPr>
              <w:spacing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8F1DF0">
              <w:rPr>
                <w:rFonts w:ascii="GHEA Grapalat" w:hAnsi="GHEA Grapalat"/>
                <w:color w:val="000000"/>
                <w:lang w:val="hy-AM"/>
              </w:rPr>
              <w:t>Համագործակցություն հանրային</w:t>
            </w:r>
            <w:r w:rsidRPr="008F1DF0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8F1DF0">
              <w:rPr>
                <w:rFonts w:ascii="GHEA Grapalat" w:hAnsi="GHEA Grapalat" w:cs="Arial Unicode"/>
                <w:color w:val="000000"/>
                <w:lang w:val="hy-AM"/>
              </w:rPr>
              <w:t>առողջապահական</w:t>
            </w:r>
            <w:r w:rsidRPr="008F1DF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F1DF0">
              <w:rPr>
                <w:rFonts w:ascii="GHEA Grapalat" w:hAnsi="GHEA Grapalat" w:cs="Arial Unicode"/>
                <w:color w:val="000000"/>
                <w:lang w:val="hy-AM"/>
              </w:rPr>
              <w:t>բնագավառում</w:t>
            </w:r>
            <w:r w:rsidRPr="008F1DF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F1DF0">
              <w:rPr>
                <w:rFonts w:ascii="GHEA Grapalat" w:hAnsi="GHEA Grapalat" w:cs="Arial Unicode"/>
                <w:color w:val="000000"/>
                <w:lang w:val="hy-AM"/>
              </w:rPr>
              <w:t>գործող</w:t>
            </w:r>
            <w:r w:rsidRPr="008F1DF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F1DF0">
              <w:rPr>
                <w:rFonts w:ascii="GHEA Grapalat" w:hAnsi="GHEA Grapalat" w:cs="Arial Unicode"/>
                <w:color w:val="000000"/>
                <w:lang w:val="hy-AM"/>
              </w:rPr>
              <w:t>հասարակական</w:t>
            </w:r>
            <w:r w:rsidRPr="008F1DF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8D1DD3" w:rsidRPr="008F1DF0">
              <w:rPr>
                <w:rFonts w:ascii="GHEA Grapalat" w:hAnsi="GHEA Grapalat" w:cs="Arial Unicode"/>
                <w:color w:val="000000"/>
                <w:lang w:val="hy-AM"/>
              </w:rPr>
              <w:t>և միջազգային</w:t>
            </w:r>
            <w:r w:rsidR="008D1DD3" w:rsidRPr="008F1DF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F1DF0">
              <w:rPr>
                <w:rFonts w:ascii="GHEA Grapalat" w:hAnsi="GHEA Grapalat" w:cs="Arial Unicode"/>
                <w:color w:val="000000"/>
                <w:lang w:val="hy-AM"/>
              </w:rPr>
              <w:t>կազմակերպությունների</w:t>
            </w:r>
            <w:r w:rsidR="008D1DD3" w:rsidRPr="008F1DF0">
              <w:rPr>
                <w:rFonts w:ascii="GHEA Grapalat" w:hAnsi="GHEA Grapalat" w:cs="Arial Unicode"/>
                <w:color w:val="000000"/>
                <w:lang w:val="hy-AM"/>
              </w:rPr>
              <w:t xml:space="preserve"> </w:t>
            </w:r>
            <w:r w:rsidRPr="008F1DF0">
              <w:rPr>
                <w:rFonts w:ascii="GHEA Grapalat" w:hAnsi="GHEA Grapalat" w:cs="Arial Unicode"/>
                <w:color w:val="000000"/>
                <w:lang w:val="hy-AM"/>
              </w:rPr>
              <w:t>հետ</w:t>
            </w:r>
            <w:r w:rsidRPr="008F1DF0">
              <w:rPr>
                <w:rFonts w:ascii="GHEA Grapalat" w:hAnsi="GHEA Grapalat"/>
                <w:color w:val="000000"/>
                <w:lang w:val="hy-AM"/>
              </w:rPr>
              <w:t xml:space="preserve">` </w:t>
            </w:r>
            <w:r w:rsidRPr="008F1DF0">
              <w:rPr>
                <w:rFonts w:ascii="GHEA Grapalat" w:hAnsi="GHEA Grapalat" w:cs="Arial Unicode"/>
                <w:color w:val="000000"/>
                <w:lang w:val="hy-AM"/>
              </w:rPr>
              <w:t>համատեղ</w:t>
            </w:r>
            <w:r w:rsidRPr="008F1DF0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8F1DF0">
              <w:rPr>
                <w:rFonts w:ascii="GHEA Grapalat" w:hAnsi="GHEA Grapalat" w:cs="Arial Unicode"/>
                <w:color w:val="000000"/>
                <w:lang w:val="hy-AM"/>
              </w:rPr>
              <w:t>առողջ</w:t>
            </w:r>
            <w:r w:rsidRPr="008F1DF0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8F1DF0">
              <w:rPr>
                <w:rFonts w:ascii="GHEA Grapalat" w:hAnsi="GHEA Grapalat" w:cs="Arial Unicode"/>
                <w:color w:val="000000"/>
                <w:lang w:val="hy-AM"/>
              </w:rPr>
              <w:t>ապրելակերպի</w:t>
            </w:r>
            <w:r w:rsidRPr="008F1DF0">
              <w:rPr>
                <w:rFonts w:ascii="GHEA Grapalat" w:hAnsi="GHEA Grapalat"/>
                <w:color w:val="000000"/>
                <w:lang w:val="hy-AM"/>
              </w:rPr>
              <w:t xml:space="preserve"> խթանմանն ուղղված </w:t>
            </w:r>
            <w:r w:rsidRPr="008F1DF0">
              <w:rPr>
                <w:rFonts w:ascii="GHEA Grapalat" w:hAnsi="GHEA Grapalat" w:cs="Arial Unicode"/>
                <w:color w:val="000000"/>
                <w:lang w:val="hy-AM"/>
              </w:rPr>
              <w:t>միջոցառումների</w:t>
            </w:r>
            <w:r w:rsidRPr="008F1DF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F1DF0">
              <w:rPr>
                <w:rFonts w:ascii="GHEA Grapalat" w:hAnsi="GHEA Grapalat" w:cs="Arial Unicode"/>
                <w:color w:val="000000"/>
                <w:lang w:val="hy-AM"/>
              </w:rPr>
              <w:t>իրականացման</w:t>
            </w:r>
            <w:r w:rsidRPr="008F1DF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F1DF0">
              <w:rPr>
                <w:rFonts w:ascii="GHEA Grapalat" w:hAnsi="GHEA Grapalat" w:cs="Arial Unicode"/>
                <w:color w:val="000000"/>
                <w:lang w:val="hy-AM"/>
              </w:rPr>
              <w:t>նպա</w:t>
            </w:r>
            <w:r w:rsidRPr="008F1DF0">
              <w:rPr>
                <w:rFonts w:ascii="GHEA Grapalat" w:hAnsi="GHEA Grapalat"/>
                <w:color w:val="000000"/>
                <w:lang w:val="hy-AM"/>
              </w:rPr>
              <w:t>տակով:</w:t>
            </w:r>
          </w:p>
        </w:tc>
        <w:tc>
          <w:tcPr>
            <w:tcW w:w="2551" w:type="dxa"/>
          </w:tcPr>
          <w:p w14:paraId="14940003" w14:textId="77777777" w:rsidR="003B32C3" w:rsidRPr="008F1DF0" w:rsidRDefault="0024113B" w:rsidP="00FC6D53">
            <w:pPr>
              <w:pStyle w:val="NormalWeb"/>
              <w:spacing w:line="27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8F1DF0">
              <w:rPr>
                <w:rFonts w:ascii="GHEA Grapalat" w:hAnsi="GHEA Grapalat" w:cs="Arial Unicode"/>
                <w:color w:val="000000"/>
                <w:lang w:val="hy-AM"/>
              </w:rPr>
              <w:t>Ա</w:t>
            </w:r>
            <w:r w:rsidR="003B32C3" w:rsidRPr="008F1DF0">
              <w:rPr>
                <w:rFonts w:ascii="GHEA Grapalat" w:hAnsi="GHEA Grapalat" w:cs="Arial Unicode"/>
                <w:color w:val="000000"/>
                <w:lang w:val="hy-AM"/>
              </w:rPr>
              <w:t>ռողջապահության</w:t>
            </w:r>
            <w:r w:rsidR="003B32C3" w:rsidRPr="008F1DF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3B32C3" w:rsidRPr="008F1DF0">
              <w:rPr>
                <w:rFonts w:ascii="GHEA Grapalat" w:hAnsi="GHEA Grapalat" w:cs="Arial Unicode"/>
                <w:color w:val="000000"/>
                <w:lang w:val="hy-AM"/>
              </w:rPr>
              <w:t>նախարարություն</w:t>
            </w:r>
          </w:p>
        </w:tc>
        <w:tc>
          <w:tcPr>
            <w:tcW w:w="2694" w:type="dxa"/>
          </w:tcPr>
          <w:p w14:paraId="0CD142BE" w14:textId="77777777" w:rsidR="003B32C3" w:rsidRPr="008F1DF0" w:rsidRDefault="008D1DD3" w:rsidP="00FC6D53">
            <w:pPr>
              <w:widowControl w:val="0"/>
              <w:autoSpaceDE w:val="0"/>
              <w:autoSpaceDN w:val="0"/>
              <w:adjustRightInd w:val="0"/>
              <w:spacing w:after="0"/>
              <w:ind w:left="-105" w:firstLine="105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Հասարակական կազմակերպություններ</w:t>
            </w:r>
            <w:r w:rsidR="00134931" w:rsidRPr="008F1DF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134931"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(համաձայնությամբ)</w:t>
            </w:r>
            <w:r w:rsidR="00CD2FAB" w:rsidRPr="008F1DF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,</w:t>
            </w:r>
          </w:p>
          <w:p w14:paraId="52FA29B8" w14:textId="77777777" w:rsidR="00FC6D53" w:rsidRPr="008F1DF0" w:rsidRDefault="00FC6D53" w:rsidP="00FC6D53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621F689C" w14:textId="77777777" w:rsidR="00134931" w:rsidRPr="008F1DF0" w:rsidRDefault="008D1DD3" w:rsidP="00FC6D53">
            <w:pPr>
              <w:widowControl w:val="0"/>
              <w:autoSpaceDE w:val="0"/>
              <w:autoSpaceDN w:val="0"/>
              <w:adjustRightInd w:val="0"/>
              <w:spacing w:after="0"/>
              <w:ind w:left="-105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Միջազգային կազմակերպություններ</w:t>
            </w:r>
            <w:r w:rsidR="00134931" w:rsidRPr="008F1DF0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134931"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(համաձայնությամբ)</w:t>
            </w:r>
          </w:p>
          <w:p w14:paraId="69FD10AC" w14:textId="77777777" w:rsidR="008D1DD3" w:rsidRPr="008F1DF0" w:rsidRDefault="008D1DD3" w:rsidP="00231E31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275" w:type="dxa"/>
          </w:tcPr>
          <w:p w14:paraId="2C7574D2" w14:textId="64C3FC47" w:rsidR="003B32C3" w:rsidRPr="002F6907" w:rsidRDefault="003B32C3" w:rsidP="00231E31">
            <w:pPr>
              <w:pStyle w:val="NormalWeb"/>
              <w:spacing w:line="276" w:lineRule="auto"/>
              <w:jc w:val="both"/>
              <w:rPr>
                <w:rFonts w:ascii="GHEA Grapalat" w:hAnsi="GHEA Grapalat"/>
                <w:color w:val="000000"/>
              </w:rPr>
            </w:pPr>
            <w:r w:rsidRPr="008F1DF0">
              <w:rPr>
                <w:rFonts w:ascii="GHEA Grapalat" w:hAnsi="GHEA Grapalat"/>
                <w:color w:val="000000"/>
                <w:lang w:val="hy-AM"/>
              </w:rPr>
              <w:t>2021-2025 թթ.</w:t>
            </w:r>
            <w:r w:rsidR="00BC48B5">
              <w:rPr>
                <w:rFonts w:ascii="GHEA Grapalat" w:hAnsi="GHEA Grapalat"/>
                <w:color w:val="000000"/>
              </w:rPr>
              <w:t xml:space="preserve"> </w:t>
            </w:r>
            <w:r w:rsidR="006719CC">
              <w:rPr>
                <w:rFonts w:ascii="GHEA Grapalat" w:hAnsi="GHEA Grapalat" w:cs="Arial"/>
                <w:noProof/>
                <w:lang w:val="ru-RU" w:eastAsia="ru-RU"/>
              </w:rPr>
              <w:t>ընթաց</w:t>
            </w:r>
            <w:r w:rsidR="00426FF7">
              <w:rPr>
                <w:rFonts w:ascii="GHEA Grapalat" w:hAnsi="GHEA Grapalat" w:cs="Arial"/>
                <w:noProof/>
                <w:lang w:val="hy-AM" w:eastAsia="ru-RU"/>
              </w:rPr>
              <w:t>ք</w:t>
            </w:r>
            <w:r w:rsidR="006719CC">
              <w:rPr>
                <w:rFonts w:ascii="GHEA Grapalat" w:hAnsi="GHEA Grapalat" w:cs="Arial"/>
                <w:noProof/>
                <w:lang w:val="ru-RU" w:eastAsia="ru-RU"/>
              </w:rPr>
              <w:t>ում</w:t>
            </w:r>
          </w:p>
        </w:tc>
        <w:tc>
          <w:tcPr>
            <w:tcW w:w="3119" w:type="dxa"/>
          </w:tcPr>
          <w:p w14:paraId="310F6A11" w14:textId="77777777" w:rsidR="003B32C3" w:rsidRPr="008F1DF0" w:rsidRDefault="003B32C3" w:rsidP="00231E31">
            <w:pPr>
              <w:pStyle w:val="NormalWeb"/>
              <w:spacing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8F1DF0">
              <w:rPr>
                <w:rFonts w:ascii="GHEA Grapalat" w:hAnsi="GHEA Grapalat"/>
                <w:color w:val="000000"/>
                <w:lang w:val="hy-AM"/>
              </w:rPr>
              <w:t>Քաղաքացիական հասարակության և հանրային</w:t>
            </w:r>
            <w:r w:rsidRPr="008F1DF0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8F1DF0">
              <w:rPr>
                <w:rFonts w:ascii="GHEA Grapalat" w:hAnsi="GHEA Grapalat" w:cs="Arial Unicode"/>
                <w:color w:val="000000"/>
                <w:lang w:val="hy-AM"/>
              </w:rPr>
              <w:t>առողջ</w:t>
            </w:r>
            <w:r w:rsidRPr="008F1DF0">
              <w:rPr>
                <w:rFonts w:ascii="GHEA Grapalat" w:hAnsi="GHEA Grapalat"/>
                <w:color w:val="000000"/>
                <w:lang w:val="hy-AM"/>
              </w:rPr>
              <w:t>ապահության բնագավառում գործող հասարակական կազմակերպությունների հետ համագործակցության բարելավում, բազմամասնագիտական աշխատանքային խմբերի ձևավորում:</w:t>
            </w:r>
          </w:p>
        </w:tc>
        <w:tc>
          <w:tcPr>
            <w:tcW w:w="1984" w:type="dxa"/>
          </w:tcPr>
          <w:p w14:paraId="3764D67C" w14:textId="77777777" w:rsidR="003B32C3" w:rsidRPr="008F1DF0" w:rsidRDefault="003B32C3" w:rsidP="008F1DF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>Օրենքով չարգելված  աղբյուրներ</w:t>
            </w:r>
          </w:p>
        </w:tc>
      </w:tr>
      <w:tr w:rsidR="008D1DD3" w:rsidRPr="008F1DF0" w14:paraId="042DD160" w14:textId="77777777" w:rsidTr="00FC6D53">
        <w:trPr>
          <w:trHeight w:val="928"/>
        </w:trPr>
        <w:tc>
          <w:tcPr>
            <w:tcW w:w="3403" w:type="dxa"/>
          </w:tcPr>
          <w:p w14:paraId="45F100E7" w14:textId="77777777" w:rsidR="008D1DD3" w:rsidRPr="008F1DF0" w:rsidRDefault="00E32BD8" w:rsidP="00231E31">
            <w:pPr>
              <w:pStyle w:val="ListParagraph"/>
              <w:numPr>
                <w:ilvl w:val="0"/>
                <w:numId w:val="11"/>
              </w:numPr>
              <w:spacing w:after="0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>Համագործակցություն մասնավոր կազմակերպություննե</w:t>
            </w: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րի հետ` երեխաների և դեռահասների համար </w:t>
            </w:r>
            <w:r w:rsidR="008D1DD3" w:rsidRPr="008F1DF0">
              <w:rPr>
                <w:rFonts w:ascii="GHEA Grapalat" w:hAnsi="GHEA Grapalat"/>
                <w:sz w:val="24"/>
                <w:szCs w:val="24"/>
                <w:lang w:val="hy-AM"/>
              </w:rPr>
              <w:t xml:space="preserve">սպորտային ակումբների հնարավորինս </w:t>
            </w: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D1DD3" w:rsidRPr="008F1DF0">
              <w:rPr>
                <w:rFonts w:ascii="GHEA Grapalat" w:hAnsi="GHEA Grapalat"/>
                <w:sz w:val="24"/>
                <w:szCs w:val="24"/>
                <w:lang w:val="hy-AM"/>
              </w:rPr>
              <w:t>հասանելիություն</w:t>
            </w:r>
            <w:r w:rsidRPr="008F1DF0">
              <w:rPr>
                <w:rFonts w:ascii="GHEA Grapalat" w:hAnsi="GHEA Grapalat"/>
                <w:sz w:val="24"/>
                <w:szCs w:val="24"/>
                <w:lang w:val="hy-AM"/>
              </w:rPr>
              <w:t>ը ապահովելու նպատակով</w:t>
            </w:r>
            <w:r w:rsidR="008D1DD3" w:rsidRPr="008F1D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551" w:type="dxa"/>
          </w:tcPr>
          <w:p w14:paraId="49BC84DF" w14:textId="77777777" w:rsidR="00E32BD8" w:rsidRPr="008F1DF0" w:rsidRDefault="00E32BD8" w:rsidP="00FC6D53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lastRenderedPageBreak/>
              <w:t xml:space="preserve">Կրթության, գիտության, մշակույթի և </w:t>
            </w:r>
            <w:r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lastRenderedPageBreak/>
              <w:t>սպորտի նախարարություն,</w:t>
            </w:r>
          </w:p>
          <w:p w14:paraId="60422884" w14:textId="77777777" w:rsidR="008D1DD3" w:rsidRPr="008F1DF0" w:rsidRDefault="008D1DD3" w:rsidP="00FC6D53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</w:p>
        </w:tc>
        <w:tc>
          <w:tcPr>
            <w:tcW w:w="2694" w:type="dxa"/>
          </w:tcPr>
          <w:p w14:paraId="6519310F" w14:textId="77777777" w:rsidR="00E32BD8" w:rsidRPr="008F1DF0" w:rsidRDefault="00E32BD8" w:rsidP="00FC6D53">
            <w:pPr>
              <w:widowControl w:val="0"/>
              <w:autoSpaceDE w:val="0"/>
              <w:autoSpaceDN w:val="0"/>
              <w:adjustRightInd w:val="0"/>
              <w:spacing w:after="0"/>
              <w:ind w:left="-105" w:firstLine="247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lastRenderedPageBreak/>
              <w:t xml:space="preserve">Տարածքային կառավարման և ենթակառուցվածքների </w:t>
            </w: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lastRenderedPageBreak/>
              <w:t>նախարարություն,</w:t>
            </w:r>
          </w:p>
          <w:p w14:paraId="127BF5E0" w14:textId="77777777" w:rsidR="00E32BD8" w:rsidRPr="008F1DF0" w:rsidRDefault="00E32BD8" w:rsidP="00FC6D53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 xml:space="preserve"> Մարզպետարաններ,</w:t>
            </w:r>
          </w:p>
          <w:p w14:paraId="38945BA8" w14:textId="77777777" w:rsidR="00FC6D53" w:rsidRPr="008F1DF0" w:rsidRDefault="00FC6D53" w:rsidP="00FC6D53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</w:p>
          <w:p w14:paraId="2E8D083C" w14:textId="77777777" w:rsidR="00E32BD8" w:rsidRPr="008F1DF0" w:rsidRDefault="00E32BD8" w:rsidP="00FC6D53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>Երևանի քաղաքապետարան</w:t>
            </w:r>
            <w:r w:rsidR="00202EB7"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t xml:space="preserve"> </w:t>
            </w:r>
            <w:r w:rsidR="00202EB7" w:rsidRPr="008F1DF0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(համաձայնությամբ)</w:t>
            </w:r>
          </w:p>
          <w:p w14:paraId="7381B538" w14:textId="77777777" w:rsidR="008D1DD3" w:rsidRPr="008F1DF0" w:rsidRDefault="008D1DD3" w:rsidP="00FC6D53">
            <w:pPr>
              <w:widowControl w:val="0"/>
              <w:autoSpaceDE w:val="0"/>
              <w:autoSpaceDN w:val="0"/>
              <w:adjustRightInd w:val="0"/>
              <w:spacing w:after="0"/>
              <w:ind w:left="142"/>
              <w:jc w:val="center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</w:p>
        </w:tc>
        <w:tc>
          <w:tcPr>
            <w:tcW w:w="1275" w:type="dxa"/>
          </w:tcPr>
          <w:p w14:paraId="521213DD" w14:textId="03D1E880" w:rsidR="008D1DD3" w:rsidRPr="002F6907" w:rsidRDefault="0002356E" w:rsidP="00231E31">
            <w:pPr>
              <w:pStyle w:val="NormalWeb"/>
              <w:spacing w:line="276" w:lineRule="auto"/>
              <w:jc w:val="both"/>
              <w:rPr>
                <w:rFonts w:ascii="GHEA Grapalat" w:hAnsi="GHEA Grapalat" w:cs="Arial"/>
                <w:noProof/>
                <w:lang w:eastAsia="ru-RU"/>
              </w:rPr>
            </w:pPr>
            <w:r w:rsidRPr="008F1DF0">
              <w:rPr>
                <w:rFonts w:ascii="GHEA Grapalat" w:hAnsi="GHEA Grapalat" w:cs="Arial"/>
                <w:noProof/>
                <w:lang w:val="hy-AM" w:eastAsia="ru-RU"/>
              </w:rPr>
              <w:lastRenderedPageBreak/>
              <w:t>2022-2025</w:t>
            </w:r>
            <w:r w:rsidR="00A843FA">
              <w:rPr>
                <w:rFonts w:ascii="GHEA Grapalat" w:hAnsi="GHEA Grapalat" w:cs="Arial"/>
                <w:noProof/>
                <w:lang w:val="hy-AM" w:eastAsia="ru-RU"/>
              </w:rPr>
              <w:t xml:space="preserve"> </w:t>
            </w:r>
            <w:r w:rsidRPr="008F1DF0">
              <w:rPr>
                <w:rFonts w:ascii="GHEA Grapalat" w:hAnsi="GHEA Grapalat" w:cs="Arial"/>
                <w:noProof/>
                <w:lang w:val="hy-AM" w:eastAsia="ru-RU"/>
              </w:rPr>
              <w:t>թթ.</w:t>
            </w:r>
            <w:r w:rsidR="00263ABF">
              <w:rPr>
                <w:rFonts w:ascii="GHEA Grapalat" w:hAnsi="GHEA Grapalat" w:cs="Arial"/>
                <w:noProof/>
                <w:lang w:eastAsia="ru-RU"/>
              </w:rPr>
              <w:t xml:space="preserve"> </w:t>
            </w:r>
            <w:r w:rsidR="006719CC">
              <w:rPr>
                <w:rFonts w:ascii="GHEA Grapalat" w:hAnsi="GHEA Grapalat" w:cs="Arial"/>
                <w:noProof/>
                <w:lang w:val="ru-RU" w:eastAsia="ru-RU"/>
              </w:rPr>
              <w:t>ընթաց</w:t>
            </w:r>
            <w:r w:rsidR="00426FF7">
              <w:rPr>
                <w:rFonts w:ascii="GHEA Grapalat" w:hAnsi="GHEA Grapalat" w:cs="Arial"/>
                <w:noProof/>
                <w:lang w:val="hy-AM" w:eastAsia="ru-RU"/>
              </w:rPr>
              <w:t>ք</w:t>
            </w:r>
            <w:r w:rsidR="006719CC">
              <w:rPr>
                <w:rFonts w:ascii="GHEA Grapalat" w:hAnsi="GHEA Grapalat" w:cs="Arial"/>
                <w:noProof/>
                <w:lang w:val="ru-RU" w:eastAsia="ru-RU"/>
              </w:rPr>
              <w:t>ո</w:t>
            </w:r>
            <w:r w:rsidR="006719CC">
              <w:rPr>
                <w:rFonts w:ascii="GHEA Grapalat" w:hAnsi="GHEA Grapalat" w:cs="Arial"/>
                <w:noProof/>
                <w:lang w:val="ru-RU" w:eastAsia="ru-RU"/>
              </w:rPr>
              <w:lastRenderedPageBreak/>
              <w:t>ւմ</w:t>
            </w:r>
          </w:p>
        </w:tc>
        <w:tc>
          <w:tcPr>
            <w:tcW w:w="3119" w:type="dxa"/>
          </w:tcPr>
          <w:p w14:paraId="1A90DC21" w14:textId="77777777" w:rsidR="008D1DD3" w:rsidRPr="008F1DF0" w:rsidRDefault="00D17776" w:rsidP="00231E31">
            <w:pPr>
              <w:pStyle w:val="NormalWeb"/>
              <w:spacing w:line="276" w:lineRule="auto"/>
              <w:jc w:val="both"/>
              <w:rPr>
                <w:rFonts w:ascii="GHEA Grapalat" w:hAnsi="GHEA Grapalat" w:cs="Arial"/>
                <w:noProof/>
                <w:lang w:val="hy-AM" w:eastAsia="ru-RU"/>
              </w:rPr>
            </w:pPr>
            <w:r w:rsidRPr="008F1DF0">
              <w:rPr>
                <w:rFonts w:ascii="GHEA Grapalat" w:hAnsi="GHEA Grapalat"/>
                <w:lang w:val="hy-AM"/>
              </w:rPr>
              <w:lastRenderedPageBreak/>
              <w:t xml:space="preserve">երեխաների և դեռահասների համար </w:t>
            </w:r>
            <w:r w:rsidRPr="008F1DF0">
              <w:rPr>
                <w:rFonts w:ascii="GHEA Grapalat" w:hAnsi="GHEA Grapalat" w:cs="Simplified Arabic"/>
                <w:lang w:val="hy-AM"/>
              </w:rPr>
              <w:t>ս</w:t>
            </w:r>
            <w:r w:rsidR="00365560" w:rsidRPr="008F1DF0">
              <w:rPr>
                <w:rFonts w:ascii="GHEA Grapalat" w:hAnsi="GHEA Grapalat" w:cs="Simplified Arabic"/>
                <w:lang w:val="hy-AM"/>
              </w:rPr>
              <w:t xml:space="preserve">պորտով զբաղվելու </w:t>
            </w:r>
            <w:r w:rsidR="00365560" w:rsidRPr="008F1DF0">
              <w:rPr>
                <w:rFonts w:ascii="GHEA Grapalat" w:hAnsi="GHEA Grapalat" w:cs="Simplified Arabic"/>
                <w:lang w:val="hy-AM"/>
              </w:rPr>
              <w:lastRenderedPageBreak/>
              <w:t>համար նպաստավոր պայմանների ստեղծում</w:t>
            </w:r>
            <w:r w:rsidRPr="008F1DF0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1984" w:type="dxa"/>
          </w:tcPr>
          <w:p w14:paraId="4259A578" w14:textId="77777777" w:rsidR="008D1DD3" w:rsidRPr="008F1DF0" w:rsidRDefault="00281936" w:rsidP="008F1DF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</w:pPr>
            <w:r w:rsidRPr="008F1DF0">
              <w:rPr>
                <w:rFonts w:ascii="GHEA Grapalat" w:eastAsia="Times New Roman" w:hAnsi="GHEA Grapalat" w:cs="Arial"/>
                <w:noProof/>
                <w:sz w:val="24"/>
                <w:szCs w:val="24"/>
                <w:lang w:val="hy-AM" w:eastAsia="ru-RU"/>
              </w:rPr>
              <w:lastRenderedPageBreak/>
              <w:t>Օրենքով չարգելված աղբյուրներ</w:t>
            </w:r>
          </w:p>
        </w:tc>
      </w:tr>
    </w:tbl>
    <w:p w14:paraId="6CC60F1D" w14:textId="77777777" w:rsidR="001E75B9" w:rsidRPr="008F1DF0" w:rsidRDefault="001E75B9" w:rsidP="00231E31">
      <w:pPr>
        <w:pStyle w:val="ListParagraph"/>
        <w:spacing w:after="0"/>
        <w:ind w:left="0"/>
        <w:contextualSpacing w:val="0"/>
        <w:rPr>
          <w:rFonts w:ascii="GHEA Grapalat" w:hAnsi="GHEA Grapalat" w:cs="Sylfaen"/>
          <w:b/>
          <w:noProof/>
          <w:color w:val="000000"/>
          <w:sz w:val="24"/>
          <w:szCs w:val="24"/>
          <w:shd w:val="clear" w:color="auto" w:fill="FFFFFF"/>
          <w:lang w:val="hy-AM"/>
        </w:rPr>
      </w:pPr>
    </w:p>
    <w:sectPr w:rsidR="001E75B9" w:rsidRPr="008F1DF0" w:rsidSect="001E75B9">
      <w:pgSz w:w="16839" w:h="11907" w:orient="landscape" w:code="9"/>
      <w:pgMar w:top="1440" w:right="1440" w:bottom="1440" w:left="1440" w:header="720" w:footer="720" w:gutter="43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3EC44B" w14:textId="77777777" w:rsidR="00082D3F" w:rsidRDefault="00082D3F">
      <w:pPr>
        <w:spacing w:after="0" w:line="240" w:lineRule="auto"/>
      </w:pPr>
      <w:r>
        <w:separator/>
      </w:r>
    </w:p>
  </w:endnote>
  <w:endnote w:type="continuationSeparator" w:id="0">
    <w:p w14:paraId="195EC65E" w14:textId="77777777" w:rsidR="00082D3F" w:rsidRDefault="00082D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20B7200000000000000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gg_Couri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70C0B9" w14:textId="29D5EFD2" w:rsidR="00EF6378" w:rsidRDefault="00EF6378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03502">
      <w:rPr>
        <w:noProof/>
      </w:rPr>
      <w:t>1</w:t>
    </w:r>
    <w:r>
      <w:rPr>
        <w:noProof/>
      </w:rPr>
      <w:fldChar w:fldCharType="end"/>
    </w:r>
  </w:p>
  <w:p w14:paraId="189E70CC" w14:textId="77777777" w:rsidR="00EF6378" w:rsidRDefault="00EF637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155089" w14:textId="77777777" w:rsidR="00082D3F" w:rsidRDefault="00082D3F">
      <w:pPr>
        <w:spacing w:after="0" w:line="240" w:lineRule="auto"/>
      </w:pPr>
      <w:r>
        <w:separator/>
      </w:r>
    </w:p>
  </w:footnote>
  <w:footnote w:type="continuationSeparator" w:id="0">
    <w:p w14:paraId="34450A86" w14:textId="77777777" w:rsidR="00082D3F" w:rsidRDefault="00082D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2050B"/>
    <w:multiLevelType w:val="hybridMultilevel"/>
    <w:tmpl w:val="5AA27860"/>
    <w:lvl w:ilvl="0" w:tplc="040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3726208"/>
    <w:multiLevelType w:val="hybridMultilevel"/>
    <w:tmpl w:val="383A78BE"/>
    <w:lvl w:ilvl="0" w:tplc="6AA0DD60">
      <w:start w:val="1"/>
      <w:numFmt w:val="bullet"/>
      <w:lvlText w:val="-"/>
      <w:lvlJc w:val="left"/>
      <w:pPr>
        <w:ind w:left="786" w:hanging="360"/>
      </w:pPr>
      <w:rPr>
        <w:rFonts w:ascii="Sylfaen" w:eastAsia="Calibri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07DD5251"/>
    <w:multiLevelType w:val="hybridMultilevel"/>
    <w:tmpl w:val="AC582A66"/>
    <w:lvl w:ilvl="0" w:tplc="30E08158">
      <w:start w:val="1"/>
      <w:numFmt w:val="decimal"/>
      <w:lvlText w:val="%1)"/>
      <w:lvlJc w:val="left"/>
      <w:pPr>
        <w:ind w:left="393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3">
    <w:nsid w:val="0AE777A2"/>
    <w:multiLevelType w:val="hybridMultilevel"/>
    <w:tmpl w:val="8A845ED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C0D5C"/>
    <w:multiLevelType w:val="hybridMultilevel"/>
    <w:tmpl w:val="35020DC0"/>
    <w:lvl w:ilvl="0" w:tplc="AE92861A">
      <w:start w:val="2019"/>
      <w:numFmt w:val="bullet"/>
      <w:lvlText w:val="-"/>
      <w:lvlJc w:val="left"/>
      <w:pPr>
        <w:ind w:left="373" w:hanging="360"/>
      </w:pPr>
      <w:rPr>
        <w:rFonts w:ascii="GHEA Grapalat" w:eastAsia="Times New Roman" w:hAnsi="GHEA Grapalat" w:cs="Arial" w:hint="default"/>
      </w:rPr>
    </w:lvl>
    <w:lvl w:ilvl="1" w:tplc="08090003" w:tentative="1">
      <w:start w:val="1"/>
      <w:numFmt w:val="bullet"/>
      <w:lvlText w:val="o"/>
      <w:lvlJc w:val="left"/>
      <w:pPr>
        <w:ind w:left="10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33" w:hanging="360"/>
      </w:pPr>
      <w:rPr>
        <w:rFonts w:ascii="Wingdings" w:hAnsi="Wingdings" w:hint="default"/>
      </w:rPr>
    </w:lvl>
  </w:abstractNum>
  <w:abstractNum w:abstractNumId="5">
    <w:nsid w:val="126E44C1"/>
    <w:multiLevelType w:val="hybridMultilevel"/>
    <w:tmpl w:val="B40C9F24"/>
    <w:lvl w:ilvl="0" w:tplc="B9709A80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6">
    <w:nsid w:val="1AE15485"/>
    <w:multiLevelType w:val="hybridMultilevel"/>
    <w:tmpl w:val="01B61852"/>
    <w:lvl w:ilvl="0" w:tplc="42AE73B6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>
    <w:nsid w:val="1D173BC0"/>
    <w:multiLevelType w:val="hybridMultilevel"/>
    <w:tmpl w:val="3B082DAA"/>
    <w:lvl w:ilvl="0" w:tplc="0DFE172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B2492E"/>
    <w:multiLevelType w:val="hybridMultilevel"/>
    <w:tmpl w:val="AC582A66"/>
    <w:lvl w:ilvl="0" w:tplc="30E08158">
      <w:start w:val="1"/>
      <w:numFmt w:val="decimal"/>
      <w:lvlText w:val="%1)"/>
      <w:lvlJc w:val="left"/>
      <w:pPr>
        <w:ind w:left="393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9">
    <w:nsid w:val="256A14C9"/>
    <w:multiLevelType w:val="hybridMultilevel"/>
    <w:tmpl w:val="315632DA"/>
    <w:lvl w:ilvl="0" w:tplc="1D34A01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1F0218"/>
    <w:multiLevelType w:val="hybridMultilevel"/>
    <w:tmpl w:val="5CB4EE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5739CC"/>
    <w:multiLevelType w:val="hybridMultilevel"/>
    <w:tmpl w:val="438E14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6377AF"/>
    <w:multiLevelType w:val="hybridMultilevel"/>
    <w:tmpl w:val="5A4CB1EE"/>
    <w:lvl w:ilvl="0" w:tplc="04090011">
      <w:start w:val="1"/>
      <w:numFmt w:val="decimal"/>
      <w:lvlText w:val="%1)"/>
      <w:lvlJc w:val="left"/>
      <w:pPr>
        <w:ind w:left="501" w:hanging="360"/>
      </w:p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3">
    <w:nsid w:val="2BB041D5"/>
    <w:multiLevelType w:val="hybridMultilevel"/>
    <w:tmpl w:val="1E261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240F44"/>
    <w:multiLevelType w:val="hybridMultilevel"/>
    <w:tmpl w:val="A148E9E4"/>
    <w:lvl w:ilvl="0" w:tplc="0419000D">
      <w:start w:val="1"/>
      <w:numFmt w:val="bullet"/>
      <w:lvlText w:val=""/>
      <w:lvlJc w:val="left"/>
      <w:pPr>
        <w:ind w:left="2808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708" w:hanging="360"/>
      </w:pPr>
    </w:lvl>
    <w:lvl w:ilvl="2" w:tplc="0409001B" w:tentative="1">
      <w:start w:val="1"/>
      <w:numFmt w:val="lowerRoman"/>
      <w:lvlText w:val="%3."/>
      <w:lvlJc w:val="right"/>
      <w:pPr>
        <w:ind w:left="4428" w:hanging="180"/>
      </w:pPr>
    </w:lvl>
    <w:lvl w:ilvl="3" w:tplc="0409000F" w:tentative="1">
      <w:start w:val="1"/>
      <w:numFmt w:val="decimal"/>
      <w:lvlText w:val="%4."/>
      <w:lvlJc w:val="left"/>
      <w:pPr>
        <w:ind w:left="5148" w:hanging="360"/>
      </w:pPr>
    </w:lvl>
    <w:lvl w:ilvl="4" w:tplc="04090019" w:tentative="1">
      <w:start w:val="1"/>
      <w:numFmt w:val="lowerLetter"/>
      <w:lvlText w:val="%5."/>
      <w:lvlJc w:val="left"/>
      <w:pPr>
        <w:ind w:left="5868" w:hanging="360"/>
      </w:pPr>
    </w:lvl>
    <w:lvl w:ilvl="5" w:tplc="0409001B" w:tentative="1">
      <w:start w:val="1"/>
      <w:numFmt w:val="lowerRoman"/>
      <w:lvlText w:val="%6."/>
      <w:lvlJc w:val="right"/>
      <w:pPr>
        <w:ind w:left="6588" w:hanging="180"/>
      </w:pPr>
    </w:lvl>
    <w:lvl w:ilvl="6" w:tplc="0409000F" w:tentative="1">
      <w:start w:val="1"/>
      <w:numFmt w:val="decimal"/>
      <w:lvlText w:val="%7."/>
      <w:lvlJc w:val="left"/>
      <w:pPr>
        <w:ind w:left="7308" w:hanging="360"/>
      </w:pPr>
    </w:lvl>
    <w:lvl w:ilvl="7" w:tplc="04090019" w:tentative="1">
      <w:start w:val="1"/>
      <w:numFmt w:val="lowerLetter"/>
      <w:lvlText w:val="%8."/>
      <w:lvlJc w:val="left"/>
      <w:pPr>
        <w:ind w:left="8028" w:hanging="360"/>
      </w:pPr>
    </w:lvl>
    <w:lvl w:ilvl="8" w:tplc="0409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5">
    <w:nsid w:val="2EEE0C87"/>
    <w:multiLevelType w:val="hybridMultilevel"/>
    <w:tmpl w:val="9DBA6BF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794089"/>
    <w:multiLevelType w:val="hybridMultilevel"/>
    <w:tmpl w:val="2E76CD1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D81B50"/>
    <w:multiLevelType w:val="hybridMultilevel"/>
    <w:tmpl w:val="1CB0F658"/>
    <w:lvl w:ilvl="0" w:tplc="D1C03B74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2D443F"/>
    <w:multiLevelType w:val="hybridMultilevel"/>
    <w:tmpl w:val="0F58F4D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640F66"/>
    <w:multiLevelType w:val="hybridMultilevel"/>
    <w:tmpl w:val="F0E62618"/>
    <w:lvl w:ilvl="0" w:tplc="B7BC196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5F534F75"/>
    <w:multiLevelType w:val="hybridMultilevel"/>
    <w:tmpl w:val="E26608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F76EF9"/>
    <w:multiLevelType w:val="hybridMultilevel"/>
    <w:tmpl w:val="03A87FB0"/>
    <w:lvl w:ilvl="0" w:tplc="30E08158">
      <w:start w:val="1"/>
      <w:numFmt w:val="decimal"/>
      <w:lvlText w:val="%1)"/>
      <w:lvlJc w:val="left"/>
      <w:pPr>
        <w:ind w:left="393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2">
    <w:nsid w:val="6A533FFF"/>
    <w:multiLevelType w:val="hybridMultilevel"/>
    <w:tmpl w:val="41502DEE"/>
    <w:lvl w:ilvl="0" w:tplc="5FEC3B98">
      <w:start w:val="1"/>
      <w:numFmt w:val="decimal"/>
      <w:lvlText w:val="%1)"/>
      <w:lvlJc w:val="left"/>
      <w:pPr>
        <w:ind w:left="4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3">
    <w:nsid w:val="6DCF61D4"/>
    <w:multiLevelType w:val="hybridMultilevel"/>
    <w:tmpl w:val="B64618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96D12A9"/>
    <w:multiLevelType w:val="hybridMultilevel"/>
    <w:tmpl w:val="84A63894"/>
    <w:lvl w:ilvl="0" w:tplc="30E08158">
      <w:start w:val="1"/>
      <w:numFmt w:val="decimal"/>
      <w:lvlText w:val="%1)"/>
      <w:lvlJc w:val="left"/>
      <w:pPr>
        <w:ind w:left="393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5">
    <w:nsid w:val="7A9C7592"/>
    <w:multiLevelType w:val="hybridMultilevel"/>
    <w:tmpl w:val="2618D4C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FAE172B"/>
    <w:multiLevelType w:val="hybridMultilevel"/>
    <w:tmpl w:val="5FF23C2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6"/>
  </w:num>
  <w:num w:numId="4">
    <w:abstractNumId w:val="7"/>
  </w:num>
  <w:num w:numId="5">
    <w:abstractNumId w:val="5"/>
  </w:num>
  <w:num w:numId="6">
    <w:abstractNumId w:val="16"/>
  </w:num>
  <w:num w:numId="7">
    <w:abstractNumId w:val="24"/>
  </w:num>
  <w:num w:numId="8">
    <w:abstractNumId w:val="19"/>
  </w:num>
  <w:num w:numId="9">
    <w:abstractNumId w:val="26"/>
  </w:num>
  <w:num w:numId="10">
    <w:abstractNumId w:val="23"/>
  </w:num>
  <w:num w:numId="11">
    <w:abstractNumId w:val="17"/>
  </w:num>
  <w:num w:numId="12">
    <w:abstractNumId w:val="21"/>
  </w:num>
  <w:num w:numId="13">
    <w:abstractNumId w:val="25"/>
  </w:num>
  <w:num w:numId="14">
    <w:abstractNumId w:val="0"/>
  </w:num>
  <w:num w:numId="15">
    <w:abstractNumId w:val="18"/>
  </w:num>
  <w:num w:numId="16">
    <w:abstractNumId w:val="2"/>
  </w:num>
  <w:num w:numId="17">
    <w:abstractNumId w:val="4"/>
  </w:num>
  <w:num w:numId="18">
    <w:abstractNumId w:val="13"/>
  </w:num>
  <w:num w:numId="19">
    <w:abstractNumId w:val="8"/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5"/>
  </w:num>
  <w:num w:numId="23">
    <w:abstractNumId w:val="3"/>
  </w:num>
  <w:num w:numId="24">
    <w:abstractNumId w:val="11"/>
  </w:num>
  <w:num w:numId="25">
    <w:abstractNumId w:val="22"/>
  </w:num>
  <w:num w:numId="26">
    <w:abstractNumId w:val="9"/>
  </w:num>
  <w:num w:numId="27">
    <w:abstractNumId w:val="20"/>
  </w:num>
  <w:num w:numId="28">
    <w:abstractNumId w:val="1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CC1"/>
    <w:rsid w:val="00000B86"/>
    <w:rsid w:val="00003502"/>
    <w:rsid w:val="00003596"/>
    <w:rsid w:val="000061E4"/>
    <w:rsid w:val="00006F89"/>
    <w:rsid w:val="000156CC"/>
    <w:rsid w:val="0001679A"/>
    <w:rsid w:val="00016CC1"/>
    <w:rsid w:val="0001731D"/>
    <w:rsid w:val="0001749C"/>
    <w:rsid w:val="00022F26"/>
    <w:rsid w:val="0002356E"/>
    <w:rsid w:val="000239FF"/>
    <w:rsid w:val="00031402"/>
    <w:rsid w:val="0003253A"/>
    <w:rsid w:val="0003301D"/>
    <w:rsid w:val="00034092"/>
    <w:rsid w:val="00034387"/>
    <w:rsid w:val="00035134"/>
    <w:rsid w:val="00040107"/>
    <w:rsid w:val="00041B5A"/>
    <w:rsid w:val="00043194"/>
    <w:rsid w:val="000438B8"/>
    <w:rsid w:val="00046576"/>
    <w:rsid w:val="00046E78"/>
    <w:rsid w:val="00051470"/>
    <w:rsid w:val="00051C5B"/>
    <w:rsid w:val="00053332"/>
    <w:rsid w:val="00053CB6"/>
    <w:rsid w:val="00054C71"/>
    <w:rsid w:val="00055076"/>
    <w:rsid w:val="00055BBB"/>
    <w:rsid w:val="00055EAA"/>
    <w:rsid w:val="00061D03"/>
    <w:rsid w:val="0006243C"/>
    <w:rsid w:val="00062491"/>
    <w:rsid w:val="0006249A"/>
    <w:rsid w:val="000629E0"/>
    <w:rsid w:val="00062A02"/>
    <w:rsid w:val="00062F70"/>
    <w:rsid w:val="00063AED"/>
    <w:rsid w:val="000664D6"/>
    <w:rsid w:val="00066A19"/>
    <w:rsid w:val="00071DA7"/>
    <w:rsid w:val="00072AB0"/>
    <w:rsid w:val="00072CF1"/>
    <w:rsid w:val="00073A55"/>
    <w:rsid w:val="00074120"/>
    <w:rsid w:val="00074629"/>
    <w:rsid w:val="00074D86"/>
    <w:rsid w:val="00075616"/>
    <w:rsid w:val="000825EA"/>
    <w:rsid w:val="00082D3F"/>
    <w:rsid w:val="000866E4"/>
    <w:rsid w:val="000872D6"/>
    <w:rsid w:val="000932A3"/>
    <w:rsid w:val="00093B29"/>
    <w:rsid w:val="0009453F"/>
    <w:rsid w:val="00095181"/>
    <w:rsid w:val="00096AAB"/>
    <w:rsid w:val="000A08CE"/>
    <w:rsid w:val="000A3BC1"/>
    <w:rsid w:val="000A3E08"/>
    <w:rsid w:val="000A4750"/>
    <w:rsid w:val="000A6FD9"/>
    <w:rsid w:val="000B00B9"/>
    <w:rsid w:val="000B1776"/>
    <w:rsid w:val="000B2725"/>
    <w:rsid w:val="000B4E9E"/>
    <w:rsid w:val="000B619C"/>
    <w:rsid w:val="000B68D3"/>
    <w:rsid w:val="000B7BA5"/>
    <w:rsid w:val="000B7D5F"/>
    <w:rsid w:val="000C05CC"/>
    <w:rsid w:val="000C070D"/>
    <w:rsid w:val="000C1D28"/>
    <w:rsid w:val="000C2166"/>
    <w:rsid w:val="000C26EE"/>
    <w:rsid w:val="000C43A9"/>
    <w:rsid w:val="000C7D2A"/>
    <w:rsid w:val="000D04CE"/>
    <w:rsid w:val="000D0590"/>
    <w:rsid w:val="000D0781"/>
    <w:rsid w:val="000D0FCA"/>
    <w:rsid w:val="000D368D"/>
    <w:rsid w:val="000D6DB4"/>
    <w:rsid w:val="000D78AD"/>
    <w:rsid w:val="000E0990"/>
    <w:rsid w:val="000E0A8C"/>
    <w:rsid w:val="000E0C15"/>
    <w:rsid w:val="000E14EB"/>
    <w:rsid w:val="000E1603"/>
    <w:rsid w:val="000E1A3B"/>
    <w:rsid w:val="000E3EA9"/>
    <w:rsid w:val="000E77E7"/>
    <w:rsid w:val="000F07F1"/>
    <w:rsid w:val="000F28B9"/>
    <w:rsid w:val="000F38EA"/>
    <w:rsid w:val="000F45B3"/>
    <w:rsid w:val="000F4B60"/>
    <w:rsid w:val="000F6C79"/>
    <w:rsid w:val="000F6F51"/>
    <w:rsid w:val="001003B8"/>
    <w:rsid w:val="00100FE2"/>
    <w:rsid w:val="001022C2"/>
    <w:rsid w:val="00105269"/>
    <w:rsid w:val="00105B65"/>
    <w:rsid w:val="00105FB9"/>
    <w:rsid w:val="0010697F"/>
    <w:rsid w:val="001074DA"/>
    <w:rsid w:val="0011085A"/>
    <w:rsid w:val="0011255C"/>
    <w:rsid w:val="00112FD9"/>
    <w:rsid w:val="00114564"/>
    <w:rsid w:val="0011466E"/>
    <w:rsid w:val="001153FC"/>
    <w:rsid w:val="001158CB"/>
    <w:rsid w:val="00121F81"/>
    <w:rsid w:val="00122369"/>
    <w:rsid w:val="001263D2"/>
    <w:rsid w:val="0012645B"/>
    <w:rsid w:val="00127A26"/>
    <w:rsid w:val="00131FF4"/>
    <w:rsid w:val="00132227"/>
    <w:rsid w:val="0013361B"/>
    <w:rsid w:val="00133F2D"/>
    <w:rsid w:val="00134931"/>
    <w:rsid w:val="001355B6"/>
    <w:rsid w:val="001357EE"/>
    <w:rsid w:val="00135FA2"/>
    <w:rsid w:val="0014070A"/>
    <w:rsid w:val="00146502"/>
    <w:rsid w:val="00151EC2"/>
    <w:rsid w:val="00152CCE"/>
    <w:rsid w:val="001532B2"/>
    <w:rsid w:val="00154244"/>
    <w:rsid w:val="00156BB5"/>
    <w:rsid w:val="001578A2"/>
    <w:rsid w:val="0016016D"/>
    <w:rsid w:val="00165ACA"/>
    <w:rsid w:val="00166958"/>
    <w:rsid w:val="00166D91"/>
    <w:rsid w:val="00175AF2"/>
    <w:rsid w:val="00176267"/>
    <w:rsid w:val="0017690C"/>
    <w:rsid w:val="00177336"/>
    <w:rsid w:val="00181FFE"/>
    <w:rsid w:val="00184BBC"/>
    <w:rsid w:val="00185CF8"/>
    <w:rsid w:val="00185E21"/>
    <w:rsid w:val="001862E5"/>
    <w:rsid w:val="00186F08"/>
    <w:rsid w:val="001915EC"/>
    <w:rsid w:val="00192B28"/>
    <w:rsid w:val="00196EF5"/>
    <w:rsid w:val="00197045"/>
    <w:rsid w:val="001A0846"/>
    <w:rsid w:val="001A0D63"/>
    <w:rsid w:val="001A5816"/>
    <w:rsid w:val="001B13A0"/>
    <w:rsid w:val="001B222C"/>
    <w:rsid w:val="001B2F14"/>
    <w:rsid w:val="001B300D"/>
    <w:rsid w:val="001B6739"/>
    <w:rsid w:val="001B6BDE"/>
    <w:rsid w:val="001C003C"/>
    <w:rsid w:val="001C0467"/>
    <w:rsid w:val="001C1D35"/>
    <w:rsid w:val="001C3F1D"/>
    <w:rsid w:val="001C5A4A"/>
    <w:rsid w:val="001C6F27"/>
    <w:rsid w:val="001D08FD"/>
    <w:rsid w:val="001D47C0"/>
    <w:rsid w:val="001D75CA"/>
    <w:rsid w:val="001D7EAD"/>
    <w:rsid w:val="001E095E"/>
    <w:rsid w:val="001E1368"/>
    <w:rsid w:val="001E2949"/>
    <w:rsid w:val="001E3460"/>
    <w:rsid w:val="001E4D71"/>
    <w:rsid w:val="001E75B9"/>
    <w:rsid w:val="001F041D"/>
    <w:rsid w:val="001F0646"/>
    <w:rsid w:val="001F0D49"/>
    <w:rsid w:val="001F4C61"/>
    <w:rsid w:val="001F4DE8"/>
    <w:rsid w:val="001F6044"/>
    <w:rsid w:val="001F7E7D"/>
    <w:rsid w:val="00202672"/>
    <w:rsid w:val="00202782"/>
    <w:rsid w:val="00202EB7"/>
    <w:rsid w:val="0020378C"/>
    <w:rsid w:val="002049F4"/>
    <w:rsid w:val="00204D28"/>
    <w:rsid w:val="00205022"/>
    <w:rsid w:val="00205DD0"/>
    <w:rsid w:val="002073EE"/>
    <w:rsid w:val="00210640"/>
    <w:rsid w:val="00211A6C"/>
    <w:rsid w:val="00211AF2"/>
    <w:rsid w:val="00211CE9"/>
    <w:rsid w:val="00212DB2"/>
    <w:rsid w:val="0021460A"/>
    <w:rsid w:val="00214C3F"/>
    <w:rsid w:val="00215970"/>
    <w:rsid w:val="00216556"/>
    <w:rsid w:val="00217D05"/>
    <w:rsid w:val="00223693"/>
    <w:rsid w:val="002244F3"/>
    <w:rsid w:val="00224684"/>
    <w:rsid w:val="00230AEE"/>
    <w:rsid w:val="00231E31"/>
    <w:rsid w:val="0023423F"/>
    <w:rsid w:val="00234A66"/>
    <w:rsid w:val="0023528D"/>
    <w:rsid w:val="00235946"/>
    <w:rsid w:val="00236376"/>
    <w:rsid w:val="00240CED"/>
    <w:rsid w:val="0024113B"/>
    <w:rsid w:val="00243553"/>
    <w:rsid w:val="00243EDB"/>
    <w:rsid w:val="00246526"/>
    <w:rsid w:val="00247D0C"/>
    <w:rsid w:val="002503C4"/>
    <w:rsid w:val="002509E9"/>
    <w:rsid w:val="002520A2"/>
    <w:rsid w:val="0025398F"/>
    <w:rsid w:val="00255108"/>
    <w:rsid w:val="00256F8E"/>
    <w:rsid w:val="002575E1"/>
    <w:rsid w:val="00257D30"/>
    <w:rsid w:val="00260DE0"/>
    <w:rsid w:val="00263ABF"/>
    <w:rsid w:val="0026498F"/>
    <w:rsid w:val="0026655B"/>
    <w:rsid w:val="0026732E"/>
    <w:rsid w:val="00274554"/>
    <w:rsid w:val="002764AA"/>
    <w:rsid w:val="0027718F"/>
    <w:rsid w:val="00277AF2"/>
    <w:rsid w:val="00281936"/>
    <w:rsid w:val="00281AE0"/>
    <w:rsid w:val="002842CE"/>
    <w:rsid w:val="00284623"/>
    <w:rsid w:val="00287B99"/>
    <w:rsid w:val="00287CA0"/>
    <w:rsid w:val="00290659"/>
    <w:rsid w:val="002A078D"/>
    <w:rsid w:val="002A09AE"/>
    <w:rsid w:val="002A0F98"/>
    <w:rsid w:val="002A256F"/>
    <w:rsid w:val="002A6152"/>
    <w:rsid w:val="002B2183"/>
    <w:rsid w:val="002B3E46"/>
    <w:rsid w:val="002C1470"/>
    <w:rsid w:val="002C167A"/>
    <w:rsid w:val="002C2A2D"/>
    <w:rsid w:val="002C2D36"/>
    <w:rsid w:val="002C3114"/>
    <w:rsid w:val="002C3681"/>
    <w:rsid w:val="002C52FC"/>
    <w:rsid w:val="002C6B2D"/>
    <w:rsid w:val="002C6B60"/>
    <w:rsid w:val="002D029C"/>
    <w:rsid w:val="002D3071"/>
    <w:rsid w:val="002D4384"/>
    <w:rsid w:val="002D4DC5"/>
    <w:rsid w:val="002D4DF0"/>
    <w:rsid w:val="002D7420"/>
    <w:rsid w:val="002D7937"/>
    <w:rsid w:val="002D7CF2"/>
    <w:rsid w:val="002E1723"/>
    <w:rsid w:val="002E37EC"/>
    <w:rsid w:val="002E43FB"/>
    <w:rsid w:val="002E4D3B"/>
    <w:rsid w:val="002E5036"/>
    <w:rsid w:val="002E50D9"/>
    <w:rsid w:val="002E6796"/>
    <w:rsid w:val="002F004F"/>
    <w:rsid w:val="002F21D9"/>
    <w:rsid w:val="002F2B89"/>
    <w:rsid w:val="002F2C54"/>
    <w:rsid w:val="002F331F"/>
    <w:rsid w:val="002F4721"/>
    <w:rsid w:val="002F6907"/>
    <w:rsid w:val="003031E8"/>
    <w:rsid w:val="00303A3F"/>
    <w:rsid w:val="00303F77"/>
    <w:rsid w:val="00304887"/>
    <w:rsid w:val="00305B36"/>
    <w:rsid w:val="00312644"/>
    <w:rsid w:val="003126AC"/>
    <w:rsid w:val="00313813"/>
    <w:rsid w:val="003146E4"/>
    <w:rsid w:val="003156BD"/>
    <w:rsid w:val="00316844"/>
    <w:rsid w:val="00316FF0"/>
    <w:rsid w:val="003175B5"/>
    <w:rsid w:val="003178F2"/>
    <w:rsid w:val="00320316"/>
    <w:rsid w:val="00321F26"/>
    <w:rsid w:val="00322FFC"/>
    <w:rsid w:val="00323566"/>
    <w:rsid w:val="00325B3B"/>
    <w:rsid w:val="00325D0B"/>
    <w:rsid w:val="003272A2"/>
    <w:rsid w:val="00330924"/>
    <w:rsid w:val="00330DBF"/>
    <w:rsid w:val="00331412"/>
    <w:rsid w:val="0033176F"/>
    <w:rsid w:val="003331B3"/>
    <w:rsid w:val="00334C32"/>
    <w:rsid w:val="003368E3"/>
    <w:rsid w:val="003377DA"/>
    <w:rsid w:val="003401B4"/>
    <w:rsid w:val="00340E00"/>
    <w:rsid w:val="00341FE4"/>
    <w:rsid w:val="00342424"/>
    <w:rsid w:val="00342BB9"/>
    <w:rsid w:val="00343918"/>
    <w:rsid w:val="00344E2A"/>
    <w:rsid w:val="0034547D"/>
    <w:rsid w:val="003458B9"/>
    <w:rsid w:val="003466F0"/>
    <w:rsid w:val="00347E52"/>
    <w:rsid w:val="00347E7F"/>
    <w:rsid w:val="003505F9"/>
    <w:rsid w:val="00350731"/>
    <w:rsid w:val="0035131D"/>
    <w:rsid w:val="003518CC"/>
    <w:rsid w:val="0035224E"/>
    <w:rsid w:val="00352831"/>
    <w:rsid w:val="00353505"/>
    <w:rsid w:val="00354036"/>
    <w:rsid w:val="003613E2"/>
    <w:rsid w:val="003639EF"/>
    <w:rsid w:val="00365560"/>
    <w:rsid w:val="00370CDE"/>
    <w:rsid w:val="00371D1A"/>
    <w:rsid w:val="00372298"/>
    <w:rsid w:val="00374980"/>
    <w:rsid w:val="00374C2B"/>
    <w:rsid w:val="003757A0"/>
    <w:rsid w:val="00376564"/>
    <w:rsid w:val="00383D7E"/>
    <w:rsid w:val="003841A8"/>
    <w:rsid w:val="0038577F"/>
    <w:rsid w:val="00385DF3"/>
    <w:rsid w:val="00385EBF"/>
    <w:rsid w:val="00386E66"/>
    <w:rsid w:val="00387073"/>
    <w:rsid w:val="003876A0"/>
    <w:rsid w:val="003908F1"/>
    <w:rsid w:val="00390C50"/>
    <w:rsid w:val="00391F84"/>
    <w:rsid w:val="00393529"/>
    <w:rsid w:val="003946FF"/>
    <w:rsid w:val="003967FC"/>
    <w:rsid w:val="00396D78"/>
    <w:rsid w:val="003970CF"/>
    <w:rsid w:val="003974A1"/>
    <w:rsid w:val="003A2FF7"/>
    <w:rsid w:val="003A31AE"/>
    <w:rsid w:val="003A37A0"/>
    <w:rsid w:val="003A3EBA"/>
    <w:rsid w:val="003A4128"/>
    <w:rsid w:val="003A42D6"/>
    <w:rsid w:val="003A6120"/>
    <w:rsid w:val="003A6981"/>
    <w:rsid w:val="003B09CC"/>
    <w:rsid w:val="003B2762"/>
    <w:rsid w:val="003B2D06"/>
    <w:rsid w:val="003B309E"/>
    <w:rsid w:val="003B32C3"/>
    <w:rsid w:val="003B4402"/>
    <w:rsid w:val="003B5CBA"/>
    <w:rsid w:val="003B73CA"/>
    <w:rsid w:val="003C0271"/>
    <w:rsid w:val="003C1A18"/>
    <w:rsid w:val="003C1E74"/>
    <w:rsid w:val="003C28F5"/>
    <w:rsid w:val="003C2BBA"/>
    <w:rsid w:val="003C33A2"/>
    <w:rsid w:val="003C4CB0"/>
    <w:rsid w:val="003C6345"/>
    <w:rsid w:val="003C6766"/>
    <w:rsid w:val="003D3305"/>
    <w:rsid w:val="003D3648"/>
    <w:rsid w:val="003D3DDA"/>
    <w:rsid w:val="003D5D82"/>
    <w:rsid w:val="003D69B8"/>
    <w:rsid w:val="003E41EE"/>
    <w:rsid w:val="003E7AB8"/>
    <w:rsid w:val="003F1DAC"/>
    <w:rsid w:val="003F341B"/>
    <w:rsid w:val="003F4321"/>
    <w:rsid w:val="003F6885"/>
    <w:rsid w:val="00400418"/>
    <w:rsid w:val="00401795"/>
    <w:rsid w:val="00402BC7"/>
    <w:rsid w:val="00402EAC"/>
    <w:rsid w:val="00404936"/>
    <w:rsid w:val="00404AA2"/>
    <w:rsid w:val="004106F6"/>
    <w:rsid w:val="0041268B"/>
    <w:rsid w:val="00413451"/>
    <w:rsid w:val="00413CF8"/>
    <w:rsid w:val="00413D3A"/>
    <w:rsid w:val="004156EA"/>
    <w:rsid w:val="004157E1"/>
    <w:rsid w:val="00416018"/>
    <w:rsid w:val="004161F4"/>
    <w:rsid w:val="00417B96"/>
    <w:rsid w:val="0042126F"/>
    <w:rsid w:val="00422600"/>
    <w:rsid w:val="00423D9C"/>
    <w:rsid w:val="0042439D"/>
    <w:rsid w:val="0042447D"/>
    <w:rsid w:val="00424E18"/>
    <w:rsid w:val="00425655"/>
    <w:rsid w:val="004259E1"/>
    <w:rsid w:val="00426FF7"/>
    <w:rsid w:val="00427DFA"/>
    <w:rsid w:val="004321AF"/>
    <w:rsid w:val="004336A5"/>
    <w:rsid w:val="004339B3"/>
    <w:rsid w:val="00434E6A"/>
    <w:rsid w:val="0043585D"/>
    <w:rsid w:val="00435CBB"/>
    <w:rsid w:val="00436156"/>
    <w:rsid w:val="00441F4A"/>
    <w:rsid w:val="00444D24"/>
    <w:rsid w:val="00446A0B"/>
    <w:rsid w:val="00446C5A"/>
    <w:rsid w:val="00446CBF"/>
    <w:rsid w:val="00446EC1"/>
    <w:rsid w:val="00451C1D"/>
    <w:rsid w:val="0045395E"/>
    <w:rsid w:val="004541F7"/>
    <w:rsid w:val="00454599"/>
    <w:rsid w:val="00457171"/>
    <w:rsid w:val="00460269"/>
    <w:rsid w:val="00460745"/>
    <w:rsid w:val="00463623"/>
    <w:rsid w:val="00465CDF"/>
    <w:rsid w:val="00465E33"/>
    <w:rsid w:val="00465E42"/>
    <w:rsid w:val="0046614D"/>
    <w:rsid w:val="00471A7D"/>
    <w:rsid w:val="004721C1"/>
    <w:rsid w:val="004726A2"/>
    <w:rsid w:val="00475C41"/>
    <w:rsid w:val="0047622B"/>
    <w:rsid w:val="004771FB"/>
    <w:rsid w:val="00482D70"/>
    <w:rsid w:val="00483457"/>
    <w:rsid w:val="00484CC8"/>
    <w:rsid w:val="004859E8"/>
    <w:rsid w:val="00490F07"/>
    <w:rsid w:val="00491184"/>
    <w:rsid w:val="00491360"/>
    <w:rsid w:val="004928F5"/>
    <w:rsid w:val="00492F46"/>
    <w:rsid w:val="00493647"/>
    <w:rsid w:val="004944CA"/>
    <w:rsid w:val="0049461D"/>
    <w:rsid w:val="00497C7E"/>
    <w:rsid w:val="004A1562"/>
    <w:rsid w:val="004A1B77"/>
    <w:rsid w:val="004A23DC"/>
    <w:rsid w:val="004A2ED5"/>
    <w:rsid w:val="004A4128"/>
    <w:rsid w:val="004A42CF"/>
    <w:rsid w:val="004A4B64"/>
    <w:rsid w:val="004A5522"/>
    <w:rsid w:val="004A5CC2"/>
    <w:rsid w:val="004A652D"/>
    <w:rsid w:val="004A6A2D"/>
    <w:rsid w:val="004B069C"/>
    <w:rsid w:val="004B12CC"/>
    <w:rsid w:val="004B30AF"/>
    <w:rsid w:val="004B45E0"/>
    <w:rsid w:val="004B4EE4"/>
    <w:rsid w:val="004B52B4"/>
    <w:rsid w:val="004C0BB2"/>
    <w:rsid w:val="004C0D46"/>
    <w:rsid w:val="004C21A8"/>
    <w:rsid w:val="004C4EFA"/>
    <w:rsid w:val="004D04D5"/>
    <w:rsid w:val="004D2F2C"/>
    <w:rsid w:val="004D2FB2"/>
    <w:rsid w:val="004D3563"/>
    <w:rsid w:val="004D3AC7"/>
    <w:rsid w:val="004D3D42"/>
    <w:rsid w:val="004D3E4F"/>
    <w:rsid w:val="004D43CB"/>
    <w:rsid w:val="004D5FE5"/>
    <w:rsid w:val="004E1415"/>
    <w:rsid w:val="004E17C2"/>
    <w:rsid w:val="004E31AF"/>
    <w:rsid w:val="004E4DBE"/>
    <w:rsid w:val="004E51E8"/>
    <w:rsid w:val="004E64EF"/>
    <w:rsid w:val="004F101B"/>
    <w:rsid w:val="004F1B3E"/>
    <w:rsid w:val="004F2CA9"/>
    <w:rsid w:val="004F42B4"/>
    <w:rsid w:val="004F4535"/>
    <w:rsid w:val="005009CA"/>
    <w:rsid w:val="005018E4"/>
    <w:rsid w:val="00502392"/>
    <w:rsid w:val="00503BE4"/>
    <w:rsid w:val="00505BE1"/>
    <w:rsid w:val="00512820"/>
    <w:rsid w:val="00513F80"/>
    <w:rsid w:val="005147EB"/>
    <w:rsid w:val="00514A16"/>
    <w:rsid w:val="00517F84"/>
    <w:rsid w:val="0052067C"/>
    <w:rsid w:val="005210BD"/>
    <w:rsid w:val="005215FC"/>
    <w:rsid w:val="00521B89"/>
    <w:rsid w:val="00524C9E"/>
    <w:rsid w:val="00524E31"/>
    <w:rsid w:val="00525F5A"/>
    <w:rsid w:val="005266C9"/>
    <w:rsid w:val="005273F3"/>
    <w:rsid w:val="00527F87"/>
    <w:rsid w:val="00531AD6"/>
    <w:rsid w:val="00534524"/>
    <w:rsid w:val="00535649"/>
    <w:rsid w:val="00535CBF"/>
    <w:rsid w:val="005363F9"/>
    <w:rsid w:val="0053669F"/>
    <w:rsid w:val="005371A8"/>
    <w:rsid w:val="00537887"/>
    <w:rsid w:val="0054465F"/>
    <w:rsid w:val="0054504F"/>
    <w:rsid w:val="005470DA"/>
    <w:rsid w:val="00547912"/>
    <w:rsid w:val="0055048D"/>
    <w:rsid w:val="00551CE2"/>
    <w:rsid w:val="00552E69"/>
    <w:rsid w:val="0055370E"/>
    <w:rsid w:val="00553C8F"/>
    <w:rsid w:val="005553B4"/>
    <w:rsid w:val="00555C66"/>
    <w:rsid w:val="00556C0B"/>
    <w:rsid w:val="0056117F"/>
    <w:rsid w:val="005622DF"/>
    <w:rsid w:val="00562501"/>
    <w:rsid w:val="005629F3"/>
    <w:rsid w:val="0056582A"/>
    <w:rsid w:val="0056686C"/>
    <w:rsid w:val="00572EEF"/>
    <w:rsid w:val="005750B7"/>
    <w:rsid w:val="00576EB2"/>
    <w:rsid w:val="00580702"/>
    <w:rsid w:val="00581B8F"/>
    <w:rsid w:val="00582CB1"/>
    <w:rsid w:val="00583926"/>
    <w:rsid w:val="0058400A"/>
    <w:rsid w:val="005868C3"/>
    <w:rsid w:val="00587510"/>
    <w:rsid w:val="0058763B"/>
    <w:rsid w:val="005940A4"/>
    <w:rsid w:val="005951CB"/>
    <w:rsid w:val="00595B14"/>
    <w:rsid w:val="005A0DF5"/>
    <w:rsid w:val="005A20B6"/>
    <w:rsid w:val="005A2CDD"/>
    <w:rsid w:val="005A2F11"/>
    <w:rsid w:val="005A3254"/>
    <w:rsid w:val="005A3C7C"/>
    <w:rsid w:val="005A4FCD"/>
    <w:rsid w:val="005A5170"/>
    <w:rsid w:val="005A6539"/>
    <w:rsid w:val="005B03EA"/>
    <w:rsid w:val="005B0B9A"/>
    <w:rsid w:val="005B0DC6"/>
    <w:rsid w:val="005B107D"/>
    <w:rsid w:val="005B13EE"/>
    <w:rsid w:val="005B2405"/>
    <w:rsid w:val="005B2E97"/>
    <w:rsid w:val="005B344D"/>
    <w:rsid w:val="005B347D"/>
    <w:rsid w:val="005B3E1C"/>
    <w:rsid w:val="005B3F8C"/>
    <w:rsid w:val="005B494F"/>
    <w:rsid w:val="005B4B45"/>
    <w:rsid w:val="005B59FA"/>
    <w:rsid w:val="005B780D"/>
    <w:rsid w:val="005C0DE3"/>
    <w:rsid w:val="005C25F9"/>
    <w:rsid w:val="005C6CC4"/>
    <w:rsid w:val="005D1BF1"/>
    <w:rsid w:val="005D6202"/>
    <w:rsid w:val="005D7065"/>
    <w:rsid w:val="005D7643"/>
    <w:rsid w:val="005E1A40"/>
    <w:rsid w:val="005E1B22"/>
    <w:rsid w:val="005E287C"/>
    <w:rsid w:val="005E3487"/>
    <w:rsid w:val="005E460F"/>
    <w:rsid w:val="005E497D"/>
    <w:rsid w:val="005E4AD1"/>
    <w:rsid w:val="005E52DC"/>
    <w:rsid w:val="005E7D56"/>
    <w:rsid w:val="005F13A6"/>
    <w:rsid w:val="005F1492"/>
    <w:rsid w:val="005F6023"/>
    <w:rsid w:val="005F61EE"/>
    <w:rsid w:val="00600E36"/>
    <w:rsid w:val="00600F63"/>
    <w:rsid w:val="00601115"/>
    <w:rsid w:val="00601206"/>
    <w:rsid w:val="00602176"/>
    <w:rsid w:val="0060249C"/>
    <w:rsid w:val="00603088"/>
    <w:rsid w:val="00605D37"/>
    <w:rsid w:val="006070ED"/>
    <w:rsid w:val="006074D3"/>
    <w:rsid w:val="00607DDE"/>
    <w:rsid w:val="00615223"/>
    <w:rsid w:val="0061548C"/>
    <w:rsid w:val="00615680"/>
    <w:rsid w:val="00616029"/>
    <w:rsid w:val="00620009"/>
    <w:rsid w:val="006203EE"/>
    <w:rsid w:val="0062077D"/>
    <w:rsid w:val="0062092A"/>
    <w:rsid w:val="0062209C"/>
    <w:rsid w:val="0062265B"/>
    <w:rsid w:val="00622D00"/>
    <w:rsid w:val="00630D4B"/>
    <w:rsid w:val="00630E02"/>
    <w:rsid w:val="0063186B"/>
    <w:rsid w:val="00631916"/>
    <w:rsid w:val="00633D33"/>
    <w:rsid w:val="00634549"/>
    <w:rsid w:val="00636603"/>
    <w:rsid w:val="00640E6B"/>
    <w:rsid w:val="00642847"/>
    <w:rsid w:val="00642FA4"/>
    <w:rsid w:val="00644FC8"/>
    <w:rsid w:val="00645B00"/>
    <w:rsid w:val="00646243"/>
    <w:rsid w:val="00646444"/>
    <w:rsid w:val="00646B74"/>
    <w:rsid w:val="00647258"/>
    <w:rsid w:val="006514D9"/>
    <w:rsid w:val="00651886"/>
    <w:rsid w:val="00651E58"/>
    <w:rsid w:val="0065394F"/>
    <w:rsid w:val="00653D84"/>
    <w:rsid w:val="0065422D"/>
    <w:rsid w:val="00654448"/>
    <w:rsid w:val="006561C8"/>
    <w:rsid w:val="00660EC3"/>
    <w:rsid w:val="00660F30"/>
    <w:rsid w:val="00661537"/>
    <w:rsid w:val="006647E8"/>
    <w:rsid w:val="00667FCD"/>
    <w:rsid w:val="006719CC"/>
    <w:rsid w:val="00675CCD"/>
    <w:rsid w:val="006771C6"/>
    <w:rsid w:val="0067756E"/>
    <w:rsid w:val="00680DCE"/>
    <w:rsid w:val="00681A5C"/>
    <w:rsid w:val="00681CA9"/>
    <w:rsid w:val="00682655"/>
    <w:rsid w:val="00683ED5"/>
    <w:rsid w:val="00684BF4"/>
    <w:rsid w:val="0068532B"/>
    <w:rsid w:val="0068704A"/>
    <w:rsid w:val="006877B9"/>
    <w:rsid w:val="0069031D"/>
    <w:rsid w:val="006910DB"/>
    <w:rsid w:val="006913C3"/>
    <w:rsid w:val="00691940"/>
    <w:rsid w:val="006921C5"/>
    <w:rsid w:val="0069377D"/>
    <w:rsid w:val="00693F8F"/>
    <w:rsid w:val="00694B4F"/>
    <w:rsid w:val="00695078"/>
    <w:rsid w:val="00697F9E"/>
    <w:rsid w:val="006A2BCD"/>
    <w:rsid w:val="006A30C9"/>
    <w:rsid w:val="006A409B"/>
    <w:rsid w:val="006A4FAB"/>
    <w:rsid w:val="006A5E7F"/>
    <w:rsid w:val="006B0A27"/>
    <w:rsid w:val="006B2003"/>
    <w:rsid w:val="006B7F22"/>
    <w:rsid w:val="006C2D7F"/>
    <w:rsid w:val="006C3CA2"/>
    <w:rsid w:val="006C6920"/>
    <w:rsid w:val="006C72BA"/>
    <w:rsid w:val="006D05B8"/>
    <w:rsid w:val="006D119E"/>
    <w:rsid w:val="006D1758"/>
    <w:rsid w:val="006D2F16"/>
    <w:rsid w:val="006E0E9C"/>
    <w:rsid w:val="006E25AF"/>
    <w:rsid w:val="006E4A48"/>
    <w:rsid w:val="006E5FFE"/>
    <w:rsid w:val="006E771E"/>
    <w:rsid w:val="006F0469"/>
    <w:rsid w:val="006F14A3"/>
    <w:rsid w:val="006F269B"/>
    <w:rsid w:val="006F352A"/>
    <w:rsid w:val="006F4015"/>
    <w:rsid w:val="006F5040"/>
    <w:rsid w:val="006F57A8"/>
    <w:rsid w:val="006F581E"/>
    <w:rsid w:val="006F5953"/>
    <w:rsid w:val="006F6299"/>
    <w:rsid w:val="006F67A0"/>
    <w:rsid w:val="006F728A"/>
    <w:rsid w:val="00700222"/>
    <w:rsid w:val="0070240B"/>
    <w:rsid w:val="00703CA2"/>
    <w:rsid w:val="00706B25"/>
    <w:rsid w:val="0071065E"/>
    <w:rsid w:val="00711085"/>
    <w:rsid w:val="007120D4"/>
    <w:rsid w:val="00712C93"/>
    <w:rsid w:val="00712D38"/>
    <w:rsid w:val="0071320B"/>
    <w:rsid w:val="00714ED2"/>
    <w:rsid w:val="00715075"/>
    <w:rsid w:val="00716D18"/>
    <w:rsid w:val="00720131"/>
    <w:rsid w:val="0072323F"/>
    <w:rsid w:val="007240E3"/>
    <w:rsid w:val="00725F3D"/>
    <w:rsid w:val="007305DA"/>
    <w:rsid w:val="007311DA"/>
    <w:rsid w:val="0073272B"/>
    <w:rsid w:val="007328B1"/>
    <w:rsid w:val="007361B1"/>
    <w:rsid w:val="007363AB"/>
    <w:rsid w:val="00740716"/>
    <w:rsid w:val="00741A06"/>
    <w:rsid w:val="007448C2"/>
    <w:rsid w:val="0074571C"/>
    <w:rsid w:val="00746032"/>
    <w:rsid w:val="007505A2"/>
    <w:rsid w:val="0075089C"/>
    <w:rsid w:val="007518AB"/>
    <w:rsid w:val="00752C04"/>
    <w:rsid w:val="00754825"/>
    <w:rsid w:val="007551A5"/>
    <w:rsid w:val="00756522"/>
    <w:rsid w:val="0075727E"/>
    <w:rsid w:val="00757D99"/>
    <w:rsid w:val="007600F3"/>
    <w:rsid w:val="00760E9B"/>
    <w:rsid w:val="00762BE5"/>
    <w:rsid w:val="00763A5F"/>
    <w:rsid w:val="0077029E"/>
    <w:rsid w:val="00770C64"/>
    <w:rsid w:val="00772F41"/>
    <w:rsid w:val="00773BF5"/>
    <w:rsid w:val="007772AF"/>
    <w:rsid w:val="00777FA5"/>
    <w:rsid w:val="00780751"/>
    <w:rsid w:val="00784068"/>
    <w:rsid w:val="007850A7"/>
    <w:rsid w:val="00785517"/>
    <w:rsid w:val="00786CDD"/>
    <w:rsid w:val="00790EEE"/>
    <w:rsid w:val="00796FD5"/>
    <w:rsid w:val="007A0D1D"/>
    <w:rsid w:val="007A2C14"/>
    <w:rsid w:val="007A2CC4"/>
    <w:rsid w:val="007A319A"/>
    <w:rsid w:val="007A4624"/>
    <w:rsid w:val="007A4C4F"/>
    <w:rsid w:val="007A5041"/>
    <w:rsid w:val="007A526D"/>
    <w:rsid w:val="007A7819"/>
    <w:rsid w:val="007A7F2F"/>
    <w:rsid w:val="007B0B69"/>
    <w:rsid w:val="007B17A6"/>
    <w:rsid w:val="007B1E81"/>
    <w:rsid w:val="007B260F"/>
    <w:rsid w:val="007B2D24"/>
    <w:rsid w:val="007B3970"/>
    <w:rsid w:val="007B4228"/>
    <w:rsid w:val="007B50AB"/>
    <w:rsid w:val="007B5ABE"/>
    <w:rsid w:val="007B772F"/>
    <w:rsid w:val="007B7F96"/>
    <w:rsid w:val="007C09B0"/>
    <w:rsid w:val="007C18A8"/>
    <w:rsid w:val="007C3D4A"/>
    <w:rsid w:val="007C4464"/>
    <w:rsid w:val="007C547A"/>
    <w:rsid w:val="007C61E6"/>
    <w:rsid w:val="007C66B8"/>
    <w:rsid w:val="007C7BDF"/>
    <w:rsid w:val="007D2308"/>
    <w:rsid w:val="007D2C2A"/>
    <w:rsid w:val="007D5161"/>
    <w:rsid w:val="007D5245"/>
    <w:rsid w:val="007D6FB8"/>
    <w:rsid w:val="007D7192"/>
    <w:rsid w:val="007D779F"/>
    <w:rsid w:val="007E00AD"/>
    <w:rsid w:val="007E0ED2"/>
    <w:rsid w:val="007E17FE"/>
    <w:rsid w:val="007E2181"/>
    <w:rsid w:val="007E48AA"/>
    <w:rsid w:val="007E6E26"/>
    <w:rsid w:val="007F2990"/>
    <w:rsid w:val="007F2A97"/>
    <w:rsid w:val="007F3D3B"/>
    <w:rsid w:val="007F67E1"/>
    <w:rsid w:val="00800606"/>
    <w:rsid w:val="0080105E"/>
    <w:rsid w:val="0080202F"/>
    <w:rsid w:val="00802D7D"/>
    <w:rsid w:val="008036C5"/>
    <w:rsid w:val="0080602F"/>
    <w:rsid w:val="0080796A"/>
    <w:rsid w:val="00807D4C"/>
    <w:rsid w:val="0081091A"/>
    <w:rsid w:val="00810F21"/>
    <w:rsid w:val="00811B16"/>
    <w:rsid w:val="00813152"/>
    <w:rsid w:val="00815E95"/>
    <w:rsid w:val="00815F68"/>
    <w:rsid w:val="0082036B"/>
    <w:rsid w:val="00822CBD"/>
    <w:rsid w:val="00823588"/>
    <w:rsid w:val="008315F0"/>
    <w:rsid w:val="008327CE"/>
    <w:rsid w:val="008328CD"/>
    <w:rsid w:val="00833878"/>
    <w:rsid w:val="0083474A"/>
    <w:rsid w:val="00835D45"/>
    <w:rsid w:val="008370C9"/>
    <w:rsid w:val="00840B4C"/>
    <w:rsid w:val="00841B9F"/>
    <w:rsid w:val="0084378B"/>
    <w:rsid w:val="00844901"/>
    <w:rsid w:val="008450CC"/>
    <w:rsid w:val="008451AB"/>
    <w:rsid w:val="00845534"/>
    <w:rsid w:val="008468CA"/>
    <w:rsid w:val="008508EC"/>
    <w:rsid w:val="008514B0"/>
    <w:rsid w:val="00851C4F"/>
    <w:rsid w:val="008607CA"/>
    <w:rsid w:val="008635E1"/>
    <w:rsid w:val="00865203"/>
    <w:rsid w:val="00866C46"/>
    <w:rsid w:val="008679C3"/>
    <w:rsid w:val="00874AD1"/>
    <w:rsid w:val="00874DF8"/>
    <w:rsid w:val="0087532F"/>
    <w:rsid w:val="00877810"/>
    <w:rsid w:val="0088196E"/>
    <w:rsid w:val="00884C9D"/>
    <w:rsid w:val="00885BAB"/>
    <w:rsid w:val="008868CF"/>
    <w:rsid w:val="00887DC1"/>
    <w:rsid w:val="00887F9B"/>
    <w:rsid w:val="00890DB7"/>
    <w:rsid w:val="00891B33"/>
    <w:rsid w:val="008937C4"/>
    <w:rsid w:val="00894C08"/>
    <w:rsid w:val="00894D24"/>
    <w:rsid w:val="00894DD3"/>
    <w:rsid w:val="0089516E"/>
    <w:rsid w:val="00895D76"/>
    <w:rsid w:val="008A0633"/>
    <w:rsid w:val="008A48AD"/>
    <w:rsid w:val="008A7809"/>
    <w:rsid w:val="008B0804"/>
    <w:rsid w:val="008B18CE"/>
    <w:rsid w:val="008B3679"/>
    <w:rsid w:val="008B46CE"/>
    <w:rsid w:val="008B5E7F"/>
    <w:rsid w:val="008B7784"/>
    <w:rsid w:val="008B7D4F"/>
    <w:rsid w:val="008C09D5"/>
    <w:rsid w:val="008C113E"/>
    <w:rsid w:val="008C376C"/>
    <w:rsid w:val="008C3988"/>
    <w:rsid w:val="008C5463"/>
    <w:rsid w:val="008C6A90"/>
    <w:rsid w:val="008C72E3"/>
    <w:rsid w:val="008D02A2"/>
    <w:rsid w:val="008D0F60"/>
    <w:rsid w:val="008D1DBC"/>
    <w:rsid w:val="008D1DD3"/>
    <w:rsid w:val="008D24B0"/>
    <w:rsid w:val="008D2872"/>
    <w:rsid w:val="008D2E54"/>
    <w:rsid w:val="008D33AB"/>
    <w:rsid w:val="008D465B"/>
    <w:rsid w:val="008D4B4B"/>
    <w:rsid w:val="008D5257"/>
    <w:rsid w:val="008D6002"/>
    <w:rsid w:val="008D78FA"/>
    <w:rsid w:val="008E003C"/>
    <w:rsid w:val="008E0A43"/>
    <w:rsid w:val="008E283D"/>
    <w:rsid w:val="008E2BFC"/>
    <w:rsid w:val="008E3EE7"/>
    <w:rsid w:val="008E5982"/>
    <w:rsid w:val="008E72E2"/>
    <w:rsid w:val="008F17C1"/>
    <w:rsid w:val="008F1DF0"/>
    <w:rsid w:val="008F55CC"/>
    <w:rsid w:val="008F770E"/>
    <w:rsid w:val="009007A2"/>
    <w:rsid w:val="0090085A"/>
    <w:rsid w:val="00900F90"/>
    <w:rsid w:val="009016B1"/>
    <w:rsid w:val="00901C09"/>
    <w:rsid w:val="00902FF6"/>
    <w:rsid w:val="00905624"/>
    <w:rsid w:val="0090639E"/>
    <w:rsid w:val="00912D49"/>
    <w:rsid w:val="00914C12"/>
    <w:rsid w:val="00915200"/>
    <w:rsid w:val="00915B96"/>
    <w:rsid w:val="00917B06"/>
    <w:rsid w:val="00920AF8"/>
    <w:rsid w:val="009212F4"/>
    <w:rsid w:val="00921369"/>
    <w:rsid w:val="009213C5"/>
    <w:rsid w:val="009219B1"/>
    <w:rsid w:val="00923FA3"/>
    <w:rsid w:val="00927327"/>
    <w:rsid w:val="00930388"/>
    <w:rsid w:val="00930A52"/>
    <w:rsid w:val="00934719"/>
    <w:rsid w:val="00934D3D"/>
    <w:rsid w:val="00936196"/>
    <w:rsid w:val="009370A9"/>
    <w:rsid w:val="009370F0"/>
    <w:rsid w:val="0094156C"/>
    <w:rsid w:val="00942E69"/>
    <w:rsid w:val="00943268"/>
    <w:rsid w:val="00943AFA"/>
    <w:rsid w:val="009443B0"/>
    <w:rsid w:val="009506B3"/>
    <w:rsid w:val="00950AB1"/>
    <w:rsid w:val="00954956"/>
    <w:rsid w:val="00955F82"/>
    <w:rsid w:val="00956E39"/>
    <w:rsid w:val="00956FC8"/>
    <w:rsid w:val="00957769"/>
    <w:rsid w:val="00960DE9"/>
    <w:rsid w:val="00961C35"/>
    <w:rsid w:val="009635B8"/>
    <w:rsid w:val="009655C4"/>
    <w:rsid w:val="009664DF"/>
    <w:rsid w:val="00967FAF"/>
    <w:rsid w:val="009709FE"/>
    <w:rsid w:val="00970F37"/>
    <w:rsid w:val="00972182"/>
    <w:rsid w:val="009728A5"/>
    <w:rsid w:val="0097293D"/>
    <w:rsid w:val="0097480C"/>
    <w:rsid w:val="009813E2"/>
    <w:rsid w:val="00981C96"/>
    <w:rsid w:val="00982AA1"/>
    <w:rsid w:val="0098323F"/>
    <w:rsid w:val="00983E1A"/>
    <w:rsid w:val="00984AE3"/>
    <w:rsid w:val="00985853"/>
    <w:rsid w:val="00985D91"/>
    <w:rsid w:val="0098642C"/>
    <w:rsid w:val="009874F2"/>
    <w:rsid w:val="009901D8"/>
    <w:rsid w:val="00990B3B"/>
    <w:rsid w:val="009913DC"/>
    <w:rsid w:val="009950BF"/>
    <w:rsid w:val="00996863"/>
    <w:rsid w:val="00997062"/>
    <w:rsid w:val="00997851"/>
    <w:rsid w:val="00997FAA"/>
    <w:rsid w:val="009A27A9"/>
    <w:rsid w:val="009A3E09"/>
    <w:rsid w:val="009A6B2B"/>
    <w:rsid w:val="009B0200"/>
    <w:rsid w:val="009B08D8"/>
    <w:rsid w:val="009B113B"/>
    <w:rsid w:val="009B1ABF"/>
    <w:rsid w:val="009B30F2"/>
    <w:rsid w:val="009B38FB"/>
    <w:rsid w:val="009B4892"/>
    <w:rsid w:val="009B4E6A"/>
    <w:rsid w:val="009B64CB"/>
    <w:rsid w:val="009B6AAD"/>
    <w:rsid w:val="009B72B9"/>
    <w:rsid w:val="009B7576"/>
    <w:rsid w:val="009B7F8F"/>
    <w:rsid w:val="009C0D04"/>
    <w:rsid w:val="009C1195"/>
    <w:rsid w:val="009C1645"/>
    <w:rsid w:val="009C2510"/>
    <w:rsid w:val="009C384C"/>
    <w:rsid w:val="009C50AC"/>
    <w:rsid w:val="009C72EB"/>
    <w:rsid w:val="009D0639"/>
    <w:rsid w:val="009D0C78"/>
    <w:rsid w:val="009D2554"/>
    <w:rsid w:val="009D349B"/>
    <w:rsid w:val="009D48E8"/>
    <w:rsid w:val="009D5750"/>
    <w:rsid w:val="009D62F6"/>
    <w:rsid w:val="009D6A53"/>
    <w:rsid w:val="009D7572"/>
    <w:rsid w:val="009E093D"/>
    <w:rsid w:val="009E2900"/>
    <w:rsid w:val="009E4182"/>
    <w:rsid w:val="009E526C"/>
    <w:rsid w:val="009E5B9D"/>
    <w:rsid w:val="009F22E2"/>
    <w:rsid w:val="009F3512"/>
    <w:rsid w:val="009F3CFA"/>
    <w:rsid w:val="009F3D6C"/>
    <w:rsid w:val="009F4218"/>
    <w:rsid w:val="009F6A04"/>
    <w:rsid w:val="009F7C50"/>
    <w:rsid w:val="00A0088C"/>
    <w:rsid w:val="00A00DE2"/>
    <w:rsid w:val="00A03A45"/>
    <w:rsid w:val="00A054EA"/>
    <w:rsid w:val="00A05EA4"/>
    <w:rsid w:val="00A0680A"/>
    <w:rsid w:val="00A06A18"/>
    <w:rsid w:val="00A138DD"/>
    <w:rsid w:val="00A150BD"/>
    <w:rsid w:val="00A16431"/>
    <w:rsid w:val="00A1716A"/>
    <w:rsid w:val="00A17E44"/>
    <w:rsid w:val="00A22394"/>
    <w:rsid w:val="00A22878"/>
    <w:rsid w:val="00A2385A"/>
    <w:rsid w:val="00A239A2"/>
    <w:rsid w:val="00A24074"/>
    <w:rsid w:val="00A24122"/>
    <w:rsid w:val="00A24195"/>
    <w:rsid w:val="00A24467"/>
    <w:rsid w:val="00A264F3"/>
    <w:rsid w:val="00A30A68"/>
    <w:rsid w:val="00A322CA"/>
    <w:rsid w:val="00A3402D"/>
    <w:rsid w:val="00A34AAF"/>
    <w:rsid w:val="00A353CB"/>
    <w:rsid w:val="00A356D3"/>
    <w:rsid w:val="00A36787"/>
    <w:rsid w:val="00A36965"/>
    <w:rsid w:val="00A412F8"/>
    <w:rsid w:val="00A441DE"/>
    <w:rsid w:val="00A44654"/>
    <w:rsid w:val="00A45338"/>
    <w:rsid w:val="00A45B73"/>
    <w:rsid w:val="00A513C8"/>
    <w:rsid w:val="00A51FBF"/>
    <w:rsid w:val="00A524FC"/>
    <w:rsid w:val="00A52A81"/>
    <w:rsid w:val="00A5554E"/>
    <w:rsid w:val="00A55653"/>
    <w:rsid w:val="00A568CA"/>
    <w:rsid w:val="00A56ECE"/>
    <w:rsid w:val="00A61BB5"/>
    <w:rsid w:val="00A61F3B"/>
    <w:rsid w:val="00A6506D"/>
    <w:rsid w:val="00A65454"/>
    <w:rsid w:val="00A6663C"/>
    <w:rsid w:val="00A700C5"/>
    <w:rsid w:val="00A70B3F"/>
    <w:rsid w:val="00A724DC"/>
    <w:rsid w:val="00A74693"/>
    <w:rsid w:val="00A746DA"/>
    <w:rsid w:val="00A75746"/>
    <w:rsid w:val="00A773B5"/>
    <w:rsid w:val="00A778E0"/>
    <w:rsid w:val="00A77E95"/>
    <w:rsid w:val="00A817AD"/>
    <w:rsid w:val="00A81ECC"/>
    <w:rsid w:val="00A82522"/>
    <w:rsid w:val="00A83E8F"/>
    <w:rsid w:val="00A843FA"/>
    <w:rsid w:val="00A85F49"/>
    <w:rsid w:val="00A8668A"/>
    <w:rsid w:val="00A87B29"/>
    <w:rsid w:val="00A9045B"/>
    <w:rsid w:val="00A907E2"/>
    <w:rsid w:val="00A92BA3"/>
    <w:rsid w:val="00A933FC"/>
    <w:rsid w:val="00A93D11"/>
    <w:rsid w:val="00A94FEC"/>
    <w:rsid w:val="00A955E5"/>
    <w:rsid w:val="00AA1647"/>
    <w:rsid w:val="00AA4020"/>
    <w:rsid w:val="00AA4967"/>
    <w:rsid w:val="00AA4B78"/>
    <w:rsid w:val="00AA5475"/>
    <w:rsid w:val="00AA717F"/>
    <w:rsid w:val="00AB0312"/>
    <w:rsid w:val="00AB2178"/>
    <w:rsid w:val="00AB22AB"/>
    <w:rsid w:val="00AB4520"/>
    <w:rsid w:val="00AB4526"/>
    <w:rsid w:val="00AB5489"/>
    <w:rsid w:val="00AB6579"/>
    <w:rsid w:val="00AB673C"/>
    <w:rsid w:val="00AB6D9A"/>
    <w:rsid w:val="00AB7C57"/>
    <w:rsid w:val="00AC0DED"/>
    <w:rsid w:val="00AC1277"/>
    <w:rsid w:val="00AC3B81"/>
    <w:rsid w:val="00AC4AFD"/>
    <w:rsid w:val="00AC6F77"/>
    <w:rsid w:val="00AD08C9"/>
    <w:rsid w:val="00AD1FF4"/>
    <w:rsid w:val="00AD24AF"/>
    <w:rsid w:val="00AD30CE"/>
    <w:rsid w:val="00AD4EAF"/>
    <w:rsid w:val="00AD5347"/>
    <w:rsid w:val="00AD74A6"/>
    <w:rsid w:val="00AE04E5"/>
    <w:rsid w:val="00AE0922"/>
    <w:rsid w:val="00AE0F1D"/>
    <w:rsid w:val="00AE6DE1"/>
    <w:rsid w:val="00AF02ED"/>
    <w:rsid w:val="00AF347A"/>
    <w:rsid w:val="00AF4E4B"/>
    <w:rsid w:val="00AF520E"/>
    <w:rsid w:val="00AF5D9A"/>
    <w:rsid w:val="00AF6280"/>
    <w:rsid w:val="00B01CAC"/>
    <w:rsid w:val="00B038F6"/>
    <w:rsid w:val="00B06C8B"/>
    <w:rsid w:val="00B1095F"/>
    <w:rsid w:val="00B1458F"/>
    <w:rsid w:val="00B15E4D"/>
    <w:rsid w:val="00B16961"/>
    <w:rsid w:val="00B16E8D"/>
    <w:rsid w:val="00B17103"/>
    <w:rsid w:val="00B23787"/>
    <w:rsid w:val="00B249E1"/>
    <w:rsid w:val="00B25561"/>
    <w:rsid w:val="00B36067"/>
    <w:rsid w:val="00B37696"/>
    <w:rsid w:val="00B411DA"/>
    <w:rsid w:val="00B42A01"/>
    <w:rsid w:val="00B4311D"/>
    <w:rsid w:val="00B43B43"/>
    <w:rsid w:val="00B45E7D"/>
    <w:rsid w:val="00B46435"/>
    <w:rsid w:val="00B46CAE"/>
    <w:rsid w:val="00B47050"/>
    <w:rsid w:val="00B529B7"/>
    <w:rsid w:val="00B52BE5"/>
    <w:rsid w:val="00B55346"/>
    <w:rsid w:val="00B571AE"/>
    <w:rsid w:val="00B57960"/>
    <w:rsid w:val="00B608DE"/>
    <w:rsid w:val="00B6154E"/>
    <w:rsid w:val="00B61D78"/>
    <w:rsid w:val="00B62EC8"/>
    <w:rsid w:val="00B636C6"/>
    <w:rsid w:val="00B651A8"/>
    <w:rsid w:val="00B67352"/>
    <w:rsid w:val="00B70E8E"/>
    <w:rsid w:val="00B731D7"/>
    <w:rsid w:val="00B73C26"/>
    <w:rsid w:val="00B740FE"/>
    <w:rsid w:val="00B7525E"/>
    <w:rsid w:val="00B75327"/>
    <w:rsid w:val="00B76DC0"/>
    <w:rsid w:val="00B80981"/>
    <w:rsid w:val="00B80E7C"/>
    <w:rsid w:val="00B85178"/>
    <w:rsid w:val="00B86383"/>
    <w:rsid w:val="00B92B43"/>
    <w:rsid w:val="00B936EC"/>
    <w:rsid w:val="00B9468C"/>
    <w:rsid w:val="00B95CD9"/>
    <w:rsid w:val="00B96FFF"/>
    <w:rsid w:val="00BA0224"/>
    <w:rsid w:val="00BA0606"/>
    <w:rsid w:val="00BA119D"/>
    <w:rsid w:val="00BA1260"/>
    <w:rsid w:val="00BA1CC8"/>
    <w:rsid w:val="00BA4DEF"/>
    <w:rsid w:val="00BA5C48"/>
    <w:rsid w:val="00BA61C6"/>
    <w:rsid w:val="00BA697D"/>
    <w:rsid w:val="00BA6D73"/>
    <w:rsid w:val="00BB102B"/>
    <w:rsid w:val="00BB129A"/>
    <w:rsid w:val="00BB4A4F"/>
    <w:rsid w:val="00BB5877"/>
    <w:rsid w:val="00BB6A44"/>
    <w:rsid w:val="00BB7956"/>
    <w:rsid w:val="00BC4223"/>
    <w:rsid w:val="00BC48B5"/>
    <w:rsid w:val="00BC5500"/>
    <w:rsid w:val="00BC6F92"/>
    <w:rsid w:val="00BC758C"/>
    <w:rsid w:val="00BC7B78"/>
    <w:rsid w:val="00BD0602"/>
    <w:rsid w:val="00BD06A7"/>
    <w:rsid w:val="00BD1000"/>
    <w:rsid w:val="00BD120C"/>
    <w:rsid w:val="00BD1FAB"/>
    <w:rsid w:val="00BD1FFB"/>
    <w:rsid w:val="00BD2F5F"/>
    <w:rsid w:val="00BD3131"/>
    <w:rsid w:val="00BD3175"/>
    <w:rsid w:val="00BD499C"/>
    <w:rsid w:val="00BD4E20"/>
    <w:rsid w:val="00BD7B79"/>
    <w:rsid w:val="00BD7FCC"/>
    <w:rsid w:val="00BE0274"/>
    <w:rsid w:val="00BE04A2"/>
    <w:rsid w:val="00BE644C"/>
    <w:rsid w:val="00BE6540"/>
    <w:rsid w:val="00BE7F35"/>
    <w:rsid w:val="00BF0D2F"/>
    <w:rsid w:val="00BF2CCD"/>
    <w:rsid w:val="00BF3254"/>
    <w:rsid w:val="00BF7C65"/>
    <w:rsid w:val="00BF7FDB"/>
    <w:rsid w:val="00C0022B"/>
    <w:rsid w:val="00C0130F"/>
    <w:rsid w:val="00C019B7"/>
    <w:rsid w:val="00C01E28"/>
    <w:rsid w:val="00C03644"/>
    <w:rsid w:val="00C03E2F"/>
    <w:rsid w:val="00C04945"/>
    <w:rsid w:val="00C059BA"/>
    <w:rsid w:val="00C05A09"/>
    <w:rsid w:val="00C072BF"/>
    <w:rsid w:val="00C0756D"/>
    <w:rsid w:val="00C11511"/>
    <w:rsid w:val="00C116A6"/>
    <w:rsid w:val="00C12154"/>
    <w:rsid w:val="00C12427"/>
    <w:rsid w:val="00C13D73"/>
    <w:rsid w:val="00C153D3"/>
    <w:rsid w:val="00C1787A"/>
    <w:rsid w:val="00C2010F"/>
    <w:rsid w:val="00C23FAD"/>
    <w:rsid w:val="00C249F0"/>
    <w:rsid w:val="00C24E82"/>
    <w:rsid w:val="00C25B7E"/>
    <w:rsid w:val="00C27484"/>
    <w:rsid w:val="00C316DA"/>
    <w:rsid w:val="00C3319B"/>
    <w:rsid w:val="00C33E39"/>
    <w:rsid w:val="00C374E9"/>
    <w:rsid w:val="00C414F2"/>
    <w:rsid w:val="00C41A35"/>
    <w:rsid w:val="00C41ADD"/>
    <w:rsid w:val="00C42851"/>
    <w:rsid w:val="00C44CEF"/>
    <w:rsid w:val="00C44F1A"/>
    <w:rsid w:val="00C470EB"/>
    <w:rsid w:val="00C53137"/>
    <w:rsid w:val="00C54018"/>
    <w:rsid w:val="00C54CDA"/>
    <w:rsid w:val="00C56362"/>
    <w:rsid w:val="00C5661F"/>
    <w:rsid w:val="00C613FA"/>
    <w:rsid w:val="00C62674"/>
    <w:rsid w:val="00C63A49"/>
    <w:rsid w:val="00C63B88"/>
    <w:rsid w:val="00C64C13"/>
    <w:rsid w:val="00C64CDE"/>
    <w:rsid w:val="00C64DF6"/>
    <w:rsid w:val="00C656BF"/>
    <w:rsid w:val="00C668BB"/>
    <w:rsid w:val="00C67D3D"/>
    <w:rsid w:val="00C7107F"/>
    <w:rsid w:val="00C72D56"/>
    <w:rsid w:val="00C73517"/>
    <w:rsid w:val="00C755F0"/>
    <w:rsid w:val="00C7639E"/>
    <w:rsid w:val="00C8000A"/>
    <w:rsid w:val="00C80B36"/>
    <w:rsid w:val="00C8213D"/>
    <w:rsid w:val="00C82693"/>
    <w:rsid w:val="00C85D8A"/>
    <w:rsid w:val="00C86C93"/>
    <w:rsid w:val="00C875AF"/>
    <w:rsid w:val="00C87A34"/>
    <w:rsid w:val="00C90575"/>
    <w:rsid w:val="00C9597C"/>
    <w:rsid w:val="00C96BFB"/>
    <w:rsid w:val="00CA0151"/>
    <w:rsid w:val="00CA2A4A"/>
    <w:rsid w:val="00CA3718"/>
    <w:rsid w:val="00CA40D3"/>
    <w:rsid w:val="00CA5C86"/>
    <w:rsid w:val="00CA71C4"/>
    <w:rsid w:val="00CB17BA"/>
    <w:rsid w:val="00CB1AC3"/>
    <w:rsid w:val="00CB1CA2"/>
    <w:rsid w:val="00CB24A9"/>
    <w:rsid w:val="00CB2A0C"/>
    <w:rsid w:val="00CB4D8A"/>
    <w:rsid w:val="00CB6E47"/>
    <w:rsid w:val="00CB7976"/>
    <w:rsid w:val="00CC1566"/>
    <w:rsid w:val="00CC172B"/>
    <w:rsid w:val="00CC222D"/>
    <w:rsid w:val="00CC3A8F"/>
    <w:rsid w:val="00CC3EDF"/>
    <w:rsid w:val="00CD12EE"/>
    <w:rsid w:val="00CD2B8D"/>
    <w:rsid w:val="00CD2FAB"/>
    <w:rsid w:val="00CD3EDE"/>
    <w:rsid w:val="00CD47FD"/>
    <w:rsid w:val="00CD6B14"/>
    <w:rsid w:val="00CE01B5"/>
    <w:rsid w:val="00CE01D2"/>
    <w:rsid w:val="00CE06C3"/>
    <w:rsid w:val="00CE1085"/>
    <w:rsid w:val="00CE23B0"/>
    <w:rsid w:val="00CE3EAE"/>
    <w:rsid w:val="00CE597A"/>
    <w:rsid w:val="00CE5FA8"/>
    <w:rsid w:val="00CE6720"/>
    <w:rsid w:val="00CE7439"/>
    <w:rsid w:val="00CF19AC"/>
    <w:rsid w:val="00CF2357"/>
    <w:rsid w:val="00CF4927"/>
    <w:rsid w:val="00CF6482"/>
    <w:rsid w:val="00D002A7"/>
    <w:rsid w:val="00D019BD"/>
    <w:rsid w:val="00D01DA6"/>
    <w:rsid w:val="00D0241F"/>
    <w:rsid w:val="00D05121"/>
    <w:rsid w:val="00D12D07"/>
    <w:rsid w:val="00D1354E"/>
    <w:rsid w:val="00D14381"/>
    <w:rsid w:val="00D154F2"/>
    <w:rsid w:val="00D17776"/>
    <w:rsid w:val="00D20594"/>
    <w:rsid w:val="00D20AF3"/>
    <w:rsid w:val="00D23E45"/>
    <w:rsid w:val="00D24166"/>
    <w:rsid w:val="00D267D0"/>
    <w:rsid w:val="00D26881"/>
    <w:rsid w:val="00D26DF5"/>
    <w:rsid w:val="00D2742A"/>
    <w:rsid w:val="00D27DEA"/>
    <w:rsid w:val="00D32FC5"/>
    <w:rsid w:val="00D336B5"/>
    <w:rsid w:val="00D3715F"/>
    <w:rsid w:val="00D37FE1"/>
    <w:rsid w:val="00D41B66"/>
    <w:rsid w:val="00D41C01"/>
    <w:rsid w:val="00D43667"/>
    <w:rsid w:val="00D43878"/>
    <w:rsid w:val="00D43AA6"/>
    <w:rsid w:val="00D440F9"/>
    <w:rsid w:val="00D44216"/>
    <w:rsid w:val="00D44713"/>
    <w:rsid w:val="00D44867"/>
    <w:rsid w:val="00D44D74"/>
    <w:rsid w:val="00D468D3"/>
    <w:rsid w:val="00D4718E"/>
    <w:rsid w:val="00D50856"/>
    <w:rsid w:val="00D52433"/>
    <w:rsid w:val="00D529D3"/>
    <w:rsid w:val="00D54FAE"/>
    <w:rsid w:val="00D57D92"/>
    <w:rsid w:val="00D60632"/>
    <w:rsid w:val="00D610CE"/>
    <w:rsid w:val="00D61212"/>
    <w:rsid w:val="00D61392"/>
    <w:rsid w:val="00D643B2"/>
    <w:rsid w:val="00D66082"/>
    <w:rsid w:val="00D66753"/>
    <w:rsid w:val="00D717C0"/>
    <w:rsid w:val="00D72897"/>
    <w:rsid w:val="00D734E4"/>
    <w:rsid w:val="00D742FF"/>
    <w:rsid w:val="00D746AD"/>
    <w:rsid w:val="00D75432"/>
    <w:rsid w:val="00D759E2"/>
    <w:rsid w:val="00D75EC9"/>
    <w:rsid w:val="00D75FF5"/>
    <w:rsid w:val="00D76701"/>
    <w:rsid w:val="00D77B6A"/>
    <w:rsid w:val="00D81259"/>
    <w:rsid w:val="00D850A9"/>
    <w:rsid w:val="00D85AE4"/>
    <w:rsid w:val="00D92167"/>
    <w:rsid w:val="00D92326"/>
    <w:rsid w:val="00D96CFE"/>
    <w:rsid w:val="00DA32E3"/>
    <w:rsid w:val="00DA3B27"/>
    <w:rsid w:val="00DA3EC2"/>
    <w:rsid w:val="00DA4D7E"/>
    <w:rsid w:val="00DA7297"/>
    <w:rsid w:val="00DA7B56"/>
    <w:rsid w:val="00DA7D9A"/>
    <w:rsid w:val="00DB04CB"/>
    <w:rsid w:val="00DB15C6"/>
    <w:rsid w:val="00DB3E55"/>
    <w:rsid w:val="00DB3E92"/>
    <w:rsid w:val="00DB3F14"/>
    <w:rsid w:val="00DB530E"/>
    <w:rsid w:val="00DB5612"/>
    <w:rsid w:val="00DB57A9"/>
    <w:rsid w:val="00DB588C"/>
    <w:rsid w:val="00DC0650"/>
    <w:rsid w:val="00DC2016"/>
    <w:rsid w:val="00DC228D"/>
    <w:rsid w:val="00DC245A"/>
    <w:rsid w:val="00DC2F8E"/>
    <w:rsid w:val="00DC3E9F"/>
    <w:rsid w:val="00DC4545"/>
    <w:rsid w:val="00DC4E22"/>
    <w:rsid w:val="00DC5454"/>
    <w:rsid w:val="00DC5E16"/>
    <w:rsid w:val="00DC6F84"/>
    <w:rsid w:val="00DC751E"/>
    <w:rsid w:val="00DD0D57"/>
    <w:rsid w:val="00DD294C"/>
    <w:rsid w:val="00DD5290"/>
    <w:rsid w:val="00DD6E0B"/>
    <w:rsid w:val="00DE0DCD"/>
    <w:rsid w:val="00DE19AF"/>
    <w:rsid w:val="00DE3047"/>
    <w:rsid w:val="00DE3EE4"/>
    <w:rsid w:val="00DE55A4"/>
    <w:rsid w:val="00DF0C02"/>
    <w:rsid w:val="00DF3420"/>
    <w:rsid w:val="00DF5E19"/>
    <w:rsid w:val="00DF6197"/>
    <w:rsid w:val="00DF6DBF"/>
    <w:rsid w:val="00DF6E8C"/>
    <w:rsid w:val="00E00271"/>
    <w:rsid w:val="00E01A40"/>
    <w:rsid w:val="00E01BB8"/>
    <w:rsid w:val="00E034DE"/>
    <w:rsid w:val="00E06753"/>
    <w:rsid w:val="00E14E54"/>
    <w:rsid w:val="00E15C1C"/>
    <w:rsid w:val="00E1688F"/>
    <w:rsid w:val="00E16E0A"/>
    <w:rsid w:val="00E172A9"/>
    <w:rsid w:val="00E17FAF"/>
    <w:rsid w:val="00E20CB8"/>
    <w:rsid w:val="00E2171E"/>
    <w:rsid w:val="00E23331"/>
    <w:rsid w:val="00E251D4"/>
    <w:rsid w:val="00E31A2F"/>
    <w:rsid w:val="00E3274D"/>
    <w:rsid w:val="00E32B1A"/>
    <w:rsid w:val="00E32BD8"/>
    <w:rsid w:val="00E32E50"/>
    <w:rsid w:val="00E33D48"/>
    <w:rsid w:val="00E35B79"/>
    <w:rsid w:val="00E36A9E"/>
    <w:rsid w:val="00E40565"/>
    <w:rsid w:val="00E41558"/>
    <w:rsid w:val="00E41EAA"/>
    <w:rsid w:val="00E42CE9"/>
    <w:rsid w:val="00E43545"/>
    <w:rsid w:val="00E45499"/>
    <w:rsid w:val="00E463CE"/>
    <w:rsid w:val="00E47241"/>
    <w:rsid w:val="00E47533"/>
    <w:rsid w:val="00E517D7"/>
    <w:rsid w:val="00E51B39"/>
    <w:rsid w:val="00E5398A"/>
    <w:rsid w:val="00E53999"/>
    <w:rsid w:val="00E54CD9"/>
    <w:rsid w:val="00E5626D"/>
    <w:rsid w:val="00E5671F"/>
    <w:rsid w:val="00E56DD9"/>
    <w:rsid w:val="00E60631"/>
    <w:rsid w:val="00E611DB"/>
    <w:rsid w:val="00E61DFE"/>
    <w:rsid w:val="00E645F1"/>
    <w:rsid w:val="00E6662F"/>
    <w:rsid w:val="00E72851"/>
    <w:rsid w:val="00E73657"/>
    <w:rsid w:val="00E73F48"/>
    <w:rsid w:val="00E742FF"/>
    <w:rsid w:val="00E751B4"/>
    <w:rsid w:val="00E75FBB"/>
    <w:rsid w:val="00E77880"/>
    <w:rsid w:val="00E82F4A"/>
    <w:rsid w:val="00E844D9"/>
    <w:rsid w:val="00E851B6"/>
    <w:rsid w:val="00E86C79"/>
    <w:rsid w:val="00E90D28"/>
    <w:rsid w:val="00E9526F"/>
    <w:rsid w:val="00E955D0"/>
    <w:rsid w:val="00E96D84"/>
    <w:rsid w:val="00E97020"/>
    <w:rsid w:val="00E978AC"/>
    <w:rsid w:val="00EA2D37"/>
    <w:rsid w:val="00EA35C3"/>
    <w:rsid w:val="00EA3853"/>
    <w:rsid w:val="00EA7245"/>
    <w:rsid w:val="00EB0BA7"/>
    <w:rsid w:val="00EB3D22"/>
    <w:rsid w:val="00EB448D"/>
    <w:rsid w:val="00EB4E0F"/>
    <w:rsid w:val="00EB6221"/>
    <w:rsid w:val="00EB68CE"/>
    <w:rsid w:val="00EC0FCC"/>
    <w:rsid w:val="00EC0FFC"/>
    <w:rsid w:val="00EC179D"/>
    <w:rsid w:val="00EC308E"/>
    <w:rsid w:val="00EC42FE"/>
    <w:rsid w:val="00EC5150"/>
    <w:rsid w:val="00EC70E7"/>
    <w:rsid w:val="00ED0A96"/>
    <w:rsid w:val="00ED136E"/>
    <w:rsid w:val="00ED1D02"/>
    <w:rsid w:val="00ED2745"/>
    <w:rsid w:val="00ED384B"/>
    <w:rsid w:val="00ED4189"/>
    <w:rsid w:val="00ED5280"/>
    <w:rsid w:val="00EE2CCC"/>
    <w:rsid w:val="00EE5217"/>
    <w:rsid w:val="00EF041E"/>
    <w:rsid w:val="00EF0AA6"/>
    <w:rsid w:val="00EF2908"/>
    <w:rsid w:val="00EF4277"/>
    <w:rsid w:val="00EF43D7"/>
    <w:rsid w:val="00EF4BA3"/>
    <w:rsid w:val="00EF6126"/>
    <w:rsid w:val="00EF6378"/>
    <w:rsid w:val="00EF7CDB"/>
    <w:rsid w:val="00F0049C"/>
    <w:rsid w:val="00F01DE2"/>
    <w:rsid w:val="00F030EB"/>
    <w:rsid w:val="00F03E91"/>
    <w:rsid w:val="00F05C61"/>
    <w:rsid w:val="00F063F9"/>
    <w:rsid w:val="00F0676D"/>
    <w:rsid w:val="00F06846"/>
    <w:rsid w:val="00F074E3"/>
    <w:rsid w:val="00F118D3"/>
    <w:rsid w:val="00F11D1B"/>
    <w:rsid w:val="00F12097"/>
    <w:rsid w:val="00F135D5"/>
    <w:rsid w:val="00F17098"/>
    <w:rsid w:val="00F208B9"/>
    <w:rsid w:val="00F20ED7"/>
    <w:rsid w:val="00F2222F"/>
    <w:rsid w:val="00F231AB"/>
    <w:rsid w:val="00F2327D"/>
    <w:rsid w:val="00F235EE"/>
    <w:rsid w:val="00F24BEA"/>
    <w:rsid w:val="00F256CD"/>
    <w:rsid w:val="00F2785A"/>
    <w:rsid w:val="00F27B83"/>
    <w:rsid w:val="00F308EC"/>
    <w:rsid w:val="00F30CC6"/>
    <w:rsid w:val="00F31265"/>
    <w:rsid w:val="00F33634"/>
    <w:rsid w:val="00F34E3C"/>
    <w:rsid w:val="00F358F1"/>
    <w:rsid w:val="00F360E9"/>
    <w:rsid w:val="00F3694D"/>
    <w:rsid w:val="00F377A0"/>
    <w:rsid w:val="00F37B6D"/>
    <w:rsid w:val="00F37B88"/>
    <w:rsid w:val="00F37CB3"/>
    <w:rsid w:val="00F40B93"/>
    <w:rsid w:val="00F427F0"/>
    <w:rsid w:val="00F42A1D"/>
    <w:rsid w:val="00F433AF"/>
    <w:rsid w:val="00F443FF"/>
    <w:rsid w:val="00F44B76"/>
    <w:rsid w:val="00F5094A"/>
    <w:rsid w:val="00F515D7"/>
    <w:rsid w:val="00F51A4B"/>
    <w:rsid w:val="00F53794"/>
    <w:rsid w:val="00F53B38"/>
    <w:rsid w:val="00F5591F"/>
    <w:rsid w:val="00F61664"/>
    <w:rsid w:val="00F618D8"/>
    <w:rsid w:val="00F653B9"/>
    <w:rsid w:val="00F65D6B"/>
    <w:rsid w:val="00F667A5"/>
    <w:rsid w:val="00F67148"/>
    <w:rsid w:val="00F7098F"/>
    <w:rsid w:val="00F7263E"/>
    <w:rsid w:val="00F7267C"/>
    <w:rsid w:val="00F76ADD"/>
    <w:rsid w:val="00F77428"/>
    <w:rsid w:val="00F802B9"/>
    <w:rsid w:val="00F80347"/>
    <w:rsid w:val="00F80393"/>
    <w:rsid w:val="00F8064B"/>
    <w:rsid w:val="00F807C4"/>
    <w:rsid w:val="00F80D04"/>
    <w:rsid w:val="00F84938"/>
    <w:rsid w:val="00F877DE"/>
    <w:rsid w:val="00F91115"/>
    <w:rsid w:val="00F93056"/>
    <w:rsid w:val="00F946CC"/>
    <w:rsid w:val="00F960D0"/>
    <w:rsid w:val="00F97D31"/>
    <w:rsid w:val="00FA0673"/>
    <w:rsid w:val="00FA19B6"/>
    <w:rsid w:val="00FA42E2"/>
    <w:rsid w:val="00FA4A7E"/>
    <w:rsid w:val="00FA5FE8"/>
    <w:rsid w:val="00FA6097"/>
    <w:rsid w:val="00FA7376"/>
    <w:rsid w:val="00FB0332"/>
    <w:rsid w:val="00FB0761"/>
    <w:rsid w:val="00FB0AA9"/>
    <w:rsid w:val="00FB3051"/>
    <w:rsid w:val="00FB3C84"/>
    <w:rsid w:val="00FB7FF8"/>
    <w:rsid w:val="00FC07FB"/>
    <w:rsid w:val="00FC2DC2"/>
    <w:rsid w:val="00FC44CE"/>
    <w:rsid w:val="00FC4772"/>
    <w:rsid w:val="00FC5681"/>
    <w:rsid w:val="00FC6D53"/>
    <w:rsid w:val="00FD0A78"/>
    <w:rsid w:val="00FD110B"/>
    <w:rsid w:val="00FD14F7"/>
    <w:rsid w:val="00FD2748"/>
    <w:rsid w:val="00FD3834"/>
    <w:rsid w:val="00FD5B96"/>
    <w:rsid w:val="00FD72C6"/>
    <w:rsid w:val="00FE1A3B"/>
    <w:rsid w:val="00FE3397"/>
    <w:rsid w:val="00FE52A8"/>
    <w:rsid w:val="00FE5B76"/>
    <w:rsid w:val="00FE70D4"/>
    <w:rsid w:val="00FF03DF"/>
    <w:rsid w:val="00FF3C84"/>
    <w:rsid w:val="00FF4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EDEC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FCC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73C26"/>
    <w:pPr>
      <w:keepNext/>
      <w:keepLines/>
      <w:spacing w:after="0" w:line="360" w:lineRule="auto"/>
      <w:ind w:left="-1440"/>
      <w:jc w:val="center"/>
      <w:outlineLvl w:val="0"/>
    </w:pPr>
    <w:rPr>
      <w:rFonts w:ascii="GHEA Grapalat" w:eastAsia="Times New Roman" w:hAnsi="GHEA Grapalat"/>
      <w:b/>
      <w:bCs/>
      <w:noProof/>
      <w:sz w:val="24"/>
      <w:szCs w:val="28"/>
      <w:lang w:val="af-ZA" w:eastAsia="ru-RU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92F46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2F46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BD7FCC"/>
    <w:rPr>
      <w:b/>
      <w:bCs/>
    </w:rPr>
  </w:style>
  <w:style w:type="paragraph" w:styleId="NormalWeb">
    <w:name w:val="Normal (Web)"/>
    <w:basedOn w:val="Normal"/>
    <w:uiPriority w:val="99"/>
    <w:unhideWhenUsed/>
    <w:rsid w:val="00BD7FC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BD7FCC"/>
  </w:style>
  <w:style w:type="paragraph" w:styleId="ListParagraph">
    <w:name w:val="List Paragraph"/>
    <w:aliases w:val="Варианты ответов,List Paragraph (numbered (a)),Bullets,List Paragraph1,Akapit z listą BS,List Paragraph 1,List_Paragraph,Multilevel para_II,OBC Bullet,List Paragraph11,Normal numbered,Paragraphe de liste PBLH,References,IBL List Paragraph"/>
    <w:basedOn w:val="Normal"/>
    <w:link w:val="ListParagraphChar"/>
    <w:uiPriority w:val="34"/>
    <w:qFormat/>
    <w:rsid w:val="00BD7FCC"/>
    <w:pPr>
      <w:ind w:left="720"/>
      <w:contextualSpacing/>
      <w:jc w:val="both"/>
    </w:pPr>
  </w:style>
  <w:style w:type="paragraph" w:styleId="Footer">
    <w:name w:val="footer"/>
    <w:basedOn w:val="Normal"/>
    <w:link w:val="FooterChar"/>
    <w:uiPriority w:val="99"/>
    <w:unhideWhenUsed/>
    <w:rsid w:val="00BD7FCC"/>
    <w:pPr>
      <w:tabs>
        <w:tab w:val="center" w:pos="4680"/>
        <w:tab w:val="right" w:pos="9360"/>
      </w:tabs>
    </w:pPr>
    <w:rPr>
      <w:sz w:val="20"/>
      <w:szCs w:val="20"/>
      <w:lang w:eastAsia="x-none"/>
    </w:rPr>
  </w:style>
  <w:style w:type="character" w:customStyle="1" w:styleId="FooterChar">
    <w:name w:val="Footer Char"/>
    <w:link w:val="Footer"/>
    <w:uiPriority w:val="99"/>
    <w:rsid w:val="00BD7FCC"/>
    <w:rPr>
      <w:rFonts w:ascii="Calibri" w:eastAsia="Calibri" w:hAnsi="Calibri" w:cs="Times New Roman"/>
      <w:lang w:val="en-US"/>
    </w:rPr>
  </w:style>
  <w:style w:type="character" w:styleId="CommentReference">
    <w:name w:val="annotation reference"/>
    <w:uiPriority w:val="99"/>
    <w:semiHidden/>
    <w:unhideWhenUsed/>
    <w:rsid w:val="0065394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5394F"/>
    <w:pPr>
      <w:spacing w:line="240" w:lineRule="auto"/>
    </w:pPr>
    <w:rPr>
      <w:sz w:val="20"/>
      <w:szCs w:val="20"/>
      <w:lang w:eastAsia="x-none"/>
    </w:rPr>
  </w:style>
  <w:style w:type="character" w:customStyle="1" w:styleId="CommentTextChar">
    <w:name w:val="Comment Text Char"/>
    <w:link w:val="CommentText"/>
    <w:uiPriority w:val="99"/>
    <w:semiHidden/>
    <w:rsid w:val="0065394F"/>
    <w:rPr>
      <w:rFonts w:ascii="Calibri" w:eastAsia="Calibri" w:hAnsi="Calibri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394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5394F"/>
    <w:rPr>
      <w:rFonts w:ascii="Calibri" w:eastAsia="Calibri" w:hAnsi="Calibri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394F"/>
    <w:pPr>
      <w:spacing w:after="0" w:line="240" w:lineRule="auto"/>
    </w:pPr>
    <w:rPr>
      <w:rFonts w:ascii="Tahoma" w:hAnsi="Tahoma"/>
      <w:sz w:val="16"/>
      <w:szCs w:val="16"/>
      <w:lang w:eastAsia="x-none"/>
    </w:rPr>
  </w:style>
  <w:style w:type="character" w:customStyle="1" w:styleId="BalloonTextChar">
    <w:name w:val="Balloon Text Char"/>
    <w:link w:val="BalloonText"/>
    <w:uiPriority w:val="99"/>
    <w:semiHidden/>
    <w:rsid w:val="0065394F"/>
    <w:rPr>
      <w:rFonts w:ascii="Tahoma" w:eastAsia="Calibri" w:hAnsi="Tahoma" w:cs="Tahoma"/>
      <w:sz w:val="16"/>
      <w:szCs w:val="16"/>
      <w:lang w:val="en-US"/>
    </w:rPr>
  </w:style>
  <w:style w:type="character" w:customStyle="1" w:styleId="Heading1Char">
    <w:name w:val="Heading 1 Char"/>
    <w:link w:val="Heading1"/>
    <w:uiPriority w:val="9"/>
    <w:rsid w:val="00B73C26"/>
    <w:rPr>
      <w:rFonts w:ascii="GHEA Grapalat" w:eastAsia="Times New Roman" w:hAnsi="GHEA Grapalat"/>
      <w:b/>
      <w:bCs/>
      <w:noProof/>
      <w:sz w:val="24"/>
      <w:szCs w:val="28"/>
      <w:lang w:val="af-ZA" w:eastAsia="ru-RU"/>
    </w:rPr>
  </w:style>
  <w:style w:type="paragraph" w:customStyle="1" w:styleId="CharCharCharCharCharChar">
    <w:name w:val="Char Char Char Char Char Char"/>
    <w:basedOn w:val="Normal"/>
    <w:rsid w:val="00A92BA3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</w:rPr>
  </w:style>
  <w:style w:type="paragraph" w:customStyle="1" w:styleId="CharCharCharCharCharChar1">
    <w:name w:val="Char Char Char Char Char Char1"/>
    <w:basedOn w:val="Normal"/>
    <w:rsid w:val="007850A7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877B9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x-none"/>
    </w:rPr>
  </w:style>
  <w:style w:type="character" w:customStyle="1" w:styleId="HeaderChar">
    <w:name w:val="Header Char"/>
    <w:link w:val="Header"/>
    <w:uiPriority w:val="99"/>
    <w:rsid w:val="006877B9"/>
    <w:rPr>
      <w:rFonts w:ascii="Calibri" w:eastAsia="Calibri" w:hAnsi="Calibri" w:cs="Times New Roman"/>
      <w:lang w:val="en-US"/>
    </w:rPr>
  </w:style>
  <w:style w:type="table" w:styleId="TableGrid">
    <w:name w:val="Table Grid"/>
    <w:basedOn w:val="TableNormal"/>
    <w:uiPriority w:val="59"/>
    <w:rsid w:val="001D7EAD"/>
    <w:pPr>
      <w:ind w:left="-720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aliases w:val="single space,footnote text,fn,FOOTNOTES,Lábjegyzet-szöveg,Tegn1,Tegn1 Char,Char Char Char,Footnote Text Char1 Char,Footnote Text Char2 Char Char,Footnote Text Char Char2 Char Char,Footnote Text Char1 Char Char Char,ft,Podrozdział,ADB"/>
    <w:basedOn w:val="Normal"/>
    <w:link w:val="FootnoteTextChar"/>
    <w:uiPriority w:val="99"/>
    <w:qFormat/>
    <w:rsid w:val="004259E1"/>
    <w:pPr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  <w:style w:type="character" w:customStyle="1" w:styleId="FootnoteTextChar">
    <w:name w:val="Footnote Text Char"/>
    <w:aliases w:val="single space Char,footnote text Char,fn Char,FOOTNOTES Char,Lábjegyzet-szöveg Char,Tegn1 Char1,Tegn1 Char Char,Char Char Char Char,Footnote Text Char1 Char Char,Footnote Text Char2 Char Char Char,ft Char,Podrozdział Char,ADB Char"/>
    <w:link w:val="FootnoteText"/>
    <w:uiPriority w:val="99"/>
    <w:rsid w:val="004259E1"/>
    <w:rPr>
      <w:rFonts w:ascii="Times New Roman" w:eastAsia="Times New Roman" w:hAnsi="Times New Roman"/>
      <w:lang w:val="ru-RU" w:eastAsia="ru-RU"/>
    </w:rPr>
  </w:style>
  <w:style w:type="paragraph" w:customStyle="1" w:styleId="norm">
    <w:name w:val="norm"/>
    <w:basedOn w:val="Normal"/>
    <w:link w:val="normChar"/>
    <w:rsid w:val="00595B14"/>
    <w:pPr>
      <w:spacing w:after="0" w:line="480" w:lineRule="auto"/>
      <w:ind w:firstLine="709"/>
      <w:jc w:val="both"/>
    </w:pPr>
    <w:rPr>
      <w:rFonts w:ascii="Arial Armenian" w:eastAsia="Times New Roman" w:hAnsi="Arial Armenian"/>
      <w:sz w:val="20"/>
      <w:szCs w:val="20"/>
      <w:lang w:val="x-none" w:eastAsia="ru-RU"/>
    </w:rPr>
  </w:style>
  <w:style w:type="character" w:customStyle="1" w:styleId="normChar">
    <w:name w:val="norm Char"/>
    <w:link w:val="norm"/>
    <w:locked/>
    <w:rsid w:val="00595B14"/>
    <w:rPr>
      <w:rFonts w:ascii="Arial Armenian" w:eastAsia="Times New Roman" w:hAnsi="Arial Armenian"/>
      <w:lang w:val="x-none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rsid w:val="00A356D3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character" w:customStyle="1" w:styleId="mechtexChar">
    <w:name w:val="mechtex Char"/>
    <w:link w:val="mechtex"/>
    <w:rsid w:val="00A356D3"/>
    <w:rPr>
      <w:rFonts w:ascii="Arial Armenian" w:hAnsi="Arial Armenian" w:cs="Arial"/>
      <w:sz w:val="22"/>
      <w:lang w:val="en-US" w:eastAsia="ru-RU" w:bidi="ar-SA"/>
    </w:rPr>
  </w:style>
  <w:style w:type="paragraph" w:customStyle="1" w:styleId="mechtex">
    <w:name w:val="mechtex"/>
    <w:basedOn w:val="Normal"/>
    <w:link w:val="mechtexChar"/>
    <w:rsid w:val="00A356D3"/>
    <w:pPr>
      <w:spacing w:after="0" w:line="240" w:lineRule="auto"/>
      <w:jc w:val="center"/>
    </w:pPr>
    <w:rPr>
      <w:rFonts w:ascii="Arial Armenian" w:hAnsi="Arial Armenian" w:cs="Arial"/>
      <w:szCs w:val="20"/>
      <w:lang w:eastAsia="ru-RU"/>
    </w:rPr>
  </w:style>
  <w:style w:type="character" w:customStyle="1" w:styleId="ListParagraphChar">
    <w:name w:val="List Paragraph Char"/>
    <w:aliases w:val="Варианты ответов Char,List Paragraph (numbered (a)) Char,Bullets Char,List Paragraph1 Char,Akapit z listą BS Char,List Paragraph 1 Char,List_Paragraph Char,Multilevel para_II Char,OBC Bullet Char,List Paragraph11 Char,References Char"/>
    <w:link w:val="ListParagraph"/>
    <w:uiPriority w:val="34"/>
    <w:qFormat/>
    <w:locked/>
    <w:rsid w:val="003D5D82"/>
    <w:rPr>
      <w:sz w:val="22"/>
      <w:szCs w:val="22"/>
      <w:lang w:val="en-US" w:eastAsia="en-US"/>
    </w:rPr>
  </w:style>
  <w:style w:type="paragraph" w:styleId="BlockText">
    <w:name w:val="Block Text"/>
    <w:basedOn w:val="Normal"/>
    <w:rsid w:val="003D5D82"/>
    <w:pPr>
      <w:spacing w:after="0"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tlid-translation">
    <w:name w:val="tlid-translation"/>
    <w:rsid w:val="00822CBD"/>
  </w:style>
  <w:style w:type="character" w:styleId="Hyperlink">
    <w:name w:val="Hyperlink"/>
    <w:uiPriority w:val="99"/>
    <w:unhideWhenUsed/>
    <w:rsid w:val="00A724DC"/>
    <w:rPr>
      <w:color w:val="0000FF"/>
      <w:u w:val="single"/>
    </w:rPr>
  </w:style>
  <w:style w:type="paragraph" w:customStyle="1" w:styleId="formattext">
    <w:name w:val="formattext"/>
    <w:basedOn w:val="Normal"/>
    <w:rsid w:val="00E251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2Char">
    <w:name w:val="Heading 2 Char"/>
    <w:link w:val="Heading2"/>
    <w:uiPriority w:val="9"/>
    <w:rsid w:val="00492F46"/>
    <w:rPr>
      <w:rFonts w:ascii="Calibri Light" w:eastAsia="Times New Roman" w:hAnsi="Calibri Light" w:cs="Times New Roman"/>
      <w:b/>
      <w:bCs/>
      <w:i/>
      <w:iCs/>
      <w:sz w:val="28"/>
      <w:szCs w:val="28"/>
      <w:lang w:val="en-US" w:eastAsia="en-US"/>
    </w:rPr>
  </w:style>
  <w:style w:type="character" w:customStyle="1" w:styleId="Heading5Char">
    <w:name w:val="Heading 5 Char"/>
    <w:link w:val="Heading5"/>
    <w:uiPriority w:val="9"/>
    <w:semiHidden/>
    <w:rsid w:val="00492F46"/>
    <w:rPr>
      <w:rFonts w:ascii="Calibri" w:eastAsia="Times New Roman" w:hAnsi="Calibri" w:cs="Times New Roman"/>
      <w:b/>
      <w:bCs/>
      <w:i/>
      <w:iCs/>
      <w:sz w:val="26"/>
      <w:szCs w:val="26"/>
      <w:lang w:val="en-US" w:eastAsia="en-US"/>
    </w:rPr>
  </w:style>
  <w:style w:type="character" w:styleId="FootnoteReference">
    <w:name w:val="footnote reference"/>
    <w:aliases w:val="ftref,Footnote Reference Superscript,BVI fnr,16 Point,Superscript 6 Point,Footnote Reference Char Char Char,Carattere Char Carattere Carattere Char Carattere Char Carattere Char Char Char1 Char,4_G,RSC_WP (footnote reference),16 Poin"/>
    <w:link w:val="Char2"/>
    <w:unhideWhenUsed/>
    <w:qFormat/>
    <w:rsid w:val="0084378B"/>
    <w:rPr>
      <w:vertAlign w:val="superscript"/>
    </w:rPr>
  </w:style>
  <w:style w:type="paragraph" w:customStyle="1" w:styleId="Char2">
    <w:name w:val="Char2"/>
    <w:basedOn w:val="Normal"/>
    <w:link w:val="FootnoteReference"/>
    <w:uiPriority w:val="99"/>
    <w:rsid w:val="0084378B"/>
    <w:pPr>
      <w:spacing w:after="160" w:line="240" w:lineRule="exact"/>
    </w:pPr>
    <w:rPr>
      <w:sz w:val="20"/>
      <w:szCs w:val="20"/>
      <w:vertAlign w:val="superscript"/>
      <w:lang w:val="ru-RU" w:eastAsia="ru-RU"/>
    </w:rPr>
  </w:style>
  <w:style w:type="paragraph" w:styleId="BodyText">
    <w:name w:val="Body Text"/>
    <w:basedOn w:val="Normal"/>
    <w:link w:val="BodyTextChar"/>
    <w:unhideWhenUsed/>
    <w:rsid w:val="00F377A0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Char">
    <w:name w:val="Body Text Char"/>
    <w:link w:val="BodyText"/>
    <w:rsid w:val="00F377A0"/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LightGrid-Accent32">
    <w:name w:val="Light Grid - Accent 32"/>
    <w:basedOn w:val="Normal"/>
    <w:uiPriority w:val="72"/>
    <w:qFormat/>
    <w:rsid w:val="00790EEE"/>
    <w:pPr>
      <w:spacing w:after="0" w:line="240" w:lineRule="auto"/>
      <w:ind w:left="720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FCC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73C26"/>
    <w:pPr>
      <w:keepNext/>
      <w:keepLines/>
      <w:spacing w:after="0" w:line="360" w:lineRule="auto"/>
      <w:ind w:left="-1440"/>
      <w:jc w:val="center"/>
      <w:outlineLvl w:val="0"/>
    </w:pPr>
    <w:rPr>
      <w:rFonts w:ascii="GHEA Grapalat" w:eastAsia="Times New Roman" w:hAnsi="GHEA Grapalat"/>
      <w:b/>
      <w:bCs/>
      <w:noProof/>
      <w:sz w:val="24"/>
      <w:szCs w:val="28"/>
      <w:lang w:val="af-ZA" w:eastAsia="ru-RU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92F46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2F46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BD7FCC"/>
    <w:rPr>
      <w:b/>
      <w:bCs/>
    </w:rPr>
  </w:style>
  <w:style w:type="paragraph" w:styleId="NormalWeb">
    <w:name w:val="Normal (Web)"/>
    <w:basedOn w:val="Normal"/>
    <w:uiPriority w:val="99"/>
    <w:unhideWhenUsed/>
    <w:rsid w:val="00BD7FC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BD7FCC"/>
  </w:style>
  <w:style w:type="paragraph" w:styleId="ListParagraph">
    <w:name w:val="List Paragraph"/>
    <w:aliases w:val="Варианты ответов,List Paragraph (numbered (a)),Bullets,List Paragraph1,Akapit z listą BS,List Paragraph 1,List_Paragraph,Multilevel para_II,OBC Bullet,List Paragraph11,Normal numbered,Paragraphe de liste PBLH,References,IBL List Paragraph"/>
    <w:basedOn w:val="Normal"/>
    <w:link w:val="ListParagraphChar"/>
    <w:uiPriority w:val="34"/>
    <w:qFormat/>
    <w:rsid w:val="00BD7FCC"/>
    <w:pPr>
      <w:ind w:left="720"/>
      <w:contextualSpacing/>
      <w:jc w:val="both"/>
    </w:pPr>
  </w:style>
  <w:style w:type="paragraph" w:styleId="Footer">
    <w:name w:val="footer"/>
    <w:basedOn w:val="Normal"/>
    <w:link w:val="FooterChar"/>
    <w:uiPriority w:val="99"/>
    <w:unhideWhenUsed/>
    <w:rsid w:val="00BD7FCC"/>
    <w:pPr>
      <w:tabs>
        <w:tab w:val="center" w:pos="4680"/>
        <w:tab w:val="right" w:pos="9360"/>
      </w:tabs>
    </w:pPr>
    <w:rPr>
      <w:sz w:val="20"/>
      <w:szCs w:val="20"/>
      <w:lang w:eastAsia="x-none"/>
    </w:rPr>
  </w:style>
  <w:style w:type="character" w:customStyle="1" w:styleId="FooterChar">
    <w:name w:val="Footer Char"/>
    <w:link w:val="Footer"/>
    <w:uiPriority w:val="99"/>
    <w:rsid w:val="00BD7FCC"/>
    <w:rPr>
      <w:rFonts w:ascii="Calibri" w:eastAsia="Calibri" w:hAnsi="Calibri" w:cs="Times New Roman"/>
      <w:lang w:val="en-US"/>
    </w:rPr>
  </w:style>
  <w:style w:type="character" w:styleId="CommentReference">
    <w:name w:val="annotation reference"/>
    <w:uiPriority w:val="99"/>
    <w:semiHidden/>
    <w:unhideWhenUsed/>
    <w:rsid w:val="0065394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5394F"/>
    <w:pPr>
      <w:spacing w:line="240" w:lineRule="auto"/>
    </w:pPr>
    <w:rPr>
      <w:sz w:val="20"/>
      <w:szCs w:val="20"/>
      <w:lang w:eastAsia="x-none"/>
    </w:rPr>
  </w:style>
  <w:style w:type="character" w:customStyle="1" w:styleId="CommentTextChar">
    <w:name w:val="Comment Text Char"/>
    <w:link w:val="CommentText"/>
    <w:uiPriority w:val="99"/>
    <w:semiHidden/>
    <w:rsid w:val="0065394F"/>
    <w:rPr>
      <w:rFonts w:ascii="Calibri" w:eastAsia="Calibri" w:hAnsi="Calibri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394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65394F"/>
    <w:rPr>
      <w:rFonts w:ascii="Calibri" w:eastAsia="Calibri" w:hAnsi="Calibri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394F"/>
    <w:pPr>
      <w:spacing w:after="0" w:line="240" w:lineRule="auto"/>
    </w:pPr>
    <w:rPr>
      <w:rFonts w:ascii="Tahoma" w:hAnsi="Tahoma"/>
      <w:sz w:val="16"/>
      <w:szCs w:val="16"/>
      <w:lang w:eastAsia="x-none"/>
    </w:rPr>
  </w:style>
  <w:style w:type="character" w:customStyle="1" w:styleId="BalloonTextChar">
    <w:name w:val="Balloon Text Char"/>
    <w:link w:val="BalloonText"/>
    <w:uiPriority w:val="99"/>
    <w:semiHidden/>
    <w:rsid w:val="0065394F"/>
    <w:rPr>
      <w:rFonts w:ascii="Tahoma" w:eastAsia="Calibri" w:hAnsi="Tahoma" w:cs="Tahoma"/>
      <w:sz w:val="16"/>
      <w:szCs w:val="16"/>
      <w:lang w:val="en-US"/>
    </w:rPr>
  </w:style>
  <w:style w:type="character" w:customStyle="1" w:styleId="Heading1Char">
    <w:name w:val="Heading 1 Char"/>
    <w:link w:val="Heading1"/>
    <w:uiPriority w:val="9"/>
    <w:rsid w:val="00B73C26"/>
    <w:rPr>
      <w:rFonts w:ascii="GHEA Grapalat" w:eastAsia="Times New Roman" w:hAnsi="GHEA Grapalat"/>
      <w:b/>
      <w:bCs/>
      <w:noProof/>
      <w:sz w:val="24"/>
      <w:szCs w:val="28"/>
      <w:lang w:val="af-ZA" w:eastAsia="ru-RU"/>
    </w:rPr>
  </w:style>
  <w:style w:type="paragraph" w:customStyle="1" w:styleId="CharCharCharCharCharChar">
    <w:name w:val="Char Char Char Char Char Char"/>
    <w:basedOn w:val="Normal"/>
    <w:rsid w:val="00A92BA3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</w:rPr>
  </w:style>
  <w:style w:type="paragraph" w:customStyle="1" w:styleId="CharCharCharCharCharChar1">
    <w:name w:val="Char Char Char Char Char Char1"/>
    <w:basedOn w:val="Normal"/>
    <w:rsid w:val="007850A7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877B9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x-none"/>
    </w:rPr>
  </w:style>
  <w:style w:type="character" w:customStyle="1" w:styleId="HeaderChar">
    <w:name w:val="Header Char"/>
    <w:link w:val="Header"/>
    <w:uiPriority w:val="99"/>
    <w:rsid w:val="006877B9"/>
    <w:rPr>
      <w:rFonts w:ascii="Calibri" w:eastAsia="Calibri" w:hAnsi="Calibri" w:cs="Times New Roman"/>
      <w:lang w:val="en-US"/>
    </w:rPr>
  </w:style>
  <w:style w:type="table" w:styleId="TableGrid">
    <w:name w:val="Table Grid"/>
    <w:basedOn w:val="TableNormal"/>
    <w:uiPriority w:val="59"/>
    <w:rsid w:val="001D7EAD"/>
    <w:pPr>
      <w:ind w:left="-720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aliases w:val="single space,footnote text,fn,FOOTNOTES,Lábjegyzet-szöveg,Tegn1,Tegn1 Char,Char Char Char,Footnote Text Char1 Char,Footnote Text Char2 Char Char,Footnote Text Char Char2 Char Char,Footnote Text Char1 Char Char Char,ft,Podrozdział,ADB"/>
    <w:basedOn w:val="Normal"/>
    <w:link w:val="FootnoteTextChar"/>
    <w:uiPriority w:val="99"/>
    <w:qFormat/>
    <w:rsid w:val="004259E1"/>
    <w:pPr>
      <w:spacing w:after="0" w:line="240" w:lineRule="auto"/>
    </w:pPr>
    <w:rPr>
      <w:rFonts w:ascii="Times New Roman" w:eastAsia="Times New Roman" w:hAnsi="Times New Roman"/>
      <w:sz w:val="20"/>
      <w:szCs w:val="20"/>
      <w:lang w:val="ru-RU" w:eastAsia="ru-RU"/>
    </w:rPr>
  </w:style>
  <w:style w:type="character" w:customStyle="1" w:styleId="FootnoteTextChar">
    <w:name w:val="Footnote Text Char"/>
    <w:aliases w:val="single space Char,footnote text Char,fn Char,FOOTNOTES Char,Lábjegyzet-szöveg Char,Tegn1 Char1,Tegn1 Char Char,Char Char Char Char,Footnote Text Char1 Char Char,Footnote Text Char2 Char Char Char,ft Char,Podrozdział Char,ADB Char"/>
    <w:link w:val="FootnoteText"/>
    <w:uiPriority w:val="99"/>
    <w:rsid w:val="004259E1"/>
    <w:rPr>
      <w:rFonts w:ascii="Times New Roman" w:eastAsia="Times New Roman" w:hAnsi="Times New Roman"/>
      <w:lang w:val="ru-RU" w:eastAsia="ru-RU"/>
    </w:rPr>
  </w:style>
  <w:style w:type="paragraph" w:customStyle="1" w:styleId="norm">
    <w:name w:val="norm"/>
    <w:basedOn w:val="Normal"/>
    <w:link w:val="normChar"/>
    <w:rsid w:val="00595B14"/>
    <w:pPr>
      <w:spacing w:after="0" w:line="480" w:lineRule="auto"/>
      <w:ind w:firstLine="709"/>
      <w:jc w:val="both"/>
    </w:pPr>
    <w:rPr>
      <w:rFonts w:ascii="Arial Armenian" w:eastAsia="Times New Roman" w:hAnsi="Arial Armenian"/>
      <w:sz w:val="20"/>
      <w:szCs w:val="20"/>
      <w:lang w:val="x-none" w:eastAsia="ru-RU"/>
    </w:rPr>
  </w:style>
  <w:style w:type="character" w:customStyle="1" w:styleId="normChar">
    <w:name w:val="norm Char"/>
    <w:link w:val="norm"/>
    <w:locked/>
    <w:rsid w:val="00595B14"/>
    <w:rPr>
      <w:rFonts w:ascii="Arial Armenian" w:eastAsia="Times New Roman" w:hAnsi="Arial Armenian"/>
      <w:lang w:val="x-none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rsid w:val="00A356D3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character" w:customStyle="1" w:styleId="mechtexChar">
    <w:name w:val="mechtex Char"/>
    <w:link w:val="mechtex"/>
    <w:rsid w:val="00A356D3"/>
    <w:rPr>
      <w:rFonts w:ascii="Arial Armenian" w:hAnsi="Arial Armenian" w:cs="Arial"/>
      <w:sz w:val="22"/>
      <w:lang w:val="en-US" w:eastAsia="ru-RU" w:bidi="ar-SA"/>
    </w:rPr>
  </w:style>
  <w:style w:type="paragraph" w:customStyle="1" w:styleId="mechtex">
    <w:name w:val="mechtex"/>
    <w:basedOn w:val="Normal"/>
    <w:link w:val="mechtexChar"/>
    <w:rsid w:val="00A356D3"/>
    <w:pPr>
      <w:spacing w:after="0" w:line="240" w:lineRule="auto"/>
      <w:jc w:val="center"/>
    </w:pPr>
    <w:rPr>
      <w:rFonts w:ascii="Arial Armenian" w:hAnsi="Arial Armenian" w:cs="Arial"/>
      <w:szCs w:val="20"/>
      <w:lang w:eastAsia="ru-RU"/>
    </w:rPr>
  </w:style>
  <w:style w:type="character" w:customStyle="1" w:styleId="ListParagraphChar">
    <w:name w:val="List Paragraph Char"/>
    <w:aliases w:val="Варианты ответов Char,List Paragraph (numbered (a)) Char,Bullets Char,List Paragraph1 Char,Akapit z listą BS Char,List Paragraph 1 Char,List_Paragraph Char,Multilevel para_II Char,OBC Bullet Char,List Paragraph11 Char,References Char"/>
    <w:link w:val="ListParagraph"/>
    <w:uiPriority w:val="34"/>
    <w:qFormat/>
    <w:locked/>
    <w:rsid w:val="003D5D82"/>
    <w:rPr>
      <w:sz w:val="22"/>
      <w:szCs w:val="22"/>
      <w:lang w:val="en-US" w:eastAsia="en-US"/>
    </w:rPr>
  </w:style>
  <w:style w:type="paragraph" w:styleId="BlockText">
    <w:name w:val="Block Text"/>
    <w:basedOn w:val="Normal"/>
    <w:rsid w:val="003D5D82"/>
    <w:pPr>
      <w:spacing w:after="0"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tlid-translation">
    <w:name w:val="tlid-translation"/>
    <w:rsid w:val="00822CBD"/>
  </w:style>
  <w:style w:type="character" w:styleId="Hyperlink">
    <w:name w:val="Hyperlink"/>
    <w:uiPriority w:val="99"/>
    <w:unhideWhenUsed/>
    <w:rsid w:val="00A724DC"/>
    <w:rPr>
      <w:color w:val="0000FF"/>
      <w:u w:val="single"/>
    </w:rPr>
  </w:style>
  <w:style w:type="paragraph" w:customStyle="1" w:styleId="formattext">
    <w:name w:val="formattext"/>
    <w:basedOn w:val="Normal"/>
    <w:rsid w:val="00E251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2Char">
    <w:name w:val="Heading 2 Char"/>
    <w:link w:val="Heading2"/>
    <w:uiPriority w:val="9"/>
    <w:rsid w:val="00492F46"/>
    <w:rPr>
      <w:rFonts w:ascii="Calibri Light" w:eastAsia="Times New Roman" w:hAnsi="Calibri Light" w:cs="Times New Roman"/>
      <w:b/>
      <w:bCs/>
      <w:i/>
      <w:iCs/>
      <w:sz w:val="28"/>
      <w:szCs w:val="28"/>
      <w:lang w:val="en-US" w:eastAsia="en-US"/>
    </w:rPr>
  </w:style>
  <w:style w:type="character" w:customStyle="1" w:styleId="Heading5Char">
    <w:name w:val="Heading 5 Char"/>
    <w:link w:val="Heading5"/>
    <w:uiPriority w:val="9"/>
    <w:semiHidden/>
    <w:rsid w:val="00492F46"/>
    <w:rPr>
      <w:rFonts w:ascii="Calibri" w:eastAsia="Times New Roman" w:hAnsi="Calibri" w:cs="Times New Roman"/>
      <w:b/>
      <w:bCs/>
      <w:i/>
      <w:iCs/>
      <w:sz w:val="26"/>
      <w:szCs w:val="26"/>
      <w:lang w:val="en-US" w:eastAsia="en-US"/>
    </w:rPr>
  </w:style>
  <w:style w:type="character" w:styleId="FootnoteReference">
    <w:name w:val="footnote reference"/>
    <w:aliases w:val="ftref,Footnote Reference Superscript,BVI fnr,16 Point,Superscript 6 Point,Footnote Reference Char Char Char,Carattere Char Carattere Carattere Char Carattere Char Carattere Char Char Char1 Char,4_G,RSC_WP (footnote reference),16 Poin"/>
    <w:link w:val="Char2"/>
    <w:unhideWhenUsed/>
    <w:qFormat/>
    <w:rsid w:val="0084378B"/>
    <w:rPr>
      <w:vertAlign w:val="superscript"/>
    </w:rPr>
  </w:style>
  <w:style w:type="paragraph" w:customStyle="1" w:styleId="Char2">
    <w:name w:val="Char2"/>
    <w:basedOn w:val="Normal"/>
    <w:link w:val="FootnoteReference"/>
    <w:uiPriority w:val="99"/>
    <w:rsid w:val="0084378B"/>
    <w:pPr>
      <w:spacing w:after="160" w:line="240" w:lineRule="exact"/>
    </w:pPr>
    <w:rPr>
      <w:sz w:val="20"/>
      <w:szCs w:val="20"/>
      <w:vertAlign w:val="superscript"/>
      <w:lang w:val="ru-RU" w:eastAsia="ru-RU"/>
    </w:rPr>
  </w:style>
  <w:style w:type="paragraph" w:styleId="BodyText">
    <w:name w:val="Body Text"/>
    <w:basedOn w:val="Normal"/>
    <w:link w:val="BodyTextChar"/>
    <w:unhideWhenUsed/>
    <w:rsid w:val="00F377A0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Char">
    <w:name w:val="Body Text Char"/>
    <w:link w:val="BodyText"/>
    <w:rsid w:val="00F377A0"/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LightGrid-Accent32">
    <w:name w:val="Light Grid - Accent 32"/>
    <w:basedOn w:val="Normal"/>
    <w:uiPriority w:val="72"/>
    <w:qFormat/>
    <w:rsid w:val="00790EEE"/>
    <w:pPr>
      <w:spacing w:after="0" w:line="240" w:lineRule="auto"/>
      <w:ind w:left="72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45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0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32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33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57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587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5055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5493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7381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6789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8239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4393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0890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09391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60019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59708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4856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45101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4650568">
                                                                          <w:marLeft w:val="120"/>
                                                                          <w:marRight w:val="450"/>
                                                                          <w:marTop w:val="0"/>
                                                                          <w:marBottom w:val="12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15214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5211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4684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58445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04587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697442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single" w:sz="6" w:space="0" w:color="D8D8D8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D8D8D8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640034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46194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768294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single" w:sz="6" w:space="6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5551009">
                                                                                                                  <w:marLeft w:val="66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7209826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5845872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309894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5478864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783808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69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7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69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34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045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9352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7161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494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0510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824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68594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2342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62119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1229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9319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9680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28212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2970517">
                                                                          <w:marLeft w:val="120"/>
                                                                          <w:marRight w:val="450"/>
                                                                          <w:marTop w:val="0"/>
                                                                          <w:marBottom w:val="12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61830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00479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45772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82271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6832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812165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single" w:sz="6" w:space="0" w:color="D8D8D8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D8D8D8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729225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850295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259718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single" w:sz="6" w:space="6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75954801">
                                                                                                                  <w:marLeft w:val="66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475595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8780020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4691258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52219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599932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772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3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1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54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86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11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70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327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541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7813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0580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41615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727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51598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4410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1282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81633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2834442">
                                                                          <w:marLeft w:val="120"/>
                                                                          <w:marRight w:val="450"/>
                                                                          <w:marTop w:val="0"/>
                                                                          <w:marBottom w:val="12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5989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3785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3338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61728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81759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271639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single" w:sz="6" w:space="0" w:color="D8D8D8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D8D8D8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345283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510463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936358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single" w:sz="6" w:space="6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62039744">
                                                                                                                  <w:marLeft w:val="66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183480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2009543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7621204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96210670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32933812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83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7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3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0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42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29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50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347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6534514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081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90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25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300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267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591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46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8AA85D-BA48-40AA-83E4-A448DA947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35</Pages>
  <Words>5714</Words>
  <Characters>32573</Characters>
  <Application>Microsoft Office Word</Application>
  <DocSecurity>0</DocSecurity>
  <Lines>271</Lines>
  <Paragraphs>76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ՆԱԽԱԳԻԾ</vt:lpstr>
      <vt:lpstr>ՆԱԽԱԳԻԾ</vt:lpstr>
    </vt:vector>
  </TitlesOfParts>
  <Company>Windows User</Company>
  <LinksUpToDate>false</LinksUpToDate>
  <CharactersWithSpaces>38211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creator>FR</dc:creator>
  <cp:keywords>https:/mul2.gov.am/tasks/435335/oneclick/naxagic-ar.ap_new.docx?token=52286f65ee278248857e1e837de46c72</cp:keywords>
  <cp:lastModifiedBy>Sony</cp:lastModifiedBy>
  <cp:revision>2</cp:revision>
  <cp:lastPrinted>2021-03-24T11:06:00Z</cp:lastPrinted>
  <dcterms:created xsi:type="dcterms:W3CDTF">2021-05-19T12:53:00Z</dcterms:created>
  <dcterms:modified xsi:type="dcterms:W3CDTF">2021-05-19T12:53:00Z</dcterms:modified>
</cp:coreProperties>
</file>