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49E98" w14:textId="77777777" w:rsidR="003C39B0" w:rsidRDefault="003C39B0" w:rsidP="003C39B0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6E25039C" w14:textId="77777777" w:rsidR="003C39B0" w:rsidRDefault="003C39B0" w:rsidP="003C39B0">
      <w:pPr>
        <w:autoSpaceDE w:val="0"/>
        <w:autoSpaceDN w:val="0"/>
        <w:adjustRightInd w:val="0"/>
        <w:ind w:right="-64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ՀԱՅԱUՏԱՆԻ ՀԱՆՐԱՊԵՏՈՒԹՅԱՆ ԿԱՌԱՎԱՐՈՒԹՅԱՆ 2006 ԹՎԱԿԱՆԻ ՆՈՅԵՄԲԵՐԻ 2-Ի N 1911-Ն ՈՐՈՇՄԱՆ ՄԵՋ  ԼՐԱՑՈՒՄՆԵՐ ԵՎ ՓՈՓՈԽՈՒԹՅՈՒՆ ԿԱՏԱՐԵԼՈՒ ՄԱUԻՆ ՀԱՅԱՍՏԱՆԻ ՀԱՆՐԱՊԵՏՈՒԹՅԱՆ ԿԱՌԱՎԱՐՈՒԹՅԱՆ ՈՐՈՇՄԱՆ ՆԱԽԱԳԾԻ </w:t>
      </w:r>
      <w:r>
        <w:rPr>
          <w:rFonts w:ascii="GHEA Grapalat" w:hAnsi="GHEA Grapalat" w:cs="Sylfaen"/>
          <w:caps/>
          <w:lang w:val="hy-AM"/>
        </w:rPr>
        <w:t>վերաբերյալ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caps/>
          <w:lang w:val="hy-AM"/>
        </w:rPr>
        <w:t>ՀՀ շահագրգիռ մարմինների առարկությունների ԵՎ  առաջարկությունների վերաբերյալ</w:t>
      </w:r>
    </w:p>
    <w:p w14:paraId="1D086213" w14:textId="77777777" w:rsidR="003C39B0" w:rsidRDefault="003C39B0" w:rsidP="003C39B0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1970"/>
        <w:gridCol w:w="2970"/>
      </w:tblGrid>
      <w:tr w:rsidR="003C39B0" w14:paraId="12DF67F9" w14:textId="77777777" w:rsidTr="003C39B0">
        <w:trPr>
          <w:trHeight w:val="285"/>
        </w:trPr>
        <w:tc>
          <w:tcPr>
            <w:tcW w:w="1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5A723AE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Սյունիքի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մարզպետարան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   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810AD91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</w:rPr>
              <w:t>11</w:t>
            </w:r>
            <w:r>
              <w:t>․</w:t>
            </w:r>
            <w:r>
              <w:rPr>
                <w:rFonts w:ascii="GHEA Grapalat" w:hAnsi="GHEA Grapalat" w:cs="Sylfaen"/>
              </w:rPr>
              <w:t>03</w:t>
            </w:r>
            <w:r>
              <w:t>․</w:t>
            </w:r>
            <w:r>
              <w:rPr>
                <w:rFonts w:ascii="GHEA Grapalat" w:hAnsi="GHEA Grapalat" w:cs="Sylfaen"/>
              </w:rPr>
              <w:t>2021թ</w:t>
            </w:r>
            <w:r>
              <w:t>․</w:t>
            </w:r>
          </w:p>
        </w:tc>
      </w:tr>
      <w:tr w:rsidR="003C39B0" w14:paraId="41D6502C" w14:textId="77777777" w:rsidTr="003C39B0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7C33" w14:textId="77777777" w:rsidR="003C39B0" w:rsidRDefault="003C39B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43D619C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</w:rPr>
              <w:t xml:space="preserve">N </w:t>
            </w:r>
            <w:r>
              <w:rPr>
                <w:rFonts w:ascii="GHEA Grapalat" w:hAnsi="GHEA Grapalat" w:cs="Sylfaen"/>
                <w:lang w:val="en-US"/>
              </w:rPr>
              <w:t>04//01464-2021</w:t>
            </w:r>
          </w:p>
        </w:tc>
      </w:tr>
      <w:tr w:rsidR="003C39B0" w14:paraId="0E346EB6" w14:textId="77777777" w:rsidTr="003C39B0">
        <w:trPr>
          <w:trHeight w:val="285"/>
        </w:trPr>
        <w:tc>
          <w:tcPr>
            <w:tcW w:w="10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CE9228" w14:textId="77777777" w:rsidR="003C39B0" w:rsidRDefault="003C39B0">
            <w:pPr>
              <w:pStyle w:val="ListParagraph"/>
              <w:spacing w:line="360" w:lineRule="auto"/>
              <w:ind w:left="-18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վերաբերյալ առաջարկություններ և առարկություններ չեն եղել: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C9F121" w14:textId="77777777" w:rsidR="003C39B0" w:rsidRDefault="003C39B0">
            <w:pPr>
              <w:pStyle w:val="ListParagraph"/>
              <w:spacing w:line="360" w:lineRule="auto"/>
              <w:ind w:left="468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գիտություն։</w:t>
            </w:r>
          </w:p>
        </w:tc>
      </w:tr>
      <w:tr w:rsidR="003C39B0" w14:paraId="401017BA" w14:textId="77777777" w:rsidTr="003C39B0">
        <w:trPr>
          <w:trHeight w:val="285"/>
        </w:trPr>
        <w:tc>
          <w:tcPr>
            <w:tcW w:w="1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87E901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 xml:space="preserve"> ՀՀ Շիրակի մարզպետարան</w:t>
            </w:r>
          </w:p>
          <w:p w14:paraId="55027745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A67CD7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/>
                <w:lang w:val="en-US"/>
              </w:rPr>
              <w:t>03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/>
                <w:lang w:val="en-US"/>
              </w:rPr>
              <w:t>2021թ</w:t>
            </w:r>
            <w:r>
              <w:rPr>
                <w:lang w:val="en-US"/>
              </w:rPr>
              <w:t>․</w:t>
            </w:r>
          </w:p>
        </w:tc>
      </w:tr>
      <w:tr w:rsidR="003C39B0" w14:paraId="229AE080" w14:textId="77777777" w:rsidTr="003C39B0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0952" w14:textId="77777777" w:rsidR="003C39B0" w:rsidRDefault="003C39B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95164F5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N 01 //02094-2021</w:t>
            </w:r>
          </w:p>
        </w:tc>
      </w:tr>
      <w:tr w:rsidR="003C39B0" w14:paraId="04BA4810" w14:textId="77777777" w:rsidTr="003C39B0">
        <w:trPr>
          <w:trHeight w:val="285"/>
        </w:trPr>
        <w:tc>
          <w:tcPr>
            <w:tcW w:w="10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A34BA5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վերաբերյալ առաջարկություններ և դիտողություններ չունենք։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99B4CF" w14:textId="77777777" w:rsidR="003C39B0" w:rsidRDefault="003C39B0">
            <w:pPr>
              <w:pStyle w:val="ListParagraph"/>
              <w:spacing w:line="360" w:lineRule="auto"/>
              <w:ind w:left="468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3C39B0" w14:paraId="7FB66D95" w14:textId="77777777" w:rsidTr="003C39B0">
        <w:trPr>
          <w:trHeight w:val="285"/>
        </w:trPr>
        <w:tc>
          <w:tcPr>
            <w:tcW w:w="1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96B3FA3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>
              <w:rPr>
                <w:rFonts w:ascii="GHEA Grapalat" w:hAnsi="GHEA Grapalat" w:cs="Sylfaen"/>
                <w:lang w:val="hy-AM"/>
              </w:rPr>
              <w:t xml:space="preserve"> ՀՀ տարածքային կառավարման և ենթակառուցվածքների նախարարություն </w:t>
            </w:r>
          </w:p>
          <w:p w14:paraId="22754867" w14:textId="77777777" w:rsidR="003C39B0" w:rsidRDefault="003C39B0">
            <w:pPr>
              <w:tabs>
                <w:tab w:val="left" w:pos="9540"/>
              </w:tabs>
              <w:spacing w:line="276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ab/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8675862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16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/>
                <w:lang w:val="en-US"/>
              </w:rPr>
              <w:t>03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/>
                <w:lang w:val="en-US"/>
              </w:rPr>
              <w:t>2021թ.</w:t>
            </w:r>
          </w:p>
        </w:tc>
      </w:tr>
      <w:tr w:rsidR="003C39B0" w14:paraId="7C04E4F1" w14:textId="77777777" w:rsidTr="003C39B0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DFFF" w14:textId="77777777" w:rsidR="003C39B0" w:rsidRDefault="003C39B0">
            <w:pPr>
              <w:spacing w:line="276" w:lineRule="auto"/>
              <w:ind w:firstLine="720"/>
              <w:jc w:val="both"/>
              <w:rPr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B1BFEA4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N ՍՊ/21.1/6109-2021</w:t>
            </w:r>
          </w:p>
        </w:tc>
      </w:tr>
      <w:tr w:rsidR="003C39B0" w14:paraId="57AF4A97" w14:textId="77777777" w:rsidTr="003C39B0">
        <w:trPr>
          <w:trHeight w:val="285"/>
        </w:trPr>
        <w:tc>
          <w:tcPr>
            <w:tcW w:w="10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CFEC0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վերակազմակերպել «Գյումրու ինֆեկցիոն հիվանդանոց» փակ բաժնետիրական ընկերությունը՝ այն միացնելով «Գյումրու բժշկական կենտրոն» փակ բաժնետիրական ընկերությանը։ Ուստի, դրանով պայմանավորված առաջարկում ենք Նախագծում ներառել դրույթ իրավահաջորդության մասին։    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9FD4B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 w:cs="Helvetica"/>
                <w:lang w:val="hy-AM"/>
              </w:rPr>
            </w:pPr>
            <w:r>
              <w:rPr>
                <w:rFonts w:ascii="GHEA Grapalat" w:hAnsi="GHEA Grapalat" w:cs="Helvetica"/>
                <w:lang w:val="hy-AM"/>
              </w:rPr>
              <w:t xml:space="preserve">  Առաջարկությունն ընդունվել է։</w:t>
            </w:r>
          </w:p>
        </w:tc>
      </w:tr>
      <w:tr w:rsidR="003C39B0" w14:paraId="6A10AB42" w14:textId="77777777" w:rsidTr="003C39B0">
        <w:trPr>
          <w:trHeight w:val="285"/>
        </w:trPr>
        <w:tc>
          <w:tcPr>
            <w:tcW w:w="1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CD56D9" w14:textId="77777777" w:rsidR="003C39B0" w:rsidRDefault="003C39B0">
            <w:pPr>
              <w:shd w:val="clear" w:color="auto" w:fill="BFBFBF" w:themeFill="background1" w:themeFillShade="BF"/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>
              <w:rPr>
                <w:rFonts w:ascii="GHEA Grapalat" w:hAnsi="GHEA Grapalat" w:cs="Sylfaen"/>
                <w:lang w:val="hy-AM"/>
              </w:rPr>
              <w:t xml:space="preserve"> ՀՀ իրավաբանական անձանց պետական ռեգիստրի գործակալություն</w:t>
            </w:r>
          </w:p>
          <w:p w14:paraId="3289B46D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7DB7B28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15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 w:cs="Sylfaen"/>
                <w:lang w:val="en-US"/>
              </w:rPr>
              <w:t>03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 w:cs="Sylfaen"/>
                <w:lang w:val="en-US"/>
              </w:rPr>
              <w:t>2021թ</w:t>
            </w:r>
            <w:r>
              <w:rPr>
                <w:lang w:val="en-US"/>
              </w:rPr>
              <w:t>․</w:t>
            </w:r>
          </w:p>
        </w:tc>
      </w:tr>
      <w:tr w:rsidR="003C39B0" w14:paraId="05592996" w14:textId="77777777" w:rsidTr="003C39B0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6FB3D" w14:textId="77777777" w:rsidR="003C39B0" w:rsidRDefault="003C39B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1611B18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N /25.4/5911-2021</w:t>
            </w:r>
          </w:p>
        </w:tc>
      </w:tr>
      <w:tr w:rsidR="003C39B0" w:rsidRPr="003C39B0" w14:paraId="15F1584F" w14:textId="77777777" w:rsidTr="003C39B0">
        <w:trPr>
          <w:trHeight w:val="7523"/>
        </w:trPr>
        <w:tc>
          <w:tcPr>
            <w:tcW w:w="10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9D0602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Առաջարկում ենք Նախագծի 1-ին կետի 1-ին ենթակետի 1-ին պարբերությունում նշված վերակազմակերպման արդյունքում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դադարող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պետական ոչ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կազմակերպությունների և Նախագծի 2-րդ կետի 2-րդ ենթակետի ա. պարբերությունում նշված փակ բաժնետիրական ընկերությունների անվանումներից հետո նշել այդ կազմակերպությունների և ընկերությունների պետական գրանցման համարները:</w:t>
            </w:r>
          </w:p>
          <w:p w14:paraId="4AFC47A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 Նախագծի 1-ին կետի 1-ին ենթակետի 2-րդ պարբերությունում անհրաժեշտ է տարանջատել առարկան նպատակներից:</w:t>
            </w:r>
          </w:p>
          <w:p w14:paraId="4B5508B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 Առաջարկում ենք Նախագծի 1-ին կետի 1-ին ենթակետի 4-րդ պարբերությունում «մարզպետարանն է» և 5-րդ պարբերությունում «մարզպետարանին» բառերը փոխարինել համապատասխանաբար «մարզպետն է» և «մարզպետին» բառերով։</w:t>
            </w:r>
          </w:p>
          <w:p w14:paraId="183B24ED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 Նախագծի 1-ին կետի 2-րդ ենթակետի ա. պարբերությունում 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Lրացուցիչ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բաժնետոմսեր թողարկելու և տեղաբաշխելու միջոցով ավելացնել «Գյումրու բժշկական կենտրոն» փակ բաժնետիրական ընկերության կանոնադրական կապիտալի չափը:» նախադասությունը անհրաժեշտ է հանել, քանի որ նշված հարցերը կարգավորված են «Բաժնետիրական ընկերությունների մասին» Հայաստանի Հանրապետության օրենքով: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45B89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Առաջարկություններն ընդունվել են։ </w:t>
            </w:r>
          </w:p>
          <w:p w14:paraId="32385C87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փոփոխություններ։</w:t>
            </w:r>
          </w:p>
          <w:p w14:paraId="37428501" w14:textId="77777777" w:rsidR="003C39B0" w:rsidRDefault="003C39B0">
            <w:pPr>
              <w:pStyle w:val="ListParagraph"/>
              <w:spacing w:line="360" w:lineRule="auto"/>
              <w:ind w:left="468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DF548AA" w14:textId="77777777" w:rsidR="003C39B0" w:rsidRDefault="003C39B0">
            <w:pPr>
              <w:pStyle w:val="ListParagraph"/>
              <w:spacing w:line="360" w:lineRule="auto"/>
              <w:ind w:left="468"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C39B0" w14:paraId="18E886D0" w14:textId="77777777" w:rsidTr="003C39B0">
        <w:trPr>
          <w:trHeight w:val="285"/>
        </w:trPr>
        <w:tc>
          <w:tcPr>
            <w:tcW w:w="1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D58B2A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5. </w:t>
            </w:r>
            <w:r>
              <w:rPr>
                <w:rFonts w:ascii="GHEA Grapalat" w:hAnsi="GHEA Grapalat" w:cs="Sylfaen"/>
                <w:lang w:val="hy-AM"/>
              </w:rPr>
              <w:t xml:space="preserve"> ՀՀ ֆինանսների նախարարություն </w:t>
            </w:r>
          </w:p>
          <w:p w14:paraId="2948BA81" w14:textId="77777777" w:rsidR="003C39B0" w:rsidRDefault="003C39B0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6279E15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17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 w:cs="Sylfaen"/>
                <w:lang w:val="en-US"/>
              </w:rPr>
              <w:t>03</w:t>
            </w:r>
            <w:r>
              <w:rPr>
                <w:lang w:val="en-US"/>
              </w:rPr>
              <w:t>․</w:t>
            </w:r>
            <w:r>
              <w:rPr>
                <w:rFonts w:ascii="GHEA Grapalat" w:hAnsi="GHEA Grapalat" w:cs="Sylfaen"/>
                <w:lang w:val="en-US"/>
              </w:rPr>
              <w:t>2021թ.</w:t>
            </w:r>
          </w:p>
        </w:tc>
      </w:tr>
      <w:tr w:rsidR="003C39B0" w14:paraId="5F8C612C" w14:textId="77777777" w:rsidTr="003C39B0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8A4B8" w14:textId="77777777" w:rsidR="003C39B0" w:rsidRDefault="003C39B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423E170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N 01/8-3/3766-2021</w:t>
            </w:r>
          </w:p>
        </w:tc>
      </w:tr>
      <w:tr w:rsidR="003C39B0" w:rsidRPr="003C39B0" w14:paraId="1A831DB9" w14:textId="77777777" w:rsidTr="003C39B0">
        <w:trPr>
          <w:trHeight w:val="422"/>
        </w:trPr>
        <w:tc>
          <w:tcPr>
            <w:tcW w:w="10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8CCD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Նախագծով նախատեսվում է սահմանել «</w:t>
            </w:r>
            <w:proofErr w:type="spellStart"/>
            <w:r>
              <w:rPr>
                <w:rFonts w:ascii="GHEA Grapalat" w:hAnsi="GHEA Grapalat"/>
                <w:lang w:val="hy-AM"/>
              </w:rPr>
              <w:t>Տաթևի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առողջության առաջնային պահպանման կենտրոն» պետական ոչ </w:t>
            </w:r>
            <w:proofErr w:type="spellStart"/>
            <w:r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կազմակերպության կողմից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իրականացվող ձեռնարկատիրական գործունեության տեսակները: Այս կապակցությամբ, հիմք ընդունելով «Պետական ոչ </w:t>
            </w:r>
            <w:proofErr w:type="spellStart"/>
            <w:r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կազմակերպությունների մասին» ՀՀ օրենքի </w:t>
            </w:r>
          </w:p>
          <w:p w14:paraId="60585276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11-րդ հոդվածի 2-րդ մասն՝ առաջարկում ենք ՊՈԱԿ-ի կողմից իրականացվող ձեռնարկատիրական գործունեության տեսակները սահմանել ՊՈԱԿ-ի կանոնադրությամբ՝ միաժամանակ, սահմանելով, որ կազմակերպության գործունեության ընթացքում առաջացած շահույթն օգտագործվում է նրա կանոնադրությամբ նախատեսված նպատակների իրականացման համար:</w:t>
            </w:r>
          </w:p>
          <w:p w14:paraId="376075B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A901F09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60348ED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7118FD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7C788CA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CD77FE2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251B40E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3754457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4CBB3D8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35BF311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2CA63F2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968FDAD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3BD8A99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1F00618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70266536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C05C60E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48BADD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D984DF9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6F40687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7AAB1DF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1A88989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9B0FE4D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61885EB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5D6802E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1004F9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3F8FB8A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1D6A7C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42EEBA62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B711392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C08BD4E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Միաժամանակ, հիմք ընդունելով ՀՀ քաղաքացիական օրենսգրքի 63-րդ հոդվածը՝ հայտնում ենք, որ անհրաժեշտ է Նախագծի 1-ին կետով լրացվող 5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1-րդ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 «Վերակազմակերպել» բառը փոխարինել «Միացման </w:t>
            </w:r>
            <w:proofErr w:type="spellStart"/>
            <w:r>
              <w:rPr>
                <w:rFonts w:ascii="GHEA Grapalat" w:hAnsi="GHEA Grapalat"/>
                <w:lang w:val="hy-AM"/>
              </w:rPr>
              <w:t>ձևով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վերակազմակերպել» բառերով: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31714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lang w:val="hy-AM"/>
              </w:rPr>
              <w:t>․</w:t>
            </w:r>
            <w:r>
              <w:rPr>
                <w:rFonts w:ascii="Cambria Math" w:hAnsi="Cambria Math" w:cs="Cambria Math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«Պետական ոչ </w:t>
            </w:r>
            <w:proofErr w:type="spellStart"/>
            <w:r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կազմակերպությունների մասին» ՀՀ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օրենքի </w:t>
            </w:r>
          </w:p>
          <w:p w14:paraId="0CA92785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13-րդ հոդվածի համաձայն՝ պետական կազմակերպության գործունեության առարկայի և նպատակների, այդ թվում` նրա կողմից իրականացվող ձեռնարկատիրական գործունեության տեսակների սահմանումը Հիմնադրի բացառիկ լիազորություններն են, և չեն հանդիսանում նույն հոդվածի 3-րդ մասով սահմանված՝ լիազորված պետական մարմնին փոխանցվող լիազորություն։ Հիմնադրի բացառիկ լիազորությունները և 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կառավարման լիազոր մարմնի լիազորությունները Նախագծով սահմանող դրույթները քննարկվել են նաև ՀՀ իրավաբանական անձանց պետական ռեգիստրի գործակալություն հետ։ Միաժամանակ,  «</w:t>
            </w:r>
            <w:proofErr w:type="spellStart"/>
            <w:r>
              <w:rPr>
                <w:rFonts w:ascii="GHEA Grapalat" w:hAnsi="GHEA Grapalat"/>
                <w:lang w:val="hy-AM"/>
              </w:rPr>
              <w:t>Տաթևի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առողջության առաջնային պահպանման կենտրոն» ՊՈԱԿ-ի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lastRenderedPageBreak/>
              <w:t>պետական կառավարման լիազոր մարմինը ՀՀ Սյունիքի մարզպետն է, որին էլ վերապահված է ՊՈԱԿ-ի կանոնադրության հաստատումը, ուստի կազմակերպության ձեռնարկատիրական գործունեության տեսակները և գործունեության ընթացքում առաջացած շահույթը կանոնադրությամբ նախատեսված նպատակների իրականացման համար օգտագործելու վերաբերյալ դրույթ</w:t>
            </w:r>
          </w:p>
          <w:p w14:paraId="505DD735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կանոնադրության մեջ նախատեսելու մասին Ֆինանսների նախարարության առաջարկը Առողջապահության նախարարության կողմից կներկայացվի ՀՀ Սյունիքի մարզպետարան։ </w:t>
            </w:r>
          </w:p>
          <w:p w14:paraId="3B15E771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25CB61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Առաջարկությունն ընդունվել է։ </w:t>
            </w:r>
          </w:p>
          <w:p w14:paraId="49C15FC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կատարվել է </w:t>
            </w:r>
            <w:r>
              <w:rPr>
                <w:rFonts w:ascii="GHEA Grapalat" w:hAnsi="GHEA Grapalat"/>
                <w:lang w:val="hy-AM"/>
              </w:rPr>
              <w:lastRenderedPageBreak/>
              <w:t>համապատասխան փոփոխություն։</w:t>
            </w:r>
          </w:p>
        </w:tc>
      </w:tr>
      <w:tr w:rsidR="003C39B0" w14:paraId="1FD79DFE" w14:textId="77777777" w:rsidTr="003C39B0">
        <w:trPr>
          <w:trHeight w:val="450"/>
        </w:trPr>
        <w:tc>
          <w:tcPr>
            <w:tcW w:w="1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317F4EF" w14:textId="77777777" w:rsidR="003C39B0" w:rsidRDefault="003C39B0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5.  ՀՀ արդարադատության նախարարություն</w:t>
            </w:r>
          </w:p>
          <w:p w14:paraId="391C4D8A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DD7835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04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2021թ.</w:t>
            </w:r>
          </w:p>
        </w:tc>
      </w:tr>
      <w:tr w:rsidR="003C39B0" w14:paraId="69E3B4CA" w14:textId="77777777" w:rsidTr="003C39B0">
        <w:trPr>
          <w:trHeight w:val="44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4E1E1" w14:textId="77777777" w:rsidR="003C39B0" w:rsidRDefault="003C39B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AEA4EF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N 01/27.1/8979-2021</w:t>
            </w:r>
          </w:p>
        </w:tc>
      </w:tr>
      <w:tr w:rsidR="003C39B0" w:rsidRPr="003C39B0" w14:paraId="298ECD78" w14:textId="77777777" w:rsidTr="003C39B0">
        <w:trPr>
          <w:trHeight w:val="3180"/>
        </w:trPr>
        <w:tc>
          <w:tcPr>
            <w:tcW w:w="10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9B9487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eastAsia="Calibri" w:hAnsi="GHEA Grapalat"/>
                <w:noProof/>
                <w:lang w:val="hy-AM" w:eastAsia="en-US"/>
              </w:rPr>
            </w:pPr>
            <w:r>
              <w:rPr>
                <w:rFonts w:ascii="GHEA Grapalat" w:hAnsi="GHEA Grapalat"/>
                <w:noProof/>
                <w:lang w:val="hy-AM"/>
              </w:rPr>
              <w:t>1.Նախագծի 1-ին կետի 1-ին ենթակետում «պարբերություններով» բառն անհրաժեշտ է փոխարինել «ենթակետերով» բառով՝ նկատի ունենալով «Նորմատիվ իրավական ակտերի մասին» ՀՀ օրենքի 14-րդ հոդվածի պահանջները:</w:t>
            </w:r>
          </w:p>
          <w:p w14:paraId="6E9DF581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2.Նախագծի 1-ին կետի 2-րդ ենթակետի «ա»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պարբերության մեջ «պարբերություններով» բառն անհրաժեշտ է փոխարինել «պարբերությամբ» բառով:</w:t>
            </w:r>
          </w:p>
          <w:p w14:paraId="3CE0365F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3.Նախագծի 2-րդ և 3-րդ կետերից առաջարկում ենք հանել «հանձնարարել» բառը: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2B28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Առաջարկություններն ընդունվել են։ </w:t>
            </w:r>
          </w:p>
          <w:p w14:paraId="16D8B579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փոփոխություններ։</w:t>
            </w:r>
          </w:p>
          <w:p w14:paraId="12B6AC2B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4F797F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3C39B0" w14:paraId="3299ABD0" w14:textId="77777777" w:rsidTr="003C39B0">
        <w:trPr>
          <w:trHeight w:val="465"/>
        </w:trPr>
        <w:tc>
          <w:tcPr>
            <w:tcW w:w="1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66D3CC9" w14:textId="77777777" w:rsidR="003C39B0" w:rsidRP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noProof/>
                <w:highlight w:val="lightGray"/>
                <w:lang w:val="hy-AM"/>
              </w:rPr>
            </w:pPr>
            <w:r w:rsidRPr="003C39B0">
              <w:rPr>
                <w:rFonts w:ascii="GHEA Grapalat" w:hAnsi="GHEA Grapalat"/>
                <w:noProof/>
                <w:highlight w:val="lightGray"/>
                <w:lang w:val="hy-AM"/>
              </w:rPr>
              <w:t>6</w:t>
            </w:r>
            <w:r w:rsidRPr="003C39B0">
              <w:rPr>
                <w:rFonts w:ascii="MS Gothic" w:eastAsia="MS Gothic" w:hAnsi="MS Gothic" w:cs="MS Gothic" w:hint="eastAsia"/>
                <w:noProof/>
                <w:highlight w:val="lightGray"/>
                <w:lang w:val="hy-AM"/>
              </w:rPr>
              <w:t>․</w:t>
            </w:r>
            <w:r w:rsidRPr="003C39B0">
              <w:rPr>
                <w:rFonts w:ascii="GHEA Grapalat" w:hAnsi="GHEA Grapalat"/>
                <w:noProof/>
                <w:highlight w:val="lightGray"/>
                <w:lang w:val="hy-AM"/>
              </w:rPr>
              <w:t xml:space="preserve"> ՀՀ վարչապետի աշխատակազմ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7C1D875" w14:textId="77777777" w:rsidR="003C39B0" w:rsidRP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3C39B0">
              <w:rPr>
                <w:rFonts w:ascii="GHEA Grapalat" w:hAnsi="GHEA Grapalat"/>
                <w:highlight w:val="lightGray"/>
                <w:lang w:val="hy-AM"/>
              </w:rPr>
              <w:t>27</w:t>
            </w:r>
            <w:r w:rsidRPr="003C39B0">
              <w:rPr>
                <w:highlight w:val="lightGray"/>
                <w:lang w:val="hy-AM"/>
              </w:rPr>
              <w:t>․</w:t>
            </w:r>
            <w:r w:rsidRPr="003C39B0">
              <w:rPr>
                <w:rFonts w:ascii="GHEA Grapalat" w:hAnsi="GHEA Grapalat"/>
                <w:highlight w:val="lightGray"/>
                <w:lang w:val="hy-AM"/>
              </w:rPr>
              <w:t>04</w:t>
            </w:r>
            <w:r w:rsidRPr="003C39B0">
              <w:rPr>
                <w:highlight w:val="lightGray"/>
                <w:lang w:val="hy-AM"/>
              </w:rPr>
              <w:t>․</w:t>
            </w:r>
            <w:r w:rsidRPr="003C39B0">
              <w:rPr>
                <w:rFonts w:ascii="GHEA Grapalat" w:hAnsi="GHEA Grapalat"/>
                <w:highlight w:val="lightGray"/>
                <w:lang w:val="hy-AM"/>
              </w:rPr>
              <w:t>2021թ</w:t>
            </w:r>
            <w:r w:rsidRPr="003C39B0">
              <w:rPr>
                <w:highlight w:val="lightGray"/>
                <w:lang w:val="hy-AM"/>
              </w:rPr>
              <w:t>․</w:t>
            </w:r>
          </w:p>
        </w:tc>
      </w:tr>
      <w:tr w:rsidR="003C39B0" w14:paraId="1C2CB167" w14:textId="77777777" w:rsidTr="003C39B0">
        <w:trPr>
          <w:trHeight w:val="4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23F4" w14:textId="77777777" w:rsidR="003C39B0" w:rsidRPr="003C39B0" w:rsidRDefault="003C39B0">
            <w:pPr>
              <w:spacing w:line="276" w:lineRule="auto"/>
              <w:ind w:firstLine="720"/>
              <w:jc w:val="both"/>
              <w:rPr>
                <w:rFonts w:ascii="GHEA Grapalat" w:hAnsi="GHEA Grapalat"/>
                <w:noProof/>
                <w:highlight w:val="lightGray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AD15DE" w14:textId="77777777" w:rsidR="003C39B0" w:rsidRP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N</w:t>
            </w:r>
            <w:r w:rsidRPr="003C39B0">
              <w:rPr>
                <w:rFonts w:ascii="GHEA Grapalat" w:hAnsi="GHEA Grapalat"/>
                <w:highlight w:val="lightGray"/>
                <w:lang w:val="hy-AM"/>
              </w:rPr>
              <w:t xml:space="preserve"> 02/11.2/12701-2021</w:t>
            </w:r>
          </w:p>
        </w:tc>
      </w:tr>
      <w:tr w:rsidR="003C39B0" w:rsidRPr="003C39B0" w14:paraId="26358BB8" w14:textId="77777777" w:rsidTr="003C39B0">
        <w:trPr>
          <w:trHeight w:val="1140"/>
        </w:trPr>
        <w:tc>
          <w:tcPr>
            <w:tcW w:w="10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E8864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կառավարության 2006 թվականի նոյեմբերի 2-ի N 1911-Ն որոշման մեջ փոփոխություն և լրացումներ կատարելու մասին» ՀՀ կառավարության որոշման նախագծի (այսուհետ՝ նախագիծ) կապակցությամբ հայտնում ենք, որ նախագծի վերնագիրն անհրաժեշտ է խմբագրել՝ ապահովելով իրավական տեխնիկայի կանոնների պահպանումը:</w:t>
            </w:r>
          </w:p>
          <w:p w14:paraId="51E36B93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 Առաջարկում ենք պարզաբանել, թե ինչու է նախագծի նախաբանում հղում արվում «Բաժնետիրական ընկերությունների մասին» ՀՀ  օրենքի 67-րդ հոդվածին:</w:t>
            </w:r>
          </w:p>
          <w:p w14:paraId="1CA2BB00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9ECA540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768C4F34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7FC77E9D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3514FA3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168EAC6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31035724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832D62B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14F3004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5F1B2F6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346B7956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A1AA1C0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ABBFD7F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8F8B432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825D1CF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 Նախագծի 1-ին կետի 1-ին ենթակետում նախատեսված է դրույթ իրավահաջորդության մասին՝ համաձայն Քաղաքացիական օրենսգրքի 64-րդ հոդվածի 1-ին մասի:</w:t>
            </w:r>
          </w:p>
          <w:p w14:paraId="4DEEBE67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Քաղաքացիական օրենսգրքի 64-րդ հոդվածի 2-րդ մասը՝ առաջարկում ենք քննարկել նախագծի 1-ին կետի 2-րդ ենթակետում </w:t>
            </w:r>
            <w:proofErr w:type="spellStart"/>
            <w:r>
              <w:rPr>
                <w:rFonts w:ascii="GHEA Grapalat" w:hAnsi="GHEA Grapalat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իրավահաջորդության մասին դրույթ ներառելու նպատակահարմարության հարցը:</w:t>
            </w:r>
          </w:p>
          <w:p w14:paraId="5B0B44D7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A5CDAA0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 Առաջարկում ենք քննարկել և խմբագրել նախագծի 3-րդ կետի 2-րդ ենթակետը՝ սահմանելով հաշվետվությունները միայն վարչապետի աշխատակազմ ներկայացնելու պահանջ:</w:t>
            </w:r>
          </w:p>
          <w:p w14:paraId="373C02E5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447CBB5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15EA14B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465E791C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31591039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40D02782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C88870A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CB131D1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4D11F0D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45A126F0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25FB0A2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3C0822D3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F2CC8AE" w14:textId="77777777" w:rsidR="003C39B0" w:rsidRDefault="003C39B0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5. Միաժամանակ, առաջարկում ենք </w:t>
            </w:r>
            <w:proofErr w:type="spellStart"/>
            <w:r>
              <w:rPr>
                <w:rFonts w:ascii="GHEA Grapalat" w:hAnsi="GHEA Grapalat"/>
                <w:lang w:val="hy-AM"/>
              </w:rPr>
              <w:t>լրամշակել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նախագծի հիմնավորումը՝ ներկայացնելով մանրամասն տեղեկատվություն (այդ թվում՝ թվային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արտահայտմամբ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) Շիրակի մարզի օպտիմալացման՝  «Գյումրու ինֆեկցիոն հիվանդանոց» փակ բաժնետիրական ընկերությունը «Գյումրու բժշկական կենտրոն» փակ բաժնետիրական </w:t>
            </w:r>
            <w:r>
              <w:rPr>
                <w:rFonts w:ascii="GHEA Grapalat" w:hAnsi="GHEA Grapalat"/>
                <w:lang w:val="hy-AM"/>
              </w:rPr>
              <w:lastRenderedPageBreak/>
              <w:t>ընկերությանը միացնելու կապակցությամբ ակնկալվող արդյունքների  և հետագա զարգացումների  վերաբերյալ:</w:t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B6E64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Առաջարկությունն ընդունվել է։ </w:t>
            </w:r>
          </w:p>
          <w:p w14:paraId="7B66A82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վերնագրում կատարվել է փոփոխություն։</w:t>
            </w:r>
          </w:p>
          <w:p w14:paraId="2C4CBD80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70EA44E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7C1FEC8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Բաժնետիրական ընկերությունների մասին» ՀՀ  օրենքի 67-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րդ հոդվածը սահմանում է բաժնետիրական ընկերության ժողովի իրավասությունները, որոնց թվին դասվում է նաև ընկերության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վերակազմակերպումը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։ Նախագծի նախաբանում հղում է կատարվում հիշյալ նորմին հաշվի առնելով այն հանգամանքը, որ Նախագծով առաջարկվում է միացման </w:t>
            </w:r>
            <w:proofErr w:type="spellStart"/>
            <w:r>
              <w:rPr>
                <w:rFonts w:ascii="GHEA Grapalat" w:hAnsi="GHEA Grapalat"/>
                <w:lang w:val="hy-AM"/>
              </w:rPr>
              <w:t>ձևով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վերակազմակերպել Գյումրու ինֆեկցիոն հիվանդանոցը, այն միացնելով </w:t>
            </w:r>
            <w:proofErr w:type="spellStart"/>
            <w:r>
              <w:rPr>
                <w:rFonts w:ascii="GHEA Grapalat" w:hAnsi="GHEA Grapalat"/>
                <w:lang w:val="hy-AM"/>
              </w:rPr>
              <w:t>Գյումրում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ԲԿ-ին։ Նշված 2 կազմակերպությունների բաժնետոմսերը պետական են, իսկ հիմնադիրը ՀՀ կառավարությունն է։</w:t>
            </w:r>
          </w:p>
          <w:p w14:paraId="58580C35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44D92705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Առաջարկությունն ընդունվել է։</w:t>
            </w:r>
          </w:p>
          <w:p w14:paraId="59BAB585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AD28CD3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2A716EDE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CB709F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7507632F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Առողջապահության նախարարությունը, որպես առողջապահության բնագավառում քաղաքականություն մշակող մարմին, պարբերաբար, աշխատանքային կարգով վերահսկողություն է իրականացնում ՀՀ կառավարության 02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11</w:t>
            </w:r>
            <w:r>
              <w:rPr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2006թ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թիվ 1911-Ն որոշմամբ սահմանված օպտիմալացման գործընթացի նկատմամբ։ Ուստի, նախատեսված աշխատանքներն ավարտվելու կապակցությամբ Առողջապահության նախարարություն հաշվետվություններ ներկայացնելու հանգամանքը գտնում եմ նպատակահարմար։</w:t>
            </w:r>
          </w:p>
          <w:p w14:paraId="37750354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F0D6DBB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Առաջարկությունն ընդունվել է։ </w:t>
            </w:r>
          </w:p>
          <w:p w14:paraId="61376BF5" w14:textId="77777777" w:rsidR="003C39B0" w:rsidRDefault="003C3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հիմնավորումը </w:t>
            </w:r>
            <w:proofErr w:type="spellStart"/>
            <w:r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է։</w:t>
            </w:r>
          </w:p>
        </w:tc>
      </w:tr>
    </w:tbl>
    <w:p w14:paraId="6F3DD307" w14:textId="77777777" w:rsidR="003C39B0" w:rsidRDefault="003C39B0" w:rsidP="003C39B0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lastRenderedPageBreak/>
        <w:t xml:space="preserve"> </w:t>
      </w:r>
    </w:p>
    <w:p w14:paraId="50E6FF6B" w14:textId="30CD3485" w:rsidR="00500AC2" w:rsidRPr="003C39B0" w:rsidRDefault="00500AC2" w:rsidP="003C39B0">
      <w:pPr>
        <w:rPr>
          <w:lang w:val="hy-AM"/>
        </w:rPr>
      </w:pPr>
      <w:bookmarkStart w:id="0" w:name="_GoBack"/>
      <w:bookmarkEnd w:id="0"/>
    </w:p>
    <w:sectPr w:rsidR="00500AC2" w:rsidRPr="003C39B0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CC53B" w14:textId="77777777" w:rsidR="002958BA" w:rsidRDefault="002958BA" w:rsidP="00787761">
      <w:r>
        <w:separator/>
      </w:r>
    </w:p>
  </w:endnote>
  <w:endnote w:type="continuationSeparator" w:id="0">
    <w:p w14:paraId="27CD7DFB" w14:textId="77777777" w:rsidR="002958BA" w:rsidRDefault="002958BA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0F982" w14:textId="77777777" w:rsidR="002958BA" w:rsidRDefault="002958BA" w:rsidP="00787761">
      <w:r>
        <w:separator/>
      </w:r>
    </w:p>
  </w:footnote>
  <w:footnote w:type="continuationSeparator" w:id="0">
    <w:p w14:paraId="449CB352" w14:textId="77777777" w:rsidR="002958BA" w:rsidRDefault="002958BA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74B7CC79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39B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4A40"/>
    <w:rsid w:val="001C6D1F"/>
    <w:rsid w:val="001D6B0D"/>
    <w:rsid w:val="001E7CE0"/>
    <w:rsid w:val="002024A3"/>
    <w:rsid w:val="00243C06"/>
    <w:rsid w:val="00267C23"/>
    <w:rsid w:val="002829A7"/>
    <w:rsid w:val="00286749"/>
    <w:rsid w:val="002958BA"/>
    <w:rsid w:val="002C22FD"/>
    <w:rsid w:val="002C51C1"/>
    <w:rsid w:val="002C754C"/>
    <w:rsid w:val="002F1FE6"/>
    <w:rsid w:val="0032307B"/>
    <w:rsid w:val="00327110"/>
    <w:rsid w:val="003673C0"/>
    <w:rsid w:val="003A2352"/>
    <w:rsid w:val="003C39B0"/>
    <w:rsid w:val="003D359B"/>
    <w:rsid w:val="003F2B21"/>
    <w:rsid w:val="00403057"/>
    <w:rsid w:val="00417F72"/>
    <w:rsid w:val="00421BF4"/>
    <w:rsid w:val="00424642"/>
    <w:rsid w:val="00432ED6"/>
    <w:rsid w:val="0043779A"/>
    <w:rsid w:val="0048628A"/>
    <w:rsid w:val="00491125"/>
    <w:rsid w:val="004A517D"/>
    <w:rsid w:val="004A7720"/>
    <w:rsid w:val="004C7FC5"/>
    <w:rsid w:val="004D2847"/>
    <w:rsid w:val="00500AC2"/>
    <w:rsid w:val="0050561C"/>
    <w:rsid w:val="005072DE"/>
    <w:rsid w:val="005158C3"/>
    <w:rsid w:val="00531F92"/>
    <w:rsid w:val="00537C3E"/>
    <w:rsid w:val="00557939"/>
    <w:rsid w:val="005709DC"/>
    <w:rsid w:val="005948DC"/>
    <w:rsid w:val="005B7128"/>
    <w:rsid w:val="005F06FB"/>
    <w:rsid w:val="005F214E"/>
    <w:rsid w:val="005F5252"/>
    <w:rsid w:val="005F7CCC"/>
    <w:rsid w:val="00604448"/>
    <w:rsid w:val="00631FD1"/>
    <w:rsid w:val="006765BC"/>
    <w:rsid w:val="006A14FB"/>
    <w:rsid w:val="006B4443"/>
    <w:rsid w:val="006D72FA"/>
    <w:rsid w:val="006E5152"/>
    <w:rsid w:val="006F1045"/>
    <w:rsid w:val="007327F2"/>
    <w:rsid w:val="00787761"/>
    <w:rsid w:val="007A1B70"/>
    <w:rsid w:val="007A5673"/>
    <w:rsid w:val="007B5D79"/>
    <w:rsid w:val="007C5772"/>
    <w:rsid w:val="007E0A8B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560E6"/>
    <w:rsid w:val="009567F9"/>
    <w:rsid w:val="009601C0"/>
    <w:rsid w:val="00993169"/>
    <w:rsid w:val="009A1B72"/>
    <w:rsid w:val="009C5E43"/>
    <w:rsid w:val="009F544E"/>
    <w:rsid w:val="00A30404"/>
    <w:rsid w:val="00A66A1E"/>
    <w:rsid w:val="00A732CC"/>
    <w:rsid w:val="00A737A4"/>
    <w:rsid w:val="00A96513"/>
    <w:rsid w:val="00AB264F"/>
    <w:rsid w:val="00AB75D7"/>
    <w:rsid w:val="00AC244E"/>
    <w:rsid w:val="00AE3F58"/>
    <w:rsid w:val="00AF4DFB"/>
    <w:rsid w:val="00B02C1C"/>
    <w:rsid w:val="00B06190"/>
    <w:rsid w:val="00B25366"/>
    <w:rsid w:val="00B331FC"/>
    <w:rsid w:val="00B73A3D"/>
    <w:rsid w:val="00B73E5C"/>
    <w:rsid w:val="00B90735"/>
    <w:rsid w:val="00B91219"/>
    <w:rsid w:val="00B941B3"/>
    <w:rsid w:val="00BA7DC1"/>
    <w:rsid w:val="00BD6EE5"/>
    <w:rsid w:val="00C06B33"/>
    <w:rsid w:val="00C10F38"/>
    <w:rsid w:val="00C15739"/>
    <w:rsid w:val="00C54094"/>
    <w:rsid w:val="00C9714F"/>
    <w:rsid w:val="00CC556B"/>
    <w:rsid w:val="00CD439C"/>
    <w:rsid w:val="00CE391F"/>
    <w:rsid w:val="00CE3C7C"/>
    <w:rsid w:val="00CF7D3F"/>
    <w:rsid w:val="00D63608"/>
    <w:rsid w:val="00D67E2F"/>
    <w:rsid w:val="00D70AA6"/>
    <w:rsid w:val="00D720FE"/>
    <w:rsid w:val="00D93655"/>
    <w:rsid w:val="00DD22C8"/>
    <w:rsid w:val="00DE73DB"/>
    <w:rsid w:val="00E2570D"/>
    <w:rsid w:val="00E47C13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590F"/>
    <w:rsid w:val="00EB562B"/>
    <w:rsid w:val="00EB6D58"/>
    <w:rsid w:val="00EC60EC"/>
    <w:rsid w:val="00EF1B15"/>
    <w:rsid w:val="00F35D6A"/>
    <w:rsid w:val="00F42A86"/>
    <w:rsid w:val="00F5335A"/>
    <w:rsid w:val="00F60798"/>
    <w:rsid w:val="00F75828"/>
    <w:rsid w:val="00F816D4"/>
    <w:rsid w:val="00F823AC"/>
    <w:rsid w:val="00FB6B50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809</Words>
  <Characters>6326</Characters>
  <Application>Microsoft Office Word</Application>
  <DocSecurity>0</DocSecurity>
  <Lines>264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https://mul2.gov.am/tasks/429138/oneclick/ampopatert.nor.docx?token=d437fe3ebcd78238a554e732b4384485</cp:keywords>
  <dc:description/>
  <cp:lastModifiedBy>Yana Boyajyan</cp:lastModifiedBy>
  <cp:revision>29</cp:revision>
  <cp:lastPrinted>2021-03-12T12:53:00Z</cp:lastPrinted>
  <dcterms:created xsi:type="dcterms:W3CDTF">2021-03-18T12:43:00Z</dcterms:created>
  <dcterms:modified xsi:type="dcterms:W3CDTF">2021-05-19T13:56:00Z</dcterms:modified>
</cp:coreProperties>
</file>