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700" w:rsidRDefault="00B415A1" w:rsidP="00D77EBA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613BFD">
        <w:rPr>
          <w:rFonts w:ascii="GHEA Grapalat" w:hAnsi="GHEA Grapalat" w:cs="Arial"/>
          <w:sz w:val="24"/>
          <w:szCs w:val="24"/>
        </w:rPr>
        <w:t>ՏԵՂԵԿԱՆՔ-ՀԻՄՆԱՎՈՐՈՒՄ</w:t>
      </w:r>
    </w:p>
    <w:p w:rsidR="000B2AC4" w:rsidRDefault="000B2AC4" w:rsidP="00D77EBA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</w:p>
    <w:p w:rsidR="00455E16" w:rsidRPr="00455E16" w:rsidRDefault="00455E16" w:rsidP="00D77EBA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</w:rPr>
        <w:t>Ընթացիկ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իրավիճակը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և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իրավական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ակտի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ընդունման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:rsidR="007F617C" w:rsidRPr="00700C58" w:rsidRDefault="00455E16" w:rsidP="007F617C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color w:val="FF0000"/>
          <w:sz w:val="24"/>
          <w:szCs w:val="24"/>
          <w:lang w:val="fr-FR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>«</w:t>
      </w:r>
      <w:r w:rsidR="007F617C">
        <w:rPr>
          <w:rFonts w:ascii="GHEA Grapalat" w:hAnsi="GHEA Grapalat" w:cs="Arial"/>
          <w:sz w:val="24"/>
          <w:szCs w:val="24"/>
          <w:lang w:val="fr-FR"/>
        </w:rPr>
        <w:t>Հ</w:t>
      </w:r>
      <w:r w:rsidR="007F617C" w:rsidRPr="00700C58">
        <w:rPr>
          <w:rFonts w:ascii="GHEA Grapalat" w:hAnsi="GHEA Grapalat" w:cs="Arial"/>
          <w:sz w:val="24"/>
          <w:szCs w:val="24"/>
        </w:rPr>
        <w:t>այաստանի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>
        <w:rPr>
          <w:rFonts w:ascii="GHEA Grapalat" w:hAnsi="GHEA Grapalat" w:cs="Arial"/>
          <w:sz w:val="24"/>
          <w:szCs w:val="24"/>
        </w:rPr>
        <w:t>Հ</w:t>
      </w:r>
      <w:r w:rsidR="007F617C" w:rsidRPr="00700C58">
        <w:rPr>
          <w:rFonts w:ascii="GHEA Grapalat" w:hAnsi="GHEA Grapalat" w:cs="Arial"/>
          <w:sz w:val="24"/>
          <w:szCs w:val="24"/>
        </w:rPr>
        <w:t>անրապետության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2021 </w:t>
      </w:r>
      <w:r w:rsidR="007F617C" w:rsidRPr="00700C58">
        <w:rPr>
          <w:rFonts w:ascii="GHEA Grapalat" w:hAnsi="GHEA Grapalat" w:cs="Arial"/>
          <w:sz w:val="24"/>
          <w:szCs w:val="24"/>
        </w:rPr>
        <w:t>թվականի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պետական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բյուջեի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մասին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7F617C" w:rsidRPr="00700C58">
        <w:rPr>
          <w:rFonts w:ascii="GHEA Grapalat" w:hAnsi="GHEA Grapalat" w:cs="Arial"/>
          <w:sz w:val="24"/>
          <w:szCs w:val="24"/>
        </w:rPr>
        <w:t>օրենքում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վերաբաշխում</w:t>
      </w:r>
      <w:r w:rsidR="00B10124" w:rsidRPr="00B10124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="00B10124">
        <w:rPr>
          <w:rFonts w:ascii="GHEA Grapalat" w:hAnsi="GHEA Grapalat" w:cs="Arial"/>
          <w:sz w:val="24"/>
          <w:szCs w:val="24"/>
          <w:lang w:val="fr-FR"/>
        </w:rPr>
        <w:t>փոփոխություններ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>
        <w:rPr>
          <w:rFonts w:ascii="GHEA Grapalat" w:hAnsi="GHEA Grapalat" w:cs="Arial"/>
          <w:sz w:val="24"/>
          <w:szCs w:val="24"/>
        </w:rPr>
        <w:t>և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լրացումներ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="007F617C">
        <w:rPr>
          <w:rFonts w:ascii="GHEA Grapalat" w:hAnsi="GHEA Grapalat" w:cs="Arial"/>
          <w:sz w:val="24"/>
          <w:szCs w:val="24"/>
        </w:rPr>
        <w:t>Հ</w:t>
      </w:r>
      <w:r w:rsidR="007F617C" w:rsidRPr="00700C58">
        <w:rPr>
          <w:rFonts w:ascii="GHEA Grapalat" w:hAnsi="GHEA Grapalat" w:cs="Arial"/>
          <w:sz w:val="24"/>
          <w:szCs w:val="24"/>
        </w:rPr>
        <w:t>այաստանի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>
        <w:rPr>
          <w:rFonts w:ascii="GHEA Grapalat" w:hAnsi="GHEA Grapalat" w:cs="Arial"/>
          <w:sz w:val="24"/>
          <w:szCs w:val="24"/>
        </w:rPr>
        <w:t>Հ</w:t>
      </w:r>
      <w:r w:rsidR="007F617C" w:rsidRPr="00700C58">
        <w:rPr>
          <w:rFonts w:ascii="GHEA Grapalat" w:hAnsi="GHEA Grapalat" w:cs="Arial"/>
          <w:sz w:val="24"/>
          <w:szCs w:val="24"/>
        </w:rPr>
        <w:t>անրապետության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կառավա</w:t>
      </w:r>
      <w:r w:rsidR="00B10124" w:rsidRPr="00B10124">
        <w:rPr>
          <w:rFonts w:ascii="GHEA Grapalat" w:hAnsi="GHEA Grapalat" w:cs="Arial"/>
          <w:sz w:val="24"/>
          <w:szCs w:val="24"/>
          <w:lang w:val="fr-FR"/>
        </w:rPr>
        <w:softHyphen/>
      </w:r>
      <w:r w:rsidR="007F617C" w:rsidRPr="00700C58">
        <w:rPr>
          <w:rFonts w:ascii="GHEA Grapalat" w:hAnsi="GHEA Grapalat" w:cs="Arial"/>
          <w:sz w:val="24"/>
          <w:szCs w:val="24"/>
        </w:rPr>
        <w:t>րության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2020 </w:t>
      </w:r>
      <w:r w:rsidR="007F617C" w:rsidRPr="00700C58">
        <w:rPr>
          <w:rFonts w:ascii="GHEA Grapalat" w:hAnsi="GHEA Grapalat" w:cs="Arial"/>
          <w:sz w:val="24"/>
          <w:szCs w:val="24"/>
        </w:rPr>
        <w:t>թվականի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դեկտեմբերի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30-</w:t>
      </w:r>
      <w:r w:rsidR="007F617C" w:rsidRPr="00700C58">
        <w:rPr>
          <w:rFonts w:ascii="GHEA Grapalat" w:hAnsi="GHEA Grapalat" w:cs="Arial"/>
          <w:sz w:val="24"/>
          <w:szCs w:val="24"/>
        </w:rPr>
        <w:t>ի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>
        <w:rPr>
          <w:rFonts w:ascii="GHEA Grapalat" w:hAnsi="GHEA Grapalat" w:cs="Arial"/>
          <w:sz w:val="24"/>
          <w:szCs w:val="24"/>
          <w:lang w:val="fr-FR"/>
        </w:rPr>
        <w:t>N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2215-</w:t>
      </w:r>
      <w:r w:rsidR="007F617C">
        <w:rPr>
          <w:rFonts w:ascii="GHEA Grapalat" w:hAnsi="GHEA Grapalat" w:cs="Arial"/>
          <w:sz w:val="24"/>
          <w:szCs w:val="24"/>
        </w:rPr>
        <w:t>Ն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որոշման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մեջ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փոփոխություններ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>
        <w:rPr>
          <w:rFonts w:ascii="GHEA Grapalat" w:hAnsi="GHEA Grapalat" w:cs="Arial"/>
          <w:sz w:val="24"/>
          <w:szCs w:val="24"/>
        </w:rPr>
        <w:t>և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լրացումներ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կատարելու</w:t>
      </w:r>
      <w:r w:rsidR="007F617C">
        <w:rPr>
          <w:rFonts w:ascii="GHEA Grapalat" w:hAnsi="GHEA Grapalat" w:cs="Arial"/>
          <w:sz w:val="24"/>
          <w:szCs w:val="24"/>
          <w:lang w:val="fr-FR"/>
        </w:rPr>
        <w:t xml:space="preserve"> ու </w:t>
      </w:r>
      <w:r w:rsidR="007F617C">
        <w:rPr>
          <w:rFonts w:ascii="GHEA Grapalat" w:hAnsi="GHEA Grapalat" w:cs="Arial"/>
          <w:sz w:val="24"/>
          <w:szCs w:val="24"/>
        </w:rPr>
        <w:t>Հ</w:t>
      </w:r>
      <w:r w:rsidR="007F617C" w:rsidRPr="00700C58">
        <w:rPr>
          <w:rFonts w:ascii="GHEA Grapalat" w:hAnsi="GHEA Grapalat" w:cs="Arial"/>
          <w:sz w:val="24"/>
          <w:szCs w:val="24"/>
        </w:rPr>
        <w:t>այաստանի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>
        <w:rPr>
          <w:rFonts w:ascii="GHEA Grapalat" w:hAnsi="GHEA Grapalat" w:cs="Arial"/>
          <w:sz w:val="24"/>
          <w:szCs w:val="24"/>
        </w:rPr>
        <w:t>Հ</w:t>
      </w:r>
      <w:r w:rsidR="007F617C" w:rsidRPr="00700C58">
        <w:rPr>
          <w:rFonts w:ascii="GHEA Grapalat" w:hAnsi="GHEA Grapalat" w:cs="Arial"/>
          <w:sz w:val="24"/>
          <w:szCs w:val="24"/>
        </w:rPr>
        <w:t>անրապետության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ազգային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անվտանգության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ծառայությանը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գումար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հատկաց</w:t>
      </w:r>
      <w:r w:rsidR="00B80F9A" w:rsidRPr="002A6388">
        <w:rPr>
          <w:rFonts w:ascii="GHEA Grapalat" w:hAnsi="GHEA Grapalat" w:cs="Arial"/>
          <w:sz w:val="24"/>
          <w:szCs w:val="24"/>
          <w:lang w:val="fr-FR"/>
        </w:rPr>
        <w:softHyphen/>
      </w:r>
      <w:r w:rsidR="007F617C" w:rsidRPr="00700C58">
        <w:rPr>
          <w:rFonts w:ascii="GHEA Grapalat" w:hAnsi="GHEA Grapalat" w:cs="Arial"/>
          <w:sz w:val="24"/>
          <w:szCs w:val="24"/>
        </w:rPr>
        <w:t>նելու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700C58">
        <w:rPr>
          <w:rFonts w:ascii="GHEA Grapalat" w:hAnsi="GHEA Grapalat" w:cs="Arial"/>
          <w:sz w:val="24"/>
          <w:szCs w:val="24"/>
        </w:rPr>
        <w:t>մասին</w:t>
      </w:r>
      <w:r w:rsidR="007F617C" w:rsidRPr="009D51B4">
        <w:rPr>
          <w:rFonts w:ascii="GHEA Grapalat" w:hAnsi="GHEA Grapalat" w:cs="Arial"/>
          <w:sz w:val="24"/>
          <w:szCs w:val="24"/>
        </w:rPr>
        <w:t>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9D51B4">
        <w:rPr>
          <w:rFonts w:ascii="GHEA Grapalat" w:hAnsi="GHEA Grapalat" w:cs="Arial"/>
          <w:sz w:val="24"/>
          <w:szCs w:val="24"/>
        </w:rPr>
        <w:t>Կառավարության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9D51B4">
        <w:rPr>
          <w:rFonts w:ascii="GHEA Grapalat" w:hAnsi="GHEA Grapalat" w:cs="Arial"/>
          <w:sz w:val="24"/>
          <w:szCs w:val="24"/>
        </w:rPr>
        <w:t>որոշման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9D51B4">
        <w:rPr>
          <w:rFonts w:ascii="GHEA Grapalat" w:hAnsi="GHEA Grapalat" w:cs="Arial"/>
          <w:sz w:val="24"/>
          <w:szCs w:val="24"/>
        </w:rPr>
        <w:t>նախագծի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9D51B4">
        <w:rPr>
          <w:rFonts w:ascii="GHEA Grapalat" w:hAnsi="GHEA Grapalat" w:cs="Arial"/>
          <w:sz w:val="24"/>
          <w:szCs w:val="24"/>
        </w:rPr>
        <w:t>ընդունումը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9D51B4">
        <w:rPr>
          <w:rFonts w:ascii="GHEA Grapalat" w:hAnsi="GHEA Grapalat" w:cs="Arial"/>
          <w:sz w:val="24"/>
          <w:szCs w:val="24"/>
        </w:rPr>
        <w:t>պայմա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softHyphen/>
      </w:r>
      <w:r w:rsidR="007F617C" w:rsidRPr="009D51B4">
        <w:rPr>
          <w:rFonts w:ascii="GHEA Grapalat" w:hAnsi="GHEA Grapalat" w:cs="Arial"/>
          <w:sz w:val="24"/>
          <w:szCs w:val="24"/>
        </w:rPr>
        <w:t>նավորված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9D51B4">
        <w:rPr>
          <w:rFonts w:ascii="GHEA Grapalat" w:hAnsi="GHEA Grapalat" w:cs="Arial"/>
          <w:sz w:val="24"/>
          <w:szCs w:val="24"/>
        </w:rPr>
        <w:t>է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>
        <w:rPr>
          <w:rFonts w:ascii="GHEA Grapalat" w:hAnsi="GHEA Grapalat" w:cs="Arial"/>
          <w:sz w:val="24"/>
          <w:szCs w:val="24"/>
        </w:rPr>
        <w:t>ՀՀ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F617C" w:rsidRPr="00DF1181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7F617C" w:rsidRPr="00DF1181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 w:rsidRPr="00DF1181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 w:rsidRPr="00DF1181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 w:rsidRPr="00DF1181">
        <w:rPr>
          <w:rFonts w:ascii="GHEA Grapalat" w:hAnsi="GHEA Grapalat" w:cs="Arial"/>
          <w:color w:val="000000" w:themeColor="text1"/>
          <w:sz w:val="24"/>
          <w:szCs w:val="24"/>
        </w:rPr>
        <w:t>բնականոն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 w:rsidRPr="00DF1181">
        <w:rPr>
          <w:rFonts w:ascii="GHEA Grapalat" w:hAnsi="GHEA Grapalat" w:cs="Arial"/>
          <w:color w:val="000000" w:themeColor="text1"/>
          <w:sz w:val="24"/>
          <w:szCs w:val="24"/>
        </w:rPr>
        <w:t>գործունեության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 w:rsidRPr="00DF1181">
        <w:rPr>
          <w:rFonts w:ascii="GHEA Grapalat" w:hAnsi="GHEA Grapalat" w:cs="Arial"/>
          <w:color w:val="000000" w:themeColor="text1"/>
          <w:sz w:val="24"/>
          <w:szCs w:val="24"/>
        </w:rPr>
        <w:t>ապահովման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 w:rsidRPr="00DF1181">
        <w:rPr>
          <w:rFonts w:ascii="GHEA Grapalat" w:hAnsi="GHEA Grapalat" w:cs="Arial"/>
          <w:color w:val="000000" w:themeColor="text1"/>
          <w:sz w:val="24"/>
          <w:szCs w:val="24"/>
        </w:rPr>
        <w:t>համար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>
        <w:rPr>
          <w:rFonts w:ascii="GHEA Grapalat" w:hAnsi="GHEA Grapalat" w:cs="Arial"/>
          <w:color w:val="000000" w:themeColor="text1"/>
          <w:sz w:val="24"/>
          <w:szCs w:val="24"/>
        </w:rPr>
        <w:t>ա</w:t>
      </w:r>
      <w:r w:rsidR="007F617C" w:rsidRPr="008031F1">
        <w:rPr>
          <w:rFonts w:ascii="GHEA Grapalat" w:hAnsi="GHEA Grapalat" w:cs="Arial"/>
          <w:color w:val="000000" w:themeColor="text1"/>
          <w:sz w:val="24"/>
          <w:szCs w:val="24"/>
        </w:rPr>
        <w:t>զգային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 w:rsidRPr="008031F1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 w:rsidRPr="008031F1">
        <w:rPr>
          <w:rFonts w:ascii="GHEA Grapalat" w:hAnsi="GHEA Grapalat" w:cs="Arial"/>
          <w:color w:val="000000" w:themeColor="text1"/>
          <w:sz w:val="24"/>
          <w:szCs w:val="24"/>
        </w:rPr>
        <w:t>համակարգի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 w:rsidRPr="008031F1">
        <w:rPr>
          <w:rFonts w:ascii="GHEA Grapalat" w:hAnsi="GHEA Grapalat" w:cs="Arial"/>
          <w:color w:val="000000" w:themeColor="text1"/>
          <w:sz w:val="24"/>
          <w:szCs w:val="24"/>
        </w:rPr>
        <w:t>ստորաբաժանումների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 w:rsidRPr="008031F1">
        <w:rPr>
          <w:rFonts w:ascii="GHEA Grapalat" w:hAnsi="GHEA Grapalat" w:cs="Arial"/>
          <w:color w:val="000000" w:themeColor="text1"/>
          <w:sz w:val="24"/>
          <w:szCs w:val="24"/>
        </w:rPr>
        <w:t>վարչական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 w:rsidRPr="008031F1">
        <w:rPr>
          <w:rFonts w:ascii="GHEA Grapalat" w:hAnsi="GHEA Grapalat" w:cs="Arial"/>
          <w:color w:val="000000" w:themeColor="text1"/>
          <w:sz w:val="24"/>
          <w:szCs w:val="24"/>
        </w:rPr>
        <w:t>շենքերի</w:t>
      </w:r>
      <w:r w:rsidR="007F617C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 w:rsidRPr="008031F1">
        <w:rPr>
          <w:rFonts w:ascii="GHEA Grapalat" w:hAnsi="GHEA Grapalat" w:cs="Arial"/>
          <w:color w:val="000000" w:themeColor="text1"/>
          <w:sz w:val="24"/>
          <w:szCs w:val="24"/>
        </w:rPr>
        <w:t>կառուց</w:t>
      </w:r>
      <w:r w:rsidR="007F617C">
        <w:rPr>
          <w:rFonts w:ascii="GHEA Grapalat" w:hAnsi="GHEA Grapalat" w:cs="Arial"/>
          <w:color w:val="000000" w:themeColor="text1"/>
          <w:sz w:val="24"/>
          <w:szCs w:val="24"/>
          <w:lang w:val="ru-RU"/>
        </w:rPr>
        <w:t>ման</w:t>
      </w:r>
      <w:r w:rsidR="007F617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F617C">
        <w:rPr>
          <w:rFonts w:ascii="GHEA Grapalat" w:hAnsi="GHEA Grapalat" w:cs="Arial"/>
          <w:color w:val="000000" w:themeColor="text1"/>
          <w:sz w:val="24"/>
          <w:szCs w:val="24"/>
        </w:rPr>
        <w:t>անհրաժեշտությամբ</w:t>
      </w:r>
      <w:r w:rsidR="007F617C" w:rsidRPr="00700C58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455E16" w:rsidRPr="009D51B4" w:rsidRDefault="00455E16" w:rsidP="00D77EBA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Pr="009D51B4">
        <w:rPr>
          <w:rFonts w:ascii="GHEA Grapalat" w:hAnsi="GHEA Grapalat" w:cs="Arial"/>
          <w:b/>
          <w:sz w:val="24"/>
          <w:szCs w:val="24"/>
        </w:rPr>
        <w:t>Առաջարկվող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կարգավորման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բնույթը</w:t>
      </w:r>
    </w:p>
    <w:p w:rsidR="00B80F9A" w:rsidRPr="004564B2" w:rsidRDefault="00B80F9A" w:rsidP="00B80F9A">
      <w:pPr>
        <w:pStyle w:val="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</w:rPr>
        <w:t>Նախագծով</w:t>
      </w:r>
      <w:r w:rsidRPr="00362ADC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առաջարկվում</w:t>
      </w:r>
      <w:r w:rsidRPr="00362ADC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է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Sylfaen"/>
          <w:sz w:val="24"/>
          <w:szCs w:val="24"/>
          <w:lang w:val="fr-FR"/>
        </w:rPr>
        <w:t>Հայաստանի Հանրա</w:t>
      </w:r>
      <w:r w:rsidRPr="009D51B4">
        <w:rPr>
          <w:rFonts w:ascii="GHEA Grapalat" w:hAnsi="GHEA Grapalat" w:cs="Sylfaen"/>
          <w:sz w:val="24"/>
          <w:szCs w:val="24"/>
          <w:lang w:val="fr-FR"/>
        </w:rPr>
        <w:softHyphen/>
        <w:t xml:space="preserve">պետության </w:t>
      </w:r>
      <w:r w:rsidRPr="009D51B4">
        <w:rPr>
          <w:rFonts w:ascii="GHEA Grapalat" w:hAnsi="GHEA Grapalat" w:cs="Arial"/>
          <w:sz w:val="24"/>
          <w:szCs w:val="24"/>
        </w:rPr>
        <w:t>ազ</w:t>
      </w:r>
      <w:r w:rsidRPr="009D51B4">
        <w:rPr>
          <w:rFonts w:ascii="GHEA Grapalat" w:hAnsi="GHEA Grapalat" w:cs="Arial"/>
          <w:sz w:val="24"/>
          <w:szCs w:val="24"/>
          <w:lang w:val="fr-FR"/>
        </w:rPr>
        <w:softHyphen/>
      </w:r>
      <w:r w:rsidRPr="009D51B4">
        <w:rPr>
          <w:rFonts w:ascii="GHEA Grapalat" w:hAnsi="GHEA Grapalat" w:cs="Arial"/>
          <w:sz w:val="24"/>
          <w:szCs w:val="24"/>
        </w:rPr>
        <w:t>գային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անվտանգու</w:t>
      </w:r>
      <w:r w:rsidR="0054045F" w:rsidRPr="0054045F">
        <w:rPr>
          <w:rFonts w:ascii="GHEA Grapalat" w:hAnsi="GHEA Grapalat" w:cs="Arial"/>
          <w:sz w:val="24"/>
          <w:szCs w:val="24"/>
          <w:lang w:val="fr-FR"/>
        </w:rPr>
        <w:softHyphen/>
      </w:r>
      <w:r w:rsidRPr="009D51B4">
        <w:rPr>
          <w:rFonts w:ascii="GHEA Grapalat" w:hAnsi="GHEA Grapalat" w:cs="Arial"/>
          <w:sz w:val="24"/>
          <w:szCs w:val="24"/>
        </w:rPr>
        <w:t>թյան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ծառայության</w:t>
      </w:r>
      <w:r>
        <w:rPr>
          <w:rFonts w:ascii="GHEA Grapalat" w:hAnsi="GHEA Grapalat" w:cs="Arial"/>
          <w:sz w:val="24"/>
          <w:szCs w:val="24"/>
        </w:rPr>
        <w:t>ը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Sylfaen"/>
          <w:sz w:val="24"/>
          <w:szCs w:val="24"/>
          <w:lang w:val="fr-FR"/>
        </w:rPr>
        <w:t>202</w:t>
      </w:r>
      <w:r w:rsidRPr="008031F1">
        <w:rPr>
          <w:rFonts w:ascii="GHEA Grapalat" w:hAnsi="GHEA Grapalat" w:cs="Sylfaen"/>
          <w:sz w:val="24"/>
          <w:szCs w:val="24"/>
          <w:lang w:val="fr-FR"/>
        </w:rPr>
        <w:t>1</w:t>
      </w:r>
      <w:r w:rsidRPr="009D51B4">
        <w:rPr>
          <w:rFonts w:ascii="GHEA Grapalat" w:hAnsi="GHEA Grapalat" w:cs="Sylfaen"/>
          <w:sz w:val="24"/>
          <w:szCs w:val="24"/>
          <w:lang w:val="fr-FR"/>
        </w:rPr>
        <w:t xml:space="preserve"> թվականի պետական բյուջեով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նախատեսված</w:t>
      </w:r>
      <w:r w:rsidRPr="009D51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ՀՀ </w:t>
      </w:r>
      <w:r w:rsidR="00555745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</w:t>
      </w:r>
      <w:r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առավարության պահուստային ֆոնդից հատկացնել գումար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ՀՀ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r w:rsidRPr="0079090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բ</w:t>
      </w:r>
      <w:r>
        <w:rPr>
          <w:rFonts w:ascii="GHEA Grapalat" w:hAnsi="GHEA Grapalat" w:cs="Arial"/>
          <w:color w:val="000000" w:themeColor="text1"/>
          <w:sz w:val="24"/>
          <w:szCs w:val="24"/>
        </w:rPr>
        <w:t>նականոն</w:t>
      </w:r>
      <w:r w:rsidRPr="0079090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</w:rPr>
        <w:t>գործունեության</w:t>
      </w:r>
      <w:r w:rsidRPr="0079090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համար</w:t>
      </w:r>
      <w:r w:rsidR="0093414F" w:rsidRPr="0093414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`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</w:rPr>
        <w:t>համապատասխան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ապրանքների և </w:t>
      </w:r>
      <w:r>
        <w:rPr>
          <w:rFonts w:ascii="GHEA Grapalat" w:hAnsi="GHEA Grapalat" w:cs="Arial"/>
          <w:color w:val="000000" w:themeColor="text1"/>
          <w:sz w:val="24"/>
          <w:szCs w:val="24"/>
        </w:rPr>
        <w:t>ծառայությունների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ձեռքբերման</w:t>
      </w:r>
      <w:r w:rsidR="0093414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նպատակով</w:t>
      </w:r>
      <w:r w:rsidRPr="001C3FE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:</w:t>
      </w:r>
      <w:r w:rsidRPr="00AA6ACD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Շինարարական աշխա</w:t>
      </w:r>
      <w:r w:rsidR="00811E85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տանքները նախատեսվում է իրականացն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ել </w:t>
      </w:r>
      <w:r>
        <w:rPr>
          <w:rFonts w:ascii="GHEA Grapalat" w:hAnsi="GHEA Grapalat" w:cs="Arial"/>
          <w:sz w:val="24"/>
          <w:szCs w:val="24"/>
          <w:lang w:val="fr-FR"/>
        </w:rPr>
        <w:t>«ՀՄԱ</w:t>
      </w: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fr-FR"/>
        </w:rPr>
        <w:t>» գնման ձևով Կառավարության 2017 թվականի մայիսի 4-ի  N 526-Ն որոշմա</w:t>
      </w:r>
      <w:r w:rsidR="0093414F">
        <w:rPr>
          <w:rFonts w:ascii="GHEA Grapalat" w:hAnsi="GHEA Grapalat" w:cs="Arial"/>
          <w:sz w:val="24"/>
          <w:szCs w:val="24"/>
          <w:lang w:val="fr-FR"/>
        </w:rPr>
        <w:t>մբ հաս</w:t>
      </w:r>
      <w:r w:rsidR="0054045F">
        <w:rPr>
          <w:rFonts w:ascii="GHEA Grapalat" w:hAnsi="GHEA Grapalat" w:cs="Arial"/>
          <w:sz w:val="24"/>
          <w:szCs w:val="24"/>
          <w:lang w:val="fr-FR"/>
        </w:rPr>
        <w:softHyphen/>
      </w:r>
      <w:r w:rsidR="0093414F">
        <w:rPr>
          <w:rFonts w:ascii="GHEA Grapalat" w:hAnsi="GHEA Grapalat" w:cs="Arial"/>
          <w:sz w:val="24"/>
          <w:szCs w:val="24"/>
          <w:lang w:val="fr-FR"/>
        </w:rPr>
        <w:t>տատված «Գնումների գործընթացի կազմա</w:t>
      </w:r>
      <w:r w:rsidR="00A52455">
        <w:rPr>
          <w:rFonts w:ascii="GHEA Grapalat" w:hAnsi="GHEA Grapalat" w:cs="Arial"/>
          <w:sz w:val="24"/>
          <w:szCs w:val="24"/>
          <w:lang w:val="fr-FR"/>
        </w:rPr>
        <w:softHyphen/>
      </w:r>
      <w:r w:rsidR="0093414F">
        <w:rPr>
          <w:rFonts w:ascii="GHEA Grapalat" w:hAnsi="GHEA Grapalat" w:cs="Arial"/>
          <w:sz w:val="24"/>
          <w:szCs w:val="24"/>
          <w:lang w:val="fr-FR"/>
        </w:rPr>
        <w:t>կերպ</w:t>
      </w:r>
      <w:r w:rsidR="00A52455">
        <w:rPr>
          <w:rFonts w:ascii="GHEA Grapalat" w:hAnsi="GHEA Grapalat" w:cs="Arial"/>
          <w:sz w:val="24"/>
          <w:szCs w:val="24"/>
          <w:lang w:val="fr-FR"/>
        </w:rPr>
        <w:softHyphen/>
      </w:r>
      <w:r w:rsidR="0093414F">
        <w:rPr>
          <w:rFonts w:ascii="GHEA Grapalat" w:hAnsi="GHEA Grapalat" w:cs="Arial"/>
          <w:sz w:val="24"/>
          <w:szCs w:val="24"/>
          <w:lang w:val="fr-FR"/>
        </w:rPr>
        <w:t xml:space="preserve">ման» կարգի </w:t>
      </w:r>
      <w:r>
        <w:rPr>
          <w:rFonts w:ascii="GHEA Grapalat" w:hAnsi="GHEA Grapalat" w:cs="Arial"/>
          <w:sz w:val="24"/>
          <w:szCs w:val="24"/>
          <w:lang w:val="fr-FR"/>
        </w:rPr>
        <w:t xml:space="preserve">23-րդ կետի 5-րդ ենթակետի </w:t>
      </w:r>
      <w:r w:rsidR="0093414F">
        <w:rPr>
          <w:rFonts w:ascii="GHEA Grapalat" w:hAnsi="GHEA Grapalat" w:cs="Arial"/>
          <w:sz w:val="24"/>
          <w:szCs w:val="24"/>
          <w:lang w:val="fr-FR"/>
        </w:rPr>
        <w:t>«բ»</w:t>
      </w:r>
      <w:r>
        <w:rPr>
          <w:rFonts w:ascii="GHEA Grapalat" w:hAnsi="GHEA Grapalat" w:cs="Arial"/>
          <w:sz w:val="24"/>
          <w:szCs w:val="24"/>
          <w:lang w:val="fr-FR"/>
        </w:rPr>
        <w:t xml:space="preserve"> պարբերության</w:t>
      </w:r>
      <w:r w:rsidR="0093414F">
        <w:rPr>
          <w:rFonts w:ascii="GHEA Grapalat" w:hAnsi="GHEA Grapalat" w:cs="Arial"/>
          <w:sz w:val="24"/>
          <w:szCs w:val="24"/>
          <w:lang w:val="fr-FR"/>
        </w:rPr>
        <w:t xml:space="preserve"> համաձայն</w:t>
      </w:r>
      <w:r>
        <w:rPr>
          <w:rFonts w:ascii="GHEA Grapalat" w:hAnsi="GHEA Grapalat" w:cs="Arial"/>
          <w:sz w:val="24"/>
          <w:szCs w:val="24"/>
          <w:lang w:val="fr-FR"/>
        </w:rPr>
        <w:t xml:space="preserve">՝ պետության կարիքների համար գնումների դեպքում Հայաստանի Հանրապետության կառավարության կողմից անհետաձգելի համարված այլ </w:t>
      </w:r>
      <w:r w:rsidRPr="004564B2">
        <w:rPr>
          <w:rFonts w:ascii="GHEA Grapalat" w:hAnsi="GHEA Grapalat" w:cs="Arial"/>
          <w:sz w:val="24"/>
          <w:szCs w:val="24"/>
          <w:lang w:val="fr-FR"/>
        </w:rPr>
        <w:t>դեպքերում:</w:t>
      </w:r>
    </w:p>
    <w:p w:rsidR="00811E85" w:rsidRDefault="00811E85" w:rsidP="00811E85">
      <w:pPr>
        <w:spacing w:line="360" w:lineRule="auto"/>
        <w:ind w:firstLine="706"/>
        <w:jc w:val="both"/>
        <w:rPr>
          <w:rFonts w:ascii="GHEA Grapalat" w:hAnsi="GHEA Grapalat"/>
          <w:lang w:val="fr-FR"/>
        </w:rPr>
      </w:pPr>
      <w:r w:rsidRPr="00811E85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Նախագծի ընդունումից հետո 2021 թվականի համար ՀՀ պետական բյուջեից</w:t>
      </w:r>
      <w:r w:rsidR="004A3BDF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ՀՀ ա</w:t>
      </w:r>
      <w:r w:rsidRPr="00811E85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զ</w:t>
      </w:r>
      <w:r w:rsidRPr="00811E85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  <w:t>գա</w:t>
      </w:r>
      <w:r w:rsidRPr="00811E85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  <w:t>յին անվտան</w:t>
      </w:r>
      <w:r w:rsidRPr="00811E85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  <w:t xml:space="preserve">գության ծառայությանը կպահանջվի լրացուցիչ հատկացնել </w:t>
      </w:r>
      <w:r w:rsidRPr="00362ADC">
        <w:rPr>
          <w:rFonts w:ascii="GHEA Grapalat" w:eastAsia="Times New Roman" w:hAnsi="GHEA Grapalat" w:cs="Arial"/>
          <w:sz w:val="24"/>
          <w:szCs w:val="24"/>
          <w:lang w:val="fr-FR"/>
        </w:rPr>
        <w:t>2</w:t>
      </w:r>
      <w:r w:rsidRPr="00362ADC">
        <w:rPr>
          <w:rFonts w:ascii="GHEA Grapalat" w:hAnsi="GHEA Grapalat" w:cs="Sylfaen"/>
          <w:sz w:val="24"/>
          <w:szCs w:val="24"/>
          <w:lang w:val="fr-FR"/>
        </w:rPr>
        <w:t>,</w:t>
      </w:r>
      <w:r>
        <w:rPr>
          <w:rFonts w:ascii="GHEA Grapalat" w:hAnsi="GHEA Grapalat" w:cs="Sylfaen"/>
          <w:sz w:val="24"/>
          <w:szCs w:val="24"/>
          <w:lang w:val="fr-FR"/>
        </w:rPr>
        <w:t>435</w:t>
      </w:r>
      <w:r w:rsidRPr="00362ADC">
        <w:rPr>
          <w:rFonts w:ascii="GHEA Grapalat" w:hAnsi="GHEA Grapalat" w:cs="Sylfaen"/>
          <w:sz w:val="24"/>
          <w:szCs w:val="24"/>
          <w:lang w:val="fr-FR"/>
        </w:rPr>
        <w:t>.</w:t>
      </w:r>
      <w:r>
        <w:rPr>
          <w:rFonts w:ascii="GHEA Grapalat" w:hAnsi="GHEA Grapalat" w:cs="Sylfaen"/>
          <w:sz w:val="24"/>
          <w:szCs w:val="24"/>
          <w:lang w:val="fr-FR"/>
        </w:rPr>
        <w:t>2</w:t>
      </w:r>
      <w:r w:rsidRPr="00362ADC">
        <w:rPr>
          <w:rFonts w:ascii="GHEA Grapalat" w:hAnsi="GHEA Grapalat" w:cs="Sylfaen"/>
          <w:sz w:val="24"/>
          <w:szCs w:val="24"/>
          <w:lang w:val="fr-FR"/>
        </w:rPr>
        <w:t xml:space="preserve">01.6 հազ.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            </w:t>
      </w:r>
      <w:r w:rsidRPr="00811E85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դրամ</w:t>
      </w:r>
      <w:r>
        <w:rPr>
          <w:rFonts w:ascii="GHEA Grapalat" w:hAnsi="GHEA Grapalat" w:cs="Sylfaen"/>
          <w:lang w:val="es-ES_tradnl"/>
        </w:rPr>
        <w:t xml:space="preserve">: </w:t>
      </w:r>
    </w:p>
    <w:p w:rsidR="000B2AC4" w:rsidRDefault="000B2AC4" w:rsidP="00D77EBA">
      <w:pPr>
        <w:pStyle w:val="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</w:p>
    <w:p w:rsidR="000B2AC4" w:rsidRDefault="000B2AC4" w:rsidP="00D77EBA">
      <w:pPr>
        <w:pStyle w:val="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</w:p>
    <w:p w:rsidR="00455E16" w:rsidRPr="009D51B4" w:rsidRDefault="00455E16" w:rsidP="00D77EBA">
      <w:pPr>
        <w:pStyle w:val="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  <w:lang w:val="fr-FR"/>
        </w:rPr>
        <w:lastRenderedPageBreak/>
        <w:t>Ակնկալվող արդյունքը</w:t>
      </w:r>
    </w:p>
    <w:p w:rsidR="002A6388" w:rsidRDefault="00B80F9A" w:rsidP="0093414F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</w:rPr>
        <w:t>Նախագծի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>20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2</w:t>
      </w:r>
      <w:r w:rsidRPr="008031F1">
        <w:rPr>
          <w:rFonts w:ascii="GHEA Grapalat" w:eastAsia="Times New Roman" w:hAnsi="GHEA Grapalat" w:cs="Arial"/>
          <w:sz w:val="24"/>
          <w:szCs w:val="24"/>
          <w:lang w:val="fr-FR"/>
        </w:rPr>
        <w:t>1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նախատեսված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կառավարության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պահուստային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362ADC">
        <w:rPr>
          <w:rFonts w:ascii="GHEA Grapalat" w:eastAsia="Times New Roman" w:hAnsi="GHEA Grapalat" w:cs="Arial"/>
          <w:sz w:val="24"/>
          <w:szCs w:val="24"/>
          <w:lang w:val="ru-RU"/>
        </w:rPr>
        <w:t>ֆոնդի</w:t>
      </w:r>
      <w:r w:rsidRPr="00362ADC">
        <w:rPr>
          <w:rFonts w:ascii="GHEA Grapalat" w:eastAsia="Times New Roman" w:hAnsi="GHEA Grapalat" w:cs="Arial"/>
          <w:sz w:val="24"/>
          <w:szCs w:val="24"/>
        </w:rPr>
        <w:t>ց</w:t>
      </w:r>
      <w:r w:rsidRPr="00362ADC">
        <w:rPr>
          <w:rFonts w:ascii="GHEA Grapalat" w:eastAsia="Times New Roman" w:hAnsi="GHEA Grapalat" w:cs="Arial"/>
          <w:sz w:val="24"/>
          <w:szCs w:val="24"/>
          <w:lang w:val="fr-FR"/>
        </w:rPr>
        <w:t xml:space="preserve"> 2</w:t>
      </w:r>
      <w:r w:rsidRPr="00362ADC">
        <w:rPr>
          <w:rFonts w:ascii="GHEA Grapalat" w:hAnsi="GHEA Grapalat" w:cs="Sylfaen"/>
          <w:sz w:val="24"/>
          <w:szCs w:val="24"/>
          <w:lang w:val="fr-FR"/>
        </w:rPr>
        <w:t>,</w:t>
      </w:r>
      <w:r>
        <w:rPr>
          <w:rFonts w:ascii="GHEA Grapalat" w:hAnsi="GHEA Grapalat" w:cs="Sylfaen"/>
          <w:sz w:val="24"/>
          <w:szCs w:val="24"/>
          <w:lang w:val="fr-FR"/>
        </w:rPr>
        <w:t>435</w:t>
      </w:r>
      <w:r w:rsidRPr="00362ADC">
        <w:rPr>
          <w:rFonts w:ascii="GHEA Grapalat" w:hAnsi="GHEA Grapalat" w:cs="Sylfaen"/>
          <w:sz w:val="24"/>
          <w:szCs w:val="24"/>
          <w:lang w:val="fr-FR"/>
        </w:rPr>
        <w:t>.</w:t>
      </w:r>
      <w:r>
        <w:rPr>
          <w:rFonts w:ascii="GHEA Grapalat" w:hAnsi="GHEA Grapalat" w:cs="Sylfaen"/>
          <w:sz w:val="24"/>
          <w:szCs w:val="24"/>
          <w:lang w:val="fr-FR"/>
        </w:rPr>
        <w:t>2</w:t>
      </w:r>
      <w:r w:rsidRPr="00362ADC">
        <w:rPr>
          <w:rFonts w:ascii="GHEA Grapalat" w:hAnsi="GHEA Grapalat" w:cs="Sylfaen"/>
          <w:sz w:val="24"/>
          <w:szCs w:val="24"/>
          <w:lang w:val="fr-FR"/>
        </w:rPr>
        <w:t>01.6 հազ. դրամ</w:t>
      </w:r>
      <w:r w:rsidRPr="00362AD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362ADC">
        <w:rPr>
          <w:rFonts w:ascii="GHEA Grapalat" w:eastAsia="Times New Roman" w:hAnsi="GHEA Grapalat" w:cs="Arial"/>
          <w:sz w:val="24"/>
          <w:szCs w:val="24"/>
        </w:rPr>
        <w:t>կհատկացվի</w:t>
      </w:r>
      <w:r w:rsidRPr="00362AD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362ADC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r w:rsidRPr="00362AD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362ADC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r w:rsidRPr="00362AD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362ADC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362AD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362ADC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</w:t>
      </w:r>
      <w:r w:rsidR="00811E85" w:rsidRPr="004A3BD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թյանը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Pr="00BC4640">
        <w:rPr>
          <w:rFonts w:ascii="GHEA Grapalat" w:eastAsia="Times New Roman" w:hAnsi="GHEA Grapalat" w:cs="Arial"/>
          <w:sz w:val="24"/>
          <w:szCs w:val="24"/>
        </w:rPr>
        <w:t>որի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eastAsia="Times New Roman" w:hAnsi="GHEA Grapalat" w:cs="Arial"/>
          <w:sz w:val="24"/>
          <w:szCs w:val="24"/>
        </w:rPr>
        <w:t>առավել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eastAsia="Times New Roman" w:hAnsi="GHEA Grapalat" w:cs="Arial"/>
          <w:sz w:val="24"/>
          <w:szCs w:val="24"/>
        </w:rPr>
        <w:t>արդյունավետ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eastAsia="Times New Roman" w:hAnsi="GHEA Grapalat" w:cs="Arial"/>
          <w:sz w:val="24"/>
          <w:szCs w:val="24"/>
        </w:rPr>
        <w:t>կիրա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BC4640">
        <w:rPr>
          <w:rFonts w:ascii="GHEA Grapalat" w:eastAsia="Times New Roman" w:hAnsi="GHEA Grapalat" w:cs="Arial"/>
          <w:sz w:val="24"/>
          <w:szCs w:val="24"/>
        </w:rPr>
        <w:t>կանացվեն</w:t>
      </w:r>
      <w:r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eastAsia="Times New Roman" w:hAnsi="GHEA Grapalat" w:cs="Arial"/>
          <w:sz w:val="24"/>
          <w:szCs w:val="24"/>
        </w:rPr>
        <w:t>ծ</w:t>
      </w:r>
      <w:r w:rsidRPr="00BC4640">
        <w:rPr>
          <w:rFonts w:ascii="GHEA Grapalat" w:hAnsi="GHEA Grapalat" w:cs="Arial"/>
          <w:sz w:val="24"/>
          <w:szCs w:val="24"/>
        </w:rPr>
        <w:t>առայության</w:t>
      </w:r>
      <w:r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hAnsi="GHEA Grapalat" w:cs="Arial"/>
          <w:sz w:val="24"/>
          <w:szCs w:val="24"/>
        </w:rPr>
        <w:t>առջև</w:t>
      </w:r>
      <w:r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hAnsi="GHEA Grapalat" w:cs="Arial"/>
          <w:sz w:val="24"/>
          <w:szCs w:val="24"/>
        </w:rPr>
        <w:t>դրված</w:t>
      </w:r>
      <w:r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hAnsi="GHEA Grapalat" w:cs="Arial"/>
          <w:sz w:val="24"/>
          <w:szCs w:val="24"/>
        </w:rPr>
        <w:t>խնդիրների</w:t>
      </w:r>
      <w:r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hAnsi="GHEA Grapalat" w:cs="Arial"/>
          <w:sz w:val="24"/>
          <w:szCs w:val="24"/>
        </w:rPr>
        <w:t>լուծման</w:t>
      </w:r>
      <w:r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C4640">
        <w:rPr>
          <w:rFonts w:ascii="GHEA Grapalat" w:hAnsi="GHEA Grapalat" w:cs="Arial"/>
          <w:sz w:val="24"/>
          <w:szCs w:val="24"/>
        </w:rPr>
        <w:t>աշխատանքները</w:t>
      </w:r>
      <w:r w:rsidRPr="00BC4640">
        <w:rPr>
          <w:rFonts w:ascii="GHEA Grapalat" w:hAnsi="GHEA Grapalat" w:cs="Arial"/>
          <w:sz w:val="24"/>
          <w:szCs w:val="24"/>
          <w:lang w:val="fr-FR"/>
        </w:rPr>
        <w:t>: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93414F" w:rsidRPr="00B10124" w:rsidRDefault="0093414F" w:rsidP="0093414F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7E1C35" w:rsidRPr="00014167" w:rsidRDefault="00A672C0" w:rsidP="002A6388">
      <w:pPr>
        <w:spacing w:after="0" w:line="360" w:lineRule="auto"/>
        <w:ind w:left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E1C35" w:rsidRPr="00014167" w:rsidSect="000B2AC4">
      <w:headerReference w:type="default" r:id="rId6"/>
      <w:pgSz w:w="12240" w:h="15840"/>
      <w:pgMar w:top="1080" w:right="630" w:bottom="1260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E4E" w:rsidRDefault="00866E4E" w:rsidP="002F4E75">
      <w:pPr>
        <w:spacing w:after="0" w:line="240" w:lineRule="auto"/>
      </w:pPr>
      <w:r>
        <w:separator/>
      </w:r>
    </w:p>
  </w:endnote>
  <w:endnote w:type="continuationSeparator" w:id="0">
    <w:p w:rsidR="00866E4E" w:rsidRDefault="00866E4E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E4E" w:rsidRDefault="00866E4E" w:rsidP="002F4E75">
      <w:pPr>
        <w:spacing w:after="0" w:line="240" w:lineRule="auto"/>
      </w:pPr>
      <w:r>
        <w:separator/>
      </w:r>
    </w:p>
  </w:footnote>
  <w:footnote w:type="continuationSeparator" w:id="0">
    <w:p w:rsidR="00866E4E" w:rsidRDefault="00866E4E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052895"/>
      <w:docPartObj>
        <w:docPartGallery w:val="Page Numbers (Top of Page)"/>
        <w:docPartUnique/>
      </w:docPartObj>
    </w:sdtPr>
    <w:sdtContent>
      <w:p w:rsidR="002F4E75" w:rsidRDefault="0057243F">
        <w:pPr>
          <w:pStyle w:val="a6"/>
          <w:jc w:val="center"/>
        </w:pPr>
        <w:fldSimple w:instr=" PAGE   \* MERGEFORMAT ">
          <w:r w:rsidR="00555745">
            <w:rPr>
              <w:noProof/>
            </w:rPr>
            <w:t>2</w:t>
          </w:r>
        </w:fldSimple>
      </w:p>
    </w:sdtContent>
  </w:sdt>
  <w:p w:rsidR="002F4E75" w:rsidRDefault="002F4E7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66B4"/>
    <w:rsid w:val="000050ED"/>
    <w:rsid w:val="00014167"/>
    <w:rsid w:val="00014652"/>
    <w:rsid w:val="00017628"/>
    <w:rsid w:val="00037FF5"/>
    <w:rsid w:val="00063078"/>
    <w:rsid w:val="000A2186"/>
    <w:rsid w:val="000A31B4"/>
    <w:rsid w:val="000A4218"/>
    <w:rsid w:val="000B2AC4"/>
    <w:rsid w:val="000B37EE"/>
    <w:rsid w:val="000B6A0B"/>
    <w:rsid w:val="000D209A"/>
    <w:rsid w:val="000D2AF7"/>
    <w:rsid w:val="000D384B"/>
    <w:rsid w:val="000F390F"/>
    <w:rsid w:val="00107F73"/>
    <w:rsid w:val="00122EDF"/>
    <w:rsid w:val="00140C24"/>
    <w:rsid w:val="00160E4F"/>
    <w:rsid w:val="001864D1"/>
    <w:rsid w:val="001A7373"/>
    <w:rsid w:val="001C6194"/>
    <w:rsid w:val="001D1118"/>
    <w:rsid w:val="001E1E55"/>
    <w:rsid w:val="001F4133"/>
    <w:rsid w:val="00214914"/>
    <w:rsid w:val="00215B2A"/>
    <w:rsid w:val="0022301A"/>
    <w:rsid w:val="0024520B"/>
    <w:rsid w:val="002A6388"/>
    <w:rsid w:val="002A67BE"/>
    <w:rsid w:val="002B4EEE"/>
    <w:rsid w:val="002B776E"/>
    <w:rsid w:val="002C2BE2"/>
    <w:rsid w:val="002E6D09"/>
    <w:rsid w:val="002E7CE3"/>
    <w:rsid w:val="002E7D17"/>
    <w:rsid w:val="002F384F"/>
    <w:rsid w:val="002F4E75"/>
    <w:rsid w:val="0030408D"/>
    <w:rsid w:val="00344DE4"/>
    <w:rsid w:val="00347930"/>
    <w:rsid w:val="003566B4"/>
    <w:rsid w:val="0037201C"/>
    <w:rsid w:val="00386372"/>
    <w:rsid w:val="003913CC"/>
    <w:rsid w:val="003967A9"/>
    <w:rsid w:val="003A519D"/>
    <w:rsid w:val="003A7DE1"/>
    <w:rsid w:val="003B05E3"/>
    <w:rsid w:val="003D0A5D"/>
    <w:rsid w:val="003D0AF3"/>
    <w:rsid w:val="00406025"/>
    <w:rsid w:val="00420AEA"/>
    <w:rsid w:val="00433DE8"/>
    <w:rsid w:val="004375EE"/>
    <w:rsid w:val="004536F9"/>
    <w:rsid w:val="00455E16"/>
    <w:rsid w:val="004564B2"/>
    <w:rsid w:val="00464D9C"/>
    <w:rsid w:val="00466DE1"/>
    <w:rsid w:val="004931D0"/>
    <w:rsid w:val="004A1E4D"/>
    <w:rsid w:val="004A3BDF"/>
    <w:rsid w:val="004B16BB"/>
    <w:rsid w:val="004C227E"/>
    <w:rsid w:val="004C4A58"/>
    <w:rsid w:val="0051529A"/>
    <w:rsid w:val="0054045F"/>
    <w:rsid w:val="00545CA5"/>
    <w:rsid w:val="00551FA5"/>
    <w:rsid w:val="00555745"/>
    <w:rsid w:val="00561D8B"/>
    <w:rsid w:val="00565488"/>
    <w:rsid w:val="0057243F"/>
    <w:rsid w:val="00574D61"/>
    <w:rsid w:val="00576BE0"/>
    <w:rsid w:val="00576F63"/>
    <w:rsid w:val="0057710B"/>
    <w:rsid w:val="005B3ED6"/>
    <w:rsid w:val="005D006D"/>
    <w:rsid w:val="005D5FE5"/>
    <w:rsid w:val="005E7EF0"/>
    <w:rsid w:val="005F3009"/>
    <w:rsid w:val="00607C72"/>
    <w:rsid w:val="006219E2"/>
    <w:rsid w:val="00633992"/>
    <w:rsid w:val="00667B3B"/>
    <w:rsid w:val="006727A3"/>
    <w:rsid w:val="00676E2D"/>
    <w:rsid w:val="0069097E"/>
    <w:rsid w:val="006A1F38"/>
    <w:rsid w:val="006A3461"/>
    <w:rsid w:val="006B7C2F"/>
    <w:rsid w:val="006E72D2"/>
    <w:rsid w:val="006F2AC5"/>
    <w:rsid w:val="00720BCE"/>
    <w:rsid w:val="00724700"/>
    <w:rsid w:val="00737561"/>
    <w:rsid w:val="00751ABE"/>
    <w:rsid w:val="00753020"/>
    <w:rsid w:val="007D1C79"/>
    <w:rsid w:val="007E1C35"/>
    <w:rsid w:val="007F617C"/>
    <w:rsid w:val="0080796B"/>
    <w:rsid w:val="00811E85"/>
    <w:rsid w:val="0082712C"/>
    <w:rsid w:val="00831697"/>
    <w:rsid w:val="00842561"/>
    <w:rsid w:val="00845C94"/>
    <w:rsid w:val="00845D7B"/>
    <w:rsid w:val="008530BB"/>
    <w:rsid w:val="00853CE9"/>
    <w:rsid w:val="0086312E"/>
    <w:rsid w:val="00866E4E"/>
    <w:rsid w:val="008724D2"/>
    <w:rsid w:val="0088340B"/>
    <w:rsid w:val="008835DA"/>
    <w:rsid w:val="0088475B"/>
    <w:rsid w:val="00892A1B"/>
    <w:rsid w:val="00894DFD"/>
    <w:rsid w:val="008A2B56"/>
    <w:rsid w:val="008C659B"/>
    <w:rsid w:val="008E790D"/>
    <w:rsid w:val="008F1031"/>
    <w:rsid w:val="008F1B24"/>
    <w:rsid w:val="008F3514"/>
    <w:rsid w:val="009065FE"/>
    <w:rsid w:val="0093414F"/>
    <w:rsid w:val="009538E1"/>
    <w:rsid w:val="009B2CD6"/>
    <w:rsid w:val="009C06B7"/>
    <w:rsid w:val="009C10F9"/>
    <w:rsid w:val="009C6A18"/>
    <w:rsid w:val="009D53B7"/>
    <w:rsid w:val="00A13BEC"/>
    <w:rsid w:val="00A22F9F"/>
    <w:rsid w:val="00A42B38"/>
    <w:rsid w:val="00A52455"/>
    <w:rsid w:val="00A55957"/>
    <w:rsid w:val="00A672C0"/>
    <w:rsid w:val="00A67CFB"/>
    <w:rsid w:val="00A82095"/>
    <w:rsid w:val="00A97435"/>
    <w:rsid w:val="00A979CB"/>
    <w:rsid w:val="00AC15A4"/>
    <w:rsid w:val="00AC61CF"/>
    <w:rsid w:val="00AD2756"/>
    <w:rsid w:val="00AF57AF"/>
    <w:rsid w:val="00B10124"/>
    <w:rsid w:val="00B11557"/>
    <w:rsid w:val="00B151A0"/>
    <w:rsid w:val="00B309CF"/>
    <w:rsid w:val="00B415A1"/>
    <w:rsid w:val="00B55366"/>
    <w:rsid w:val="00B6721A"/>
    <w:rsid w:val="00B80F9A"/>
    <w:rsid w:val="00B949A8"/>
    <w:rsid w:val="00BB2145"/>
    <w:rsid w:val="00BC226A"/>
    <w:rsid w:val="00BC2F79"/>
    <w:rsid w:val="00C24C52"/>
    <w:rsid w:val="00C30209"/>
    <w:rsid w:val="00C43BA0"/>
    <w:rsid w:val="00C51AC2"/>
    <w:rsid w:val="00C5574C"/>
    <w:rsid w:val="00C66993"/>
    <w:rsid w:val="00C747C9"/>
    <w:rsid w:val="00CA3924"/>
    <w:rsid w:val="00CB7CD7"/>
    <w:rsid w:val="00CC49EA"/>
    <w:rsid w:val="00CD080A"/>
    <w:rsid w:val="00CD1CA6"/>
    <w:rsid w:val="00CF1F0C"/>
    <w:rsid w:val="00CF5442"/>
    <w:rsid w:val="00D46F1D"/>
    <w:rsid w:val="00D562DE"/>
    <w:rsid w:val="00D66B4E"/>
    <w:rsid w:val="00D77EBA"/>
    <w:rsid w:val="00D91140"/>
    <w:rsid w:val="00DA661F"/>
    <w:rsid w:val="00DC619B"/>
    <w:rsid w:val="00DC7B4E"/>
    <w:rsid w:val="00DD4129"/>
    <w:rsid w:val="00DD656C"/>
    <w:rsid w:val="00E363BE"/>
    <w:rsid w:val="00E406ED"/>
    <w:rsid w:val="00E44BE6"/>
    <w:rsid w:val="00E5724A"/>
    <w:rsid w:val="00E66399"/>
    <w:rsid w:val="00E70A76"/>
    <w:rsid w:val="00E70AC1"/>
    <w:rsid w:val="00E7217B"/>
    <w:rsid w:val="00EA4DF8"/>
    <w:rsid w:val="00EA5D2A"/>
    <w:rsid w:val="00EA6962"/>
    <w:rsid w:val="00EE44DF"/>
    <w:rsid w:val="00F34890"/>
    <w:rsid w:val="00F36A22"/>
    <w:rsid w:val="00F57769"/>
    <w:rsid w:val="00F94F71"/>
    <w:rsid w:val="00F961F5"/>
    <w:rsid w:val="00FA3EAB"/>
    <w:rsid w:val="00FA5725"/>
    <w:rsid w:val="00FB15C7"/>
    <w:rsid w:val="00FF1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5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5CA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4E75"/>
  </w:style>
  <w:style w:type="paragraph" w:styleId="a8">
    <w:name w:val="footer"/>
    <w:basedOn w:val="a"/>
    <w:link w:val="a9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4E75"/>
  </w:style>
  <w:style w:type="character" w:styleId="aa">
    <w:name w:val="Strong"/>
    <w:basedOn w:val="a0"/>
    <w:qFormat/>
    <w:rsid w:val="00455E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137</cp:revision>
  <cp:lastPrinted>2021-05-05T08:16:00Z</cp:lastPrinted>
  <dcterms:created xsi:type="dcterms:W3CDTF">2019-06-07T06:44:00Z</dcterms:created>
  <dcterms:modified xsi:type="dcterms:W3CDTF">2021-05-13T11:18:00Z</dcterms:modified>
</cp:coreProperties>
</file>