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5A11" w:rsidRPr="00A7339E" w:rsidRDefault="009F5A11" w:rsidP="007618B1">
      <w:pPr>
        <w:ind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</w:pPr>
    </w:p>
    <w:p w:rsidR="00F7282B" w:rsidRPr="00A7339E" w:rsidRDefault="007618B1" w:rsidP="004453AE">
      <w:pPr>
        <w:ind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</w:pPr>
      <w:r w:rsidRPr="00A7339E"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4453AE" w:rsidRPr="00A7339E" w:rsidRDefault="004453AE" w:rsidP="000045B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0045B6" w:rsidRPr="00A7339E" w:rsidRDefault="000045B6" w:rsidP="000045B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A7339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</w:t>
      </w:r>
      <w:r w:rsidRPr="00A7339E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A7339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ՀԱՆՐԱՊԵՏՈՒԹՅԱՆ</w:t>
      </w:r>
      <w:r w:rsidRPr="00A7339E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A7339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ԿԱՌԱՎԱՐՈՒԹՅՈՒՆ</w:t>
      </w:r>
    </w:p>
    <w:p w:rsidR="000045B6" w:rsidRPr="00A7339E" w:rsidRDefault="000045B6" w:rsidP="000045B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A7339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A7339E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A7339E"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 w:rsidRPr="00A7339E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A7339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A7339E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A7339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Շ</w:t>
      </w:r>
      <w:r w:rsidRPr="00A7339E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A7339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 w:rsidRPr="00A7339E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A7339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:rsidR="009F5A11" w:rsidRPr="00A7339E" w:rsidRDefault="000045B6" w:rsidP="004453AE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A7339E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Pr="00A7339E">
        <w:rPr>
          <w:rFonts w:ascii="GHEA Grapalat" w:hAnsi="GHEA Grapalat" w:cs="GHEA Grapalat"/>
          <w:b/>
          <w:i w:val="0"/>
          <w:sz w:val="24"/>
          <w:szCs w:val="24"/>
          <w:lang w:val="fr-FR"/>
        </w:rPr>
        <w:t>______</w:t>
      </w:r>
      <w:r w:rsidRPr="00A7339E">
        <w:rPr>
          <w:rFonts w:ascii="GHEA Grapalat" w:hAnsi="GHEA Grapalat"/>
          <w:i w:val="0"/>
          <w:sz w:val="24"/>
          <w:szCs w:val="24"/>
          <w:lang w:val="hy-AM"/>
        </w:rPr>
        <w:t>»</w:t>
      </w:r>
      <w:r w:rsidR="00AA12C5" w:rsidRPr="00A7339E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 _________________  202</w:t>
      </w:r>
      <w:r w:rsidR="00AA12C5" w:rsidRPr="00A7339E">
        <w:rPr>
          <w:rFonts w:ascii="GHEA Grapalat" w:hAnsi="GHEA Grapalat" w:cs="GHEA Grapalat"/>
          <w:b/>
          <w:i w:val="0"/>
          <w:sz w:val="24"/>
          <w:szCs w:val="24"/>
          <w:lang w:val="hy-AM"/>
        </w:rPr>
        <w:t>1</w:t>
      </w:r>
      <w:r w:rsidRPr="00A7339E">
        <w:rPr>
          <w:rFonts w:ascii="GHEA Grapalat" w:hAnsi="GHEA Grapalat" w:cs="GHEA Grapalat"/>
          <w:b/>
          <w:i w:val="0"/>
          <w:sz w:val="24"/>
          <w:szCs w:val="24"/>
        </w:rPr>
        <w:t>թ</w:t>
      </w:r>
      <w:r w:rsidRPr="00A7339E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. N_______ </w:t>
      </w:r>
      <w:r w:rsidRPr="00A7339E">
        <w:rPr>
          <w:rFonts w:ascii="GHEA Grapalat" w:hAnsi="GHEA Grapalat" w:cs="GHEA Grapalat"/>
          <w:b/>
          <w:i w:val="0"/>
          <w:sz w:val="24"/>
          <w:szCs w:val="24"/>
        </w:rPr>
        <w:t>Ա</w:t>
      </w:r>
    </w:p>
    <w:p w:rsidR="000953A1" w:rsidRPr="00A7339E" w:rsidRDefault="0087760D" w:rsidP="004453AE">
      <w:pPr>
        <w:tabs>
          <w:tab w:val="center" w:pos="4500"/>
          <w:tab w:val="right" w:pos="9360"/>
        </w:tabs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  <w:r w:rsidRPr="00A7339E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ԱՆՀԱՏՈՒՅՑ ՕԳՏԱԳՈՐԾՄԱՆ </w:t>
      </w:r>
      <w:r w:rsidR="00AA12C5" w:rsidRPr="00A7339E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ԻՐԱՎՈՒՆՔՈՎ </w:t>
      </w:r>
      <w:r w:rsidRPr="00A7339E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ԳՈՒՅՔ </w:t>
      </w:r>
      <w:r w:rsidR="00FC2DC0" w:rsidRPr="00A7339E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ՀԱՆՁՆԵԼՈՒ</w:t>
      </w:r>
      <w:r w:rsidR="00AA12C5" w:rsidRPr="00A7339E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  <w:r w:rsidR="000045B6" w:rsidRPr="00A7339E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  <w:r w:rsidR="000045B6" w:rsidRPr="00A7339E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4453AE" w:rsidRPr="00A7339E" w:rsidRDefault="004453AE" w:rsidP="004453AE">
      <w:pPr>
        <w:tabs>
          <w:tab w:val="center" w:pos="4500"/>
          <w:tab w:val="right" w:pos="9360"/>
        </w:tabs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</w:p>
    <w:p w:rsidR="00E0002D" w:rsidRPr="00C40D6E" w:rsidRDefault="00E0002D" w:rsidP="0040324C">
      <w:pPr>
        <w:pStyle w:val="norm"/>
        <w:spacing w:line="360" w:lineRule="auto"/>
        <w:ind w:left="-450" w:firstLine="450"/>
        <w:rPr>
          <w:rFonts w:ascii="GHEA Grapalat" w:hAnsi="GHEA Grapalat" w:cs="Sylfaen"/>
          <w:b/>
          <w:i/>
          <w:sz w:val="24"/>
          <w:szCs w:val="24"/>
          <w:lang w:val="fr-FR"/>
        </w:rPr>
      </w:pPr>
      <w:r w:rsidRPr="00A7339E">
        <w:rPr>
          <w:rFonts w:ascii="GHEA Grapalat" w:hAnsi="GHEA Grapalat" w:cs="Sylfaen"/>
          <w:sz w:val="24"/>
          <w:szCs w:val="24"/>
          <w:lang w:val="fr-FR"/>
        </w:rPr>
        <w:t xml:space="preserve">    Հիմք ընդունելով </w:t>
      </w:r>
      <w:r w:rsidR="0087760D" w:rsidRPr="00A7339E">
        <w:rPr>
          <w:rFonts w:ascii="GHEA Grapalat" w:hAnsi="GHEA Grapalat" w:cs="Sylfaen"/>
          <w:sz w:val="24"/>
          <w:szCs w:val="24"/>
          <w:lang w:val="hy-AM"/>
        </w:rPr>
        <w:t>Հայաստանի Հանրապետության քաղաքացիական օրենսգրքի 685-րդ</w:t>
      </w:r>
      <w:r w:rsidR="000953A1" w:rsidRPr="00A7339E">
        <w:rPr>
          <w:rFonts w:ascii="GHEA Grapalat" w:hAnsi="GHEA Grapalat" w:cs="Sylfaen"/>
          <w:sz w:val="24"/>
          <w:szCs w:val="24"/>
          <w:lang w:val="hy-AM"/>
        </w:rPr>
        <w:t xml:space="preserve"> հոդվածը և</w:t>
      </w:r>
      <w:r w:rsidR="006029BD" w:rsidRPr="00A7339E">
        <w:rPr>
          <w:rFonts w:ascii="GHEA Grapalat" w:hAnsi="GHEA Grapalat" w:cs="Sylfaen"/>
          <w:sz w:val="24"/>
          <w:szCs w:val="24"/>
          <w:lang w:val="hy-AM"/>
        </w:rPr>
        <w:t xml:space="preserve"> 686-րդ հոդվածի 1-ին մասը</w:t>
      </w:r>
      <w:r w:rsidR="009F5A11" w:rsidRPr="00A7339E">
        <w:rPr>
          <w:rFonts w:ascii="GHEA Grapalat" w:hAnsi="GHEA Grapalat" w:cs="Sylfaen"/>
          <w:sz w:val="24"/>
          <w:szCs w:val="24"/>
          <w:lang w:val="hy-AM"/>
        </w:rPr>
        <w:t xml:space="preserve"> և «Պետական գույքի կառավարման մասին»</w:t>
      </w:r>
      <w:r w:rsidR="000953A1" w:rsidRPr="00A7339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F5A11" w:rsidRPr="00A7339E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օրենքի 30-րդ հոդվածի 2-րդ մասի 1-ին կետը՝ </w:t>
      </w:r>
      <w:r w:rsidRPr="00A7339E">
        <w:rPr>
          <w:rFonts w:ascii="GHEA Grapalat" w:hAnsi="GHEA Grapalat" w:cs="Sylfaen"/>
          <w:sz w:val="24"/>
          <w:szCs w:val="24"/>
          <w:lang w:val="fr-FR"/>
        </w:rPr>
        <w:t xml:space="preserve">Հայաստանի Հանրապետության  կառավարությունը </w:t>
      </w:r>
      <w:r w:rsidR="006029BD" w:rsidRPr="00A7339E"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Pr="00C40D6E">
        <w:rPr>
          <w:rFonts w:ascii="GHEA Grapalat" w:hAnsi="GHEA Grapalat" w:cs="Sylfaen"/>
          <w:b/>
          <w:i/>
          <w:sz w:val="24"/>
          <w:szCs w:val="24"/>
          <w:lang w:val="fr-FR"/>
        </w:rPr>
        <w:t>ո ր ո շ ու մ   է.</w:t>
      </w:r>
    </w:p>
    <w:p w:rsidR="000045B6" w:rsidRPr="00A7339E" w:rsidRDefault="0089723C" w:rsidP="009F5A11">
      <w:pPr>
        <w:pStyle w:val="norm"/>
        <w:spacing w:line="360" w:lineRule="auto"/>
        <w:ind w:left="-630" w:firstLine="630"/>
        <w:rPr>
          <w:rFonts w:ascii="GHEA Grapalat" w:hAnsi="GHEA Grapalat" w:cs="Sylfaen"/>
          <w:b/>
          <w:sz w:val="24"/>
          <w:szCs w:val="24"/>
          <w:lang w:val="fr-FR"/>
        </w:rPr>
      </w:pPr>
      <w:r w:rsidRPr="00A7339E">
        <w:rPr>
          <w:rFonts w:ascii="GHEA Grapalat" w:hAnsi="GHEA Grapalat" w:cs="Sylfaen"/>
          <w:sz w:val="24"/>
          <w:szCs w:val="24"/>
          <w:lang w:val="hy-AM"/>
        </w:rPr>
        <w:t xml:space="preserve">1. </w:t>
      </w:r>
      <w:r w:rsidR="000045B6" w:rsidRPr="00A7339E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843346" w:rsidRPr="00A7339E">
        <w:rPr>
          <w:rFonts w:ascii="GHEA Grapalat" w:hAnsi="GHEA Grapalat" w:cs="Sylfaen"/>
          <w:sz w:val="24"/>
          <w:szCs w:val="24"/>
          <w:lang w:val="hy-AM"/>
        </w:rPr>
        <w:t xml:space="preserve">տարածքային կառավարման և ենթակառուցվածքների նախարարության </w:t>
      </w:r>
      <w:r w:rsidR="00F65709" w:rsidRPr="00A7339E">
        <w:rPr>
          <w:rFonts w:ascii="GHEA Grapalat" w:hAnsi="GHEA Grapalat" w:cs="Sylfaen"/>
          <w:sz w:val="24"/>
          <w:szCs w:val="24"/>
          <w:lang w:val="hy-AM"/>
        </w:rPr>
        <w:t>Պ</w:t>
      </w:r>
      <w:r w:rsidR="00843346" w:rsidRPr="00A7339E">
        <w:rPr>
          <w:rFonts w:ascii="GHEA Grapalat" w:hAnsi="GHEA Grapalat" w:cs="Sylfaen"/>
          <w:sz w:val="24"/>
          <w:szCs w:val="24"/>
          <w:lang w:val="hy-AM"/>
        </w:rPr>
        <w:t>ետական գույքի կառավարման կոմիտեին ամրացված</w:t>
      </w:r>
      <w:r w:rsidR="00715BD5" w:rsidRPr="00A7339E">
        <w:rPr>
          <w:rFonts w:ascii="GHEA Grapalat" w:hAnsi="GHEA Grapalat" w:cs="Sylfaen"/>
          <w:sz w:val="24"/>
          <w:szCs w:val="24"/>
          <w:lang w:val="fr-FR"/>
        </w:rPr>
        <w:t xml:space="preserve">, 3 629 600 </w:t>
      </w:r>
      <w:r w:rsidR="00715BD5" w:rsidRPr="00A7339E">
        <w:rPr>
          <w:rFonts w:ascii="GHEA Grapalat" w:hAnsi="GHEA Grapalat" w:cs="Sylfaen"/>
          <w:sz w:val="24"/>
          <w:szCs w:val="24"/>
          <w:lang w:val="hy-AM"/>
        </w:rPr>
        <w:t xml:space="preserve"> դրամ սկզբնական և </w:t>
      </w:r>
      <w:r w:rsidR="00CA6F60" w:rsidRPr="00CA6F60">
        <w:rPr>
          <w:rFonts w:ascii="GHEA Grapalat" w:hAnsi="GHEA Grapalat" w:cs="Sylfaen"/>
          <w:sz w:val="24"/>
          <w:szCs w:val="24"/>
          <w:lang w:val="hy-AM"/>
        </w:rPr>
        <w:t xml:space="preserve">24.03.2021թ. դրությամբ </w:t>
      </w:r>
      <w:r w:rsidR="00715BD5" w:rsidRPr="00A7339E">
        <w:rPr>
          <w:rFonts w:ascii="GHEA Grapalat" w:hAnsi="GHEA Grapalat" w:cs="Sylfaen"/>
          <w:sz w:val="24"/>
          <w:szCs w:val="24"/>
          <w:lang w:val="hy-AM"/>
        </w:rPr>
        <w:t>20 508 դրամ հաշվեկշռային արժեքով</w:t>
      </w:r>
      <w:r w:rsidR="00715BD5" w:rsidRPr="00CA6F6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15BD5" w:rsidRPr="00A7339E">
        <w:rPr>
          <w:rFonts w:ascii="GHEA Grapalat" w:hAnsi="GHEA Grapalat" w:cs="Sylfaen"/>
          <w:sz w:val="24"/>
          <w:szCs w:val="24"/>
          <w:lang w:val="hy-AM"/>
        </w:rPr>
        <w:t>«</w:t>
      </w:r>
      <w:r w:rsidR="00715BD5" w:rsidRPr="00CA6F60">
        <w:rPr>
          <w:rFonts w:ascii="GHEA Grapalat" w:hAnsi="GHEA Grapalat" w:cs="Sylfaen"/>
          <w:sz w:val="24"/>
          <w:szCs w:val="24"/>
          <w:lang w:val="hy-AM"/>
        </w:rPr>
        <w:t>TOYOTA COROLLA</w:t>
      </w:r>
      <w:r w:rsidR="0002749C" w:rsidRPr="00A7339E">
        <w:rPr>
          <w:rFonts w:ascii="GHEA Grapalat" w:hAnsi="GHEA Grapalat" w:cs="Sylfaen"/>
          <w:sz w:val="24"/>
          <w:szCs w:val="24"/>
          <w:lang w:val="hy-AM"/>
        </w:rPr>
        <w:t xml:space="preserve"> 1.4</w:t>
      </w:r>
      <w:r w:rsidR="00715BD5" w:rsidRPr="00A7339E">
        <w:rPr>
          <w:rFonts w:ascii="GHEA Grapalat" w:hAnsi="GHEA Grapalat" w:cs="Sylfaen"/>
          <w:sz w:val="24"/>
          <w:szCs w:val="24"/>
          <w:lang w:val="hy-AM"/>
        </w:rPr>
        <w:t>»</w:t>
      </w:r>
      <w:r w:rsidR="00715BD5" w:rsidRPr="00CA6F60">
        <w:rPr>
          <w:rFonts w:ascii="GHEA Grapalat" w:hAnsi="GHEA Grapalat" w:cs="Sylfaen"/>
          <w:sz w:val="24"/>
          <w:szCs w:val="24"/>
          <w:lang w:val="hy-AM"/>
        </w:rPr>
        <w:t xml:space="preserve"> (</w:t>
      </w:r>
      <w:r w:rsidR="00715BD5" w:rsidRPr="00A7339E">
        <w:rPr>
          <w:rFonts w:ascii="GHEA Grapalat" w:hAnsi="GHEA Grapalat" w:cs="Sylfaen"/>
          <w:sz w:val="24"/>
          <w:szCs w:val="24"/>
          <w:lang w:val="hy-AM"/>
        </w:rPr>
        <w:t>«ՏՈՅՈՏԱ ԿՈՐՈԼԼԱ</w:t>
      </w:r>
      <w:r w:rsidR="0002749C" w:rsidRPr="00A7339E">
        <w:rPr>
          <w:rFonts w:ascii="GHEA Grapalat" w:hAnsi="GHEA Grapalat" w:cs="Sylfaen"/>
          <w:sz w:val="24"/>
          <w:szCs w:val="24"/>
          <w:lang w:val="hy-AM"/>
        </w:rPr>
        <w:t xml:space="preserve"> 1.4</w:t>
      </w:r>
      <w:r w:rsidR="00715BD5" w:rsidRPr="00A7339E">
        <w:rPr>
          <w:rFonts w:ascii="GHEA Grapalat" w:hAnsi="GHEA Grapalat" w:cs="Sylfaen"/>
          <w:sz w:val="24"/>
          <w:szCs w:val="24"/>
          <w:lang w:val="hy-AM"/>
        </w:rPr>
        <w:t>»</w:t>
      </w:r>
      <w:r w:rsidR="00715BD5" w:rsidRPr="00CA6F60">
        <w:rPr>
          <w:rFonts w:ascii="GHEA Grapalat" w:hAnsi="GHEA Grapalat" w:cs="Sylfaen"/>
          <w:sz w:val="24"/>
          <w:szCs w:val="24"/>
          <w:lang w:val="hy-AM"/>
        </w:rPr>
        <w:t>)</w:t>
      </w:r>
      <w:r w:rsidR="00715BD5" w:rsidRPr="00A7339E">
        <w:rPr>
          <w:rFonts w:ascii="GHEA Grapalat" w:hAnsi="GHEA Grapalat" w:cs="Sylfaen"/>
          <w:sz w:val="24"/>
          <w:szCs w:val="24"/>
          <w:lang w:val="hy-AM"/>
        </w:rPr>
        <w:t xml:space="preserve"> մակնիշի </w:t>
      </w:r>
      <w:r w:rsidR="00715BD5" w:rsidRPr="00CA6F60">
        <w:rPr>
          <w:rFonts w:ascii="GHEA Grapalat" w:hAnsi="GHEA Grapalat" w:cs="Sylfaen"/>
          <w:sz w:val="24"/>
          <w:szCs w:val="24"/>
          <w:lang w:val="hy-AM"/>
        </w:rPr>
        <w:t>(</w:t>
      </w:r>
      <w:r w:rsidR="00715BD5" w:rsidRPr="00A7339E">
        <w:rPr>
          <w:rFonts w:ascii="GHEA Grapalat" w:hAnsi="GHEA Grapalat" w:cs="Sylfaen"/>
          <w:sz w:val="24"/>
          <w:szCs w:val="24"/>
          <w:lang w:val="hy-AM"/>
        </w:rPr>
        <w:t xml:space="preserve">թողարկման տարեթիվը՝ 2009 թվական, նախկին պետական համարանիշը՝ 041 </w:t>
      </w:r>
      <w:r w:rsidR="00715BD5" w:rsidRPr="00A7339E">
        <w:rPr>
          <w:rFonts w:ascii="GHEA Grapalat" w:hAnsi="GHEA Grapalat" w:cs="Sylfaen"/>
          <w:sz w:val="24"/>
          <w:szCs w:val="24"/>
          <w:lang w:val="fr-FR"/>
        </w:rPr>
        <w:t xml:space="preserve">HH 01, </w:t>
      </w:r>
      <w:r w:rsidR="00715BD5" w:rsidRPr="00A7339E">
        <w:rPr>
          <w:rFonts w:ascii="GHEA Grapalat" w:hAnsi="GHEA Grapalat" w:cs="Sylfaen"/>
          <w:sz w:val="24"/>
          <w:szCs w:val="24"/>
          <w:lang w:val="hy-AM"/>
        </w:rPr>
        <w:t xml:space="preserve">նույնացման համարը՝ </w:t>
      </w:r>
      <w:r w:rsidR="00715BD5" w:rsidRPr="00A7339E">
        <w:rPr>
          <w:rFonts w:ascii="GHEA Grapalat" w:hAnsi="GHEA Grapalat" w:cs="Sylfaen"/>
          <w:sz w:val="24"/>
          <w:szCs w:val="24"/>
          <w:lang w:val="fr-FR"/>
        </w:rPr>
        <w:t>JTNBH58E90J000955)</w:t>
      </w:r>
      <w:r w:rsidR="00715BD5" w:rsidRPr="00A7339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045B6" w:rsidRPr="00A7339E">
        <w:rPr>
          <w:rFonts w:ascii="GHEA Grapalat" w:hAnsi="GHEA Grapalat" w:cs="Sylfaen"/>
          <w:sz w:val="24"/>
          <w:szCs w:val="24"/>
          <w:lang w:val="hy-AM"/>
        </w:rPr>
        <w:t xml:space="preserve">տրանսպորտային </w:t>
      </w:r>
      <w:r w:rsidR="00715BD5" w:rsidRPr="00A7339E">
        <w:rPr>
          <w:rFonts w:ascii="GHEA Grapalat" w:hAnsi="GHEA Grapalat" w:cs="Sylfaen"/>
          <w:sz w:val="24"/>
          <w:szCs w:val="24"/>
          <w:lang w:val="hy-AM"/>
        </w:rPr>
        <w:t>միջոց</w:t>
      </w:r>
      <w:r w:rsidR="00200A41" w:rsidRPr="00A7339E">
        <w:rPr>
          <w:rFonts w:ascii="GHEA Grapalat" w:hAnsi="GHEA Grapalat" w:cs="Sylfaen"/>
          <w:sz w:val="24"/>
          <w:szCs w:val="24"/>
          <w:lang w:val="hy-AM"/>
        </w:rPr>
        <w:t>ն</w:t>
      </w:r>
      <w:r w:rsidR="000045B6" w:rsidRPr="00A7339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045B6" w:rsidRPr="00A7339E">
        <w:rPr>
          <w:rFonts w:ascii="GHEA Grapalat" w:hAnsi="GHEA Grapalat" w:cs="Sylfaen"/>
          <w:sz w:val="24"/>
          <w:szCs w:val="24"/>
          <w:lang w:val="fr-FR"/>
        </w:rPr>
        <w:t>(</w:t>
      </w:r>
      <w:r w:rsidR="000045B6" w:rsidRPr="00A7339E">
        <w:rPr>
          <w:rFonts w:ascii="GHEA Grapalat" w:hAnsi="GHEA Grapalat" w:cs="Sylfaen"/>
          <w:sz w:val="24"/>
          <w:szCs w:val="24"/>
          <w:lang w:val="hy-AM"/>
        </w:rPr>
        <w:t>այսուհետ՝ Գույք</w:t>
      </w:r>
      <w:r w:rsidR="000045B6" w:rsidRPr="00A7339E">
        <w:rPr>
          <w:rFonts w:ascii="GHEA Grapalat" w:hAnsi="GHEA Grapalat" w:cs="Sylfaen"/>
          <w:sz w:val="24"/>
          <w:szCs w:val="24"/>
          <w:lang w:val="fr-FR"/>
        </w:rPr>
        <w:t>)</w:t>
      </w:r>
      <w:r w:rsidR="000045B6" w:rsidRPr="00A7339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7760D" w:rsidRPr="00A7339E">
        <w:rPr>
          <w:rFonts w:ascii="GHEA Grapalat" w:hAnsi="GHEA Grapalat" w:cs="Sylfaen"/>
          <w:sz w:val="24"/>
          <w:szCs w:val="24"/>
          <w:lang w:val="hy-AM"/>
        </w:rPr>
        <w:t xml:space="preserve">անհատույց օգտագործման </w:t>
      </w:r>
      <w:r w:rsidR="00EB2CC3" w:rsidRPr="00A7339E">
        <w:rPr>
          <w:rFonts w:ascii="GHEA Grapalat" w:hAnsi="GHEA Grapalat" w:cs="Sylfaen"/>
          <w:sz w:val="24"/>
          <w:szCs w:val="24"/>
          <w:lang w:val="hy-AM"/>
        </w:rPr>
        <w:t>իրավունքով հանձնել</w:t>
      </w:r>
      <w:r w:rsidR="000045B6" w:rsidRPr="00A7339E">
        <w:rPr>
          <w:rFonts w:ascii="GHEA Grapalat" w:hAnsi="GHEA Grapalat" w:cs="Sylfaen"/>
          <w:sz w:val="24"/>
          <w:szCs w:val="24"/>
          <w:lang w:val="hy-AM"/>
        </w:rPr>
        <w:t xml:space="preserve"> Հայաստանի </w:t>
      </w:r>
      <w:r w:rsidR="00715BD5" w:rsidRPr="00A733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715BD5" w:rsidRPr="00A7339E">
        <w:rPr>
          <w:rFonts w:ascii="GHEA Grapalat" w:hAnsi="GHEA Grapalat" w:cs="Sylfaen"/>
          <w:sz w:val="24"/>
          <w:szCs w:val="24"/>
          <w:lang w:val="hy-AM"/>
        </w:rPr>
        <w:t>Հանրապետու</w:t>
      </w:r>
      <w:r w:rsidR="005D25DC" w:rsidRPr="00A7339E">
        <w:rPr>
          <w:rFonts w:ascii="GHEA Grapalat" w:hAnsi="GHEA Grapalat" w:cs="Sylfaen"/>
          <w:sz w:val="24"/>
          <w:szCs w:val="24"/>
          <w:lang w:val="hy-AM"/>
        </w:rPr>
        <w:t xml:space="preserve">թյան Կոտայքի մարզի Հրազդան համայնքին։ </w:t>
      </w:r>
    </w:p>
    <w:p w:rsidR="00217E95" w:rsidRPr="00A7339E" w:rsidRDefault="00E0002D" w:rsidP="00E4236D">
      <w:pPr>
        <w:pStyle w:val="norm"/>
        <w:spacing w:line="360" w:lineRule="auto"/>
        <w:ind w:left="-540" w:firstLine="540"/>
        <w:rPr>
          <w:rFonts w:ascii="GHEA Grapalat" w:hAnsi="GHEA Grapalat" w:cs="Sylfaen"/>
          <w:sz w:val="24"/>
          <w:szCs w:val="24"/>
          <w:lang w:val="fr-FR"/>
        </w:rPr>
        <w:sectPr w:rsidR="00217E95" w:rsidRPr="00A7339E" w:rsidSect="004453AE">
          <w:pgSz w:w="12240" w:h="15840"/>
          <w:pgMar w:top="90" w:right="720" w:bottom="1440" w:left="1440" w:header="720" w:footer="720" w:gutter="0"/>
          <w:cols w:space="720"/>
          <w:docGrid w:linePitch="490"/>
        </w:sectPr>
      </w:pPr>
      <w:r w:rsidRPr="00A7339E">
        <w:rPr>
          <w:rFonts w:ascii="GHEA Grapalat" w:hAnsi="GHEA Grapalat" w:cs="Sylfaen"/>
          <w:sz w:val="24"/>
          <w:szCs w:val="24"/>
          <w:lang w:val="fr-FR"/>
        </w:rPr>
        <w:t xml:space="preserve">2. </w:t>
      </w:r>
      <w:r w:rsidR="00541706" w:rsidRPr="00A7339E">
        <w:rPr>
          <w:rFonts w:ascii="GHEA Grapalat" w:hAnsi="GHEA Grapalat" w:cs="Sylfaen"/>
          <w:sz w:val="24"/>
          <w:szCs w:val="24"/>
          <w:lang w:val="hy-AM"/>
        </w:rPr>
        <w:t xml:space="preserve">Հայաստանի Հանարապետության տարածքային կառավարման և ենթակառուցվածքների նախարարության </w:t>
      </w:r>
      <w:r w:rsidR="00F65709" w:rsidRPr="00A7339E">
        <w:rPr>
          <w:rFonts w:ascii="GHEA Grapalat" w:hAnsi="GHEA Grapalat" w:cs="Sylfaen"/>
          <w:sz w:val="24"/>
          <w:szCs w:val="24"/>
          <w:lang w:val="hy-AM"/>
        </w:rPr>
        <w:t>Պ</w:t>
      </w:r>
      <w:r w:rsidRPr="00A7339E">
        <w:rPr>
          <w:rFonts w:ascii="GHEA Grapalat" w:hAnsi="GHEA Grapalat" w:cs="Sylfaen"/>
          <w:sz w:val="24"/>
          <w:szCs w:val="24"/>
          <w:lang w:val="hy-AM"/>
        </w:rPr>
        <w:t>ետական գույքի կառավարման կոմիտեի նախագահին</w:t>
      </w:r>
      <w:r w:rsidRPr="00A7339E">
        <w:rPr>
          <w:rFonts w:ascii="GHEA Grapalat" w:hAnsi="GHEA Grapalat" w:cs="Sylfaen"/>
          <w:sz w:val="24"/>
          <w:szCs w:val="24"/>
          <w:lang w:val="fr-FR"/>
        </w:rPr>
        <w:t xml:space="preserve">՝ սույն որոշումն ուժի մեջ մտնելուց հետո մեկամսյա ժամկետում  </w:t>
      </w:r>
      <w:r w:rsidR="00541706" w:rsidRPr="00A7339E"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r w:rsidR="00832F26" w:rsidRPr="00A7339E">
        <w:rPr>
          <w:rFonts w:ascii="GHEA Grapalat" w:hAnsi="GHEA Grapalat" w:cs="Sylfaen"/>
          <w:sz w:val="24"/>
          <w:szCs w:val="24"/>
          <w:lang w:val="hy-AM"/>
        </w:rPr>
        <w:t>Հանրապետության Կոտայքի մարզի Հրազդան համայնքի ղեկավարի</w:t>
      </w:r>
      <w:r w:rsidR="00541706" w:rsidRPr="00A7339E">
        <w:rPr>
          <w:rFonts w:ascii="GHEA Grapalat" w:hAnsi="GHEA Grapalat" w:cs="Sylfaen"/>
          <w:sz w:val="24"/>
          <w:szCs w:val="24"/>
          <w:lang w:val="hy-AM"/>
        </w:rPr>
        <w:t xml:space="preserve"> հետ համատեղ</w:t>
      </w:r>
      <w:r w:rsidRPr="00A733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39E">
        <w:rPr>
          <w:rFonts w:ascii="GHEA Grapalat" w:hAnsi="GHEA Grapalat" w:cs="Sylfaen"/>
          <w:sz w:val="24"/>
          <w:szCs w:val="24"/>
          <w:lang w:val="hy-AM"/>
        </w:rPr>
        <w:t xml:space="preserve">ապահովել </w:t>
      </w:r>
      <w:r w:rsidRPr="00A7339E">
        <w:rPr>
          <w:rFonts w:ascii="GHEA Grapalat" w:hAnsi="GHEA Grapalat" w:cs="Sylfaen"/>
          <w:sz w:val="24"/>
          <w:szCs w:val="24"/>
          <w:lang w:val="fr-FR"/>
        </w:rPr>
        <w:t xml:space="preserve">սույն որոշման 1-ին կետից բխող </w:t>
      </w:r>
      <w:r w:rsidR="00D53AAB" w:rsidRPr="00A7339E">
        <w:rPr>
          <w:rFonts w:ascii="GHEA Grapalat" w:hAnsi="GHEA Grapalat" w:cs="Sylfaen"/>
          <w:sz w:val="24"/>
          <w:szCs w:val="24"/>
          <w:lang w:val="hy-AM"/>
        </w:rPr>
        <w:t xml:space="preserve">անհատույց օգտագործման </w:t>
      </w:r>
      <w:r w:rsidRPr="00A7339E">
        <w:rPr>
          <w:rFonts w:ascii="GHEA Grapalat" w:hAnsi="GHEA Grapalat" w:cs="Sylfaen"/>
          <w:sz w:val="24"/>
          <w:szCs w:val="24"/>
          <w:lang w:val="fr-FR"/>
        </w:rPr>
        <w:t>պայմանագր</w:t>
      </w:r>
      <w:r w:rsidRPr="00A7339E">
        <w:rPr>
          <w:rFonts w:ascii="GHEA Grapalat" w:hAnsi="GHEA Grapalat" w:cs="Sylfaen"/>
          <w:sz w:val="24"/>
          <w:szCs w:val="24"/>
          <w:lang w:val="hy-AM"/>
        </w:rPr>
        <w:t>ի</w:t>
      </w:r>
      <w:r w:rsidR="004453AE" w:rsidRPr="00A733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39E">
        <w:rPr>
          <w:rFonts w:ascii="GHEA Grapalat" w:hAnsi="GHEA Grapalat" w:cs="Sylfaen"/>
          <w:sz w:val="24"/>
          <w:szCs w:val="24"/>
          <w:lang w:val="fr-FR"/>
        </w:rPr>
        <w:t>կնքումը</w:t>
      </w:r>
      <w:r w:rsidR="00D53AAB" w:rsidRPr="00A7339E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="00D53AAB" w:rsidRPr="00A7339E">
        <w:rPr>
          <w:rFonts w:ascii="GHEA Grapalat" w:hAnsi="GHEA Grapalat" w:cs="Sylfaen"/>
          <w:sz w:val="24"/>
          <w:szCs w:val="24"/>
          <w:lang w:val="hy-AM"/>
        </w:rPr>
        <w:t>սահմանելով, որ սու</w:t>
      </w:r>
      <w:r w:rsidR="001A18D1" w:rsidRPr="00A7339E">
        <w:rPr>
          <w:rFonts w:ascii="GHEA Grapalat" w:hAnsi="GHEA Grapalat" w:cs="Sylfaen"/>
          <w:sz w:val="24"/>
          <w:szCs w:val="24"/>
          <w:lang w:val="hy-AM"/>
        </w:rPr>
        <w:t>յ</w:t>
      </w:r>
      <w:r w:rsidR="00D53AAB" w:rsidRPr="00A7339E">
        <w:rPr>
          <w:rFonts w:ascii="GHEA Grapalat" w:hAnsi="GHEA Grapalat" w:cs="Sylfaen"/>
          <w:sz w:val="24"/>
          <w:szCs w:val="24"/>
          <w:lang w:val="hy-AM"/>
        </w:rPr>
        <w:t xml:space="preserve">ն կետի հիման վրա կնքված գործարքներից բխող ծախսերը ենթակա են իրականացման </w:t>
      </w:r>
      <w:r w:rsidR="00E1384E" w:rsidRPr="00A7339E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Հայաստանի </w:t>
      </w:r>
      <w:r w:rsidR="000045B6" w:rsidRPr="00A7339E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5D25DC" w:rsidRPr="00A7339E">
        <w:rPr>
          <w:rFonts w:ascii="GHEA Grapalat" w:hAnsi="GHEA Grapalat" w:cs="Sylfaen"/>
          <w:sz w:val="24"/>
          <w:szCs w:val="24"/>
          <w:lang w:val="hy-AM"/>
        </w:rPr>
        <w:t>Հանրապետության Կոտայքի մարզի Հրազդան համայնքի</w:t>
      </w:r>
      <w:r w:rsidR="00AA12C5" w:rsidRPr="00A7339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045B6" w:rsidRPr="00A7339E">
        <w:rPr>
          <w:rFonts w:ascii="GHEA Grapalat" w:hAnsi="GHEA Grapalat" w:cs="Tahoma"/>
          <w:sz w:val="24"/>
          <w:szCs w:val="24"/>
          <w:lang w:val="hy-AM"/>
        </w:rPr>
        <w:t>միջոցների</w:t>
      </w:r>
      <w:r w:rsidR="000045B6" w:rsidRPr="00A7339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C305D" w:rsidRPr="00A7339E">
        <w:rPr>
          <w:rFonts w:ascii="GHEA Grapalat" w:hAnsi="GHEA Grapalat" w:cs="Tahoma"/>
          <w:sz w:val="24"/>
          <w:szCs w:val="24"/>
          <w:lang w:val="hy-AM"/>
        </w:rPr>
        <w:t>հաշվին։</w:t>
      </w:r>
    </w:p>
    <w:p w:rsidR="00D53AAB" w:rsidRPr="00A7339E" w:rsidRDefault="00D53AAB" w:rsidP="002C305D">
      <w:pPr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88662F" w:rsidRPr="00A7339E" w:rsidRDefault="009C0EBC" w:rsidP="0088662F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A7339E">
        <w:rPr>
          <w:rFonts w:ascii="GHEA Grapalat" w:hAnsi="GHEA Grapalat"/>
          <w:b/>
          <w:i w:val="0"/>
          <w:sz w:val="24"/>
          <w:szCs w:val="24"/>
          <w:lang w:val="hy-AM"/>
        </w:rPr>
        <w:t>Հ Ի Մ Ն Ա Վ Ո Ր ՈՒ Մ</w:t>
      </w:r>
    </w:p>
    <w:p w:rsidR="00D53AAB" w:rsidRPr="00A7339E" w:rsidRDefault="00D53AAB" w:rsidP="009F5A11">
      <w:pPr>
        <w:tabs>
          <w:tab w:val="center" w:pos="4500"/>
          <w:tab w:val="right" w:pos="9360"/>
        </w:tabs>
        <w:ind w:left="-360" w:firstLine="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A7339E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ԱՆՀԱՏՈՒՅՑ ՕԳՏԱԳՈՐԾՄԱՆ  ԻՐԱՎՈՒՆՔՈՎ  ԳՈՒՅՔ </w:t>
      </w:r>
      <w:r w:rsidR="00FC2DC0" w:rsidRPr="00A7339E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ՀԱՆՁՆԵԼՈՒ</w:t>
      </w:r>
      <w:r w:rsidRPr="00A7339E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 </w:t>
      </w:r>
      <w:r w:rsidRPr="00A7339E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0045B6" w:rsidRPr="00A7339E" w:rsidRDefault="000045B6" w:rsidP="007F7214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A7339E"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393F32" w:rsidRPr="00A7339E" w:rsidRDefault="0088662F" w:rsidP="00E4236D">
      <w:pPr>
        <w:spacing w:after="0" w:line="360" w:lineRule="auto"/>
        <w:ind w:left="-630" w:firstLine="45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A7339E">
        <w:rPr>
          <w:rFonts w:ascii="GHEA Grapalat" w:hAnsi="GHEA Grapalat"/>
          <w:i w:val="0"/>
          <w:sz w:val="24"/>
          <w:szCs w:val="24"/>
          <w:lang w:val="hy-AM"/>
        </w:rPr>
        <w:t xml:space="preserve">      ՀՀ ՏԿԵ նախարարության </w:t>
      </w:r>
      <w:r w:rsidR="00F65709" w:rsidRPr="00A7339E">
        <w:rPr>
          <w:rFonts w:ascii="GHEA Grapalat" w:hAnsi="GHEA Grapalat"/>
          <w:i w:val="0"/>
          <w:sz w:val="24"/>
          <w:szCs w:val="24"/>
          <w:lang w:val="hy-AM"/>
        </w:rPr>
        <w:t>Պ</w:t>
      </w:r>
      <w:r w:rsidRPr="00A7339E">
        <w:rPr>
          <w:rFonts w:ascii="GHEA Grapalat" w:hAnsi="GHEA Grapalat"/>
          <w:i w:val="0"/>
          <w:sz w:val="24"/>
          <w:szCs w:val="24"/>
          <w:lang w:val="hy-AM"/>
        </w:rPr>
        <w:t xml:space="preserve">ետական գույքի կառավարման կոմիտե </w:t>
      </w:r>
      <w:r w:rsidR="0041071A" w:rsidRPr="00A7339E">
        <w:rPr>
          <w:rFonts w:ascii="GHEA Grapalat" w:hAnsi="GHEA Grapalat"/>
          <w:i w:val="0"/>
          <w:sz w:val="24"/>
          <w:szCs w:val="24"/>
          <w:lang w:val="hy-AM"/>
        </w:rPr>
        <w:t>է</w:t>
      </w:r>
      <w:r w:rsidRPr="00A7339E">
        <w:rPr>
          <w:rFonts w:ascii="GHEA Grapalat" w:hAnsi="GHEA Grapalat"/>
          <w:i w:val="0"/>
          <w:sz w:val="24"/>
          <w:szCs w:val="24"/>
          <w:lang w:val="hy-AM"/>
        </w:rPr>
        <w:t xml:space="preserve"> դիմել </w:t>
      </w:r>
      <w:r w:rsidR="0002749C" w:rsidRPr="00A7339E">
        <w:rPr>
          <w:rFonts w:ascii="GHEA Grapalat" w:hAnsi="GHEA Grapalat"/>
          <w:i w:val="0"/>
          <w:sz w:val="24"/>
          <w:szCs w:val="24"/>
          <w:lang w:val="hy-AM"/>
        </w:rPr>
        <w:t xml:space="preserve">Հրազդան համայնքի ղեկավարը՝ տեղեկացնելով, որ համայնքապետարանն ունի ընդամենը 2 մարդատար ավտոմեքենա և հաշվի առնելով համայնքի վարչական տարածքի մեծությունը, պահանջվող շրջայցերի հաճախականությունը և աշխատակազմի ծանրաբեռնվածությունը՝ անհրաժեշտություն է առաջացել ձեռք բերել նոր մեքենա։ </w:t>
      </w:r>
      <w:r w:rsidR="00DF7B34" w:rsidRPr="00A7339E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</w:p>
    <w:p w:rsidR="0002749C" w:rsidRPr="00A7339E" w:rsidRDefault="0002749C" w:rsidP="00E4236D">
      <w:pPr>
        <w:spacing w:after="0" w:line="360" w:lineRule="auto"/>
        <w:ind w:left="-540" w:firstLine="18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A7339E">
        <w:rPr>
          <w:rFonts w:ascii="GHEA Grapalat" w:hAnsi="GHEA Grapalat"/>
          <w:i w:val="0"/>
          <w:sz w:val="24"/>
          <w:szCs w:val="24"/>
          <w:lang w:val="hy-AM"/>
        </w:rPr>
        <w:t>Համայնքի ղեկավարը միաժամանակ խնդրել է  հնարավորության դեպքում Հրազդան համայնքին տրամադրել մեքենա։</w:t>
      </w:r>
    </w:p>
    <w:p w:rsidR="000E2224" w:rsidRPr="00A7339E" w:rsidRDefault="0002749C" w:rsidP="002C305D">
      <w:pPr>
        <w:spacing w:after="0" w:line="360" w:lineRule="auto"/>
        <w:ind w:left="-540" w:firstLine="54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A7339E">
        <w:rPr>
          <w:rFonts w:ascii="GHEA Grapalat" w:hAnsi="GHEA Grapalat"/>
          <w:i w:val="0"/>
          <w:sz w:val="24"/>
          <w:szCs w:val="24"/>
          <w:lang w:val="hy-AM"/>
        </w:rPr>
        <w:t xml:space="preserve">Պետական գույքի կառավարման կոմիտեում համայնքի կողմից ներկայացված տրանսպորտային միջոցի անհրաժեշտության հարցը քննարկվել է, </w:t>
      </w:r>
      <w:r w:rsidR="002C305D" w:rsidRPr="00A7339E">
        <w:rPr>
          <w:rFonts w:ascii="GHEA Grapalat" w:hAnsi="GHEA Grapalat"/>
          <w:i w:val="0"/>
          <w:sz w:val="24"/>
          <w:szCs w:val="24"/>
          <w:lang w:val="hy-AM"/>
        </w:rPr>
        <w:t xml:space="preserve">Կոմիտեի </w:t>
      </w:r>
      <w:r w:rsidRPr="00A7339E">
        <w:rPr>
          <w:rFonts w:ascii="GHEA Grapalat" w:hAnsi="GHEA Grapalat"/>
          <w:i w:val="0"/>
          <w:sz w:val="24"/>
          <w:szCs w:val="24"/>
          <w:lang w:val="hy-AM"/>
        </w:rPr>
        <w:t>համապատասխան գրությամբ համայնքին առաջարկվել է ՀՀ սեփականություն հանդիսացող, ՀՀ ՏԿԵ նախարարության պետական գույքի կառավարման կոմիտեին ամրացված</w:t>
      </w:r>
      <w:r w:rsidR="002C305D" w:rsidRPr="00A7339E">
        <w:rPr>
          <w:rFonts w:ascii="GHEA Grapalat" w:hAnsi="GHEA Grapalat"/>
          <w:i w:val="0"/>
          <w:sz w:val="24"/>
          <w:szCs w:val="24"/>
          <w:lang w:val="hy-AM"/>
        </w:rPr>
        <w:t>,</w:t>
      </w:r>
      <w:r w:rsidRPr="00A7339E">
        <w:rPr>
          <w:rFonts w:ascii="GHEA Grapalat" w:hAnsi="GHEA Grapalat"/>
          <w:i w:val="0"/>
          <w:sz w:val="24"/>
          <w:szCs w:val="24"/>
          <w:lang w:val="hy-AM"/>
        </w:rPr>
        <w:t xml:space="preserve"> 2009 թվականի արտադրության  «ՏՈՅՈՏԱ ԿՈՐՈԼԼԱ 1.4» մակնիշի, </w:t>
      </w:r>
      <w:r w:rsidR="002E31E6" w:rsidRPr="00A7339E">
        <w:rPr>
          <w:rFonts w:ascii="GHEA Grapalat" w:hAnsi="GHEA Grapalat"/>
          <w:i w:val="0"/>
          <w:sz w:val="24"/>
          <w:szCs w:val="24"/>
          <w:lang w:val="hy-AM"/>
        </w:rPr>
        <w:t>(նախկին պետ</w:t>
      </w:r>
      <w:r w:rsidR="00F65709" w:rsidRPr="00A7339E">
        <w:rPr>
          <w:rFonts w:ascii="GHEA Grapalat" w:hAnsi="GHEA Grapalat"/>
          <w:i w:val="0"/>
          <w:sz w:val="24"/>
          <w:szCs w:val="24"/>
          <w:lang w:val="hy-AM"/>
        </w:rPr>
        <w:t xml:space="preserve">ական </w:t>
      </w:r>
      <w:r w:rsidR="002E31E6" w:rsidRPr="00A7339E">
        <w:rPr>
          <w:rFonts w:ascii="GHEA Grapalat" w:hAnsi="GHEA Grapalat"/>
          <w:i w:val="0"/>
          <w:sz w:val="24"/>
          <w:szCs w:val="24"/>
          <w:lang w:val="hy-AM"/>
        </w:rPr>
        <w:t>համարանիշը՝ 041 HH 01) տրանսպորտային միջոցն անհատույց օգտագործման իրավունքով հանձնել Հրազդան համայնքին։</w:t>
      </w:r>
    </w:p>
    <w:p w:rsidR="002F3B85" w:rsidRPr="00A7339E" w:rsidRDefault="0088662F" w:rsidP="00E4236D">
      <w:pPr>
        <w:spacing w:after="0" w:line="360" w:lineRule="auto"/>
        <w:ind w:left="-540" w:firstLine="27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 w:rsidRPr="00A7339E">
        <w:rPr>
          <w:rFonts w:ascii="GHEA Grapalat" w:hAnsi="GHEA Grapalat"/>
          <w:i w:val="0"/>
          <w:sz w:val="24"/>
          <w:szCs w:val="24"/>
          <w:lang w:val="hy-AM"/>
        </w:rPr>
        <w:t xml:space="preserve">    Նախագծով </w:t>
      </w:r>
      <w:r w:rsidRPr="00A7339E">
        <w:rPr>
          <w:rFonts w:ascii="GHEA Grapalat" w:hAnsi="GHEA Grapalat" w:cs="Sylfaen"/>
          <w:i w:val="0"/>
          <w:sz w:val="24"/>
          <w:szCs w:val="24"/>
          <w:lang w:val="hy-AM"/>
        </w:rPr>
        <w:t xml:space="preserve">նախատեսվում է Հայաստանի Հանրապետության </w:t>
      </w:r>
      <w:r w:rsidR="00843346" w:rsidRPr="00A7339E">
        <w:rPr>
          <w:rFonts w:ascii="GHEA Grapalat" w:hAnsi="GHEA Grapalat" w:cs="Sylfaen"/>
          <w:i w:val="0"/>
          <w:sz w:val="24"/>
          <w:szCs w:val="24"/>
          <w:lang w:val="hy-AM"/>
        </w:rPr>
        <w:t xml:space="preserve">տարածքային կառավարման և ենթակառուցվածքների նախարարության </w:t>
      </w:r>
      <w:r w:rsidR="00F65709" w:rsidRPr="00A7339E">
        <w:rPr>
          <w:rFonts w:ascii="GHEA Grapalat" w:hAnsi="GHEA Grapalat" w:cs="Sylfaen"/>
          <w:i w:val="0"/>
          <w:sz w:val="24"/>
          <w:szCs w:val="24"/>
          <w:lang w:val="hy-AM"/>
        </w:rPr>
        <w:t>Պ</w:t>
      </w:r>
      <w:r w:rsidR="00843346" w:rsidRPr="00A7339E">
        <w:rPr>
          <w:rFonts w:ascii="GHEA Grapalat" w:hAnsi="GHEA Grapalat" w:cs="Sylfaen"/>
          <w:i w:val="0"/>
          <w:sz w:val="24"/>
          <w:szCs w:val="24"/>
          <w:lang w:val="hy-AM"/>
        </w:rPr>
        <w:t xml:space="preserve">ետական գույքի կառավարման կոմիտեին ամրացված </w:t>
      </w:r>
      <w:r w:rsidR="002E31E6" w:rsidRPr="00A7339E">
        <w:rPr>
          <w:rFonts w:ascii="GHEA Grapalat" w:hAnsi="GHEA Grapalat" w:cs="Sylfaen"/>
          <w:i w:val="0"/>
          <w:sz w:val="24"/>
          <w:szCs w:val="24"/>
          <w:lang w:val="hy-AM"/>
        </w:rPr>
        <w:t xml:space="preserve"> </w:t>
      </w:r>
      <w:r w:rsidR="002E31E6" w:rsidRPr="00A7339E">
        <w:rPr>
          <w:rFonts w:ascii="GHEA Grapalat" w:hAnsi="GHEA Grapalat" w:cs="Sylfaen"/>
          <w:i w:val="0"/>
          <w:sz w:val="24"/>
          <w:szCs w:val="24"/>
          <w:lang w:val="fr-FR"/>
        </w:rPr>
        <w:t xml:space="preserve">3 629 600 </w:t>
      </w:r>
      <w:r w:rsidR="002E31E6" w:rsidRPr="00A7339E">
        <w:rPr>
          <w:rFonts w:ascii="GHEA Grapalat" w:hAnsi="GHEA Grapalat" w:cs="Sylfaen"/>
          <w:i w:val="0"/>
          <w:sz w:val="24"/>
          <w:szCs w:val="24"/>
          <w:lang w:val="hy-AM"/>
        </w:rPr>
        <w:t xml:space="preserve"> դրամ սկզբնական և 20 508 դրամ հաշվեկշռային արժեքով</w:t>
      </w:r>
      <w:r w:rsidR="002E31E6" w:rsidRPr="00A7339E">
        <w:rPr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r w:rsidR="002E31E6" w:rsidRPr="00A7339E">
        <w:rPr>
          <w:rFonts w:ascii="GHEA Grapalat" w:hAnsi="GHEA Grapalat" w:cs="Sylfaen"/>
          <w:i w:val="0"/>
          <w:sz w:val="24"/>
          <w:szCs w:val="24"/>
          <w:lang w:val="hy-AM"/>
        </w:rPr>
        <w:t xml:space="preserve"> «</w:t>
      </w:r>
      <w:r w:rsidR="002E31E6" w:rsidRPr="00A7339E">
        <w:rPr>
          <w:rFonts w:ascii="GHEA Grapalat" w:hAnsi="GHEA Grapalat" w:cs="Sylfaen"/>
          <w:i w:val="0"/>
          <w:sz w:val="24"/>
          <w:szCs w:val="24"/>
          <w:lang w:val="fr-FR"/>
        </w:rPr>
        <w:t>TOYOTA COROLLA</w:t>
      </w:r>
      <w:r w:rsidR="002E31E6" w:rsidRPr="00A7339E">
        <w:rPr>
          <w:rFonts w:ascii="GHEA Grapalat" w:hAnsi="GHEA Grapalat" w:cs="Sylfaen"/>
          <w:i w:val="0"/>
          <w:sz w:val="24"/>
          <w:szCs w:val="24"/>
          <w:lang w:val="hy-AM"/>
        </w:rPr>
        <w:t xml:space="preserve"> 1.4»</w:t>
      </w:r>
      <w:r w:rsidR="002E31E6" w:rsidRPr="00A7339E">
        <w:rPr>
          <w:rFonts w:ascii="GHEA Grapalat" w:hAnsi="GHEA Grapalat" w:cs="Sylfaen"/>
          <w:i w:val="0"/>
          <w:sz w:val="24"/>
          <w:szCs w:val="24"/>
          <w:lang w:val="fr-FR"/>
        </w:rPr>
        <w:t xml:space="preserve"> (</w:t>
      </w:r>
      <w:r w:rsidR="002E31E6" w:rsidRPr="00A7339E">
        <w:rPr>
          <w:rFonts w:ascii="GHEA Grapalat" w:hAnsi="GHEA Grapalat" w:cs="Sylfaen"/>
          <w:i w:val="0"/>
          <w:sz w:val="24"/>
          <w:szCs w:val="24"/>
          <w:lang w:val="hy-AM"/>
        </w:rPr>
        <w:t>«ՏՈՅՈՏԱ ԿՈՐՈԼԼԱ 1.4»</w:t>
      </w:r>
      <w:r w:rsidR="002E31E6" w:rsidRPr="00A7339E">
        <w:rPr>
          <w:rFonts w:ascii="GHEA Grapalat" w:hAnsi="GHEA Grapalat" w:cs="Sylfaen"/>
          <w:i w:val="0"/>
          <w:sz w:val="24"/>
          <w:szCs w:val="24"/>
          <w:lang w:val="fr-FR"/>
        </w:rPr>
        <w:t>)</w:t>
      </w:r>
      <w:r w:rsidR="002E31E6" w:rsidRPr="00A7339E">
        <w:rPr>
          <w:rFonts w:ascii="GHEA Grapalat" w:hAnsi="GHEA Grapalat" w:cs="Sylfaen"/>
          <w:i w:val="0"/>
          <w:sz w:val="24"/>
          <w:szCs w:val="24"/>
          <w:lang w:val="hy-AM"/>
        </w:rPr>
        <w:t xml:space="preserve"> մակնիշի </w:t>
      </w:r>
      <w:r w:rsidR="002E31E6" w:rsidRPr="00A7339E">
        <w:rPr>
          <w:rFonts w:ascii="GHEA Grapalat" w:hAnsi="GHEA Grapalat" w:cs="Sylfaen"/>
          <w:i w:val="0"/>
          <w:sz w:val="24"/>
          <w:szCs w:val="24"/>
          <w:lang w:val="fr-FR"/>
        </w:rPr>
        <w:t>(</w:t>
      </w:r>
      <w:r w:rsidR="002E31E6" w:rsidRPr="00A7339E">
        <w:rPr>
          <w:rFonts w:ascii="GHEA Grapalat" w:hAnsi="GHEA Grapalat" w:cs="Sylfaen"/>
          <w:i w:val="0"/>
          <w:sz w:val="24"/>
          <w:szCs w:val="24"/>
          <w:lang w:val="hy-AM"/>
        </w:rPr>
        <w:t xml:space="preserve">թողարկման տարեթիվը՝ 2009 թվական, նախկին պետական համարանիշը՝ 041 </w:t>
      </w:r>
      <w:r w:rsidR="002E31E6" w:rsidRPr="00A7339E">
        <w:rPr>
          <w:rFonts w:ascii="GHEA Grapalat" w:hAnsi="GHEA Grapalat" w:cs="Sylfaen"/>
          <w:i w:val="0"/>
          <w:sz w:val="24"/>
          <w:szCs w:val="24"/>
          <w:lang w:val="fr-FR"/>
        </w:rPr>
        <w:t xml:space="preserve">HH 01, </w:t>
      </w:r>
      <w:r w:rsidR="002E31E6" w:rsidRPr="00A7339E">
        <w:rPr>
          <w:rFonts w:ascii="GHEA Grapalat" w:hAnsi="GHEA Grapalat" w:cs="Sylfaen"/>
          <w:i w:val="0"/>
          <w:sz w:val="24"/>
          <w:szCs w:val="24"/>
          <w:lang w:val="hy-AM"/>
        </w:rPr>
        <w:t xml:space="preserve">նույնացման համարը՝ </w:t>
      </w:r>
      <w:r w:rsidR="002E31E6" w:rsidRPr="00A7339E">
        <w:rPr>
          <w:rFonts w:ascii="GHEA Grapalat" w:hAnsi="GHEA Grapalat" w:cs="Sylfaen"/>
          <w:i w:val="0"/>
          <w:sz w:val="24"/>
          <w:szCs w:val="24"/>
          <w:lang w:val="fr-FR"/>
        </w:rPr>
        <w:t>JTNBH58E90J000955)</w:t>
      </w:r>
      <w:r w:rsidR="002E31E6" w:rsidRPr="00A7339E">
        <w:rPr>
          <w:rFonts w:ascii="GHEA Grapalat" w:hAnsi="GHEA Grapalat" w:cs="Sylfaen"/>
          <w:i w:val="0"/>
          <w:sz w:val="24"/>
          <w:szCs w:val="24"/>
          <w:lang w:val="hy-AM"/>
        </w:rPr>
        <w:t xml:space="preserve"> տրանսպորտային միջոցն </w:t>
      </w:r>
      <w:r w:rsidR="00D53AAB" w:rsidRPr="00A7339E">
        <w:rPr>
          <w:rFonts w:ascii="GHEA Grapalat" w:hAnsi="GHEA Grapalat" w:cs="Sylfaen"/>
          <w:i w:val="0"/>
          <w:sz w:val="24"/>
          <w:szCs w:val="24"/>
          <w:lang w:val="hy-AM"/>
        </w:rPr>
        <w:t xml:space="preserve">անհատույց օգտագործման իրավունքով </w:t>
      </w:r>
      <w:r w:rsidR="00FC2DC0" w:rsidRPr="00A7339E">
        <w:rPr>
          <w:rFonts w:ascii="GHEA Grapalat" w:hAnsi="GHEA Grapalat" w:cs="Sylfaen"/>
          <w:i w:val="0"/>
          <w:sz w:val="24"/>
          <w:szCs w:val="24"/>
          <w:lang w:val="hy-AM"/>
        </w:rPr>
        <w:t xml:space="preserve">հանձնել </w:t>
      </w:r>
      <w:r w:rsidR="00E1384E" w:rsidRPr="00A7339E">
        <w:rPr>
          <w:rFonts w:ascii="GHEA Grapalat" w:hAnsi="GHEA Grapalat" w:cs="Sylfaen"/>
          <w:i w:val="0"/>
          <w:sz w:val="24"/>
          <w:szCs w:val="24"/>
          <w:lang w:val="hy-AM"/>
        </w:rPr>
        <w:t xml:space="preserve">Հայաստանի </w:t>
      </w:r>
      <w:r w:rsidR="002E31E6" w:rsidRPr="00A7339E">
        <w:rPr>
          <w:rFonts w:ascii="GHEA Grapalat" w:hAnsi="GHEA Grapalat" w:cs="Sylfaen"/>
          <w:i w:val="0"/>
          <w:sz w:val="24"/>
          <w:szCs w:val="24"/>
          <w:lang w:val="hy-AM"/>
        </w:rPr>
        <w:t>Հանրապետության Կոտայքի մարզի Հրազդան համայնքին։</w:t>
      </w:r>
    </w:p>
    <w:p w:rsidR="000E2224" w:rsidRPr="00A7339E" w:rsidRDefault="000E2224" w:rsidP="000E2224">
      <w:pPr>
        <w:spacing w:after="0" w:line="360" w:lineRule="auto"/>
        <w:ind w:left="-360" w:firstLine="540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 w:rsidRPr="00A7339E"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lastRenderedPageBreak/>
        <w:t>«</w:t>
      </w:r>
      <w:r w:rsidR="00D53AAB" w:rsidRPr="00A7339E"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 xml:space="preserve">Անհատույց օգտագործման իրավունքով գույք </w:t>
      </w:r>
      <w:r w:rsidR="009431AE" w:rsidRPr="00A7339E"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 xml:space="preserve">հանձնելու </w:t>
      </w:r>
      <w:r w:rsidRPr="00A7339E"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>մասին»</w:t>
      </w:r>
      <w:r w:rsidRPr="00A7339E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</w:t>
      </w:r>
      <w:r w:rsidRPr="00A7339E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A7339E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Pr="00A733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7339E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Pr="00A733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7339E"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 w:rsidRPr="00A733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7339E"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 w:rsidRPr="00A733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7339E"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 w:rsidRPr="00A733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7339E">
        <w:rPr>
          <w:rFonts w:ascii="GHEA Grapalat" w:hAnsi="GHEA Grapalat"/>
          <w:i w:val="0"/>
          <w:sz w:val="24"/>
          <w:szCs w:val="24"/>
          <w:lang w:val="hy-AM"/>
        </w:rPr>
        <w:t>ընդունումը</w:t>
      </w:r>
      <w:r w:rsidRPr="00A733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7339E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Pr="00A733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7339E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Pr="00A733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7339E"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 w:rsidRPr="00A733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7339E"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 w:rsidRPr="00A733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7339E"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 w:rsidRPr="00A733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7339E">
        <w:rPr>
          <w:rFonts w:ascii="GHEA Grapalat" w:hAnsi="GHEA Grapalat"/>
          <w:i w:val="0"/>
          <w:sz w:val="24"/>
          <w:szCs w:val="24"/>
          <w:lang w:val="hy-AM"/>
        </w:rPr>
        <w:t>և</w:t>
      </w:r>
      <w:r w:rsidRPr="00A733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7339E"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 w:rsidRPr="00A733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7339E">
        <w:rPr>
          <w:rFonts w:ascii="GHEA Grapalat" w:hAnsi="GHEA Grapalat"/>
          <w:i w:val="0"/>
          <w:sz w:val="24"/>
          <w:szCs w:val="24"/>
          <w:lang w:val="hy-AM"/>
        </w:rPr>
        <w:t>էական</w:t>
      </w:r>
      <w:r w:rsidRPr="00A733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7339E"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 w:rsidRPr="00A733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7339E">
        <w:rPr>
          <w:rFonts w:ascii="GHEA Grapalat" w:hAnsi="GHEA Grapalat"/>
          <w:i w:val="0"/>
          <w:sz w:val="24"/>
          <w:szCs w:val="24"/>
          <w:lang w:val="hy-AM"/>
        </w:rPr>
        <w:t>կամ</w:t>
      </w:r>
      <w:r w:rsidRPr="00A733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7339E"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 w:rsidRPr="00A733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7339E">
        <w:rPr>
          <w:rFonts w:ascii="GHEA Grapalat" w:hAnsi="GHEA Grapalat"/>
          <w:i w:val="0"/>
          <w:sz w:val="24"/>
          <w:szCs w:val="24"/>
          <w:lang w:val="hy-AM"/>
        </w:rPr>
        <w:t>չի</w:t>
      </w:r>
      <w:r w:rsidRPr="00A733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7339E">
        <w:rPr>
          <w:rFonts w:ascii="GHEA Grapalat" w:hAnsi="GHEA Grapalat"/>
          <w:i w:val="0"/>
          <w:sz w:val="24"/>
          <w:szCs w:val="24"/>
          <w:lang w:val="hy-AM"/>
        </w:rPr>
        <w:t>առաջացնի</w:t>
      </w:r>
      <w:r w:rsidRPr="00A7339E"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655F8D" w:rsidRPr="00A7339E" w:rsidRDefault="00655F8D" w:rsidP="000E2224">
      <w:pPr>
        <w:spacing w:after="0" w:line="360" w:lineRule="auto"/>
        <w:ind w:left="-36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p w:rsidR="00655F8D" w:rsidRPr="00A7339E" w:rsidRDefault="00655F8D" w:rsidP="000E2224">
      <w:pPr>
        <w:spacing w:after="0" w:line="360" w:lineRule="auto"/>
        <w:ind w:left="-36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p w:rsidR="00655F8D" w:rsidRPr="00A7339E" w:rsidRDefault="00655F8D" w:rsidP="000E2224">
      <w:pPr>
        <w:spacing w:after="0" w:line="360" w:lineRule="auto"/>
        <w:ind w:left="-36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p w:rsidR="00655F8D" w:rsidRPr="00A7339E" w:rsidRDefault="00655F8D" w:rsidP="000E2224">
      <w:pPr>
        <w:spacing w:after="0" w:line="360" w:lineRule="auto"/>
        <w:ind w:left="-36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p w:rsidR="00655F8D" w:rsidRPr="00A7339E" w:rsidRDefault="00655F8D" w:rsidP="000E2224">
      <w:pPr>
        <w:spacing w:after="0" w:line="360" w:lineRule="auto"/>
        <w:ind w:left="-36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p w:rsidR="00655F8D" w:rsidRPr="00A7339E" w:rsidRDefault="00655F8D" w:rsidP="000E2224">
      <w:pPr>
        <w:spacing w:after="0" w:line="360" w:lineRule="auto"/>
        <w:ind w:left="-36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p w:rsidR="00655F8D" w:rsidRPr="00A7339E" w:rsidRDefault="00655F8D" w:rsidP="000E2224">
      <w:pPr>
        <w:spacing w:after="0" w:line="360" w:lineRule="auto"/>
        <w:ind w:left="-36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p w:rsidR="00655F8D" w:rsidRPr="00A7339E" w:rsidRDefault="00655F8D" w:rsidP="000E2224">
      <w:pPr>
        <w:spacing w:after="0" w:line="360" w:lineRule="auto"/>
        <w:ind w:left="-36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p w:rsidR="00655F8D" w:rsidRPr="00A7339E" w:rsidRDefault="00655F8D" w:rsidP="000E2224">
      <w:pPr>
        <w:spacing w:after="0" w:line="360" w:lineRule="auto"/>
        <w:ind w:left="-36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p w:rsidR="00655F8D" w:rsidRPr="00A7339E" w:rsidRDefault="00655F8D" w:rsidP="000E2224">
      <w:pPr>
        <w:spacing w:after="0" w:line="360" w:lineRule="auto"/>
        <w:ind w:left="-36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p w:rsidR="00655F8D" w:rsidRPr="00A7339E" w:rsidRDefault="00655F8D" w:rsidP="000E2224">
      <w:pPr>
        <w:spacing w:after="0" w:line="360" w:lineRule="auto"/>
        <w:ind w:left="-36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p w:rsidR="00655F8D" w:rsidRPr="00A7339E" w:rsidRDefault="00655F8D" w:rsidP="000E2224">
      <w:pPr>
        <w:spacing w:after="0" w:line="360" w:lineRule="auto"/>
        <w:ind w:left="-36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p w:rsidR="00655F8D" w:rsidRPr="00A7339E" w:rsidRDefault="00655F8D" w:rsidP="000E2224">
      <w:pPr>
        <w:spacing w:after="0" w:line="360" w:lineRule="auto"/>
        <w:ind w:left="-36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p w:rsidR="00655F8D" w:rsidRPr="00A7339E" w:rsidRDefault="00655F8D" w:rsidP="000E2224">
      <w:pPr>
        <w:spacing w:after="0" w:line="360" w:lineRule="auto"/>
        <w:ind w:left="-36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p w:rsidR="00655F8D" w:rsidRPr="00A7339E" w:rsidRDefault="00655F8D" w:rsidP="000E2224">
      <w:pPr>
        <w:spacing w:after="0" w:line="360" w:lineRule="auto"/>
        <w:ind w:left="-36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p w:rsidR="00655F8D" w:rsidRPr="00A7339E" w:rsidRDefault="00655F8D" w:rsidP="000E2224">
      <w:pPr>
        <w:spacing w:after="0" w:line="360" w:lineRule="auto"/>
        <w:ind w:left="-36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p w:rsidR="00655F8D" w:rsidRPr="00A7339E" w:rsidRDefault="00655F8D" w:rsidP="000E2224">
      <w:pPr>
        <w:spacing w:after="0" w:line="360" w:lineRule="auto"/>
        <w:ind w:left="-36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p w:rsidR="00655F8D" w:rsidRPr="00A7339E" w:rsidRDefault="00655F8D" w:rsidP="000E2224">
      <w:pPr>
        <w:spacing w:after="0" w:line="360" w:lineRule="auto"/>
        <w:ind w:left="-36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p w:rsidR="00655F8D" w:rsidRPr="00A7339E" w:rsidRDefault="00655F8D" w:rsidP="000E2224">
      <w:pPr>
        <w:spacing w:after="0" w:line="360" w:lineRule="auto"/>
        <w:ind w:left="-36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p w:rsidR="00655F8D" w:rsidRPr="00A7339E" w:rsidRDefault="00655F8D" w:rsidP="000E2224">
      <w:pPr>
        <w:spacing w:after="0" w:line="360" w:lineRule="auto"/>
        <w:ind w:left="-36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p w:rsidR="00655F8D" w:rsidRPr="00A7339E" w:rsidRDefault="00655F8D" w:rsidP="000E2224">
      <w:pPr>
        <w:spacing w:after="0" w:line="360" w:lineRule="auto"/>
        <w:ind w:left="-36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p w:rsidR="00655F8D" w:rsidRPr="00A7339E" w:rsidRDefault="00655F8D" w:rsidP="000E2224">
      <w:pPr>
        <w:spacing w:after="0" w:line="360" w:lineRule="auto"/>
        <w:ind w:left="-36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p w:rsidR="00655F8D" w:rsidRPr="00A7339E" w:rsidRDefault="00655F8D" w:rsidP="000E2224">
      <w:pPr>
        <w:spacing w:after="0" w:line="360" w:lineRule="auto"/>
        <w:ind w:left="-36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p w:rsidR="00655F8D" w:rsidRPr="00A7339E" w:rsidRDefault="00655F8D" w:rsidP="00655F8D">
      <w:pPr>
        <w:spacing w:after="0" w:line="360" w:lineRule="auto"/>
        <w:ind w:left="-36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hy-AM"/>
        </w:rPr>
      </w:pPr>
    </w:p>
    <w:p w:rsidR="00655F8D" w:rsidRPr="00A7339E" w:rsidRDefault="00655F8D" w:rsidP="00655F8D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A7339E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ԱՄՓՈՓԱԹԵՐԹ</w:t>
      </w:r>
      <w:r w:rsidRPr="00A7339E"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 </w:t>
      </w:r>
    </w:p>
    <w:p w:rsidR="00655F8D" w:rsidRPr="00A7339E" w:rsidRDefault="00655F8D" w:rsidP="00655F8D">
      <w:pPr>
        <w:tabs>
          <w:tab w:val="center" w:pos="4500"/>
          <w:tab w:val="right" w:pos="9360"/>
        </w:tabs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A7339E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ԱՆՀԱՏՈՒՅՑ ՕԳՏԱԳՈՐԾՄԱՆ  ԻՐԱՎՈՒՆՔՈՎ  ԳՈՒՅՔ ՀԱՆՁՆԵԼՈՒ  </w:t>
      </w:r>
      <w:r w:rsidRPr="00A7339E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655F8D" w:rsidRPr="00A7339E" w:rsidRDefault="00655F8D" w:rsidP="00655F8D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7339E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ՀՀ ԿԱՌԱՎԱՐՈՒԹՅԱՆ ՈՐՈՇՄԱՆ ՆԱԽԱԳԾԻ</w:t>
      </w:r>
    </w:p>
    <w:p w:rsidR="00655F8D" w:rsidRDefault="00655F8D" w:rsidP="00655F8D">
      <w:pPr>
        <w:shd w:val="clear" w:color="auto" w:fill="FFFFFF"/>
        <w:spacing w:after="0" w:line="360" w:lineRule="auto"/>
        <w:ind w:firstLine="375"/>
        <w:jc w:val="center"/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</w:pPr>
      <w:r w:rsidRPr="00A7339E"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    </w:t>
      </w:r>
      <w:r w:rsidRPr="00A7339E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A7339E"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</w:t>
      </w:r>
    </w:p>
    <w:p w:rsidR="00C40D6E" w:rsidRPr="00A7339E" w:rsidRDefault="00C40D6E" w:rsidP="00655F8D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/>
        </w:rPr>
      </w:pPr>
    </w:p>
    <w:tbl>
      <w:tblPr>
        <w:tblW w:w="104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02"/>
        <w:gridCol w:w="3330"/>
      </w:tblGrid>
      <w:tr w:rsidR="00655F8D" w:rsidRPr="00A7339E" w:rsidTr="00655F8D">
        <w:trPr>
          <w:tblCellSpacing w:w="0" w:type="dxa"/>
          <w:jc w:val="center"/>
        </w:trPr>
        <w:tc>
          <w:tcPr>
            <w:tcW w:w="71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55F8D" w:rsidRPr="00A7339E" w:rsidRDefault="00655F8D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A7339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1. ՀՀ տարածքային կառավարման և ենթակառուցվածքների               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655F8D" w:rsidRPr="00A7339E" w:rsidRDefault="008005D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A7339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15.04.</w:t>
            </w:r>
            <w:r w:rsidR="00655F8D" w:rsidRPr="00A7339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655F8D" w:rsidRPr="00A7339E" w:rsidTr="00655F8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55F8D" w:rsidRPr="00A7339E" w:rsidRDefault="00655F8D">
            <w:pPr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655F8D" w:rsidRPr="00A7339E" w:rsidRDefault="008005D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A7339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Pr="00A7339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ՍՊ/21.1/9370-2021</w:t>
            </w:r>
          </w:p>
        </w:tc>
      </w:tr>
      <w:tr w:rsidR="00655F8D" w:rsidRPr="00A7339E" w:rsidTr="00655F8D">
        <w:trPr>
          <w:tblCellSpacing w:w="0" w:type="dxa"/>
          <w:jc w:val="center"/>
        </w:trPr>
        <w:tc>
          <w:tcPr>
            <w:tcW w:w="7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5F8D" w:rsidRPr="00A7339E" w:rsidRDefault="00655F8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A7339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Հանձնարարվել է սահմանված կարգով ընթացք տալ։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655F8D" w:rsidRPr="00A7339E" w:rsidRDefault="00655F8D" w:rsidP="00DD53F8">
            <w:pPr>
              <w:spacing w:after="0" w:line="360" w:lineRule="auto"/>
              <w:ind w:left="435" w:hanging="45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A7339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Ընդունվել է </w:t>
            </w:r>
            <w:r w:rsidR="00DD53F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A7339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ի </w:t>
            </w:r>
            <w:r w:rsidR="00DD53F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 </w:t>
            </w:r>
            <w:r w:rsidRPr="00A7339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գիտություն։</w:t>
            </w:r>
          </w:p>
        </w:tc>
      </w:tr>
      <w:tr w:rsidR="00655F8D" w:rsidRPr="00A7339E" w:rsidTr="00655F8D">
        <w:trPr>
          <w:tblCellSpacing w:w="0" w:type="dxa"/>
          <w:jc w:val="center"/>
        </w:trPr>
        <w:tc>
          <w:tcPr>
            <w:tcW w:w="71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55F8D" w:rsidRPr="00A7339E" w:rsidRDefault="00655F8D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A7339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</w:t>
            </w:r>
            <w:r w:rsidR="00AB00F4" w:rsidRPr="00A7339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A7339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2. </w:t>
            </w:r>
            <w:r w:rsidRPr="00A7339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655F8D" w:rsidRPr="00A7339E" w:rsidRDefault="008005D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A7339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28.04.</w:t>
            </w:r>
            <w:r w:rsidR="00655F8D" w:rsidRPr="00A7339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655F8D" w:rsidRPr="00A7339E" w:rsidTr="00655F8D">
        <w:trPr>
          <w:trHeight w:val="192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55F8D" w:rsidRPr="00A7339E" w:rsidRDefault="00655F8D">
            <w:pPr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655F8D" w:rsidRPr="00A7339E" w:rsidRDefault="00AB00F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 w:rsidRPr="00A7339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="008005D9" w:rsidRPr="00A7339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01/8-2/6262-2021</w:t>
            </w:r>
          </w:p>
        </w:tc>
      </w:tr>
      <w:tr w:rsidR="00655F8D" w:rsidRPr="00CC15CC" w:rsidTr="00655F8D">
        <w:trPr>
          <w:trHeight w:val="315"/>
          <w:tblCellSpacing w:w="0" w:type="dxa"/>
          <w:jc w:val="center"/>
        </w:trPr>
        <w:tc>
          <w:tcPr>
            <w:tcW w:w="7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005D9" w:rsidRPr="00A7339E" w:rsidRDefault="008005D9" w:rsidP="008005D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A7339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Նախագծով նախատեսվում է ՀՀ տարածքային կառավարման և ենթակառուցվածքների նախարարության պետական գույքի կառավարման կոմիտեին ամրացված 3 629 600  դրամ սկզբնական և 20 508 դրամ հաշվեկշռային արժեքով «TOYOTA COROLLA 1.4» մակնիշի (թողարկման տարեթիվը՝ 2009 թվական, նախկին պետական համարանիշը՝ 041 HH 01) տրանսպորտային միջոցն անհատույց օգտագործման իրավունքով հանձնել ՀՀ Կոտայքի մարզի Հրազդան համայնքին։</w:t>
            </w:r>
          </w:p>
          <w:p w:rsidR="008005D9" w:rsidRPr="00A7339E" w:rsidRDefault="008005D9" w:rsidP="008005D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A7339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Համաձայն  ներկայացված հիմնավորման` համայնքապետարանն ունի 2 մարդատար ավտոմեքենա և հաշվի առնելով համայնքի վարչական տարածքի մեծությունը, պահանջվող շրջայցերի հաճախականությունը և </w:t>
            </w:r>
            <w:r w:rsidRPr="00A7339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lastRenderedPageBreak/>
              <w:t xml:space="preserve">աշխատակազմի ծանրաբեռնվածությունը՝ անհրա-ժեշտություն է առաջացել ձեռք բերել նոր մեքենա։  </w:t>
            </w:r>
          </w:p>
          <w:p w:rsidR="008005D9" w:rsidRPr="00A7339E" w:rsidRDefault="008005D9" w:rsidP="008005D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A7339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Այդ կապակցությամբ հայտնում ենք, որ անհրաժեշտ է ներկայացնել համապատասխան հիմնավորումներ լրացուցիչ մեքենայի անհրաժեշտության նպատակահարմարության վերաբերյալ՝ հաշվի առնելով համայնքապետարանում առկա մեքենաների օգտագործման արդյունավետությունը:</w:t>
            </w:r>
          </w:p>
          <w:p w:rsidR="00655F8D" w:rsidRPr="00A7339E" w:rsidRDefault="008005D9" w:rsidP="008005D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A7339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Միաժամանակ անհրաժեշտ է հստակեցնել թե ի՞նչ տրամաբանությամբ է համայնքապետարանը դիմել հենց կոնկրետ «TOYOTA COROLLA 1.4» մակնիշի (թողարկման տարեթիվը՝ 2009 թվական, նախկին պետական համարանիշը՝ 041 HH 01) տրանսպորտային միջոցի տրամադրման համար և ի՞նչ այլընտրանքների մեջ է կատարվել այսպիսի ընտրության որոշումը։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655F8D" w:rsidRDefault="002C3BDD">
            <w:pP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72051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lastRenderedPageBreak/>
              <w:t xml:space="preserve">          </w:t>
            </w:r>
            <w:r w:rsidR="0072051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:rsidR="0072051E" w:rsidRPr="00DD53F8" w:rsidRDefault="0072051E" w:rsidP="00DD53F8">
            <w:pPr>
              <w:ind w:left="345" w:hanging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Պետական գույքի կառավարման կոմիտեն նախագծի վերաբերյալ ՀՀ ֆինանսների նախարարության դիրքորոշումը քննարկելու և Կոմիտե հիմնավորում ներկայացնելու նպատակով համապատասխան գրությամբ դիմել է Հրազդանի համայնքապետարան, ի պատասխան որի վերջինս տեղեկացրել է </w:t>
            </w:r>
            <w:r w:rsidRPr="0072051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(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գրության պատճենը կցվում է</w:t>
            </w:r>
            <w:r w:rsidRPr="0072051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)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, որ </w:t>
            </w:r>
            <w:r w:rsidR="0083121F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մինչև 2018թ. </w:t>
            </w:r>
            <w:r w:rsidR="0083121F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lastRenderedPageBreak/>
              <w:t>համայնքապետարանի աշխատակազմին սպասարկել է 3 մարդատար մեքենա։ Այժմ սպասարկում է 2 մեքենա։ Համայնքի տարածքը կազմում է 154 կմ</w:t>
            </w:r>
            <w:r w:rsidR="0083121F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vertAlign w:val="superscript"/>
                <w:lang w:val="hy-AM"/>
              </w:rPr>
              <w:t>2</w:t>
            </w:r>
            <w:r w:rsidR="007F5B7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vertAlign w:val="superscript"/>
                <w:lang w:val="hy-AM"/>
              </w:rPr>
              <w:t xml:space="preserve"> </w:t>
            </w:r>
            <w:r w:rsidR="007F5B7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, համայնքային փողոցների երկարությունը 195 կմ, իսկ ձգվածությունը՝ 22 կմ։ Ամենօրյա ռեժիմով անհրաժեշտություն կա  շրջայցեր կատարել համայնքի տարածքում՝ աղբահանության, սանիտարական մաքրման աշխատանքները հսկելու, ինքնակամ շինությունների դեպքերը բացահայտելու և այլ լիազորություններ իրականացնելու համար</w:t>
            </w:r>
            <w:r w:rsidR="00CB07E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։ Բացի այդ համայնքը ներգրավված է բազմաթիվ դատական գործերում որպես  դատավարության մասնակից, ոչ միայն Կոտայքի մարզի դատարաննեում այլև Վարչական դատարանում և Գեղարքունիքի մարզի</w:t>
            </w:r>
            <w:r w:rsidR="0069331D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դատար</w:t>
            </w:r>
            <w:r w:rsidR="00CC15CC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ա</w:t>
            </w:r>
            <w:bookmarkStart w:id="0" w:name="_GoBack"/>
            <w:bookmarkEnd w:id="0"/>
            <w:r w:rsidR="0069331D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ններում։ Համայնքի բյուջեից գործուղումների համար ֆինանսական միջոցներ չեն ծախսվում։ Համայնքի </w:t>
            </w:r>
            <w:r w:rsidR="0069331D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lastRenderedPageBreak/>
              <w:t>ղեկավարին սպասարկում է իր սեփական մեքենան, որի վերանորոգման և տեղազննման համար 2,5 տարվա ընթացքում համայնքի բյուջեից ֆինանսական միջոցներ չեն օգտագործվել</w:t>
            </w:r>
            <w:r w:rsidR="00DD53F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։ Համայնքի բյուջեի սղության պատճառով համայնքը ձեռբպահ է մնում մարդատար մեքենա ձեռք բերելուց։ Վերոնշյալ հիմքերի պատճառով համայնքապետարանը դիմել է մարդատար մեքենա հատկացնելու խնդրանքով։ Ինչ վերաբերում է ՀՀ ֆինանսների նախարարի պաշտոնակատարի գրության մեջ նշված կոնկրետ «</w:t>
            </w:r>
            <w:r w:rsidR="00DD53F8" w:rsidRPr="00DD53F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TOYOTA COROLLA 1.4</w:t>
            </w:r>
            <w:r w:rsidR="00DD53F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» </w:t>
            </w:r>
            <w:r w:rsidR="00CB07E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="00DD53F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մակնիշի մեքենային՝ համայնքապետարանը 23.03.2021թ. </w:t>
            </w:r>
            <w:r w:rsidR="00DD53F8" w:rsidRPr="00DD53F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N428</w:t>
            </w:r>
            <w:r w:rsidR="00DD53F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գրությամբ դիմել է ՀՀ ՏԿԵ նախարարին՝ մեքենա հատկացնելու հարցով, առանց մեքենայի կոնկրետ </w:t>
            </w:r>
            <w:r w:rsidR="007F5B7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="00DD53F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մակնիշը կամ արտադրության տարեթիվը նշելու։</w:t>
            </w:r>
            <w:r w:rsidR="007F5B7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="00DD53F8" w:rsidRPr="00DD53F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655F8D" w:rsidRPr="00A7339E" w:rsidTr="00655F8D">
        <w:trPr>
          <w:tblCellSpacing w:w="0" w:type="dxa"/>
          <w:jc w:val="center"/>
        </w:trPr>
        <w:tc>
          <w:tcPr>
            <w:tcW w:w="71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655F8D" w:rsidRPr="00A7339E" w:rsidRDefault="00AB00F4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A7339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lastRenderedPageBreak/>
              <w:t xml:space="preserve">        3.</w:t>
            </w:r>
            <w:r w:rsidR="00DD53F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A7339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Հրազդանի համայնքապետարան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655F8D" w:rsidRPr="00A7339E" w:rsidRDefault="00A7339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A7339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23.04.2021թ.</w:t>
            </w:r>
          </w:p>
        </w:tc>
      </w:tr>
      <w:tr w:rsidR="00655F8D" w:rsidRPr="00A7339E" w:rsidTr="00655F8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55F8D" w:rsidRPr="00A7339E" w:rsidRDefault="00655F8D">
            <w:pPr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655F8D" w:rsidRPr="00A7339E" w:rsidRDefault="00A7339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A7339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Pr="00A7339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620</w:t>
            </w:r>
          </w:p>
        </w:tc>
      </w:tr>
      <w:tr w:rsidR="00655F8D" w:rsidRPr="00A7339E" w:rsidTr="00655F8D">
        <w:trPr>
          <w:tblCellSpacing w:w="0" w:type="dxa"/>
          <w:jc w:val="center"/>
        </w:trPr>
        <w:tc>
          <w:tcPr>
            <w:tcW w:w="7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55F8D" w:rsidRPr="00A7339E" w:rsidRDefault="00A7339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A7339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655F8D" w:rsidRPr="00A7339E" w:rsidRDefault="00655F8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</w:tr>
      <w:tr w:rsidR="00655F8D" w:rsidRPr="00A7339E" w:rsidTr="00AB00F4">
        <w:trPr>
          <w:trHeight w:val="288"/>
          <w:tblCellSpacing w:w="0" w:type="dxa"/>
          <w:jc w:val="center"/>
        </w:trPr>
        <w:tc>
          <w:tcPr>
            <w:tcW w:w="71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655F8D" w:rsidRPr="00A7339E" w:rsidRDefault="00AB00F4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A7339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 4</w:t>
            </w:r>
            <w:r w:rsidR="00655F8D" w:rsidRPr="00A7339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. ՀՀ արդարադատության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55F8D" w:rsidRPr="00A7339E" w:rsidRDefault="00A7339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A7339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13.05.2021թ.</w:t>
            </w:r>
          </w:p>
        </w:tc>
      </w:tr>
      <w:tr w:rsidR="00655F8D" w:rsidRPr="00A7339E" w:rsidTr="00AB00F4">
        <w:trPr>
          <w:trHeight w:val="270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55F8D" w:rsidRPr="00A7339E" w:rsidRDefault="00655F8D">
            <w:pPr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55F8D" w:rsidRPr="00A7339E" w:rsidRDefault="00A7339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A7339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Pr="00A7339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/27.3/12559-2021</w:t>
            </w:r>
          </w:p>
        </w:tc>
      </w:tr>
      <w:tr w:rsidR="00655F8D" w:rsidRPr="00A7339E" w:rsidTr="00655F8D">
        <w:trPr>
          <w:trHeight w:val="813"/>
          <w:tblCellSpacing w:w="0" w:type="dxa"/>
          <w:jc w:val="center"/>
        </w:trPr>
        <w:tc>
          <w:tcPr>
            <w:tcW w:w="7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339E" w:rsidRPr="00A7339E" w:rsidRDefault="00A7339E" w:rsidP="00A7339E">
            <w:pPr>
              <w:spacing w:after="0" w:line="360" w:lineRule="auto"/>
              <w:ind w:left="330" w:firstLine="42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A7339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Հայաստանի Հանրապետության կառավարության 2021 թվականի փետրվարի 25-ի թիվ 252-Լ որոշմամբ հաստատված աշխատակարգի 15-րդ կետում ամրագրված կարգավորման համաձայն՝ նախագծերը նախապես կարծիքի են ուղարկվում շահագրգիռ մարմիններին նախագիծը ներկայացնողի կողմից: Ոչ նորմատիվ բնույթի նախագծերը կարծիքի են ուղարկվում նաև արդարադատության նախարարություն, բացառությամբ օրենքի կիրարկումն ապահովող միջոցառումների մասին, աշխատանքային խմբերի (հանձնաժողովների, հանձնախմբերի) մասին, գույք հետ վերցնելու կամ ամրացնելու մասին նախագծերի: </w:t>
            </w:r>
          </w:p>
          <w:p w:rsidR="00655F8D" w:rsidRPr="00A7339E" w:rsidRDefault="00A7339E" w:rsidP="00A7339E">
            <w:pPr>
              <w:spacing w:after="0" w:line="360" w:lineRule="auto"/>
              <w:ind w:left="330" w:firstLine="42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A7339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Տվյալ պարագայում նկատի ունենալով այն հանգամանքը, որ ներկայացված նախագծի պարագայում ՀՀ արդարադատության նախարարությունը շահագրգիռ մարմին չի հանդիսանում և միևնույն ժամանակ ղեկավարվելով Հայաստանի Հանրապետության կառավարության 2021 թվականի փետրվարի 25-ի թիվ 252-Լ որոշմամբ հաստատված աշխատակարգի 15-րդ կետի պահանջներով՝ հարկ ենք համարում նշել, որ ներկայացված  «Անհատույց օգտագործման իրավունքով գույք հանձնելու </w:t>
            </w:r>
            <w:r w:rsidRPr="00A7339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lastRenderedPageBreak/>
              <w:t>մասին» ՀՀ կառավարության որոշման նախագծի վերաբերյալ ՀՀ արդարադատության նախարարության կողմից կարծիք չի ներկայացվելու: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655F8D" w:rsidRPr="00A7339E" w:rsidRDefault="00655F8D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A7339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lastRenderedPageBreak/>
              <w:t xml:space="preserve"> </w:t>
            </w:r>
          </w:p>
          <w:p w:rsidR="00655F8D" w:rsidRPr="00A7339E" w:rsidRDefault="00655F8D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  <w:p w:rsidR="00655F8D" w:rsidRPr="00A7339E" w:rsidRDefault="00655F8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A7339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</w:tbl>
    <w:p w:rsidR="00655F8D" w:rsidRPr="00A7339E" w:rsidRDefault="00655F8D" w:rsidP="00655F8D">
      <w:pPr>
        <w:spacing w:after="0" w:line="360" w:lineRule="auto"/>
        <w:rPr>
          <w:rFonts w:ascii="GHEA Grapalat" w:hAnsi="GHEA Grapalat"/>
          <w:i w:val="0"/>
          <w:sz w:val="24"/>
          <w:szCs w:val="24"/>
          <w:lang w:val="hy-AM" w:eastAsia="ru-RU"/>
        </w:rPr>
      </w:pPr>
    </w:p>
    <w:p w:rsidR="00655F8D" w:rsidRPr="00A7339E" w:rsidRDefault="00655F8D" w:rsidP="00655F8D">
      <w:pPr>
        <w:spacing w:after="0" w:line="360" w:lineRule="auto"/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/>
        </w:rPr>
      </w:pPr>
    </w:p>
    <w:p w:rsidR="00655F8D" w:rsidRPr="00A7339E" w:rsidRDefault="00655F8D" w:rsidP="00655F8D">
      <w:pPr>
        <w:spacing w:after="0" w:line="360" w:lineRule="auto"/>
        <w:ind w:left="-810" w:firstLine="450"/>
        <w:jc w:val="both"/>
        <w:rPr>
          <w:rFonts w:ascii="GHEA Grapalat" w:hAnsi="GHEA Grapalat"/>
          <w:b/>
          <w:i w:val="0"/>
          <w:color w:val="FF0000"/>
          <w:sz w:val="24"/>
          <w:szCs w:val="24"/>
          <w:lang w:val="hy-AM"/>
        </w:rPr>
      </w:pPr>
    </w:p>
    <w:p w:rsidR="00655F8D" w:rsidRPr="00A7339E" w:rsidRDefault="00655F8D" w:rsidP="00655F8D">
      <w:pPr>
        <w:spacing w:after="0" w:line="360" w:lineRule="auto"/>
        <w:ind w:left="-810" w:firstLine="450"/>
        <w:jc w:val="both"/>
        <w:rPr>
          <w:rFonts w:ascii="GHEA Grapalat" w:hAnsi="GHEA Grapalat"/>
          <w:b/>
          <w:i w:val="0"/>
          <w:color w:val="FF0000"/>
          <w:sz w:val="20"/>
          <w:szCs w:val="20"/>
          <w:lang w:val="hy-AM"/>
        </w:rPr>
      </w:pPr>
    </w:p>
    <w:p w:rsidR="00655F8D" w:rsidRPr="00A7339E" w:rsidRDefault="00655F8D" w:rsidP="00655F8D">
      <w:pPr>
        <w:spacing w:after="0" w:line="360" w:lineRule="auto"/>
        <w:ind w:left="-36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hy-AM"/>
        </w:rPr>
      </w:pPr>
    </w:p>
    <w:p w:rsidR="00655F8D" w:rsidRPr="00A7339E" w:rsidRDefault="00655F8D" w:rsidP="00655F8D">
      <w:pPr>
        <w:spacing w:after="0" w:line="360" w:lineRule="auto"/>
        <w:ind w:left="-360" w:hanging="630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:rsidR="00655F8D" w:rsidRPr="00A7339E" w:rsidRDefault="00655F8D" w:rsidP="00655F8D">
      <w:pPr>
        <w:spacing w:after="0" w:line="360" w:lineRule="auto"/>
        <w:ind w:left="-360" w:hanging="63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A7339E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</w:p>
    <w:p w:rsidR="00655F8D" w:rsidRPr="00A7339E" w:rsidRDefault="00655F8D" w:rsidP="00655F8D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655F8D" w:rsidRPr="00A7339E" w:rsidRDefault="00655F8D" w:rsidP="000E2224">
      <w:pPr>
        <w:spacing w:after="0" w:line="360" w:lineRule="auto"/>
        <w:ind w:left="-36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p w:rsidR="000E2224" w:rsidRPr="00A7339E" w:rsidRDefault="000E2224" w:rsidP="000E2224">
      <w:pPr>
        <w:spacing w:after="0" w:line="360" w:lineRule="auto"/>
        <w:ind w:left="-360" w:hanging="630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:rsidR="00E1384E" w:rsidRPr="00A7339E" w:rsidRDefault="002F3B85" w:rsidP="000953A1">
      <w:pPr>
        <w:spacing w:after="0" w:line="360" w:lineRule="auto"/>
        <w:ind w:left="-360" w:hanging="63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A7339E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</w:p>
    <w:p w:rsidR="00E1384E" w:rsidRPr="00A7339E" w:rsidRDefault="00E1384E" w:rsidP="000045B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1384E" w:rsidRPr="00A7339E" w:rsidRDefault="00E1384E" w:rsidP="00D706CE">
      <w:pPr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D706CE" w:rsidRPr="00A7339E" w:rsidRDefault="00D706CE" w:rsidP="00D706CE">
      <w:pPr>
        <w:rPr>
          <w:rFonts w:ascii="GHEA Grapalat" w:hAnsi="GHEA Grapalat"/>
          <w:b/>
          <w:i w:val="0"/>
          <w:sz w:val="24"/>
          <w:szCs w:val="24"/>
          <w:lang w:val="hy-AM"/>
        </w:rPr>
      </w:pPr>
    </w:p>
    <w:sectPr w:rsidR="00D706CE" w:rsidRPr="00A7339E" w:rsidSect="002C305D">
      <w:pgSz w:w="12240" w:h="15840"/>
      <w:pgMar w:top="990" w:right="630" w:bottom="1440" w:left="1440" w:header="720" w:footer="720" w:gutter="0"/>
      <w:cols w:space="720"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7DD6" w:rsidRDefault="00DB7DD6" w:rsidP="00466321">
      <w:pPr>
        <w:spacing w:after="0" w:line="240" w:lineRule="auto"/>
      </w:pPr>
      <w:r>
        <w:separator/>
      </w:r>
    </w:p>
  </w:endnote>
  <w:endnote w:type="continuationSeparator" w:id="0">
    <w:p w:rsidR="00DB7DD6" w:rsidRDefault="00DB7DD6" w:rsidP="004663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7DD6" w:rsidRDefault="00DB7DD6" w:rsidP="00466321">
      <w:pPr>
        <w:spacing w:after="0" w:line="240" w:lineRule="auto"/>
      </w:pPr>
      <w:r>
        <w:separator/>
      </w:r>
    </w:p>
  </w:footnote>
  <w:footnote w:type="continuationSeparator" w:id="0">
    <w:p w:rsidR="00DB7DD6" w:rsidRDefault="00DB7DD6" w:rsidP="004663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166C5"/>
    <w:multiLevelType w:val="hybridMultilevel"/>
    <w:tmpl w:val="3CA297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ED5D52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9115893"/>
    <w:multiLevelType w:val="hybridMultilevel"/>
    <w:tmpl w:val="4D54FA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4539F1"/>
    <w:multiLevelType w:val="hybridMultilevel"/>
    <w:tmpl w:val="C3DEBA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830C32"/>
    <w:multiLevelType w:val="hybridMultilevel"/>
    <w:tmpl w:val="B31244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C2F4D60"/>
    <w:multiLevelType w:val="hybridMultilevel"/>
    <w:tmpl w:val="DE9C7FD2"/>
    <w:lvl w:ilvl="0" w:tplc="96608C40">
      <w:start w:val="1"/>
      <w:numFmt w:val="decimal"/>
      <w:lvlText w:val="%1."/>
      <w:lvlJc w:val="left"/>
      <w:pPr>
        <w:ind w:left="252" w:hanging="360"/>
      </w:pPr>
    </w:lvl>
    <w:lvl w:ilvl="1" w:tplc="04090019">
      <w:start w:val="1"/>
      <w:numFmt w:val="lowerLetter"/>
      <w:lvlText w:val="%2."/>
      <w:lvlJc w:val="left"/>
      <w:pPr>
        <w:ind w:left="972" w:hanging="360"/>
      </w:pPr>
    </w:lvl>
    <w:lvl w:ilvl="2" w:tplc="0409001B">
      <w:start w:val="1"/>
      <w:numFmt w:val="lowerRoman"/>
      <w:lvlText w:val="%3."/>
      <w:lvlJc w:val="right"/>
      <w:pPr>
        <w:ind w:left="1692" w:hanging="180"/>
      </w:pPr>
    </w:lvl>
    <w:lvl w:ilvl="3" w:tplc="0409000F">
      <w:start w:val="1"/>
      <w:numFmt w:val="decimal"/>
      <w:lvlText w:val="%4."/>
      <w:lvlJc w:val="left"/>
      <w:pPr>
        <w:ind w:left="2412" w:hanging="360"/>
      </w:pPr>
    </w:lvl>
    <w:lvl w:ilvl="4" w:tplc="04090019">
      <w:start w:val="1"/>
      <w:numFmt w:val="lowerLetter"/>
      <w:lvlText w:val="%5."/>
      <w:lvlJc w:val="left"/>
      <w:pPr>
        <w:ind w:left="3132" w:hanging="360"/>
      </w:pPr>
    </w:lvl>
    <w:lvl w:ilvl="5" w:tplc="0409001B">
      <w:start w:val="1"/>
      <w:numFmt w:val="lowerRoman"/>
      <w:lvlText w:val="%6."/>
      <w:lvlJc w:val="right"/>
      <w:pPr>
        <w:ind w:left="3852" w:hanging="180"/>
      </w:pPr>
    </w:lvl>
    <w:lvl w:ilvl="6" w:tplc="0409000F">
      <w:start w:val="1"/>
      <w:numFmt w:val="decimal"/>
      <w:lvlText w:val="%7."/>
      <w:lvlJc w:val="left"/>
      <w:pPr>
        <w:ind w:left="4572" w:hanging="360"/>
      </w:pPr>
    </w:lvl>
    <w:lvl w:ilvl="7" w:tplc="04090019">
      <w:start w:val="1"/>
      <w:numFmt w:val="lowerLetter"/>
      <w:lvlText w:val="%8."/>
      <w:lvlJc w:val="left"/>
      <w:pPr>
        <w:ind w:left="5292" w:hanging="360"/>
      </w:pPr>
    </w:lvl>
    <w:lvl w:ilvl="8" w:tplc="0409001B">
      <w:start w:val="1"/>
      <w:numFmt w:val="lowerRoman"/>
      <w:lvlText w:val="%9."/>
      <w:lvlJc w:val="right"/>
      <w:pPr>
        <w:ind w:left="6012" w:hanging="180"/>
      </w:pPr>
    </w:lvl>
  </w:abstractNum>
  <w:abstractNum w:abstractNumId="7" w15:restartNumberingAfterBreak="0">
    <w:nsid w:val="6A685920"/>
    <w:multiLevelType w:val="hybridMultilevel"/>
    <w:tmpl w:val="57E8CA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DF63BC"/>
    <w:multiLevelType w:val="hybridMultilevel"/>
    <w:tmpl w:val="B5FC1E7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4"/>
  </w:num>
  <w:num w:numId="7">
    <w:abstractNumId w:val="8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bookFoldPrintingSheets w:val="-4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B11"/>
    <w:rsid w:val="000045B6"/>
    <w:rsid w:val="00005F10"/>
    <w:rsid w:val="00006877"/>
    <w:rsid w:val="00023B46"/>
    <w:rsid w:val="0002438A"/>
    <w:rsid w:val="0002749C"/>
    <w:rsid w:val="000349DE"/>
    <w:rsid w:val="0004275D"/>
    <w:rsid w:val="00046AD6"/>
    <w:rsid w:val="00047A31"/>
    <w:rsid w:val="000521FB"/>
    <w:rsid w:val="0005252C"/>
    <w:rsid w:val="00054439"/>
    <w:rsid w:val="000661A3"/>
    <w:rsid w:val="00067D05"/>
    <w:rsid w:val="00070CF1"/>
    <w:rsid w:val="000953A1"/>
    <w:rsid w:val="000A245D"/>
    <w:rsid w:val="000E2224"/>
    <w:rsid w:val="000F0737"/>
    <w:rsid w:val="00105574"/>
    <w:rsid w:val="00106EDE"/>
    <w:rsid w:val="00113489"/>
    <w:rsid w:val="00117E1D"/>
    <w:rsid w:val="001235A0"/>
    <w:rsid w:val="001350A8"/>
    <w:rsid w:val="00136854"/>
    <w:rsid w:val="00147CF3"/>
    <w:rsid w:val="00167F90"/>
    <w:rsid w:val="00171051"/>
    <w:rsid w:val="00174596"/>
    <w:rsid w:val="00185E2B"/>
    <w:rsid w:val="00194C67"/>
    <w:rsid w:val="0019617D"/>
    <w:rsid w:val="00197438"/>
    <w:rsid w:val="001A18D1"/>
    <w:rsid w:val="001A7785"/>
    <w:rsid w:val="001B4673"/>
    <w:rsid w:val="001B764E"/>
    <w:rsid w:val="001C35E2"/>
    <w:rsid w:val="001F5CE0"/>
    <w:rsid w:val="00200A41"/>
    <w:rsid w:val="00203472"/>
    <w:rsid w:val="0021261A"/>
    <w:rsid w:val="00213F43"/>
    <w:rsid w:val="00217E95"/>
    <w:rsid w:val="00221638"/>
    <w:rsid w:val="002256BE"/>
    <w:rsid w:val="002259B6"/>
    <w:rsid w:val="00237947"/>
    <w:rsid w:val="00251C1A"/>
    <w:rsid w:val="002605EC"/>
    <w:rsid w:val="00260953"/>
    <w:rsid w:val="0026118A"/>
    <w:rsid w:val="00266FE3"/>
    <w:rsid w:val="002B5E16"/>
    <w:rsid w:val="002C305D"/>
    <w:rsid w:val="002C3A61"/>
    <w:rsid w:val="002C3BDD"/>
    <w:rsid w:val="002E1FE2"/>
    <w:rsid w:val="002E2097"/>
    <w:rsid w:val="002E31E6"/>
    <w:rsid w:val="002F3B85"/>
    <w:rsid w:val="003159F0"/>
    <w:rsid w:val="00316E3D"/>
    <w:rsid w:val="00326BD5"/>
    <w:rsid w:val="0033646A"/>
    <w:rsid w:val="00337AC4"/>
    <w:rsid w:val="0036091D"/>
    <w:rsid w:val="00372A8B"/>
    <w:rsid w:val="00377935"/>
    <w:rsid w:val="00390A28"/>
    <w:rsid w:val="00392AB7"/>
    <w:rsid w:val="00393F32"/>
    <w:rsid w:val="003965E2"/>
    <w:rsid w:val="003B12CC"/>
    <w:rsid w:val="003B3B9C"/>
    <w:rsid w:val="003C0577"/>
    <w:rsid w:val="003C2F59"/>
    <w:rsid w:val="003C468C"/>
    <w:rsid w:val="003D1D9D"/>
    <w:rsid w:val="003E3092"/>
    <w:rsid w:val="003E57BC"/>
    <w:rsid w:val="0040324C"/>
    <w:rsid w:val="0041071A"/>
    <w:rsid w:val="00413A83"/>
    <w:rsid w:val="00416F68"/>
    <w:rsid w:val="00420F82"/>
    <w:rsid w:val="0044458A"/>
    <w:rsid w:val="004453AE"/>
    <w:rsid w:val="00447C3B"/>
    <w:rsid w:val="004512EA"/>
    <w:rsid w:val="0045328E"/>
    <w:rsid w:val="00453669"/>
    <w:rsid w:val="004539EE"/>
    <w:rsid w:val="0045407D"/>
    <w:rsid w:val="004546C5"/>
    <w:rsid w:val="00454B7E"/>
    <w:rsid w:val="00466321"/>
    <w:rsid w:val="00474A8A"/>
    <w:rsid w:val="00480B8B"/>
    <w:rsid w:val="00484AAE"/>
    <w:rsid w:val="00484B33"/>
    <w:rsid w:val="004A2A69"/>
    <w:rsid w:val="004C3478"/>
    <w:rsid w:val="004C4ECE"/>
    <w:rsid w:val="004E61D1"/>
    <w:rsid w:val="004F0C27"/>
    <w:rsid w:val="004F21FA"/>
    <w:rsid w:val="00511D64"/>
    <w:rsid w:val="00513CEC"/>
    <w:rsid w:val="005160EE"/>
    <w:rsid w:val="00534F17"/>
    <w:rsid w:val="00536A55"/>
    <w:rsid w:val="00541706"/>
    <w:rsid w:val="0055694B"/>
    <w:rsid w:val="00560501"/>
    <w:rsid w:val="00561A2F"/>
    <w:rsid w:val="00563D6C"/>
    <w:rsid w:val="00564607"/>
    <w:rsid w:val="00577393"/>
    <w:rsid w:val="00584E68"/>
    <w:rsid w:val="00586DA3"/>
    <w:rsid w:val="005917F0"/>
    <w:rsid w:val="005A2C3A"/>
    <w:rsid w:val="005A3473"/>
    <w:rsid w:val="005C429F"/>
    <w:rsid w:val="005D25DC"/>
    <w:rsid w:val="005F0EBB"/>
    <w:rsid w:val="006029BD"/>
    <w:rsid w:val="0060575D"/>
    <w:rsid w:val="006129E1"/>
    <w:rsid w:val="00612AF5"/>
    <w:rsid w:val="0062646D"/>
    <w:rsid w:val="00627E80"/>
    <w:rsid w:val="00632B11"/>
    <w:rsid w:val="00632DB0"/>
    <w:rsid w:val="00637B94"/>
    <w:rsid w:val="00655F8D"/>
    <w:rsid w:val="00660430"/>
    <w:rsid w:val="00662EFE"/>
    <w:rsid w:val="00683F4B"/>
    <w:rsid w:val="0069331D"/>
    <w:rsid w:val="006960B2"/>
    <w:rsid w:val="006967FB"/>
    <w:rsid w:val="00697331"/>
    <w:rsid w:val="00697A25"/>
    <w:rsid w:val="006A14DD"/>
    <w:rsid w:val="006A5219"/>
    <w:rsid w:val="006A538E"/>
    <w:rsid w:val="006B08D7"/>
    <w:rsid w:val="006C5DA7"/>
    <w:rsid w:val="006E095E"/>
    <w:rsid w:val="006E7CF1"/>
    <w:rsid w:val="006F186C"/>
    <w:rsid w:val="007117B1"/>
    <w:rsid w:val="00715BD5"/>
    <w:rsid w:val="0072051E"/>
    <w:rsid w:val="0072595C"/>
    <w:rsid w:val="007268BF"/>
    <w:rsid w:val="007368CC"/>
    <w:rsid w:val="00741214"/>
    <w:rsid w:val="007618B1"/>
    <w:rsid w:val="007946BC"/>
    <w:rsid w:val="007A0133"/>
    <w:rsid w:val="007A437E"/>
    <w:rsid w:val="007C4C9D"/>
    <w:rsid w:val="007F5B74"/>
    <w:rsid w:val="007F7214"/>
    <w:rsid w:val="007F79BD"/>
    <w:rsid w:val="008005D9"/>
    <w:rsid w:val="00802AA7"/>
    <w:rsid w:val="0080353B"/>
    <w:rsid w:val="00804584"/>
    <w:rsid w:val="00805196"/>
    <w:rsid w:val="00810AE2"/>
    <w:rsid w:val="00825AAE"/>
    <w:rsid w:val="0083121F"/>
    <w:rsid w:val="00832F26"/>
    <w:rsid w:val="00834C47"/>
    <w:rsid w:val="008356DC"/>
    <w:rsid w:val="008412E8"/>
    <w:rsid w:val="00843346"/>
    <w:rsid w:val="00846103"/>
    <w:rsid w:val="00854987"/>
    <w:rsid w:val="00866203"/>
    <w:rsid w:val="0087155F"/>
    <w:rsid w:val="00872B49"/>
    <w:rsid w:val="0087760D"/>
    <w:rsid w:val="0088332D"/>
    <w:rsid w:val="00885D3A"/>
    <w:rsid w:val="0088662F"/>
    <w:rsid w:val="0089723C"/>
    <w:rsid w:val="008A1EBB"/>
    <w:rsid w:val="008A5843"/>
    <w:rsid w:val="008A6CFB"/>
    <w:rsid w:val="008D152F"/>
    <w:rsid w:val="008D2958"/>
    <w:rsid w:val="008D30E5"/>
    <w:rsid w:val="008E6974"/>
    <w:rsid w:val="008F3E7C"/>
    <w:rsid w:val="008F57FB"/>
    <w:rsid w:val="008F61A7"/>
    <w:rsid w:val="00913FDE"/>
    <w:rsid w:val="00917A2B"/>
    <w:rsid w:val="009227F4"/>
    <w:rsid w:val="00926625"/>
    <w:rsid w:val="009431AE"/>
    <w:rsid w:val="009456CB"/>
    <w:rsid w:val="009510A7"/>
    <w:rsid w:val="009607AC"/>
    <w:rsid w:val="009648C3"/>
    <w:rsid w:val="00967396"/>
    <w:rsid w:val="0097428C"/>
    <w:rsid w:val="009765F1"/>
    <w:rsid w:val="009843E6"/>
    <w:rsid w:val="00997C53"/>
    <w:rsid w:val="009A055F"/>
    <w:rsid w:val="009B59DA"/>
    <w:rsid w:val="009B6E03"/>
    <w:rsid w:val="009C0EBC"/>
    <w:rsid w:val="009D31A8"/>
    <w:rsid w:val="009E3E59"/>
    <w:rsid w:val="009E6DFA"/>
    <w:rsid w:val="009E70CF"/>
    <w:rsid w:val="009F5A11"/>
    <w:rsid w:val="00A13C39"/>
    <w:rsid w:val="00A15F06"/>
    <w:rsid w:val="00A17AD5"/>
    <w:rsid w:val="00A220DC"/>
    <w:rsid w:val="00A22DD4"/>
    <w:rsid w:val="00A27C6C"/>
    <w:rsid w:val="00A41B7F"/>
    <w:rsid w:val="00A449B9"/>
    <w:rsid w:val="00A53920"/>
    <w:rsid w:val="00A7339E"/>
    <w:rsid w:val="00A81E37"/>
    <w:rsid w:val="00A937B1"/>
    <w:rsid w:val="00AA04BC"/>
    <w:rsid w:val="00AA12C5"/>
    <w:rsid w:val="00AB00F4"/>
    <w:rsid w:val="00AB3E1C"/>
    <w:rsid w:val="00AC4531"/>
    <w:rsid w:val="00AC7507"/>
    <w:rsid w:val="00AD18AB"/>
    <w:rsid w:val="00AD24C6"/>
    <w:rsid w:val="00AE1F7D"/>
    <w:rsid w:val="00AE60A0"/>
    <w:rsid w:val="00B21DB8"/>
    <w:rsid w:val="00B237ED"/>
    <w:rsid w:val="00B24E9D"/>
    <w:rsid w:val="00B361AC"/>
    <w:rsid w:val="00B372ED"/>
    <w:rsid w:val="00B44DF3"/>
    <w:rsid w:val="00B55660"/>
    <w:rsid w:val="00B560D3"/>
    <w:rsid w:val="00B6429E"/>
    <w:rsid w:val="00B6683A"/>
    <w:rsid w:val="00B67B95"/>
    <w:rsid w:val="00B973E8"/>
    <w:rsid w:val="00BC0007"/>
    <w:rsid w:val="00BC19E0"/>
    <w:rsid w:val="00BC7155"/>
    <w:rsid w:val="00BC7475"/>
    <w:rsid w:val="00BD539E"/>
    <w:rsid w:val="00BD7E95"/>
    <w:rsid w:val="00BE2259"/>
    <w:rsid w:val="00BE2B7F"/>
    <w:rsid w:val="00BE4B1C"/>
    <w:rsid w:val="00BE67AC"/>
    <w:rsid w:val="00BF041B"/>
    <w:rsid w:val="00C00C7C"/>
    <w:rsid w:val="00C04D1A"/>
    <w:rsid w:val="00C074B8"/>
    <w:rsid w:val="00C178DD"/>
    <w:rsid w:val="00C20DCC"/>
    <w:rsid w:val="00C31B37"/>
    <w:rsid w:val="00C35716"/>
    <w:rsid w:val="00C40D6E"/>
    <w:rsid w:val="00C5236B"/>
    <w:rsid w:val="00C52D0B"/>
    <w:rsid w:val="00C577CB"/>
    <w:rsid w:val="00C606A3"/>
    <w:rsid w:val="00C65B57"/>
    <w:rsid w:val="00C83C1E"/>
    <w:rsid w:val="00C87234"/>
    <w:rsid w:val="00C95782"/>
    <w:rsid w:val="00CA1F2B"/>
    <w:rsid w:val="00CA6F60"/>
    <w:rsid w:val="00CB07E3"/>
    <w:rsid w:val="00CC0035"/>
    <w:rsid w:val="00CC15CC"/>
    <w:rsid w:val="00CD32F8"/>
    <w:rsid w:val="00CD76FC"/>
    <w:rsid w:val="00CE4761"/>
    <w:rsid w:val="00CF2056"/>
    <w:rsid w:val="00D10306"/>
    <w:rsid w:val="00D15E1B"/>
    <w:rsid w:val="00D21276"/>
    <w:rsid w:val="00D2427A"/>
    <w:rsid w:val="00D53AAB"/>
    <w:rsid w:val="00D67C22"/>
    <w:rsid w:val="00D706CE"/>
    <w:rsid w:val="00D83C01"/>
    <w:rsid w:val="00D9732A"/>
    <w:rsid w:val="00D97E95"/>
    <w:rsid w:val="00DA33B9"/>
    <w:rsid w:val="00DB7DD6"/>
    <w:rsid w:val="00DD2349"/>
    <w:rsid w:val="00DD4111"/>
    <w:rsid w:val="00DD53F8"/>
    <w:rsid w:val="00DE2077"/>
    <w:rsid w:val="00DE5983"/>
    <w:rsid w:val="00DE7956"/>
    <w:rsid w:val="00DF2CE5"/>
    <w:rsid w:val="00DF76C9"/>
    <w:rsid w:val="00DF7B34"/>
    <w:rsid w:val="00E0002D"/>
    <w:rsid w:val="00E07A90"/>
    <w:rsid w:val="00E1384E"/>
    <w:rsid w:val="00E15F40"/>
    <w:rsid w:val="00E16208"/>
    <w:rsid w:val="00E20D1B"/>
    <w:rsid w:val="00E26026"/>
    <w:rsid w:val="00E27B47"/>
    <w:rsid w:val="00E27EFA"/>
    <w:rsid w:val="00E30142"/>
    <w:rsid w:val="00E40653"/>
    <w:rsid w:val="00E40D28"/>
    <w:rsid w:val="00E4236D"/>
    <w:rsid w:val="00E44D8C"/>
    <w:rsid w:val="00E5191A"/>
    <w:rsid w:val="00E557F1"/>
    <w:rsid w:val="00E612E4"/>
    <w:rsid w:val="00E671EB"/>
    <w:rsid w:val="00E725E4"/>
    <w:rsid w:val="00E9090A"/>
    <w:rsid w:val="00E94B67"/>
    <w:rsid w:val="00EA494A"/>
    <w:rsid w:val="00EA4A39"/>
    <w:rsid w:val="00EA58C9"/>
    <w:rsid w:val="00EA734B"/>
    <w:rsid w:val="00EA74C3"/>
    <w:rsid w:val="00EB2CC3"/>
    <w:rsid w:val="00ED4604"/>
    <w:rsid w:val="00ED52D2"/>
    <w:rsid w:val="00EF3931"/>
    <w:rsid w:val="00EF3E23"/>
    <w:rsid w:val="00EF7A27"/>
    <w:rsid w:val="00F17ED2"/>
    <w:rsid w:val="00F2243D"/>
    <w:rsid w:val="00F33BD3"/>
    <w:rsid w:val="00F3653F"/>
    <w:rsid w:val="00F45E61"/>
    <w:rsid w:val="00F51DD3"/>
    <w:rsid w:val="00F52FB1"/>
    <w:rsid w:val="00F5355F"/>
    <w:rsid w:val="00F60B01"/>
    <w:rsid w:val="00F65709"/>
    <w:rsid w:val="00F67ADB"/>
    <w:rsid w:val="00F7282B"/>
    <w:rsid w:val="00F80A1C"/>
    <w:rsid w:val="00F951D4"/>
    <w:rsid w:val="00FA60D7"/>
    <w:rsid w:val="00FB2317"/>
    <w:rsid w:val="00FC2DC0"/>
    <w:rsid w:val="00FC4430"/>
    <w:rsid w:val="00FF0A10"/>
    <w:rsid w:val="00FF2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58C16"/>
  <w15:chartTrackingRefBased/>
  <w15:docId w15:val="{CB3192B8-019A-43C2-9471-F58EA702D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45B6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Heading1">
    <w:name w:val="heading 1"/>
    <w:basedOn w:val="Normal"/>
    <w:next w:val="Normal"/>
    <w:link w:val="Heading1Char"/>
    <w:qFormat/>
    <w:rsid w:val="000045B6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045B6"/>
    <w:rPr>
      <w:rFonts w:ascii="Times Armenian" w:eastAsia="Times New Roman" w:hAnsi="Times Armenian" w:cs="Times New Roman"/>
      <w:sz w:val="24"/>
      <w:szCs w:val="20"/>
    </w:rPr>
  </w:style>
  <w:style w:type="character" w:styleId="Hyperlink">
    <w:name w:val="Hyperlink"/>
    <w:semiHidden/>
    <w:unhideWhenUsed/>
    <w:rsid w:val="000045B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045B6"/>
    <w:rPr>
      <w:color w:val="954F72" w:themeColor="followedHyperlink"/>
      <w:u w:val="singl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qFormat/>
    <w:rsid w:val="000045B6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locked/>
    <w:rsid w:val="000045B6"/>
    <w:rPr>
      <w:bCs/>
      <w:i/>
      <w:sz w:val="36"/>
      <w:szCs w:val="36"/>
    </w:rPr>
  </w:style>
  <w:style w:type="character" w:customStyle="1" w:styleId="FooterChar">
    <w:name w:val="Footer Char"/>
    <w:basedOn w:val="DefaultParagraphFont"/>
    <w:link w:val="Footer"/>
    <w:uiPriority w:val="99"/>
    <w:locked/>
    <w:rsid w:val="000045B6"/>
    <w:rPr>
      <w:bCs/>
      <w:i/>
      <w:sz w:val="36"/>
      <w:szCs w:val="36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045B6"/>
    <w:rPr>
      <w:rFonts w:ascii="Arial Armenian" w:eastAsia="Times New Roman" w:hAnsi="Arial Armenian" w:cs="Sylfaen"/>
      <w:sz w:val="24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045B6"/>
    <w:rPr>
      <w:rFonts w:ascii="Segoe UI" w:hAnsi="Segoe UI" w:cs="Segoe UI"/>
      <w:bCs/>
      <w:i/>
      <w:sz w:val="18"/>
      <w:szCs w:val="18"/>
    </w:rPr>
  </w:style>
  <w:style w:type="character" w:customStyle="1" w:styleId="normChar">
    <w:name w:val="norm Char"/>
    <w:basedOn w:val="DefaultParagraphFont"/>
    <w:link w:val="norm"/>
    <w:locked/>
    <w:rsid w:val="000045B6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0045B6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customStyle="1" w:styleId="mechtex">
    <w:name w:val="mechtex Знак"/>
    <w:link w:val="mechtex0"/>
    <w:locked/>
    <w:rsid w:val="000045B6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0045B6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045B6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1">
    <w:name w:val="Header Char1"/>
    <w:basedOn w:val="DefaultParagraphFont"/>
    <w:uiPriority w:val="99"/>
    <w:semiHidden/>
    <w:rsid w:val="000045B6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0045B6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FooterChar1">
    <w:name w:val="Footer Char1"/>
    <w:basedOn w:val="DefaultParagraphFont"/>
    <w:uiPriority w:val="99"/>
    <w:semiHidden/>
    <w:rsid w:val="000045B6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0045B6"/>
    <w:pPr>
      <w:spacing w:after="120"/>
    </w:pPr>
    <w:rPr>
      <w:rFonts w:ascii="Arial Armenian" w:eastAsia="Times New Roman" w:hAnsi="Arial Armenian" w:cs="Sylfaen"/>
      <w:bCs w:val="0"/>
      <w:i w:val="0"/>
      <w:sz w:val="24"/>
      <w:szCs w:val="24"/>
      <w:lang w:val="en-US"/>
    </w:rPr>
  </w:style>
  <w:style w:type="character" w:customStyle="1" w:styleId="BodyTextChar1">
    <w:name w:val="Body Text Char1"/>
    <w:basedOn w:val="DefaultParagraphFont"/>
    <w:uiPriority w:val="99"/>
    <w:semiHidden/>
    <w:rsid w:val="000045B6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mechtexChar">
    <w:name w:val="mechtex Char"/>
    <w:rsid w:val="000045B6"/>
    <w:rPr>
      <w:rFonts w:ascii="Arial Armenian" w:hAnsi="Arial Armenian" w:hint="default"/>
      <w:sz w:val="22"/>
      <w:lang w:val="en-US" w:eastAsia="ru-RU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45B6"/>
    <w:pPr>
      <w:spacing w:after="0" w:line="240" w:lineRule="auto"/>
    </w:pPr>
    <w:rPr>
      <w:rFonts w:ascii="Segoe UI" w:eastAsiaTheme="minorHAnsi" w:hAnsi="Segoe UI" w:cs="Segoe UI"/>
      <w:sz w:val="18"/>
      <w:szCs w:val="18"/>
      <w:lang w:val="en-US"/>
    </w:rPr>
  </w:style>
  <w:style w:type="character" w:customStyle="1" w:styleId="BalloonTextChar1">
    <w:name w:val="Balloon Text Char1"/>
    <w:basedOn w:val="DefaultParagraphFont"/>
    <w:uiPriority w:val="99"/>
    <w:semiHidden/>
    <w:rsid w:val="000045B6"/>
    <w:rPr>
      <w:rFonts w:ascii="Segoe UI" w:eastAsia="Calibri" w:hAnsi="Segoe UI" w:cs="Segoe UI"/>
      <w:bCs/>
      <w:i/>
      <w:sz w:val="18"/>
      <w:szCs w:val="18"/>
      <w:lang w:val="ru-RU"/>
    </w:rPr>
  </w:style>
  <w:style w:type="paragraph" w:styleId="ListParagraph">
    <w:name w:val="List Paragraph"/>
    <w:basedOn w:val="Normal"/>
    <w:uiPriority w:val="34"/>
    <w:qFormat/>
    <w:rsid w:val="004C4ECE"/>
    <w:pPr>
      <w:ind w:left="720"/>
      <w:contextualSpacing/>
    </w:pPr>
  </w:style>
  <w:style w:type="character" w:customStyle="1" w:styleId="Bodytext2SegoeUI">
    <w:name w:val="Body text (2) + Segoe UI"/>
    <w:aliases w:val="11.5 pt,Italic,Spacing 1 pt,Spacing -1 pt"/>
    <w:rsid w:val="00E30142"/>
    <w:rPr>
      <w:rFonts w:ascii="Segoe UI" w:eastAsia="Times New Roman" w:hAnsi="Segoe UI" w:cs="Segoe UI"/>
      <w:color w:val="000000"/>
      <w:spacing w:val="0"/>
      <w:w w:val="100"/>
      <w:position w:val="0"/>
      <w:sz w:val="23"/>
      <w:szCs w:val="23"/>
      <w:shd w:val="clear" w:color="auto" w:fill="FFFFFF"/>
      <w:lang w:val="hy-AM" w:eastAsia="hy-AM" w:bidi="ar-SA"/>
    </w:rPr>
  </w:style>
  <w:style w:type="character" w:customStyle="1" w:styleId="Bodytext2MicrosoftSansSerif">
    <w:name w:val="Body text (2) + Microsoft Sans Serif"/>
    <w:aliases w:val="12 pt,Body text (2) + Trebuchet MS"/>
    <w:rsid w:val="00C04D1A"/>
    <w:rPr>
      <w:rFonts w:ascii="Microsoft Sans Serif" w:eastAsia="Times New Roman" w:hAnsi="Microsoft Sans Serif" w:cs="Microsoft Sans Serif" w:hint="default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shd w:val="clear" w:color="auto" w:fill="FFFFFF"/>
      <w:lang w:val="hy-AM" w:eastAsia="hy-AM" w:bidi="ar-SA"/>
    </w:rPr>
  </w:style>
  <w:style w:type="table" w:styleId="TableGrid">
    <w:name w:val="Table Grid"/>
    <w:basedOn w:val="TableNormal"/>
    <w:uiPriority w:val="39"/>
    <w:rsid w:val="00C04D1A"/>
    <w:pPr>
      <w:spacing w:after="0" w:line="240" w:lineRule="auto"/>
    </w:pPr>
    <w:rPr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6F18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1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1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1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11061D-DA24-46E0-9629-6D286AA45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1453</TotalTime>
  <Pages>8</Pages>
  <Words>1144</Words>
  <Characters>6527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333</cp:revision>
  <cp:lastPrinted>2020-12-16T10:51:00Z</cp:lastPrinted>
  <dcterms:created xsi:type="dcterms:W3CDTF">2020-05-05T06:11:00Z</dcterms:created>
  <dcterms:modified xsi:type="dcterms:W3CDTF">2021-05-18T08:37:00Z</dcterms:modified>
</cp:coreProperties>
</file>