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1C3" w:rsidRPr="007931C3" w:rsidRDefault="007931C3" w:rsidP="007931C3">
      <w:pPr>
        <w:spacing w:before="0" w:after="160" w:line="360" w:lineRule="auto"/>
        <w:ind w:left="0" w:firstLine="540"/>
        <w:jc w:val="right"/>
        <w:rPr>
          <w:rFonts w:ascii="GHEA Grapalat" w:eastAsia="Times New Roman" w:hAnsi="GHEA Grapalat" w:cs="Sylfaen"/>
          <w:b/>
          <w:sz w:val="24"/>
          <w:szCs w:val="24"/>
          <w:u w:val="single"/>
        </w:rPr>
      </w:pPr>
    </w:p>
    <w:p w:rsidR="007931C3" w:rsidRPr="007931C3" w:rsidRDefault="007931C3" w:rsidP="007931C3">
      <w:pPr>
        <w:spacing w:before="0" w:after="160" w:line="360" w:lineRule="auto"/>
        <w:ind w:left="0" w:firstLine="540"/>
        <w:jc w:val="right"/>
        <w:rPr>
          <w:rFonts w:ascii="GHEA Grapalat" w:eastAsia="Times New Roman" w:hAnsi="GHEA Grapalat" w:cs="Sylfaen"/>
          <w:b/>
          <w:sz w:val="24"/>
          <w:szCs w:val="24"/>
          <w:u w:val="single"/>
        </w:rPr>
      </w:pPr>
    </w:p>
    <w:p w:rsidR="007931C3" w:rsidRPr="007931C3" w:rsidRDefault="007931C3" w:rsidP="007931C3">
      <w:pPr>
        <w:spacing w:before="0" w:after="160" w:line="360" w:lineRule="auto"/>
        <w:ind w:left="0" w:firstLine="540"/>
        <w:jc w:val="right"/>
        <w:rPr>
          <w:rFonts w:ascii="GHEA Grapalat" w:eastAsia="Times New Roman" w:hAnsi="GHEA Grapalat" w:cs="Sylfaen"/>
          <w:b/>
          <w:sz w:val="24"/>
          <w:szCs w:val="24"/>
          <w:u w:val="single"/>
        </w:rPr>
      </w:pPr>
    </w:p>
    <w:p w:rsidR="00AF066C" w:rsidRPr="007931C3" w:rsidRDefault="00E6118A" w:rsidP="007931C3">
      <w:pPr>
        <w:spacing w:before="0" w:after="160" w:line="360" w:lineRule="auto"/>
        <w:ind w:left="0" w:firstLine="540"/>
        <w:jc w:val="right"/>
        <w:rPr>
          <w:rFonts w:ascii="GHEA Grapalat" w:eastAsia="Times New Roman" w:hAnsi="GHEA Grapalat" w:cs="Sylfaen"/>
          <w:b/>
          <w:sz w:val="24"/>
          <w:szCs w:val="24"/>
          <w:u w:val="single"/>
          <w:lang w:val="hy-AM"/>
        </w:rPr>
      </w:pPr>
      <w:r w:rsidRPr="007931C3">
        <w:rPr>
          <w:rFonts w:ascii="GHEA Grapalat" w:eastAsia="Times New Roman" w:hAnsi="GHEA Grapalat" w:cs="Sylfaen"/>
          <w:b/>
          <w:sz w:val="24"/>
          <w:szCs w:val="24"/>
          <w:u w:val="single"/>
        </w:rPr>
        <w:t>ՆԱ</w:t>
      </w:r>
      <w:r w:rsidR="00B60995" w:rsidRPr="007931C3">
        <w:rPr>
          <w:rFonts w:ascii="GHEA Grapalat" w:eastAsia="Times New Roman" w:hAnsi="GHEA Grapalat" w:cs="Sylfaen"/>
          <w:b/>
          <w:sz w:val="24"/>
          <w:szCs w:val="24"/>
          <w:u w:val="single"/>
          <w:lang w:val="hy-AM"/>
        </w:rPr>
        <w:t>ԽԱԳԻԾ</w:t>
      </w:r>
    </w:p>
    <w:p w:rsidR="005926C4" w:rsidRPr="007931C3" w:rsidRDefault="005926C4" w:rsidP="007931C3">
      <w:pPr>
        <w:spacing w:before="0" w:after="160" w:line="360" w:lineRule="auto"/>
        <w:ind w:left="0" w:firstLine="540"/>
        <w:jc w:val="right"/>
        <w:rPr>
          <w:rFonts w:ascii="GHEA Grapalat" w:eastAsia="Times New Roman" w:hAnsi="GHEA Grapalat" w:cs="Sylfaen"/>
          <w:b/>
          <w:sz w:val="24"/>
          <w:szCs w:val="24"/>
          <w:lang w:val="af-ZA"/>
        </w:rPr>
      </w:pPr>
    </w:p>
    <w:p w:rsidR="00B60995" w:rsidRPr="007931C3" w:rsidRDefault="00B60995" w:rsidP="007931C3">
      <w:pPr>
        <w:spacing w:before="0" w:after="160" w:line="360" w:lineRule="auto"/>
        <w:ind w:left="0" w:firstLine="540"/>
        <w:jc w:val="center"/>
        <w:rPr>
          <w:rFonts w:ascii="GHEA Grapalat" w:eastAsia="Times New Roman" w:hAnsi="GHEA Grapalat" w:cs="Times Armenian"/>
          <w:b/>
          <w:sz w:val="24"/>
          <w:szCs w:val="24"/>
          <w:lang w:val="hy-AM"/>
        </w:rPr>
      </w:pPr>
      <w:r w:rsidRPr="007931C3">
        <w:rPr>
          <w:rFonts w:ascii="GHEA Grapalat" w:eastAsia="Times New Roman" w:hAnsi="GHEA Grapalat" w:cs="Sylfaen"/>
          <w:b/>
          <w:sz w:val="24"/>
          <w:szCs w:val="24"/>
          <w:lang w:val="hy-AM"/>
        </w:rPr>
        <w:t>ՀԱՅԱՍՏԱՆԻ</w:t>
      </w:r>
      <w:r w:rsidR="006E2D0E" w:rsidRPr="007931C3">
        <w:rPr>
          <w:rFonts w:ascii="GHEA Grapalat" w:eastAsia="Times New Roman" w:hAnsi="GHEA Grapalat" w:cs="Sylfaen"/>
          <w:b/>
          <w:sz w:val="24"/>
          <w:szCs w:val="24"/>
          <w:lang w:val="af-ZA"/>
        </w:rPr>
        <w:t xml:space="preserve"> </w:t>
      </w:r>
      <w:r w:rsidRPr="007931C3">
        <w:rPr>
          <w:rFonts w:ascii="GHEA Grapalat" w:eastAsia="Times New Roman" w:hAnsi="GHEA Grapalat" w:cs="Sylfaen"/>
          <w:b/>
          <w:sz w:val="24"/>
          <w:szCs w:val="24"/>
          <w:lang w:val="hy-AM"/>
        </w:rPr>
        <w:t>ՀԱՆՐԱՊԵՏՈՒԹՅԱՆ</w:t>
      </w:r>
      <w:r w:rsidR="006E2D0E" w:rsidRPr="007931C3">
        <w:rPr>
          <w:rFonts w:ascii="GHEA Grapalat" w:eastAsia="Times New Roman" w:hAnsi="GHEA Grapalat" w:cs="Sylfaen"/>
          <w:b/>
          <w:sz w:val="24"/>
          <w:szCs w:val="24"/>
          <w:lang w:val="af-ZA"/>
        </w:rPr>
        <w:t xml:space="preserve"> </w:t>
      </w:r>
      <w:r w:rsidR="004319EE" w:rsidRPr="007931C3">
        <w:rPr>
          <w:rFonts w:ascii="GHEA Grapalat" w:eastAsia="Times New Roman" w:hAnsi="GHEA Grapalat" w:cs="Times Armenian"/>
          <w:b/>
          <w:sz w:val="24"/>
          <w:szCs w:val="24"/>
          <w:lang w:val="hy-AM"/>
        </w:rPr>
        <w:t>ԿԱՌԱՎԱՐՈՒԹՅԱՆ</w:t>
      </w:r>
    </w:p>
    <w:p w:rsidR="00B60995" w:rsidRPr="007931C3" w:rsidRDefault="00B60995" w:rsidP="007931C3">
      <w:pPr>
        <w:spacing w:before="0" w:after="160" w:line="360" w:lineRule="auto"/>
        <w:ind w:left="0" w:firstLine="540"/>
        <w:jc w:val="center"/>
        <w:rPr>
          <w:rFonts w:ascii="GHEA Grapalat" w:eastAsia="Times New Roman" w:hAnsi="GHEA Grapalat" w:cs="Times Armenian"/>
          <w:b/>
          <w:sz w:val="24"/>
          <w:szCs w:val="24"/>
          <w:lang w:val="hy-AM"/>
        </w:rPr>
      </w:pPr>
      <w:r w:rsidRPr="007931C3">
        <w:rPr>
          <w:rFonts w:ascii="GHEA Grapalat" w:eastAsia="Times New Roman" w:hAnsi="GHEA Grapalat" w:cs="Sylfaen"/>
          <w:b/>
          <w:sz w:val="24"/>
          <w:szCs w:val="24"/>
          <w:lang w:val="hy-AM"/>
        </w:rPr>
        <w:t>ՈՐՈՇՈՒՄ</w:t>
      </w:r>
    </w:p>
    <w:p w:rsidR="00B60995" w:rsidRPr="007931C3" w:rsidRDefault="002658D8" w:rsidP="007931C3">
      <w:pPr>
        <w:spacing w:before="0" w:after="0" w:line="360" w:lineRule="auto"/>
        <w:ind w:left="0" w:firstLine="540"/>
        <w:jc w:val="center"/>
        <w:rPr>
          <w:rFonts w:ascii="GHEA Grapalat" w:eastAsia="Times New Roman" w:hAnsi="GHEA Grapalat" w:cs="Sylfaen"/>
          <w:sz w:val="24"/>
          <w:szCs w:val="24"/>
          <w:lang w:val="hy-AM"/>
        </w:rPr>
      </w:pPr>
      <w:r w:rsidRPr="007931C3">
        <w:rPr>
          <w:rFonts w:ascii="GHEA Grapalat" w:eastAsia="Times New Roman" w:hAnsi="GHEA Grapalat" w:cs="Sylfaen"/>
          <w:sz w:val="24"/>
          <w:szCs w:val="24"/>
          <w:lang w:val="af-ZA"/>
        </w:rPr>
        <w:t>------ 20</w:t>
      </w:r>
      <w:r w:rsidR="002350BA" w:rsidRPr="007931C3">
        <w:rPr>
          <w:rFonts w:ascii="GHEA Grapalat" w:eastAsia="Times New Roman" w:hAnsi="GHEA Grapalat" w:cs="Sylfaen"/>
          <w:sz w:val="24"/>
          <w:szCs w:val="24"/>
          <w:lang w:val="hy-AM"/>
        </w:rPr>
        <w:t>21</w:t>
      </w:r>
      <w:r w:rsidR="005926C4" w:rsidRPr="007931C3">
        <w:rPr>
          <w:rFonts w:ascii="GHEA Grapalat" w:eastAsia="Times New Roman" w:hAnsi="GHEA Grapalat" w:cs="Sylfaen"/>
          <w:sz w:val="24"/>
          <w:szCs w:val="24"/>
          <w:lang w:val="hy-AM"/>
        </w:rPr>
        <w:t xml:space="preserve"> </w:t>
      </w:r>
      <w:r w:rsidR="00B60995" w:rsidRPr="007931C3">
        <w:rPr>
          <w:rFonts w:ascii="GHEA Grapalat" w:eastAsia="Times New Roman" w:hAnsi="GHEA Grapalat" w:cs="Sylfaen"/>
          <w:sz w:val="24"/>
          <w:szCs w:val="24"/>
          <w:lang w:val="af-ZA"/>
        </w:rPr>
        <w:t>թվականի  N ------</w:t>
      </w:r>
      <w:r w:rsidR="00606A33" w:rsidRPr="007931C3">
        <w:rPr>
          <w:rFonts w:ascii="GHEA Grapalat" w:eastAsia="Times New Roman" w:hAnsi="GHEA Grapalat" w:cs="Sylfaen"/>
          <w:sz w:val="24"/>
          <w:szCs w:val="24"/>
          <w:lang w:val="hy-AM"/>
        </w:rPr>
        <w:t>Ն</w:t>
      </w:r>
    </w:p>
    <w:p w:rsidR="00E24C41" w:rsidRPr="007931C3" w:rsidRDefault="009A2B17" w:rsidP="007931C3">
      <w:pPr>
        <w:spacing w:line="360" w:lineRule="auto"/>
        <w:ind w:left="0" w:firstLine="540"/>
        <w:jc w:val="center"/>
        <w:rPr>
          <w:rFonts w:ascii="GHEA Grapalat" w:hAnsi="GHEA Grapalat"/>
          <w:b/>
          <w:bCs/>
          <w:color w:val="000000"/>
          <w:sz w:val="24"/>
          <w:szCs w:val="24"/>
          <w:shd w:val="clear" w:color="auto" w:fill="FFFFFF"/>
          <w:lang w:val="hy-AM"/>
        </w:rPr>
      </w:pPr>
      <w:r w:rsidRPr="007931C3">
        <w:rPr>
          <w:rFonts w:ascii="GHEA Grapalat" w:hAnsi="GHEA Grapalat"/>
          <w:b/>
          <w:bCs/>
          <w:color w:val="000000"/>
          <w:sz w:val="24"/>
          <w:szCs w:val="24"/>
          <w:shd w:val="clear" w:color="auto" w:fill="FFFFFF"/>
          <w:lang w:val="hy-AM"/>
        </w:rPr>
        <w:t>«</w:t>
      </w:r>
      <w:r w:rsidR="00261993" w:rsidRPr="007931C3">
        <w:rPr>
          <w:rFonts w:ascii="GHEA Grapalat" w:hAnsi="GHEA Grapalat"/>
          <w:b/>
          <w:bCs/>
          <w:color w:val="000000"/>
          <w:sz w:val="24"/>
          <w:szCs w:val="24"/>
          <w:shd w:val="clear" w:color="auto" w:fill="FFFFFF"/>
          <w:lang w:val="hy-AM"/>
        </w:rPr>
        <w:t>ՀԱՅԱՍՏԱՆԻ ՀԱՆՐԱՊԵՏՈՒԹՅԱՆ</w:t>
      </w:r>
      <w:r w:rsidR="002350BA" w:rsidRPr="007931C3">
        <w:rPr>
          <w:rFonts w:ascii="GHEA Grapalat" w:hAnsi="GHEA Grapalat"/>
          <w:b/>
          <w:bCs/>
          <w:color w:val="000000"/>
          <w:sz w:val="24"/>
          <w:szCs w:val="24"/>
          <w:shd w:val="clear" w:color="auto" w:fill="FFFFFF"/>
          <w:lang w:val="hy-AM"/>
        </w:rPr>
        <w:t xml:space="preserve"> 2021</w:t>
      </w:r>
      <w:r w:rsidR="00261993" w:rsidRPr="007931C3">
        <w:rPr>
          <w:rFonts w:ascii="GHEA Grapalat" w:hAnsi="GHEA Grapalat"/>
          <w:b/>
          <w:bCs/>
          <w:color w:val="000000"/>
          <w:sz w:val="24"/>
          <w:szCs w:val="24"/>
          <w:shd w:val="clear" w:color="auto" w:fill="FFFFFF"/>
          <w:lang w:val="hy-AM"/>
        </w:rPr>
        <w:t xml:space="preserve"> ԹՎԱԿԱՆԻ ՊԵՏԱԿԱՆ </w:t>
      </w:r>
      <w:r w:rsidRPr="007931C3">
        <w:rPr>
          <w:rFonts w:ascii="GHEA Grapalat" w:hAnsi="GHEA Grapalat"/>
          <w:b/>
          <w:bCs/>
          <w:color w:val="000000"/>
          <w:sz w:val="24"/>
          <w:szCs w:val="24"/>
          <w:shd w:val="clear" w:color="auto" w:fill="FFFFFF"/>
          <w:lang w:val="hy-AM"/>
        </w:rPr>
        <w:t>ԲՅՈՒՋԵԻ ՄԱՍԻՆ» ՀՀ ՕՐԵՆՔՈՒՄ</w:t>
      </w:r>
      <w:r w:rsidR="00261993" w:rsidRPr="007931C3">
        <w:rPr>
          <w:rFonts w:ascii="GHEA Grapalat" w:hAnsi="GHEA Grapalat"/>
          <w:b/>
          <w:bCs/>
          <w:color w:val="000000"/>
          <w:sz w:val="24"/>
          <w:szCs w:val="24"/>
          <w:shd w:val="clear" w:color="auto" w:fill="FFFFFF"/>
          <w:lang w:val="hy-AM"/>
        </w:rPr>
        <w:t xml:space="preserve"> ԵՎ ՀԱՅԱՍՏԱՆԻ ՀԱՆՐԱՊԵՏՈՒԹՅԱՆ ԿԱՌԱՎԱՐՈՒԹՅԱՆ</w:t>
      </w:r>
      <w:r w:rsidR="002350BA" w:rsidRPr="007931C3">
        <w:rPr>
          <w:rFonts w:ascii="GHEA Grapalat" w:hAnsi="GHEA Grapalat"/>
          <w:b/>
          <w:bCs/>
          <w:color w:val="000000"/>
          <w:sz w:val="24"/>
          <w:szCs w:val="24"/>
          <w:shd w:val="clear" w:color="auto" w:fill="FFFFFF"/>
          <w:lang w:val="hy-AM"/>
        </w:rPr>
        <w:t xml:space="preserve"> 2020</w:t>
      </w:r>
      <w:r w:rsidR="00261993" w:rsidRPr="007931C3">
        <w:rPr>
          <w:rFonts w:ascii="GHEA Grapalat" w:hAnsi="GHEA Grapalat"/>
          <w:b/>
          <w:bCs/>
          <w:color w:val="000000"/>
          <w:sz w:val="24"/>
          <w:szCs w:val="24"/>
          <w:shd w:val="clear" w:color="auto" w:fill="FFFFFF"/>
          <w:lang w:val="hy-AM"/>
        </w:rPr>
        <w:t xml:space="preserve"> ԹՎԱԿԱՆԻ ԴԵԿՏԵՄԲԵՐԻ</w:t>
      </w:r>
      <w:r w:rsidR="002350BA" w:rsidRPr="007931C3">
        <w:rPr>
          <w:rFonts w:ascii="GHEA Grapalat" w:hAnsi="GHEA Grapalat"/>
          <w:b/>
          <w:bCs/>
          <w:color w:val="000000"/>
          <w:sz w:val="24"/>
          <w:szCs w:val="24"/>
          <w:shd w:val="clear" w:color="auto" w:fill="FFFFFF"/>
          <w:lang w:val="hy-AM"/>
        </w:rPr>
        <w:t xml:space="preserve"> 30</w:t>
      </w:r>
      <w:r w:rsidR="00261993" w:rsidRPr="007931C3">
        <w:rPr>
          <w:rFonts w:ascii="GHEA Grapalat" w:hAnsi="GHEA Grapalat"/>
          <w:b/>
          <w:bCs/>
          <w:color w:val="000000"/>
          <w:sz w:val="24"/>
          <w:szCs w:val="24"/>
          <w:shd w:val="clear" w:color="auto" w:fill="FFFFFF"/>
          <w:lang w:val="hy-AM"/>
        </w:rPr>
        <w:t xml:space="preserve">-Ի N </w:t>
      </w:r>
      <w:r w:rsidR="002350BA" w:rsidRPr="007931C3">
        <w:rPr>
          <w:rFonts w:ascii="GHEA Grapalat" w:hAnsi="GHEA Grapalat"/>
          <w:b/>
          <w:bCs/>
          <w:color w:val="000000"/>
          <w:sz w:val="24"/>
          <w:szCs w:val="24"/>
          <w:shd w:val="clear" w:color="auto" w:fill="FFFFFF"/>
          <w:lang w:val="hy-AM"/>
        </w:rPr>
        <w:t xml:space="preserve">2215-Ն </w:t>
      </w:r>
      <w:r w:rsidR="00261993" w:rsidRPr="007931C3">
        <w:rPr>
          <w:rFonts w:ascii="GHEA Grapalat" w:hAnsi="GHEA Grapalat"/>
          <w:b/>
          <w:bCs/>
          <w:color w:val="000000"/>
          <w:sz w:val="24"/>
          <w:szCs w:val="24"/>
          <w:shd w:val="clear" w:color="auto" w:fill="FFFFFF"/>
          <w:lang w:val="hy-AM"/>
        </w:rPr>
        <w:t>ՈՐՈՇՄԱՆ ՄԵՋ ՓՈՓՈԽՈՒԹՅՈՒՆՆԵՐ ԵՎ ԼՐԱՑՈՒՄՆԵՐ ԿԱՏԱՐԵԼՈՒ ՄԱՍԻՆ</w:t>
      </w:r>
    </w:p>
    <w:p w:rsidR="007931C3" w:rsidRPr="007931C3" w:rsidRDefault="007931C3" w:rsidP="007931C3">
      <w:pPr>
        <w:spacing w:line="360" w:lineRule="auto"/>
        <w:ind w:left="0" w:firstLine="540"/>
        <w:jc w:val="center"/>
        <w:rPr>
          <w:rFonts w:ascii="GHEA Grapalat" w:eastAsia="Times New Roman" w:hAnsi="GHEA Grapalat"/>
          <w:b/>
          <w:sz w:val="24"/>
          <w:szCs w:val="24"/>
          <w:lang w:val="hy-AM" w:eastAsia="ru-RU"/>
        </w:rPr>
      </w:pPr>
    </w:p>
    <w:p w:rsidR="006939F6" w:rsidRPr="007931C3" w:rsidRDefault="00F33E43" w:rsidP="007931C3">
      <w:pPr>
        <w:spacing w:before="0" w:after="0" w:line="360" w:lineRule="auto"/>
        <w:ind w:left="0" w:firstLine="706"/>
        <w:jc w:val="both"/>
        <w:rPr>
          <w:rFonts w:ascii="GHEA Grapalat" w:hAnsi="GHEA Grapalat"/>
          <w:sz w:val="24"/>
          <w:szCs w:val="24"/>
          <w:lang w:val="hy-AM"/>
        </w:rPr>
      </w:pPr>
      <w:r w:rsidRPr="007931C3">
        <w:rPr>
          <w:rFonts w:ascii="GHEA Grapalat" w:hAnsi="GHEA Grapalat"/>
          <w:sz w:val="24"/>
          <w:szCs w:val="24"/>
          <w:lang w:val="hy-AM"/>
        </w:rPr>
        <w:t>Համաձայն «Հայաստանի Հանրապետության</w:t>
      </w:r>
      <w:r w:rsidR="002350BA" w:rsidRPr="007931C3">
        <w:rPr>
          <w:rFonts w:ascii="GHEA Grapalat" w:hAnsi="GHEA Grapalat"/>
          <w:sz w:val="24"/>
          <w:szCs w:val="24"/>
          <w:lang w:val="hy-AM"/>
        </w:rPr>
        <w:t xml:space="preserve"> 2021</w:t>
      </w:r>
      <w:r w:rsidRPr="007931C3">
        <w:rPr>
          <w:rFonts w:ascii="GHEA Grapalat" w:hAnsi="GHEA Grapalat"/>
          <w:sz w:val="24"/>
          <w:szCs w:val="24"/>
          <w:lang w:val="hy-AM"/>
        </w:rPr>
        <w:t xml:space="preserve"> թվականի պետական բյուջեի մասին» օրենքի 9-րդ հոդվածի 6-րդ </w:t>
      </w:r>
      <w:r w:rsidR="00E828A7" w:rsidRPr="007931C3">
        <w:rPr>
          <w:rFonts w:ascii="GHEA Grapalat" w:hAnsi="GHEA Grapalat"/>
          <w:sz w:val="24"/>
          <w:szCs w:val="24"/>
          <w:lang w:val="hy-AM"/>
        </w:rPr>
        <w:t>մասի</w:t>
      </w:r>
      <w:r w:rsidR="009A2B17" w:rsidRPr="007931C3">
        <w:rPr>
          <w:rFonts w:ascii="GHEA Grapalat" w:hAnsi="GHEA Grapalat"/>
          <w:sz w:val="24"/>
          <w:szCs w:val="24"/>
          <w:lang w:val="hy-AM"/>
        </w:rPr>
        <w:t xml:space="preserve"> </w:t>
      </w:r>
      <w:r w:rsidR="007931C3" w:rsidRPr="007931C3">
        <w:rPr>
          <w:rFonts w:ascii="GHEA Grapalat" w:hAnsi="GHEA Grapalat"/>
          <w:sz w:val="24"/>
          <w:szCs w:val="24"/>
          <w:lang w:val="hy-AM"/>
        </w:rPr>
        <w:t>և ղեկավարվելով «Նորմատիվ իրավական ակտերի մասին» օրենքի 33-րդ հոդվածով</w:t>
      </w:r>
      <w:r w:rsidR="006B0C5C" w:rsidRPr="007931C3">
        <w:rPr>
          <w:rFonts w:ascii="GHEA Grapalat" w:hAnsi="GHEA Grapalat"/>
          <w:sz w:val="24"/>
          <w:szCs w:val="24"/>
          <w:lang w:val="hy-AM"/>
        </w:rPr>
        <w:t>`</w:t>
      </w:r>
      <w:r w:rsidR="006939F6" w:rsidRPr="007931C3">
        <w:rPr>
          <w:rFonts w:ascii="GHEA Grapalat" w:hAnsi="GHEA Grapalat"/>
          <w:sz w:val="24"/>
          <w:szCs w:val="24"/>
          <w:lang w:val="hy-AM"/>
        </w:rPr>
        <w:t xml:space="preserve"> Հայաստանի Հանրապետության կառավարությունը</w:t>
      </w:r>
      <w:r w:rsidR="005926C4" w:rsidRPr="007931C3">
        <w:rPr>
          <w:rFonts w:ascii="GHEA Grapalat" w:hAnsi="GHEA Grapalat"/>
          <w:sz w:val="24"/>
          <w:szCs w:val="24"/>
          <w:lang w:val="hy-AM"/>
        </w:rPr>
        <w:t xml:space="preserve"> </w:t>
      </w:r>
      <w:r w:rsidR="006939F6" w:rsidRPr="007931C3">
        <w:rPr>
          <w:rFonts w:ascii="GHEA Grapalat" w:hAnsi="GHEA Grapalat"/>
          <w:sz w:val="24"/>
          <w:szCs w:val="24"/>
          <w:lang w:val="hy-AM"/>
        </w:rPr>
        <w:t>որոշում</w:t>
      </w:r>
      <w:r w:rsidR="00DB0420" w:rsidRPr="007931C3">
        <w:rPr>
          <w:rFonts w:ascii="GHEA Grapalat" w:hAnsi="GHEA Grapalat"/>
          <w:sz w:val="24"/>
          <w:szCs w:val="24"/>
          <w:lang w:val="hy-AM"/>
        </w:rPr>
        <w:t xml:space="preserve"> </w:t>
      </w:r>
      <w:r w:rsidR="006939F6" w:rsidRPr="007931C3">
        <w:rPr>
          <w:rFonts w:ascii="GHEA Grapalat" w:hAnsi="GHEA Grapalat"/>
          <w:sz w:val="24"/>
          <w:szCs w:val="24"/>
          <w:lang w:val="hy-AM"/>
        </w:rPr>
        <w:t>է.</w:t>
      </w:r>
    </w:p>
    <w:p w:rsidR="00566164" w:rsidRPr="007931C3" w:rsidRDefault="00566164" w:rsidP="007931C3">
      <w:pPr>
        <w:shd w:val="clear" w:color="auto" w:fill="FFFFFF"/>
        <w:spacing w:before="0" w:after="0" w:line="360" w:lineRule="auto"/>
        <w:ind w:left="0" w:firstLine="706"/>
        <w:jc w:val="both"/>
        <w:rPr>
          <w:rFonts w:ascii="GHEA Grapalat" w:eastAsia="Times New Roman" w:hAnsi="GHEA Grapalat"/>
          <w:color w:val="000000"/>
          <w:sz w:val="24"/>
          <w:szCs w:val="24"/>
          <w:lang w:val="af-ZA" w:eastAsia="ru-RU"/>
        </w:rPr>
      </w:pPr>
      <w:r w:rsidRPr="007931C3">
        <w:rPr>
          <w:rFonts w:ascii="GHEA Grapalat" w:eastAsia="Times New Roman" w:hAnsi="GHEA Grapalat"/>
          <w:color w:val="000000"/>
          <w:sz w:val="24"/>
          <w:szCs w:val="24"/>
          <w:lang w:val="af-ZA" w:eastAsia="ru-RU"/>
        </w:rPr>
        <w:t>1. «</w:t>
      </w:r>
      <w:r w:rsidRPr="007931C3">
        <w:rPr>
          <w:rFonts w:ascii="GHEA Grapalat" w:eastAsia="Times New Roman" w:hAnsi="GHEA Grapalat"/>
          <w:color w:val="000000"/>
          <w:sz w:val="24"/>
          <w:szCs w:val="24"/>
          <w:lang w:val="hy-AM" w:eastAsia="ru-RU"/>
        </w:rPr>
        <w:t>Հայաստանի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Հանրապետության</w:t>
      </w:r>
      <w:r w:rsidRPr="007931C3">
        <w:rPr>
          <w:rFonts w:ascii="GHEA Grapalat" w:eastAsia="Times New Roman" w:hAnsi="GHEA Grapalat"/>
          <w:color w:val="000000"/>
          <w:sz w:val="24"/>
          <w:szCs w:val="24"/>
          <w:lang w:val="af-ZA" w:eastAsia="ru-RU"/>
        </w:rPr>
        <w:t xml:space="preserve"> 2021 </w:t>
      </w:r>
      <w:r w:rsidRPr="007931C3">
        <w:rPr>
          <w:rFonts w:ascii="GHEA Grapalat" w:eastAsia="Times New Roman" w:hAnsi="GHEA Grapalat"/>
          <w:color w:val="000000"/>
          <w:sz w:val="24"/>
          <w:szCs w:val="24"/>
          <w:lang w:val="hy-AM" w:eastAsia="ru-RU"/>
        </w:rPr>
        <w:t>թվականի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պետական</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բյուջեի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մասին</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օրենքում</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և</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Հայաստանի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Հանրապետության</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կառավարության</w:t>
      </w:r>
      <w:r w:rsidRPr="007931C3">
        <w:rPr>
          <w:rFonts w:ascii="GHEA Grapalat" w:eastAsia="Times New Roman" w:hAnsi="GHEA Grapalat"/>
          <w:color w:val="000000"/>
          <w:sz w:val="24"/>
          <w:szCs w:val="24"/>
          <w:lang w:val="af-ZA" w:eastAsia="ru-RU"/>
        </w:rPr>
        <w:t xml:space="preserve"> 2020 </w:t>
      </w:r>
      <w:r w:rsidRPr="007931C3">
        <w:rPr>
          <w:rFonts w:ascii="GHEA Grapalat" w:eastAsia="Times New Roman" w:hAnsi="GHEA Grapalat"/>
          <w:color w:val="000000"/>
          <w:sz w:val="24"/>
          <w:szCs w:val="24"/>
          <w:lang w:val="hy-AM" w:eastAsia="ru-RU"/>
        </w:rPr>
        <w:t>թվականի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դեկտեմբերի</w:t>
      </w:r>
      <w:r w:rsidRPr="007931C3">
        <w:rPr>
          <w:rFonts w:ascii="GHEA Grapalat" w:eastAsia="Times New Roman" w:hAnsi="GHEA Grapalat"/>
          <w:color w:val="000000"/>
          <w:sz w:val="24"/>
          <w:szCs w:val="24"/>
          <w:lang w:val="af-ZA" w:eastAsia="ru-RU"/>
        </w:rPr>
        <w:t xml:space="preserve"> 30-</w:t>
      </w:r>
      <w:r w:rsidRPr="007931C3">
        <w:rPr>
          <w:rFonts w:ascii="GHEA Grapalat" w:eastAsia="Times New Roman" w:hAnsi="GHEA Grapalat"/>
          <w:color w:val="000000"/>
          <w:sz w:val="24"/>
          <w:szCs w:val="24"/>
          <w:lang w:val="hy-AM" w:eastAsia="ru-RU"/>
        </w:rPr>
        <w:t>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Հայաստանի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Հանրապետության</w:t>
      </w:r>
      <w:r w:rsidRPr="007931C3">
        <w:rPr>
          <w:rFonts w:ascii="GHEA Grapalat" w:eastAsia="Times New Roman" w:hAnsi="GHEA Grapalat"/>
          <w:color w:val="000000"/>
          <w:sz w:val="24"/>
          <w:szCs w:val="24"/>
          <w:lang w:val="af-ZA" w:eastAsia="ru-RU"/>
        </w:rPr>
        <w:t xml:space="preserve"> 2021 </w:t>
      </w:r>
      <w:r w:rsidRPr="007931C3">
        <w:rPr>
          <w:rFonts w:ascii="GHEA Grapalat" w:eastAsia="Times New Roman" w:hAnsi="GHEA Grapalat"/>
          <w:color w:val="000000"/>
          <w:sz w:val="24"/>
          <w:szCs w:val="24"/>
          <w:lang w:val="hy-AM" w:eastAsia="ru-RU"/>
        </w:rPr>
        <w:t>թվականի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պետական</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բյուջեի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կատարումն</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ապահովող</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միջոցառումների</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մասին</w:t>
      </w:r>
      <w:r w:rsidRPr="007931C3">
        <w:rPr>
          <w:rFonts w:ascii="GHEA Grapalat" w:eastAsia="Times New Roman" w:hAnsi="GHEA Grapalat"/>
          <w:color w:val="000000"/>
          <w:sz w:val="24"/>
          <w:szCs w:val="24"/>
          <w:lang w:val="af-ZA" w:eastAsia="ru-RU"/>
        </w:rPr>
        <w:t>» N 2215-</w:t>
      </w:r>
      <w:r w:rsidRPr="007931C3">
        <w:rPr>
          <w:rFonts w:ascii="GHEA Grapalat" w:eastAsia="Times New Roman" w:hAnsi="GHEA Grapalat"/>
          <w:color w:val="000000"/>
          <w:sz w:val="24"/>
          <w:szCs w:val="24"/>
          <w:lang w:val="hy-AM" w:eastAsia="ru-RU"/>
        </w:rPr>
        <w:t>Ն</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որոշման</w:t>
      </w:r>
      <w:r w:rsidRPr="007931C3">
        <w:rPr>
          <w:rFonts w:ascii="GHEA Grapalat" w:eastAsia="Times New Roman" w:hAnsi="GHEA Grapalat"/>
          <w:color w:val="000000"/>
          <w:sz w:val="24"/>
          <w:szCs w:val="24"/>
          <w:lang w:val="af-ZA" w:eastAsia="ru-RU"/>
        </w:rPr>
        <w:t xml:space="preserve"> NN </w:t>
      </w:r>
      <w:r w:rsidRPr="007931C3">
        <w:rPr>
          <w:rFonts w:ascii="GHEA Grapalat" w:eastAsia="Times New Roman" w:hAnsi="GHEA Grapalat"/>
          <w:color w:val="000000"/>
          <w:sz w:val="24"/>
          <w:szCs w:val="24"/>
          <w:lang w:val="hy-AM" w:eastAsia="ru-RU"/>
        </w:rPr>
        <w:t xml:space="preserve">2, </w:t>
      </w:r>
      <w:r w:rsidR="00D07F11" w:rsidRPr="007931C3">
        <w:rPr>
          <w:rFonts w:ascii="GHEA Grapalat" w:eastAsia="Times New Roman" w:hAnsi="GHEA Grapalat"/>
          <w:color w:val="000000"/>
          <w:sz w:val="24"/>
          <w:szCs w:val="24"/>
          <w:lang w:val="af-ZA" w:eastAsia="ru-RU"/>
        </w:rPr>
        <w:t>3, 4, 5,</w:t>
      </w:r>
      <w:r w:rsidRPr="007931C3">
        <w:rPr>
          <w:rFonts w:ascii="GHEA Grapalat" w:eastAsia="Times New Roman" w:hAnsi="GHEA Grapalat"/>
          <w:color w:val="000000"/>
          <w:sz w:val="24"/>
          <w:szCs w:val="24"/>
          <w:lang w:val="af-ZA" w:eastAsia="ru-RU"/>
        </w:rPr>
        <w:t xml:space="preserve"> 9 </w:t>
      </w:r>
      <w:r w:rsidRPr="007931C3">
        <w:rPr>
          <w:rFonts w:ascii="GHEA Grapalat" w:eastAsia="Times New Roman" w:hAnsi="GHEA Grapalat"/>
          <w:color w:val="000000"/>
          <w:sz w:val="24"/>
          <w:szCs w:val="24"/>
          <w:lang w:val="hy-AM" w:eastAsia="ru-RU"/>
        </w:rPr>
        <w:t>և</w:t>
      </w:r>
      <w:r w:rsidRPr="007931C3">
        <w:rPr>
          <w:rFonts w:ascii="GHEA Grapalat" w:eastAsia="Times New Roman" w:hAnsi="GHEA Grapalat"/>
          <w:color w:val="000000"/>
          <w:sz w:val="24"/>
          <w:szCs w:val="24"/>
          <w:lang w:val="af-ZA" w:eastAsia="ru-RU"/>
        </w:rPr>
        <w:t xml:space="preserve"> 9.1 </w:t>
      </w:r>
      <w:r w:rsidRPr="007931C3">
        <w:rPr>
          <w:rFonts w:ascii="GHEA Grapalat" w:eastAsia="Times New Roman" w:hAnsi="GHEA Grapalat"/>
          <w:color w:val="000000"/>
          <w:sz w:val="24"/>
          <w:szCs w:val="24"/>
          <w:lang w:val="hy-AM" w:eastAsia="ru-RU"/>
        </w:rPr>
        <w:t>հավելվածներում</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կատարել</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փոփոխություններ</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և</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color w:val="000000"/>
          <w:sz w:val="24"/>
          <w:szCs w:val="24"/>
          <w:lang w:val="hy-AM" w:eastAsia="ru-RU"/>
        </w:rPr>
        <w:t>լրացումներ՝</w:t>
      </w:r>
      <w:r w:rsidRPr="007931C3">
        <w:rPr>
          <w:rFonts w:ascii="GHEA Grapalat" w:eastAsia="Times New Roman" w:hAnsi="GHEA Grapalat"/>
          <w:color w:val="000000"/>
          <w:sz w:val="24"/>
          <w:szCs w:val="24"/>
          <w:lang w:val="af-ZA" w:eastAsia="ru-RU"/>
        </w:rPr>
        <w:t xml:space="preserve"> </w:t>
      </w:r>
      <w:r w:rsidRPr="007931C3">
        <w:rPr>
          <w:rFonts w:ascii="GHEA Grapalat" w:eastAsia="Times New Roman" w:hAnsi="GHEA Grapalat"/>
          <w:sz w:val="24"/>
          <w:szCs w:val="24"/>
          <w:lang w:val="hy-AM" w:eastAsia="ru-RU"/>
        </w:rPr>
        <w:t>համաձայն</w:t>
      </w:r>
      <w:r w:rsidRPr="007931C3">
        <w:rPr>
          <w:rFonts w:ascii="GHEA Grapalat" w:eastAsia="Times New Roman" w:hAnsi="GHEA Grapalat"/>
          <w:sz w:val="24"/>
          <w:szCs w:val="24"/>
          <w:lang w:val="af-ZA" w:eastAsia="ru-RU"/>
        </w:rPr>
        <w:t xml:space="preserve"> NN 1, </w:t>
      </w:r>
      <w:r w:rsidRPr="007931C3">
        <w:rPr>
          <w:rFonts w:ascii="GHEA Grapalat" w:eastAsia="Times New Roman" w:hAnsi="GHEA Grapalat"/>
          <w:sz w:val="24"/>
          <w:szCs w:val="24"/>
          <w:lang w:val="hy-AM" w:eastAsia="ru-RU"/>
        </w:rPr>
        <w:t>2,</w:t>
      </w:r>
      <w:r w:rsidRPr="007931C3">
        <w:rPr>
          <w:rFonts w:ascii="GHEA Grapalat" w:eastAsia="Times New Roman" w:hAnsi="GHEA Grapalat"/>
          <w:sz w:val="24"/>
          <w:szCs w:val="24"/>
          <w:lang w:val="af-ZA" w:eastAsia="ru-RU"/>
        </w:rPr>
        <w:t xml:space="preserve"> 3, 4</w:t>
      </w:r>
      <w:r w:rsidRPr="007931C3">
        <w:rPr>
          <w:rFonts w:ascii="GHEA Grapalat" w:eastAsia="Times New Roman" w:hAnsi="GHEA Grapalat"/>
          <w:color w:val="000000"/>
          <w:sz w:val="24"/>
          <w:szCs w:val="24"/>
          <w:lang w:val="af-ZA" w:eastAsia="ru-RU"/>
        </w:rPr>
        <w:t xml:space="preserve">, 5, 6  </w:t>
      </w:r>
      <w:r w:rsidRPr="007931C3">
        <w:rPr>
          <w:rFonts w:ascii="GHEA Grapalat" w:eastAsia="Times New Roman" w:hAnsi="GHEA Grapalat"/>
          <w:color w:val="000000"/>
          <w:sz w:val="24"/>
          <w:szCs w:val="24"/>
          <w:lang w:val="hy-AM" w:eastAsia="ru-RU"/>
        </w:rPr>
        <w:t>հավելվածների</w:t>
      </w:r>
      <w:r w:rsidRPr="007931C3">
        <w:rPr>
          <w:rFonts w:ascii="GHEA Grapalat" w:eastAsia="Times New Roman" w:hAnsi="GHEA Grapalat"/>
          <w:color w:val="000000"/>
          <w:sz w:val="24"/>
          <w:szCs w:val="24"/>
          <w:lang w:val="af-ZA" w:eastAsia="ru-RU"/>
        </w:rPr>
        <w:t>:</w:t>
      </w:r>
    </w:p>
    <w:p w:rsidR="00373BB6" w:rsidRPr="007931C3" w:rsidRDefault="007628CB" w:rsidP="007931C3">
      <w:pPr>
        <w:pStyle w:val="ListParagraph"/>
        <w:shd w:val="clear" w:color="auto" w:fill="FFFFFF"/>
        <w:tabs>
          <w:tab w:val="left" w:pos="900"/>
        </w:tabs>
        <w:spacing w:before="0" w:after="0" w:line="360" w:lineRule="auto"/>
        <w:ind w:left="0" w:firstLine="706"/>
        <w:jc w:val="both"/>
        <w:rPr>
          <w:rFonts w:ascii="GHEA Grapalat" w:hAnsi="GHEA Grapalat"/>
          <w:sz w:val="24"/>
          <w:szCs w:val="24"/>
          <w:lang w:val="hy-AM"/>
        </w:rPr>
      </w:pPr>
      <w:r w:rsidRPr="007931C3">
        <w:rPr>
          <w:rFonts w:ascii="GHEA Grapalat" w:eastAsia="Times New Roman" w:hAnsi="GHEA Grapalat" w:cs="Sylfaen"/>
          <w:noProof/>
          <w:sz w:val="24"/>
          <w:szCs w:val="24"/>
          <w:lang w:val="hy-AM"/>
        </w:rPr>
        <w:t xml:space="preserve">2. </w:t>
      </w:r>
      <w:r w:rsidR="00682488" w:rsidRPr="007931C3">
        <w:rPr>
          <w:rFonts w:ascii="GHEA Grapalat" w:eastAsia="Times New Roman" w:hAnsi="GHEA Grapalat" w:cs="Sylfaen"/>
          <w:noProof/>
          <w:sz w:val="24"/>
          <w:szCs w:val="24"/>
          <w:lang w:val="hy-AM"/>
        </w:rPr>
        <w:t>Ս</w:t>
      </w:r>
      <w:r w:rsidR="00CF1636" w:rsidRPr="007931C3">
        <w:rPr>
          <w:rFonts w:ascii="GHEA Grapalat" w:eastAsia="Times New Roman" w:hAnsi="GHEA Grapalat" w:cs="Sylfaen"/>
          <w:noProof/>
          <w:sz w:val="24"/>
          <w:szCs w:val="24"/>
          <w:lang w:val="hy-AM"/>
        </w:rPr>
        <w:t>ահմանել, ո</w:t>
      </w:r>
      <w:r w:rsidRPr="007931C3">
        <w:rPr>
          <w:rFonts w:ascii="GHEA Grapalat" w:eastAsia="Times New Roman" w:hAnsi="GHEA Grapalat" w:cs="Sylfaen"/>
          <w:noProof/>
          <w:sz w:val="24"/>
          <w:szCs w:val="24"/>
          <w:lang w:val="hy-AM"/>
        </w:rPr>
        <w:t>ր սույն որոշմամբ</w:t>
      </w:r>
      <w:r w:rsidR="00682488" w:rsidRPr="007931C3">
        <w:rPr>
          <w:rFonts w:ascii="GHEA Grapalat" w:eastAsia="Times New Roman" w:hAnsi="GHEA Grapalat" w:cs="Sylfaen"/>
          <w:noProof/>
          <w:sz w:val="24"/>
          <w:szCs w:val="24"/>
          <w:lang w:val="hy-AM"/>
        </w:rPr>
        <w:t xml:space="preserve"> նախ</w:t>
      </w:r>
      <w:r w:rsidR="00CF1636" w:rsidRPr="007931C3">
        <w:rPr>
          <w:rFonts w:ascii="GHEA Grapalat" w:eastAsia="Times New Roman" w:hAnsi="GHEA Grapalat" w:cs="Sylfaen"/>
          <w:noProof/>
          <w:sz w:val="24"/>
          <w:szCs w:val="24"/>
          <w:lang w:val="hy-AM"/>
        </w:rPr>
        <w:t>ատեսված գումարներն</w:t>
      </w:r>
      <w:r w:rsidR="00682488" w:rsidRPr="007931C3">
        <w:rPr>
          <w:rFonts w:ascii="GHEA Grapalat" w:eastAsia="Times New Roman" w:hAnsi="GHEA Grapalat" w:cs="Sylfaen"/>
          <w:noProof/>
          <w:sz w:val="24"/>
          <w:szCs w:val="24"/>
          <w:lang w:val="hy-AM"/>
        </w:rPr>
        <w:t xml:space="preserve"> ուղղվելու են</w:t>
      </w:r>
      <w:r w:rsidR="00F06E65" w:rsidRPr="007931C3">
        <w:rPr>
          <w:rFonts w:ascii="GHEA Grapalat" w:eastAsia="Times New Roman" w:hAnsi="GHEA Grapalat" w:cs="Sylfaen"/>
          <w:noProof/>
          <w:sz w:val="24"/>
          <w:szCs w:val="24"/>
          <w:lang w:val="hy-AM"/>
        </w:rPr>
        <w:t xml:space="preserve"> </w:t>
      </w:r>
      <w:r w:rsidR="00C17276" w:rsidRPr="007931C3">
        <w:rPr>
          <w:rFonts w:ascii="GHEA Grapalat" w:eastAsia="Times New Roman" w:hAnsi="GHEA Grapalat" w:cs="Sylfaen"/>
          <w:noProof/>
          <w:sz w:val="24"/>
          <w:szCs w:val="24"/>
          <w:lang w:val="hy-AM"/>
        </w:rPr>
        <w:t xml:space="preserve">Հայաստանի Հանրապետության ֆինանսների նախարարության «Գնագոյացման վերլուծական ինֆորմացիոն կենտրոն» պետական ոչ առևտրային կազմակերպության </w:t>
      </w:r>
      <w:r w:rsidR="00C17276" w:rsidRPr="007931C3">
        <w:rPr>
          <w:rFonts w:ascii="GHEA Grapalat" w:eastAsia="Times New Roman" w:hAnsi="GHEA Grapalat" w:cs="Sylfaen"/>
          <w:noProof/>
          <w:sz w:val="24"/>
          <w:szCs w:val="24"/>
          <w:lang w:val="hy-AM"/>
        </w:rPr>
        <w:br/>
        <w:t xml:space="preserve">2016թ-ի շահութահարկի, ինչպես նաև 2015 և 2016թթ. </w:t>
      </w:r>
      <w:r w:rsidR="00682488" w:rsidRPr="007931C3">
        <w:rPr>
          <w:rFonts w:ascii="GHEA Grapalat" w:eastAsia="Times New Roman" w:hAnsi="GHEA Grapalat" w:cs="Sylfaen"/>
          <w:noProof/>
          <w:sz w:val="24"/>
          <w:szCs w:val="24"/>
          <w:lang w:val="hy-AM"/>
        </w:rPr>
        <w:t xml:space="preserve">ավելացված արժեքի հարկի գծով </w:t>
      </w:r>
      <w:r w:rsidR="00682488" w:rsidRPr="007931C3">
        <w:rPr>
          <w:rFonts w:ascii="GHEA Grapalat" w:eastAsia="Times New Roman" w:hAnsi="GHEA Grapalat" w:cs="Sylfaen"/>
          <w:noProof/>
          <w:sz w:val="24"/>
          <w:szCs w:val="24"/>
          <w:lang w:val="hy-AM"/>
        </w:rPr>
        <w:lastRenderedPageBreak/>
        <w:t>հարկային պարտավորո</w:t>
      </w:r>
      <w:r w:rsidR="008B40B6" w:rsidRPr="007931C3">
        <w:rPr>
          <w:rFonts w:ascii="GHEA Grapalat" w:eastAsia="Times New Roman" w:hAnsi="GHEA Grapalat" w:cs="Sylfaen"/>
          <w:noProof/>
          <w:sz w:val="24"/>
          <w:szCs w:val="24"/>
          <w:lang w:val="hy-AM"/>
        </w:rPr>
        <w:t>ւթյունների</w:t>
      </w:r>
      <w:r w:rsidR="00F607F7" w:rsidRPr="007931C3">
        <w:rPr>
          <w:rFonts w:ascii="GHEA Grapalat" w:eastAsia="Times New Roman" w:hAnsi="GHEA Grapalat" w:cs="Sylfaen"/>
          <w:noProof/>
          <w:sz w:val="24"/>
          <w:szCs w:val="24"/>
          <w:lang w:val="hy-AM"/>
        </w:rPr>
        <w:t>,</w:t>
      </w:r>
      <w:r w:rsidR="001B3E68" w:rsidRPr="007931C3">
        <w:rPr>
          <w:rFonts w:ascii="GHEA Grapalat" w:eastAsia="Times New Roman" w:hAnsi="GHEA Grapalat" w:cs="Sylfaen"/>
          <w:noProof/>
          <w:sz w:val="24"/>
          <w:szCs w:val="24"/>
          <w:lang w:val="hy-AM"/>
        </w:rPr>
        <w:t xml:space="preserve"> </w:t>
      </w:r>
      <w:r w:rsidR="00824C5C" w:rsidRPr="007931C3">
        <w:rPr>
          <w:rFonts w:ascii="GHEA Grapalat" w:eastAsia="Times New Roman" w:hAnsi="GHEA Grapalat" w:cs="Sylfaen"/>
          <w:noProof/>
          <w:sz w:val="24"/>
          <w:szCs w:val="24"/>
          <w:lang w:val="hy-AM"/>
        </w:rPr>
        <w:t xml:space="preserve">ինչպես նաև հարկային պարտավորություների մարման արդյունքում գոյացած հարկային տույժերի </w:t>
      </w:r>
      <w:r w:rsidR="00C17276" w:rsidRPr="007931C3">
        <w:rPr>
          <w:rFonts w:ascii="GHEA Grapalat" w:eastAsia="Times New Roman" w:hAnsi="GHEA Grapalat" w:cs="Sylfaen"/>
          <w:noProof/>
          <w:sz w:val="24"/>
          <w:szCs w:val="24"/>
          <w:lang w:val="hy-AM"/>
        </w:rPr>
        <w:t xml:space="preserve">և տուգանքների </w:t>
      </w:r>
      <w:r w:rsidR="00824C5C" w:rsidRPr="007931C3">
        <w:rPr>
          <w:rFonts w:ascii="GHEA Grapalat" w:eastAsia="Times New Roman" w:hAnsi="GHEA Grapalat" w:cs="Sylfaen"/>
          <w:noProof/>
          <w:sz w:val="24"/>
          <w:szCs w:val="24"/>
          <w:lang w:val="hy-AM"/>
        </w:rPr>
        <w:t>մարմանը</w:t>
      </w:r>
      <w:r w:rsidRPr="007931C3">
        <w:rPr>
          <w:rFonts w:ascii="GHEA Grapalat" w:eastAsia="Times New Roman" w:hAnsi="GHEA Grapalat" w:cs="Sylfaen"/>
          <w:noProof/>
          <w:sz w:val="24"/>
          <w:szCs w:val="24"/>
          <w:lang w:val="hy-AM"/>
        </w:rPr>
        <w:t>:</w:t>
      </w:r>
    </w:p>
    <w:p w:rsidR="009A2A30" w:rsidRPr="007931C3" w:rsidRDefault="007628CB" w:rsidP="007931C3">
      <w:pPr>
        <w:tabs>
          <w:tab w:val="left" w:pos="0"/>
        </w:tabs>
        <w:spacing w:before="0" w:after="0" w:line="360" w:lineRule="auto"/>
        <w:ind w:left="0" w:firstLine="706"/>
        <w:jc w:val="both"/>
        <w:rPr>
          <w:rFonts w:ascii="GHEA Grapalat" w:eastAsia="Times New Roman" w:hAnsi="GHEA Grapalat" w:cs="Sylfaen"/>
          <w:noProof/>
          <w:sz w:val="24"/>
          <w:szCs w:val="24"/>
          <w:lang w:val="hy-AM"/>
        </w:rPr>
      </w:pPr>
      <w:r w:rsidRPr="007931C3">
        <w:rPr>
          <w:rFonts w:ascii="GHEA Grapalat" w:eastAsia="Times New Roman" w:hAnsi="GHEA Grapalat" w:cs="Sylfaen"/>
          <w:noProof/>
          <w:sz w:val="24"/>
          <w:szCs w:val="24"/>
          <w:lang w:val="hy-AM"/>
        </w:rPr>
        <w:t xml:space="preserve">3. </w:t>
      </w:r>
      <w:r w:rsidR="007342A0" w:rsidRPr="007931C3">
        <w:rPr>
          <w:rFonts w:ascii="GHEA Grapalat" w:eastAsia="Times New Roman" w:hAnsi="GHEA Grapalat" w:cs="Sylfaen"/>
          <w:noProof/>
          <w:sz w:val="24"/>
          <w:szCs w:val="24"/>
          <w:lang w:val="hy-AM"/>
        </w:rPr>
        <w:t xml:space="preserve">Սույն որոշումն ուժի մեջ է մտնում պաշտոնական հրապարակմանը հաջորդող օրվանից: </w:t>
      </w:r>
    </w:p>
    <w:p w:rsidR="00824C5C" w:rsidRPr="007931C3" w:rsidRDefault="00824C5C" w:rsidP="007931C3">
      <w:pPr>
        <w:tabs>
          <w:tab w:val="left" w:pos="0"/>
        </w:tabs>
        <w:spacing w:before="0" w:after="0" w:line="360" w:lineRule="auto"/>
        <w:ind w:left="0" w:firstLine="706"/>
        <w:jc w:val="both"/>
        <w:rPr>
          <w:rFonts w:ascii="GHEA Grapalat" w:eastAsia="Times New Roman" w:hAnsi="GHEA Grapalat" w:cs="Sylfaen"/>
          <w:noProof/>
          <w:sz w:val="24"/>
          <w:szCs w:val="24"/>
          <w:lang w:val="hy-AM"/>
        </w:rPr>
      </w:pPr>
    </w:p>
    <w:p w:rsidR="007342A0" w:rsidRPr="007931C3" w:rsidRDefault="007931C3" w:rsidP="007931C3">
      <w:pPr>
        <w:tabs>
          <w:tab w:val="left" w:pos="0"/>
        </w:tabs>
        <w:spacing w:before="0" w:after="0" w:line="360" w:lineRule="auto"/>
        <w:ind w:left="0" w:firstLine="540"/>
        <w:jc w:val="both"/>
        <w:rPr>
          <w:rFonts w:ascii="GHEA Grapalat" w:eastAsia="Times New Roman" w:hAnsi="GHEA Grapalat" w:cs="Sylfaen"/>
          <w:noProof/>
          <w:sz w:val="24"/>
          <w:szCs w:val="24"/>
          <w:lang w:val="hy-AM"/>
        </w:rPr>
      </w:pPr>
      <w:r w:rsidRPr="007931C3">
        <w:rPr>
          <w:rFonts w:ascii="GHEA Grapalat" w:eastAsia="Times New Roman" w:hAnsi="GHEA Grapalat" w:cs="Sylfaen"/>
          <w:noProof/>
          <w:sz w:val="24"/>
          <w:szCs w:val="24"/>
          <w:lang w:val="hy-AM"/>
        </w:rPr>
        <w:t>ՀԱՅԱՍՏԱՆԻ</w:t>
      </w:r>
      <w:r w:rsidR="007342A0" w:rsidRPr="007931C3">
        <w:rPr>
          <w:rFonts w:ascii="GHEA Grapalat" w:eastAsia="Times New Roman" w:hAnsi="GHEA Grapalat" w:cs="Sylfaen"/>
          <w:noProof/>
          <w:sz w:val="24"/>
          <w:szCs w:val="24"/>
          <w:lang w:val="hy-AM"/>
        </w:rPr>
        <w:t xml:space="preserve"> ՀԱՆՐԱՊԵՏՈՒԹՅԱՆ</w:t>
      </w:r>
    </w:p>
    <w:p w:rsidR="001E5396" w:rsidRPr="007931C3" w:rsidRDefault="007342A0" w:rsidP="007931C3">
      <w:pPr>
        <w:tabs>
          <w:tab w:val="left" w:pos="0"/>
        </w:tabs>
        <w:spacing w:before="0" w:after="0" w:line="360" w:lineRule="auto"/>
        <w:ind w:left="0" w:firstLine="540"/>
        <w:jc w:val="both"/>
        <w:rPr>
          <w:rFonts w:ascii="GHEA Grapalat" w:eastAsia="Times New Roman" w:hAnsi="GHEA Grapalat" w:cs="Sylfaen"/>
          <w:noProof/>
          <w:sz w:val="24"/>
          <w:szCs w:val="24"/>
          <w:lang w:val="hy-AM"/>
        </w:rPr>
      </w:pPr>
      <w:r w:rsidRPr="007931C3">
        <w:rPr>
          <w:rFonts w:ascii="GHEA Grapalat" w:eastAsia="Times New Roman" w:hAnsi="GHEA Grapalat" w:cs="Sylfaen"/>
          <w:noProof/>
          <w:sz w:val="24"/>
          <w:szCs w:val="24"/>
          <w:lang w:val="hy-AM"/>
        </w:rPr>
        <w:t xml:space="preserve">             ՎԱՐՉԱՊԵՏ</w:t>
      </w:r>
      <w:r w:rsidRPr="007931C3">
        <w:rPr>
          <w:rFonts w:ascii="GHEA Grapalat" w:eastAsia="Times New Roman" w:hAnsi="GHEA Grapalat" w:cs="Sylfaen"/>
          <w:noProof/>
          <w:sz w:val="24"/>
          <w:szCs w:val="24"/>
          <w:lang w:val="hy-AM"/>
        </w:rPr>
        <w:tab/>
      </w:r>
      <w:r w:rsidRPr="007931C3">
        <w:rPr>
          <w:rFonts w:ascii="GHEA Grapalat" w:eastAsia="Times New Roman" w:hAnsi="GHEA Grapalat" w:cs="Sylfaen"/>
          <w:noProof/>
          <w:sz w:val="24"/>
          <w:szCs w:val="24"/>
          <w:lang w:val="hy-AM"/>
        </w:rPr>
        <w:tab/>
      </w:r>
      <w:r w:rsidRPr="007931C3">
        <w:rPr>
          <w:rFonts w:ascii="GHEA Grapalat" w:eastAsia="Times New Roman" w:hAnsi="GHEA Grapalat" w:cs="Sylfaen"/>
          <w:noProof/>
          <w:sz w:val="24"/>
          <w:szCs w:val="24"/>
          <w:lang w:val="hy-AM"/>
        </w:rPr>
        <w:tab/>
      </w:r>
      <w:r w:rsidRPr="007931C3">
        <w:rPr>
          <w:rFonts w:ascii="GHEA Grapalat" w:eastAsia="Times New Roman" w:hAnsi="GHEA Grapalat" w:cs="Sylfaen"/>
          <w:noProof/>
          <w:sz w:val="24"/>
          <w:szCs w:val="24"/>
          <w:lang w:val="hy-AM"/>
        </w:rPr>
        <w:tab/>
      </w:r>
      <w:r w:rsidRPr="007931C3">
        <w:rPr>
          <w:rFonts w:ascii="GHEA Grapalat" w:eastAsia="Times New Roman" w:hAnsi="GHEA Grapalat" w:cs="Sylfaen"/>
          <w:noProof/>
          <w:sz w:val="24"/>
          <w:szCs w:val="24"/>
          <w:lang w:val="hy-AM"/>
        </w:rPr>
        <w:tab/>
      </w:r>
      <w:r w:rsidRPr="007931C3">
        <w:rPr>
          <w:rFonts w:ascii="GHEA Grapalat" w:eastAsia="Times New Roman" w:hAnsi="GHEA Grapalat" w:cs="Sylfaen"/>
          <w:noProof/>
          <w:sz w:val="24"/>
          <w:szCs w:val="24"/>
          <w:lang w:val="hy-AM"/>
        </w:rPr>
        <w:tab/>
        <w:t xml:space="preserve">          Ն. ՓԱՇԻՆՅԱՆ</w:t>
      </w:r>
    </w:p>
    <w:p w:rsidR="005926C4" w:rsidRPr="007931C3" w:rsidRDefault="005926C4" w:rsidP="007931C3">
      <w:pPr>
        <w:spacing w:before="0" w:after="0" w:line="360" w:lineRule="auto"/>
        <w:ind w:left="0" w:firstLine="0"/>
        <w:rPr>
          <w:rFonts w:ascii="GHEA Grapalat" w:hAnsi="GHEA Grapalat" w:cs="Sylfaen"/>
          <w:b/>
          <w:bCs/>
          <w:sz w:val="24"/>
          <w:szCs w:val="24"/>
          <w:lang w:val="hy-AM"/>
        </w:rPr>
      </w:pPr>
      <w:r w:rsidRPr="007931C3">
        <w:rPr>
          <w:rFonts w:ascii="GHEA Grapalat" w:hAnsi="GHEA Grapalat" w:cs="Sylfaen"/>
          <w:b/>
          <w:bCs/>
          <w:sz w:val="24"/>
          <w:szCs w:val="24"/>
          <w:lang w:val="hy-AM"/>
        </w:rPr>
        <w:br w:type="page"/>
      </w:r>
    </w:p>
    <w:p w:rsidR="001A0092" w:rsidRPr="007931C3" w:rsidRDefault="00C60536" w:rsidP="007931C3">
      <w:pPr>
        <w:spacing w:line="360" w:lineRule="auto"/>
        <w:ind w:left="0" w:firstLine="540"/>
        <w:jc w:val="center"/>
        <w:rPr>
          <w:rFonts w:ascii="GHEA Grapalat" w:hAnsi="GHEA Grapalat" w:cs="Sylfaen"/>
          <w:b/>
          <w:bCs/>
          <w:sz w:val="24"/>
          <w:szCs w:val="24"/>
          <w:lang w:val="af-ZA"/>
        </w:rPr>
      </w:pPr>
      <w:r w:rsidRPr="007931C3">
        <w:rPr>
          <w:rFonts w:ascii="GHEA Grapalat" w:hAnsi="GHEA Grapalat" w:cs="Sylfaen"/>
          <w:b/>
          <w:bCs/>
          <w:sz w:val="24"/>
          <w:szCs w:val="24"/>
          <w:lang w:val="hy-AM"/>
        </w:rPr>
        <w:t>ՏԵՂԵԿԱՆՔ-</w:t>
      </w:r>
      <w:r w:rsidR="001A0092" w:rsidRPr="007931C3">
        <w:rPr>
          <w:rFonts w:ascii="GHEA Grapalat" w:hAnsi="GHEA Grapalat" w:cs="Sylfaen"/>
          <w:b/>
          <w:bCs/>
          <w:sz w:val="24"/>
          <w:szCs w:val="24"/>
          <w:lang w:val="af-ZA"/>
        </w:rPr>
        <w:t>ՀԻՄՆԱՎՈՐՈՒՄ</w:t>
      </w:r>
    </w:p>
    <w:p w:rsidR="003F46AE" w:rsidRPr="007931C3" w:rsidRDefault="003F46AE" w:rsidP="003F46AE">
      <w:pPr>
        <w:spacing w:line="360" w:lineRule="auto"/>
        <w:ind w:left="0" w:firstLine="540"/>
        <w:jc w:val="center"/>
        <w:rPr>
          <w:rFonts w:ascii="GHEA Grapalat" w:hAnsi="GHEA Grapalat"/>
          <w:b/>
          <w:bCs/>
          <w:color w:val="000000"/>
          <w:sz w:val="24"/>
          <w:szCs w:val="24"/>
          <w:shd w:val="clear" w:color="auto" w:fill="FFFFFF"/>
          <w:lang w:val="hy-AM"/>
        </w:rPr>
      </w:pPr>
      <w:r w:rsidRPr="007931C3">
        <w:rPr>
          <w:rFonts w:ascii="GHEA Grapalat" w:hAnsi="GHEA Grapalat"/>
          <w:b/>
          <w:bCs/>
          <w:color w:val="000000"/>
          <w:sz w:val="24"/>
          <w:szCs w:val="24"/>
          <w:shd w:val="clear" w:color="auto" w:fill="FFFFFF"/>
          <w:lang w:val="hy-AM"/>
        </w:rPr>
        <w:t>«ՀԱՅԱՍՏԱՆԻ ՀԱՆՐԱՊԵՏՈՒԹՅԱՆ 2021 ԹՎԱԿԱՆԻ ՊԵՏԱԿԱՆ ԲՅՈՒՋԵԻ ՄԱՍԻՆ» ՀՀ ՕՐԵՆՔՈՒՄ ԵՎ ՀԱՅԱՍՏԱՆԻ ՀԱՆՐԱՊԵՏՈՒԹՅԱՆ ԿԱՌԱՎԱՐՈՒԹՅԱՆ 2020 ԹՎԱԿԱՆԻ ԴԵԿՏԵՄԲԵՐԻ 30-Ի N 2215-Ն ՈՐՈՇՄԱՆ ՄԵՋ ՓՈՓՈԽՈՒԹՅՈՒՆՆԵՐ ԵՎ ԼՐԱՑՈՒՄՆԵՐ ԿԱՏԱՐԵԼՈՒ ՄԱՍԻՆ</w:t>
      </w:r>
      <w:r>
        <w:rPr>
          <w:rFonts w:ascii="GHEA Grapalat" w:hAnsi="GHEA Grapalat"/>
          <w:b/>
          <w:bCs/>
          <w:color w:val="000000"/>
          <w:sz w:val="24"/>
          <w:szCs w:val="24"/>
          <w:shd w:val="clear" w:color="auto" w:fill="FFFFFF"/>
          <w:lang w:val="hy-AM"/>
        </w:rPr>
        <w:t xml:space="preserve"> </w:t>
      </w:r>
      <w:r w:rsidRPr="007931C3">
        <w:rPr>
          <w:rFonts w:ascii="GHEA Grapalat" w:hAnsi="GHEA Grapalat"/>
          <w:b/>
          <w:sz w:val="24"/>
          <w:szCs w:val="24"/>
          <w:lang w:val="hy-AM"/>
        </w:rPr>
        <w:t>ՀԱՅԱՍՏԱՆԻ ՀԱՆՐԱՊԵՏՈՒԹՅԱՆ ԿԱՌԱՎԱՐՈՒԹՅԱՆ ՈՐՈՇՄԱՆ ՆԱԽԱԳԾԻ</w:t>
      </w:r>
    </w:p>
    <w:p w:rsidR="009F4045" w:rsidRPr="007931C3" w:rsidRDefault="009F4045" w:rsidP="007931C3">
      <w:pPr>
        <w:spacing w:before="0" w:after="0" w:line="360" w:lineRule="auto"/>
        <w:ind w:left="0" w:firstLine="540"/>
        <w:jc w:val="both"/>
        <w:rPr>
          <w:rFonts w:ascii="GHEA Grapalat" w:hAnsi="GHEA Grapalat"/>
          <w:sz w:val="24"/>
          <w:szCs w:val="24"/>
          <w:lang w:val="pt-BR"/>
        </w:rPr>
      </w:pPr>
      <w:r w:rsidRPr="007931C3">
        <w:rPr>
          <w:rFonts w:ascii="GHEA Grapalat" w:hAnsi="GHEA Grapalat" w:cs="Sylfaen"/>
          <w:b/>
          <w:sz w:val="24"/>
          <w:szCs w:val="24"/>
          <w:lang w:val="hy-AM" w:eastAsia="ru-RU"/>
        </w:rPr>
        <w:t xml:space="preserve">1. </w:t>
      </w:r>
      <w:r w:rsidRPr="007931C3">
        <w:rPr>
          <w:rFonts w:ascii="GHEA Grapalat" w:hAnsi="GHEA Grapalat" w:cs="Sylfaen"/>
          <w:b/>
          <w:sz w:val="24"/>
          <w:szCs w:val="24"/>
          <w:lang w:val="af-ZA" w:eastAsia="ru-RU"/>
        </w:rPr>
        <w:t>Իրավական</w:t>
      </w:r>
      <w:r w:rsidR="00ED6B9F" w:rsidRPr="007931C3">
        <w:rPr>
          <w:rFonts w:ascii="GHEA Grapalat" w:hAnsi="GHEA Grapalat" w:cs="Sylfaen"/>
          <w:b/>
          <w:sz w:val="24"/>
          <w:szCs w:val="24"/>
          <w:lang w:val="af-ZA" w:eastAsia="ru-RU"/>
        </w:rPr>
        <w:t xml:space="preserve"> </w:t>
      </w:r>
      <w:r w:rsidRPr="007931C3">
        <w:rPr>
          <w:rFonts w:ascii="GHEA Grapalat" w:hAnsi="GHEA Grapalat" w:cs="Sylfaen"/>
          <w:b/>
          <w:sz w:val="24"/>
          <w:szCs w:val="24"/>
          <w:lang w:val="af-ZA" w:eastAsia="ru-RU"/>
        </w:rPr>
        <w:t>ակտի</w:t>
      </w:r>
      <w:r w:rsidRPr="007931C3">
        <w:rPr>
          <w:rFonts w:ascii="GHEA Grapalat" w:hAnsi="GHEA Grapalat" w:cs="Sylfaen"/>
          <w:b/>
          <w:sz w:val="24"/>
          <w:szCs w:val="24"/>
          <w:lang w:val="hy-AM" w:eastAsia="ru-RU"/>
        </w:rPr>
        <w:t xml:space="preserve"> ընդունման</w:t>
      </w:r>
      <w:r w:rsidR="00ED6B9F" w:rsidRPr="007931C3">
        <w:rPr>
          <w:rFonts w:ascii="GHEA Grapalat" w:hAnsi="GHEA Grapalat" w:cs="Sylfaen"/>
          <w:b/>
          <w:sz w:val="24"/>
          <w:szCs w:val="24"/>
          <w:lang w:val="hy-AM" w:eastAsia="ru-RU"/>
        </w:rPr>
        <w:t xml:space="preserve"> </w:t>
      </w:r>
      <w:r w:rsidRPr="007931C3">
        <w:rPr>
          <w:rFonts w:ascii="GHEA Grapalat" w:hAnsi="GHEA Grapalat" w:cs="Sylfaen"/>
          <w:b/>
          <w:sz w:val="24"/>
          <w:szCs w:val="24"/>
          <w:lang w:val="af-ZA" w:eastAsia="ru-RU"/>
        </w:rPr>
        <w:t>անհրաժեշտությունը</w:t>
      </w:r>
      <w:r w:rsidRPr="007931C3">
        <w:rPr>
          <w:rFonts w:ascii="GHEA Grapalat" w:hAnsi="GHEA Grapalat" w:cs="Times Armenian"/>
          <w:b/>
          <w:sz w:val="24"/>
          <w:szCs w:val="24"/>
          <w:lang w:val="af-ZA" w:eastAsia="ru-RU"/>
        </w:rPr>
        <w:t xml:space="preserve"> (</w:t>
      </w:r>
      <w:r w:rsidRPr="007931C3">
        <w:rPr>
          <w:rFonts w:ascii="GHEA Grapalat" w:hAnsi="GHEA Grapalat" w:cs="Sylfaen"/>
          <w:b/>
          <w:sz w:val="24"/>
          <w:szCs w:val="24"/>
          <w:lang w:val="af-ZA" w:eastAsia="ru-RU"/>
        </w:rPr>
        <w:t>նպատակը</w:t>
      </w:r>
      <w:r w:rsidRPr="007931C3">
        <w:rPr>
          <w:rFonts w:ascii="GHEA Grapalat" w:hAnsi="GHEA Grapalat"/>
          <w:b/>
          <w:sz w:val="24"/>
          <w:szCs w:val="24"/>
          <w:lang w:val="af-ZA" w:eastAsia="ru-RU"/>
        </w:rPr>
        <w:t>)</w:t>
      </w:r>
    </w:p>
    <w:p w:rsidR="00E245D8" w:rsidRPr="007931C3" w:rsidRDefault="00614106" w:rsidP="007931C3">
      <w:pPr>
        <w:pStyle w:val="NoSpacing"/>
        <w:spacing w:line="360" w:lineRule="auto"/>
        <w:ind w:firstLine="540"/>
        <w:jc w:val="both"/>
        <w:rPr>
          <w:rFonts w:ascii="GHEA Grapalat" w:hAnsi="GHEA Grapalat"/>
          <w:color w:val="000000"/>
          <w:sz w:val="24"/>
          <w:szCs w:val="24"/>
          <w:lang w:val="hy-AM"/>
        </w:rPr>
      </w:pPr>
      <w:r w:rsidRPr="007931C3">
        <w:rPr>
          <w:rFonts w:ascii="GHEA Grapalat" w:hAnsi="GHEA Grapalat"/>
          <w:color w:val="000000"/>
          <w:sz w:val="24"/>
          <w:szCs w:val="24"/>
          <w:lang w:val="af-ZA" w:eastAsia="en-US"/>
        </w:rPr>
        <w:t>ՀՀ կառավարության</w:t>
      </w:r>
      <w:r w:rsidR="00C97F18" w:rsidRPr="007931C3">
        <w:rPr>
          <w:rFonts w:ascii="GHEA Grapalat" w:hAnsi="GHEA Grapalat"/>
          <w:color w:val="000000"/>
          <w:sz w:val="24"/>
          <w:szCs w:val="24"/>
          <w:lang w:val="hy-AM" w:eastAsia="en-US"/>
        </w:rPr>
        <w:t xml:space="preserve"> </w:t>
      </w:r>
      <w:r w:rsidRPr="007931C3">
        <w:rPr>
          <w:rFonts w:ascii="GHEA Grapalat" w:hAnsi="GHEA Grapalat"/>
          <w:color w:val="000000"/>
          <w:sz w:val="24"/>
          <w:szCs w:val="24"/>
          <w:lang w:val="af-ZA" w:eastAsia="en-US"/>
        </w:rPr>
        <w:t>որոշման</w:t>
      </w:r>
      <w:r w:rsidR="00C97F18" w:rsidRPr="007931C3">
        <w:rPr>
          <w:rFonts w:ascii="GHEA Grapalat" w:hAnsi="GHEA Grapalat"/>
          <w:color w:val="000000"/>
          <w:sz w:val="24"/>
          <w:szCs w:val="24"/>
          <w:lang w:val="hy-AM" w:eastAsia="en-US"/>
        </w:rPr>
        <w:t xml:space="preserve"> </w:t>
      </w:r>
      <w:r w:rsidRPr="007931C3">
        <w:rPr>
          <w:rFonts w:ascii="GHEA Grapalat" w:hAnsi="GHEA Grapalat"/>
          <w:color w:val="000000"/>
          <w:sz w:val="24"/>
          <w:szCs w:val="24"/>
          <w:lang w:val="af-ZA" w:eastAsia="en-US"/>
        </w:rPr>
        <w:t>նախագծով</w:t>
      </w:r>
      <w:r w:rsidR="00C97F18" w:rsidRPr="007931C3">
        <w:rPr>
          <w:rFonts w:ascii="GHEA Grapalat" w:hAnsi="GHEA Grapalat"/>
          <w:color w:val="000000"/>
          <w:sz w:val="24"/>
          <w:szCs w:val="24"/>
          <w:lang w:val="hy-AM" w:eastAsia="en-US"/>
        </w:rPr>
        <w:t xml:space="preserve"> Հայաստանի Հանրապետության </w:t>
      </w:r>
      <w:r w:rsidR="005926C4" w:rsidRPr="007931C3">
        <w:rPr>
          <w:rFonts w:ascii="GHEA Grapalat" w:hAnsi="GHEA Grapalat"/>
          <w:color w:val="000000"/>
          <w:sz w:val="24"/>
          <w:szCs w:val="24"/>
          <w:lang w:val="hy-AM" w:eastAsia="en-US"/>
        </w:rPr>
        <w:t>ֆինանսների</w:t>
      </w:r>
      <w:r w:rsidR="00C97F18" w:rsidRPr="007931C3">
        <w:rPr>
          <w:rFonts w:ascii="GHEA Grapalat" w:hAnsi="GHEA Grapalat"/>
          <w:color w:val="000000"/>
          <w:sz w:val="24"/>
          <w:szCs w:val="24"/>
          <w:lang w:val="hy-AM" w:eastAsia="en-US"/>
        </w:rPr>
        <w:t xml:space="preserve"> նախարարության</w:t>
      </w:r>
      <w:r w:rsidR="00DC57EF" w:rsidRPr="007931C3">
        <w:rPr>
          <w:rFonts w:ascii="GHEA Grapalat" w:hAnsi="GHEA Grapalat"/>
          <w:color w:val="000000"/>
          <w:sz w:val="24"/>
          <w:szCs w:val="24"/>
          <w:lang w:val="hy-AM" w:eastAsia="en-US"/>
        </w:rPr>
        <w:t>ը</w:t>
      </w:r>
      <w:r w:rsidR="00C97F18" w:rsidRPr="007931C3">
        <w:rPr>
          <w:rFonts w:ascii="GHEA Grapalat" w:hAnsi="GHEA Grapalat"/>
          <w:color w:val="000000"/>
          <w:sz w:val="24"/>
          <w:szCs w:val="24"/>
          <w:lang w:val="hy-AM" w:eastAsia="en-US"/>
        </w:rPr>
        <w:t xml:space="preserve"> </w:t>
      </w:r>
      <w:r w:rsidRPr="007931C3">
        <w:rPr>
          <w:rFonts w:ascii="GHEA Grapalat" w:hAnsi="GHEA Grapalat"/>
          <w:color w:val="000000"/>
          <w:sz w:val="24"/>
          <w:szCs w:val="24"/>
          <w:lang w:val="af-ZA" w:eastAsia="en-US"/>
        </w:rPr>
        <w:t xml:space="preserve">նախատեսվում է </w:t>
      </w:r>
      <w:r w:rsidRPr="007931C3">
        <w:rPr>
          <w:rFonts w:ascii="GHEA Grapalat" w:hAnsi="GHEA Grapalat"/>
          <w:color w:val="000000"/>
          <w:sz w:val="24"/>
          <w:szCs w:val="24"/>
          <w:lang w:val="af-ZA"/>
        </w:rPr>
        <w:t>պետական</w:t>
      </w:r>
      <w:r w:rsidR="00C97F18" w:rsidRPr="007931C3">
        <w:rPr>
          <w:rFonts w:ascii="GHEA Grapalat" w:hAnsi="GHEA Grapalat"/>
          <w:color w:val="000000"/>
          <w:sz w:val="24"/>
          <w:szCs w:val="24"/>
          <w:lang w:val="hy-AM"/>
        </w:rPr>
        <w:t xml:space="preserve"> </w:t>
      </w:r>
      <w:r w:rsidRPr="007931C3">
        <w:rPr>
          <w:rFonts w:ascii="GHEA Grapalat" w:hAnsi="GHEA Grapalat"/>
          <w:color w:val="000000"/>
          <w:sz w:val="24"/>
          <w:szCs w:val="24"/>
          <w:lang w:val="af-ZA"/>
        </w:rPr>
        <w:t>բյուջեից</w:t>
      </w:r>
      <w:r w:rsidR="00C97F18" w:rsidRPr="007931C3">
        <w:rPr>
          <w:rFonts w:ascii="GHEA Grapalat" w:hAnsi="GHEA Grapalat"/>
          <w:color w:val="000000"/>
          <w:sz w:val="24"/>
          <w:szCs w:val="24"/>
          <w:lang w:val="hy-AM"/>
        </w:rPr>
        <w:t xml:space="preserve"> </w:t>
      </w:r>
      <w:r w:rsidRPr="007931C3">
        <w:rPr>
          <w:rFonts w:ascii="GHEA Grapalat" w:hAnsi="GHEA Grapalat"/>
          <w:color w:val="000000"/>
          <w:sz w:val="24"/>
          <w:szCs w:val="24"/>
          <w:lang w:val="af-ZA"/>
        </w:rPr>
        <w:t>հատկացնել</w:t>
      </w:r>
      <w:r w:rsidR="00C97F18" w:rsidRPr="007931C3">
        <w:rPr>
          <w:rFonts w:ascii="GHEA Grapalat" w:hAnsi="GHEA Grapalat"/>
          <w:color w:val="000000"/>
          <w:sz w:val="24"/>
          <w:szCs w:val="24"/>
          <w:lang w:val="hy-AM"/>
        </w:rPr>
        <w:t xml:space="preserve"> </w:t>
      </w:r>
      <w:r w:rsidRPr="007931C3">
        <w:rPr>
          <w:rFonts w:ascii="GHEA Grapalat" w:hAnsi="GHEA Grapalat"/>
          <w:color w:val="000000"/>
          <w:sz w:val="24"/>
          <w:szCs w:val="24"/>
          <w:lang w:val="af-ZA"/>
        </w:rPr>
        <w:t>համապատասխան</w:t>
      </w:r>
      <w:r w:rsidR="00C97F18" w:rsidRPr="007931C3">
        <w:rPr>
          <w:rFonts w:ascii="GHEA Grapalat" w:hAnsi="GHEA Grapalat"/>
          <w:color w:val="000000"/>
          <w:sz w:val="24"/>
          <w:szCs w:val="24"/>
          <w:lang w:val="hy-AM"/>
        </w:rPr>
        <w:t xml:space="preserve"> </w:t>
      </w:r>
      <w:r w:rsidRPr="007931C3">
        <w:rPr>
          <w:rFonts w:ascii="GHEA Grapalat" w:hAnsi="GHEA Grapalat"/>
          <w:color w:val="000000"/>
          <w:sz w:val="24"/>
          <w:szCs w:val="24"/>
          <w:lang w:val="af-ZA"/>
        </w:rPr>
        <w:t>գումար</w:t>
      </w:r>
      <w:r w:rsidR="005926C4" w:rsidRPr="007931C3">
        <w:rPr>
          <w:rFonts w:ascii="GHEA Grapalat" w:hAnsi="GHEA Grapalat"/>
          <w:color w:val="000000"/>
          <w:sz w:val="24"/>
          <w:szCs w:val="24"/>
          <w:lang w:val="af-ZA"/>
        </w:rPr>
        <w:t xml:space="preserve"> </w:t>
      </w:r>
      <w:r w:rsidR="00E245D8" w:rsidRPr="007931C3">
        <w:rPr>
          <w:rFonts w:ascii="GHEA Grapalat" w:hAnsi="GHEA Grapalat"/>
          <w:color w:val="000000"/>
          <w:sz w:val="24"/>
          <w:szCs w:val="24"/>
          <w:lang w:val="hy-AM"/>
        </w:rPr>
        <w:t xml:space="preserve">«Գնագոյացման վերլուծական ինֆորմացիոն կենտրոն» պետական ոչ առևտրային կազմակերպությանը 2016թ-ի շահութահարկի, ինչպես նաև 2015 և 2016թթ. ավելացված արժեքի հարկի գծով հարկային պարտավորությունների, ինչպես նաև հարկային պարտավորություների մարման արդյունքում գոյացած հարկային տույժերի և տուգանքների մարմանը </w:t>
      </w:r>
      <w:r w:rsidRPr="007931C3">
        <w:rPr>
          <w:rFonts w:ascii="GHEA Grapalat" w:hAnsi="GHEA Grapalat"/>
          <w:color w:val="000000"/>
          <w:sz w:val="24"/>
          <w:szCs w:val="24"/>
          <w:lang w:val="af-ZA"/>
        </w:rPr>
        <w:t>նպատակով:</w:t>
      </w:r>
      <w:r w:rsidR="00E140EA" w:rsidRPr="007931C3">
        <w:rPr>
          <w:rFonts w:ascii="GHEA Grapalat" w:hAnsi="GHEA Grapalat"/>
          <w:color w:val="000000"/>
          <w:sz w:val="24"/>
          <w:szCs w:val="24"/>
          <w:lang w:val="hy-AM"/>
        </w:rPr>
        <w:t xml:space="preserve"> </w:t>
      </w:r>
    </w:p>
    <w:p w:rsidR="00E245D8" w:rsidRPr="007931C3" w:rsidRDefault="00E245D8" w:rsidP="007931C3">
      <w:pPr>
        <w:pStyle w:val="NoSpacing"/>
        <w:spacing w:line="360" w:lineRule="auto"/>
        <w:ind w:firstLine="540"/>
        <w:jc w:val="both"/>
        <w:rPr>
          <w:rFonts w:ascii="GHEA Grapalat" w:hAnsi="GHEA Grapalat"/>
          <w:color w:val="000000"/>
          <w:sz w:val="24"/>
          <w:szCs w:val="24"/>
          <w:lang w:val="hy-AM"/>
        </w:rPr>
      </w:pPr>
      <w:r w:rsidRPr="007931C3">
        <w:rPr>
          <w:rFonts w:ascii="GHEA Grapalat" w:hAnsi="GHEA Grapalat"/>
          <w:color w:val="000000"/>
          <w:sz w:val="24"/>
          <w:szCs w:val="24"/>
          <w:lang w:val="hy-AM"/>
        </w:rPr>
        <w:t>ՀՀ կառավարության 18 նոյեմբերի 2016 թվականի N 1164-Ն որոշմամբ (ուժի մեջ</w:t>
      </w:r>
      <w:r w:rsidR="001B43D8" w:rsidRPr="007931C3">
        <w:rPr>
          <w:rFonts w:ascii="GHEA Grapalat" w:hAnsi="GHEA Grapalat"/>
          <w:color w:val="000000"/>
          <w:sz w:val="24"/>
          <w:szCs w:val="24"/>
          <w:lang w:val="hy-AM"/>
        </w:rPr>
        <w:t xml:space="preserve"> է մտել 01.12.2016թ.) որոշվել է</w:t>
      </w:r>
      <w:r w:rsidRPr="007931C3">
        <w:rPr>
          <w:rFonts w:ascii="GHEA Grapalat" w:hAnsi="GHEA Grapalat"/>
          <w:color w:val="000000"/>
          <w:sz w:val="24"/>
          <w:szCs w:val="24"/>
          <w:lang w:val="hy-AM"/>
        </w:rPr>
        <w:t xml:space="preserve"> լուծարել Հայաստանի Հանրապետության ֆինանսների նախարարության «Գնագոյացման վերլուծական ինֆորմացիոն կենտրոն» պետական ոչ առևտրային կազմակերպությունը</w:t>
      </w:r>
      <w:r w:rsidR="0090434D" w:rsidRPr="007931C3">
        <w:rPr>
          <w:rFonts w:ascii="GHEA Grapalat" w:hAnsi="GHEA Grapalat"/>
          <w:color w:val="000000"/>
          <w:sz w:val="24"/>
          <w:szCs w:val="24"/>
          <w:lang w:val="hy-AM"/>
        </w:rPr>
        <w:t xml:space="preserve"> (այսուհետ՝ նաև ՊՈԱԿ)</w:t>
      </w:r>
      <w:r w:rsidRPr="007931C3">
        <w:rPr>
          <w:rFonts w:ascii="GHEA Grapalat" w:hAnsi="GHEA Grapalat"/>
          <w:color w:val="000000"/>
          <w:sz w:val="24"/>
          <w:szCs w:val="24"/>
          <w:lang w:val="hy-AM"/>
        </w:rPr>
        <w:t>:</w:t>
      </w:r>
      <w:r w:rsidR="0090434D" w:rsidRPr="007931C3">
        <w:rPr>
          <w:rFonts w:ascii="GHEA Grapalat" w:hAnsi="GHEA Grapalat"/>
          <w:color w:val="000000"/>
          <w:sz w:val="24"/>
          <w:szCs w:val="24"/>
          <w:lang w:val="hy-AM"/>
        </w:rPr>
        <w:t xml:space="preserve"> </w:t>
      </w:r>
      <w:r w:rsidRPr="007931C3">
        <w:rPr>
          <w:rFonts w:ascii="GHEA Grapalat" w:hAnsi="GHEA Grapalat"/>
          <w:color w:val="000000"/>
          <w:sz w:val="24"/>
          <w:szCs w:val="24"/>
          <w:lang w:val="hy-AM"/>
        </w:rPr>
        <w:t>ՀՀ կառավարության 18 նոյեմբերի 2016 թվականի N 1164-Ն որոշման համաձայն ՊՈԱԿ-ի լուծարումից հետո մնացած գումարը ենթակա է փոխանցման ՀՀ պետակա</w:t>
      </w:r>
      <w:r w:rsidR="0090434D" w:rsidRPr="007931C3">
        <w:rPr>
          <w:rFonts w:ascii="GHEA Grapalat" w:hAnsi="GHEA Grapalat"/>
          <w:color w:val="000000"/>
          <w:sz w:val="24"/>
          <w:szCs w:val="24"/>
          <w:lang w:val="hy-AM"/>
        </w:rPr>
        <w:t>ն</w:t>
      </w:r>
      <w:r w:rsidRPr="007931C3">
        <w:rPr>
          <w:rFonts w:ascii="GHEA Grapalat" w:hAnsi="GHEA Grapalat"/>
          <w:color w:val="000000"/>
          <w:sz w:val="24"/>
          <w:szCs w:val="24"/>
          <w:lang w:val="hy-AM"/>
        </w:rPr>
        <w:t xml:space="preserve"> բյուջե:</w:t>
      </w:r>
    </w:p>
    <w:p w:rsidR="00E245D8" w:rsidRPr="007931C3" w:rsidRDefault="00E245D8" w:rsidP="007931C3">
      <w:pPr>
        <w:pStyle w:val="NoSpacing"/>
        <w:spacing w:line="360" w:lineRule="auto"/>
        <w:ind w:firstLine="540"/>
        <w:jc w:val="both"/>
        <w:rPr>
          <w:rFonts w:ascii="GHEA Grapalat" w:hAnsi="GHEA Grapalat"/>
          <w:color w:val="000000"/>
          <w:sz w:val="24"/>
          <w:szCs w:val="24"/>
          <w:lang w:val="hy-AM"/>
        </w:rPr>
      </w:pPr>
      <w:r w:rsidRPr="007931C3">
        <w:rPr>
          <w:rFonts w:ascii="GHEA Grapalat" w:hAnsi="GHEA Grapalat"/>
          <w:color w:val="000000"/>
          <w:sz w:val="24"/>
          <w:szCs w:val="24"/>
          <w:lang w:val="hy-AM"/>
        </w:rPr>
        <w:t>ՊՈԱԿ-ի լուծարման ընթացքում իրականացված համալիր հարկային ստուգման արդյունքում կայացված N</w:t>
      </w:r>
      <w:r w:rsidR="0090434D" w:rsidRPr="007931C3">
        <w:rPr>
          <w:rFonts w:ascii="GHEA Grapalat" w:hAnsi="GHEA Grapalat"/>
          <w:color w:val="000000"/>
          <w:sz w:val="24"/>
          <w:szCs w:val="24"/>
          <w:lang w:val="hy-AM"/>
        </w:rPr>
        <w:t xml:space="preserve"> </w:t>
      </w:r>
      <w:r w:rsidRPr="007931C3">
        <w:rPr>
          <w:rFonts w:ascii="GHEA Grapalat" w:hAnsi="GHEA Grapalat"/>
          <w:color w:val="000000"/>
          <w:sz w:val="24"/>
          <w:szCs w:val="24"/>
          <w:lang w:val="hy-AM"/>
        </w:rPr>
        <w:t>3003118 ակտի (այսուհետ` Ակտ) համաձայն` ՊՈԱԿ-ը չի ներկայացրել 2016թ-ի շահութահարկի հաշվարկը, ինչպես նաև ՊՈԱԿ-ը 2015 և 2016թթ. իրեն չի համարել ԱԱՀ վճարող և չի ներկայացրել ԱԱՀ-ի հաշվարկներ, որի հիման վրա ՊՈԱԿ-ի կողմից ենթակա է կատարման 1,667,606 ՀՀ դրամի չափով` որպես շահութահարկի,  13,872,755 ՀՀ դրամի չափով` որպես ԱԱՀ-ի հարկային պարտավորություն:</w:t>
      </w:r>
      <w:r w:rsidR="0090434D" w:rsidRPr="007931C3">
        <w:rPr>
          <w:rFonts w:ascii="GHEA Grapalat" w:hAnsi="GHEA Grapalat"/>
          <w:color w:val="000000"/>
          <w:sz w:val="24"/>
          <w:szCs w:val="24"/>
          <w:lang w:val="hy-AM"/>
        </w:rPr>
        <w:t xml:space="preserve"> </w:t>
      </w:r>
      <w:r w:rsidRPr="007931C3">
        <w:rPr>
          <w:rFonts w:ascii="GHEA Grapalat" w:hAnsi="GHEA Grapalat"/>
          <w:color w:val="000000"/>
          <w:sz w:val="24"/>
          <w:szCs w:val="24"/>
          <w:lang w:val="hy-AM"/>
        </w:rPr>
        <w:t>Նշված Ակտը բողոքարկվել է ՀՀ պետական եկամուտների կոմիտեի հարկային և մաքսային մարմինների բողոքարկման հանձնաժողովին (այսուհետ՝ նաև Հանձնաժողով):</w:t>
      </w:r>
      <w:r w:rsidR="0090434D" w:rsidRPr="007931C3">
        <w:rPr>
          <w:rFonts w:ascii="GHEA Grapalat" w:hAnsi="GHEA Grapalat"/>
          <w:color w:val="000000"/>
          <w:sz w:val="24"/>
          <w:szCs w:val="24"/>
          <w:lang w:val="hy-AM"/>
        </w:rPr>
        <w:t xml:space="preserve"> </w:t>
      </w:r>
      <w:r w:rsidRPr="007931C3">
        <w:rPr>
          <w:rFonts w:ascii="GHEA Grapalat" w:hAnsi="GHEA Grapalat"/>
          <w:color w:val="000000"/>
          <w:sz w:val="24"/>
          <w:szCs w:val="24"/>
          <w:lang w:val="hy-AM"/>
        </w:rPr>
        <w:t xml:space="preserve">Հանձնաժողովի 17,07,2020թ. թիվ 49/2 որոշմամբ (այսուհետ՝ նաև Որոշում) բողոքը բավարարվել է մասնակի և նշված գումարից հանվել է 167,678 ՀՀ դրամ, այսինքն ենթակա է վճարման 15,370,918 ՀՀ դրամ: </w:t>
      </w:r>
    </w:p>
    <w:p w:rsidR="0090434D" w:rsidRPr="007931C3" w:rsidRDefault="0090434D" w:rsidP="007931C3">
      <w:pPr>
        <w:spacing w:before="0" w:after="0" w:line="360" w:lineRule="auto"/>
        <w:ind w:left="0" w:right="51" w:firstLine="567"/>
        <w:jc w:val="both"/>
        <w:rPr>
          <w:rFonts w:ascii="GHEA Grapalat" w:hAnsi="GHEA Grapalat" w:cs="GHEA Mariam"/>
          <w:color w:val="000000"/>
          <w:sz w:val="24"/>
          <w:szCs w:val="24"/>
          <w:lang w:val="hy-AM"/>
        </w:rPr>
      </w:pPr>
      <w:r w:rsidRPr="007931C3">
        <w:rPr>
          <w:rFonts w:ascii="GHEA Grapalat" w:hAnsi="GHEA Grapalat" w:cs="GHEA Mariam"/>
          <w:color w:val="000000"/>
          <w:sz w:val="24"/>
          <w:szCs w:val="24"/>
          <w:lang w:val="hy-AM"/>
        </w:rPr>
        <w:t>Տվյալ պահին ՊՈԱԿ-ի դրամական միջոցները կազմում են 822,822 ՀՀ դրամ, որից 722,592.18 ՀՀ դրամը ենթակա է վճարման որպես ՊՈԱԿ-ի ենթակա պարտավորություն, ինչպես նաև ՊՈԱԿ-ում առկա փաստաթղթերի արխիվացման գումար, որը գնահատված չի (նմանատիպ գործերի դեպքում կազմում է 200,000-300,000 ՀՀ դրամի սահմաններում), ինչպես նաև ՊՈԱԿ-ի լուծարման գրանցման պետական տուրքի գումար՝ 5,000 ՀՀ դրամի չափով, ՊՈԱԿ-ին սեփականության իրավունքով պատկանող շարժական գույքի գնահատված արժեքը կազմում է 2,714,551 ՀՀ դրամ, որի վաճառքի դեպքում նույնպես գոյացող գումարը բավարար չի լինի Ակտով առաջացած պարտավորությունը և</w:t>
      </w:r>
      <w:r w:rsidRPr="007931C3">
        <w:rPr>
          <w:sz w:val="24"/>
          <w:szCs w:val="24"/>
          <w:lang w:val="hy-AM"/>
        </w:rPr>
        <w:t xml:space="preserve"> </w:t>
      </w:r>
      <w:r w:rsidRPr="007931C3">
        <w:rPr>
          <w:rFonts w:ascii="GHEA Grapalat" w:hAnsi="GHEA Grapalat" w:cs="GHEA Mariam"/>
          <w:color w:val="000000"/>
          <w:sz w:val="24"/>
          <w:szCs w:val="24"/>
          <w:lang w:val="hy-AM"/>
        </w:rPr>
        <w:t>ՊՈԱԿ-ում առկա փաստաթղթերի արխիվացման  համար վճարումները կատարելու համար, ավելին գոյացող գումարի որոշ մասով ենթակա է վճարման աճուրդային ընկերությանը՝ որպես ծառայությունների մատուցման գումար, որը լրացուցիչ ծախս է Հայաստանի Հանրապետության համար:</w:t>
      </w:r>
    </w:p>
    <w:p w:rsidR="0090434D" w:rsidRPr="007931C3" w:rsidRDefault="0090434D" w:rsidP="007931C3">
      <w:pPr>
        <w:spacing w:before="0" w:after="0" w:line="360" w:lineRule="auto"/>
        <w:ind w:left="0" w:right="51" w:firstLine="567"/>
        <w:jc w:val="both"/>
        <w:rPr>
          <w:rFonts w:ascii="GHEA Grapalat" w:hAnsi="GHEA Grapalat" w:cs="GHEA Mariam"/>
          <w:color w:val="000000"/>
          <w:sz w:val="24"/>
          <w:szCs w:val="24"/>
          <w:lang w:val="hy-AM"/>
        </w:rPr>
      </w:pPr>
      <w:r w:rsidRPr="007931C3">
        <w:rPr>
          <w:rFonts w:ascii="GHEA Grapalat" w:hAnsi="GHEA Grapalat" w:cs="GHEA Mariam"/>
          <w:color w:val="000000"/>
          <w:sz w:val="24"/>
          <w:szCs w:val="24"/>
          <w:lang w:val="hy-AM"/>
        </w:rPr>
        <w:t>Հարկ է նկատել, որ ՊՈԱԿ-ը սնանկության գործընթացի միջոցով լուծարելու դեպքում էլ գոյանում են լրացուցիչ ծախսեր (օրինակ՝ սնանկության կառավարչին վճարման ենթակա գումարը և այլն):</w:t>
      </w:r>
    </w:p>
    <w:p w:rsidR="0090434D" w:rsidRPr="007931C3" w:rsidRDefault="0090434D" w:rsidP="007931C3">
      <w:pPr>
        <w:pStyle w:val="NoSpacing"/>
        <w:spacing w:line="360" w:lineRule="auto"/>
        <w:ind w:firstLine="540"/>
        <w:jc w:val="both"/>
        <w:rPr>
          <w:rFonts w:ascii="GHEA Grapalat" w:hAnsi="GHEA Grapalat"/>
          <w:color w:val="000000"/>
          <w:sz w:val="24"/>
          <w:szCs w:val="24"/>
          <w:lang w:val="hy-AM"/>
        </w:rPr>
      </w:pPr>
      <w:r w:rsidRPr="007931C3">
        <w:rPr>
          <w:rFonts w:ascii="GHEA Grapalat" w:hAnsi="GHEA Grapalat" w:cs="GHEA Mariam"/>
          <w:color w:val="000000"/>
          <w:sz w:val="24"/>
          <w:szCs w:val="24"/>
          <w:lang w:val="hy-AM"/>
        </w:rPr>
        <w:t>Հայաստանի Հանրապետության համար լրացուցիչ ծախսերից խուսափելու նպատակով</w:t>
      </w:r>
    </w:p>
    <w:p w:rsidR="008943BB" w:rsidRPr="007931C3" w:rsidRDefault="008943BB" w:rsidP="007931C3">
      <w:pPr>
        <w:pStyle w:val="NoSpacing"/>
        <w:spacing w:line="360" w:lineRule="auto"/>
        <w:ind w:firstLine="540"/>
        <w:jc w:val="both"/>
        <w:rPr>
          <w:rFonts w:ascii="GHEA Grapalat" w:hAnsi="GHEA Grapalat" w:cs="Aharoni"/>
          <w:sz w:val="24"/>
          <w:szCs w:val="24"/>
          <w:lang w:val="hy-AM"/>
        </w:rPr>
      </w:pPr>
    </w:p>
    <w:p w:rsidR="009F4045" w:rsidRPr="007931C3" w:rsidRDefault="007F3AEB" w:rsidP="007931C3">
      <w:pPr>
        <w:autoSpaceDE w:val="0"/>
        <w:autoSpaceDN w:val="0"/>
        <w:adjustRightInd w:val="0"/>
        <w:spacing w:before="0" w:after="0" w:line="360" w:lineRule="auto"/>
        <w:ind w:left="0" w:firstLine="540"/>
        <w:jc w:val="both"/>
        <w:rPr>
          <w:rFonts w:ascii="GHEA Grapalat" w:hAnsi="GHEA Grapalat"/>
          <w:b/>
          <w:sz w:val="24"/>
          <w:szCs w:val="24"/>
          <w:u w:val="single"/>
          <w:lang w:val="hy-AM"/>
        </w:rPr>
      </w:pPr>
      <w:r w:rsidRPr="007931C3">
        <w:rPr>
          <w:rFonts w:ascii="GHEA Grapalat" w:hAnsi="GHEA Grapalat"/>
          <w:b/>
          <w:sz w:val="24"/>
          <w:szCs w:val="24"/>
          <w:u w:val="single"/>
          <w:lang w:val="af-ZA"/>
        </w:rPr>
        <w:t>2</w:t>
      </w:r>
      <w:r w:rsidRPr="007931C3">
        <w:rPr>
          <w:rFonts w:ascii="GHEA Grapalat" w:hAnsi="GHEA Grapalat"/>
          <w:b/>
          <w:sz w:val="24"/>
          <w:szCs w:val="24"/>
          <w:u w:val="single"/>
          <w:lang w:val="hy-AM"/>
        </w:rPr>
        <w:t>.</w:t>
      </w:r>
      <w:r w:rsidR="009F4045" w:rsidRPr="007931C3">
        <w:rPr>
          <w:rFonts w:ascii="GHEA Grapalat" w:hAnsi="GHEA Grapalat"/>
          <w:b/>
          <w:sz w:val="24"/>
          <w:szCs w:val="24"/>
          <w:u w:val="single"/>
          <w:lang w:val="hy-AM"/>
        </w:rPr>
        <w:t>Առաջարկվող կարգավորման բնույթը</w:t>
      </w:r>
    </w:p>
    <w:p w:rsidR="000D1655" w:rsidRPr="007931C3" w:rsidRDefault="000D1655" w:rsidP="007931C3">
      <w:pPr>
        <w:pStyle w:val="NoSpacing"/>
        <w:spacing w:line="360" w:lineRule="auto"/>
        <w:ind w:firstLine="540"/>
        <w:jc w:val="both"/>
        <w:rPr>
          <w:rFonts w:ascii="GHEA Grapalat" w:hAnsi="GHEA Grapalat"/>
          <w:sz w:val="24"/>
          <w:szCs w:val="24"/>
          <w:lang w:val="hy-AM"/>
        </w:rPr>
      </w:pPr>
      <w:r w:rsidRPr="007931C3">
        <w:rPr>
          <w:rFonts w:ascii="GHEA Grapalat" w:hAnsi="GHEA Grapalat"/>
          <w:sz w:val="24"/>
          <w:szCs w:val="24"/>
          <w:lang w:val="hy-AM"/>
        </w:rPr>
        <w:t xml:space="preserve">ՀՀ կառավարության որոշման նախագծով նախատեսված պետական բյուջեից հատկացված </w:t>
      </w:r>
      <w:r w:rsidR="00DF3A6B" w:rsidRPr="007931C3">
        <w:rPr>
          <w:rFonts w:ascii="GHEA Grapalat" w:hAnsi="GHEA Grapalat" w:cs="Sylfaen"/>
          <w:noProof/>
          <w:color w:val="000000"/>
          <w:sz w:val="24"/>
          <w:szCs w:val="24"/>
          <w:lang w:val="hy-AM"/>
        </w:rPr>
        <w:t xml:space="preserve">15,370,918 ՀՀ դրամ </w:t>
      </w:r>
      <w:r w:rsidR="00C84DB8" w:rsidRPr="007931C3">
        <w:rPr>
          <w:rFonts w:ascii="GHEA Grapalat" w:hAnsi="GHEA Grapalat"/>
          <w:sz w:val="24"/>
          <w:szCs w:val="24"/>
          <w:lang w:val="hy-AM"/>
        </w:rPr>
        <w:t>գումարը</w:t>
      </w:r>
      <w:r w:rsidR="0063634E" w:rsidRPr="007931C3">
        <w:rPr>
          <w:rFonts w:ascii="GHEA Grapalat" w:hAnsi="GHEA Grapalat"/>
          <w:sz w:val="24"/>
          <w:szCs w:val="24"/>
          <w:lang w:val="hy-AM"/>
        </w:rPr>
        <w:t xml:space="preserve"> </w:t>
      </w:r>
      <w:r w:rsidR="00C84DB8" w:rsidRPr="007931C3">
        <w:rPr>
          <w:rFonts w:ascii="GHEA Grapalat" w:hAnsi="GHEA Grapalat"/>
          <w:sz w:val="24"/>
          <w:szCs w:val="24"/>
          <w:lang w:val="hy-AM"/>
        </w:rPr>
        <w:t>կուղղվի</w:t>
      </w:r>
      <w:r w:rsidR="0063634E" w:rsidRPr="007931C3">
        <w:rPr>
          <w:rFonts w:ascii="GHEA Grapalat" w:hAnsi="GHEA Grapalat"/>
          <w:sz w:val="24"/>
          <w:szCs w:val="24"/>
          <w:lang w:val="hy-AM"/>
        </w:rPr>
        <w:t xml:space="preserve"> </w:t>
      </w:r>
      <w:r w:rsidR="0090434D" w:rsidRPr="007931C3">
        <w:rPr>
          <w:rFonts w:ascii="GHEA Grapalat" w:hAnsi="GHEA Grapalat"/>
          <w:sz w:val="24"/>
          <w:szCs w:val="24"/>
          <w:lang w:val="hy-AM"/>
        </w:rPr>
        <w:t>ՊՈԱԿ-ի՝ ՀՀ պետական բյուջեի նկատմամբ պարտավորությունների</w:t>
      </w:r>
      <w:r w:rsidR="009C7175" w:rsidRPr="007931C3">
        <w:rPr>
          <w:rFonts w:ascii="GHEA Grapalat" w:hAnsi="GHEA Grapalat"/>
          <w:sz w:val="24"/>
          <w:szCs w:val="24"/>
          <w:lang w:val="hy-AM"/>
        </w:rPr>
        <w:t xml:space="preserve"> մարմանը</w:t>
      </w:r>
      <w:r w:rsidRPr="007931C3">
        <w:rPr>
          <w:rFonts w:ascii="GHEA Grapalat" w:hAnsi="GHEA Grapalat"/>
          <w:sz w:val="24"/>
          <w:szCs w:val="24"/>
          <w:lang w:val="hy-AM"/>
        </w:rPr>
        <w:t>:</w:t>
      </w:r>
    </w:p>
    <w:p w:rsidR="009F4045" w:rsidRPr="007931C3" w:rsidRDefault="007F3AEB" w:rsidP="007931C3">
      <w:pPr>
        <w:autoSpaceDE w:val="0"/>
        <w:autoSpaceDN w:val="0"/>
        <w:adjustRightInd w:val="0"/>
        <w:spacing w:after="0" w:line="360" w:lineRule="auto"/>
        <w:ind w:left="0" w:firstLine="540"/>
        <w:jc w:val="both"/>
        <w:rPr>
          <w:rFonts w:ascii="GHEA Grapalat" w:hAnsi="GHEA Grapalat"/>
          <w:b/>
          <w:sz w:val="24"/>
          <w:szCs w:val="24"/>
          <w:u w:val="single"/>
          <w:lang w:val="hy-AM"/>
        </w:rPr>
      </w:pPr>
      <w:r w:rsidRPr="007931C3">
        <w:rPr>
          <w:rFonts w:ascii="GHEA Grapalat" w:hAnsi="GHEA Grapalat"/>
          <w:b/>
          <w:sz w:val="24"/>
          <w:szCs w:val="24"/>
          <w:u w:val="single"/>
          <w:lang w:val="hy-AM"/>
        </w:rPr>
        <w:t>3.</w:t>
      </w:r>
      <w:r w:rsidR="009F4045" w:rsidRPr="007931C3">
        <w:rPr>
          <w:rFonts w:ascii="GHEA Grapalat" w:hAnsi="GHEA Grapalat"/>
          <w:b/>
          <w:sz w:val="24"/>
          <w:szCs w:val="24"/>
          <w:u w:val="single"/>
          <w:lang w:val="hy-AM"/>
        </w:rPr>
        <w:t>Նախագծի մշակման գործընթացում ներգրավված ինստիտուտները և անձինք</w:t>
      </w:r>
    </w:p>
    <w:p w:rsidR="00036595" w:rsidRPr="007931C3" w:rsidRDefault="009F4045" w:rsidP="007931C3">
      <w:pPr>
        <w:pStyle w:val="NoSpacing"/>
        <w:spacing w:line="360" w:lineRule="auto"/>
        <w:ind w:firstLine="540"/>
        <w:jc w:val="both"/>
        <w:rPr>
          <w:rFonts w:ascii="GHEA Grapalat" w:hAnsi="GHEA Grapalat"/>
          <w:sz w:val="24"/>
          <w:szCs w:val="24"/>
          <w:lang w:val="hy-AM"/>
        </w:rPr>
      </w:pPr>
      <w:r w:rsidRPr="007931C3">
        <w:rPr>
          <w:rFonts w:ascii="GHEA Grapalat" w:hAnsi="GHEA Grapalat"/>
          <w:sz w:val="24"/>
          <w:szCs w:val="24"/>
          <w:lang w:val="hy-AM"/>
        </w:rPr>
        <w:t xml:space="preserve">Իրավական ակտի նախագիծը մշակվել է </w:t>
      </w:r>
      <w:r w:rsidR="008E751D" w:rsidRPr="007931C3">
        <w:rPr>
          <w:rFonts w:ascii="GHEA Grapalat" w:hAnsi="GHEA Grapalat"/>
          <w:color w:val="000000"/>
          <w:sz w:val="24"/>
          <w:szCs w:val="24"/>
          <w:lang w:val="hy-AM" w:eastAsia="en-US"/>
        </w:rPr>
        <w:t xml:space="preserve">Հայաստանի Հանրապետության </w:t>
      </w:r>
      <w:r w:rsidR="00DF3A6B" w:rsidRPr="007931C3">
        <w:rPr>
          <w:rFonts w:ascii="GHEA Grapalat" w:hAnsi="GHEA Grapalat"/>
          <w:color w:val="000000"/>
          <w:sz w:val="24"/>
          <w:szCs w:val="24"/>
          <w:lang w:val="hy-AM" w:eastAsia="en-US"/>
        </w:rPr>
        <w:t>ֆինանսների</w:t>
      </w:r>
      <w:r w:rsidR="008E751D" w:rsidRPr="007931C3">
        <w:rPr>
          <w:rFonts w:ascii="GHEA Grapalat" w:hAnsi="GHEA Grapalat"/>
          <w:color w:val="000000"/>
          <w:sz w:val="24"/>
          <w:szCs w:val="24"/>
          <w:lang w:val="hy-AM" w:eastAsia="en-US"/>
        </w:rPr>
        <w:t xml:space="preserve"> նախարարության</w:t>
      </w:r>
      <w:r w:rsidR="008E751D" w:rsidRPr="007931C3">
        <w:rPr>
          <w:rFonts w:ascii="GHEA Grapalat" w:hAnsi="GHEA Grapalat"/>
          <w:sz w:val="24"/>
          <w:szCs w:val="24"/>
          <w:lang w:val="hy-AM"/>
        </w:rPr>
        <w:t xml:space="preserve"> </w:t>
      </w:r>
      <w:r w:rsidRPr="007931C3">
        <w:rPr>
          <w:rFonts w:ascii="GHEA Grapalat" w:hAnsi="GHEA Grapalat"/>
          <w:sz w:val="24"/>
          <w:szCs w:val="24"/>
          <w:lang w:val="hy-AM"/>
        </w:rPr>
        <w:t>կողմից:</w:t>
      </w:r>
    </w:p>
    <w:p w:rsidR="0090434D" w:rsidRPr="007931C3" w:rsidRDefault="0090434D" w:rsidP="007931C3">
      <w:pPr>
        <w:pStyle w:val="NoSpacing"/>
        <w:spacing w:line="360" w:lineRule="auto"/>
        <w:ind w:firstLine="540"/>
        <w:jc w:val="both"/>
        <w:rPr>
          <w:rFonts w:ascii="GHEA Grapalat" w:hAnsi="GHEA Grapalat"/>
          <w:sz w:val="24"/>
          <w:szCs w:val="24"/>
          <w:lang w:val="hy-AM"/>
        </w:rPr>
      </w:pPr>
    </w:p>
    <w:p w:rsidR="009F4045" w:rsidRPr="007931C3" w:rsidRDefault="009F4045" w:rsidP="007931C3">
      <w:pPr>
        <w:pStyle w:val="NoSpacing"/>
        <w:spacing w:line="360" w:lineRule="auto"/>
        <w:ind w:firstLine="540"/>
        <w:jc w:val="both"/>
        <w:rPr>
          <w:rFonts w:ascii="GHEA Grapalat" w:hAnsi="GHEA Grapalat"/>
          <w:sz w:val="24"/>
          <w:szCs w:val="24"/>
          <w:lang w:val="hy-AM"/>
        </w:rPr>
      </w:pPr>
      <w:r w:rsidRPr="007931C3">
        <w:rPr>
          <w:rFonts w:ascii="GHEA Grapalat" w:hAnsi="GHEA Grapalat"/>
          <w:b/>
          <w:sz w:val="24"/>
          <w:szCs w:val="24"/>
          <w:u w:val="single"/>
          <w:lang w:val="hy-AM"/>
        </w:rPr>
        <w:t>4. Ակնկալվող արդյունքը</w:t>
      </w:r>
    </w:p>
    <w:p w:rsidR="000D1655" w:rsidRDefault="000D1655" w:rsidP="007931C3">
      <w:pPr>
        <w:pStyle w:val="NoSpacing"/>
        <w:spacing w:line="360" w:lineRule="auto"/>
        <w:ind w:firstLine="540"/>
        <w:jc w:val="both"/>
        <w:rPr>
          <w:rFonts w:ascii="GHEA Grapalat" w:hAnsi="GHEA Grapalat"/>
          <w:sz w:val="24"/>
          <w:szCs w:val="24"/>
          <w:lang w:val="hy-AM"/>
        </w:rPr>
      </w:pPr>
      <w:r w:rsidRPr="007931C3">
        <w:rPr>
          <w:rFonts w:ascii="GHEA Grapalat" w:eastAsia="Calibri" w:hAnsi="GHEA Grapalat"/>
          <w:sz w:val="24"/>
          <w:szCs w:val="24"/>
          <w:lang w:val="hy-AM"/>
        </w:rPr>
        <w:t>Որոշման ընդունման արդյունքում</w:t>
      </w:r>
      <w:r w:rsidR="00164B21" w:rsidRPr="007931C3">
        <w:rPr>
          <w:rFonts w:ascii="GHEA Grapalat" w:eastAsia="Calibri" w:hAnsi="GHEA Grapalat"/>
          <w:sz w:val="24"/>
          <w:szCs w:val="24"/>
          <w:lang w:val="hy-AM"/>
        </w:rPr>
        <w:t xml:space="preserve"> </w:t>
      </w:r>
      <w:r w:rsidR="00DF3A6B" w:rsidRPr="007931C3">
        <w:rPr>
          <w:rFonts w:ascii="GHEA Grapalat" w:eastAsia="Calibri" w:hAnsi="GHEA Grapalat"/>
          <w:sz w:val="24"/>
          <w:szCs w:val="24"/>
          <w:lang w:val="hy-AM"/>
        </w:rPr>
        <w:t>Հայաստանի Հանրապետության ֆինանսների նախարարության «Գնագոյացման վերլուծական ինֆորմացիոն կենտրոն» պետական ոչ առևտրային կազմակերպությունը</w:t>
      </w:r>
      <w:r w:rsidR="00EA7EAB" w:rsidRPr="007931C3">
        <w:rPr>
          <w:rFonts w:ascii="GHEA Grapalat" w:hAnsi="GHEA Grapalat" w:cs="Sylfaen"/>
          <w:noProof/>
          <w:sz w:val="24"/>
          <w:szCs w:val="24"/>
          <w:lang w:val="hy-AM"/>
        </w:rPr>
        <w:t xml:space="preserve"> </w:t>
      </w:r>
      <w:r w:rsidR="00EA7EAB" w:rsidRPr="007931C3">
        <w:rPr>
          <w:rFonts w:ascii="GHEA Grapalat" w:hAnsi="GHEA Grapalat"/>
          <w:sz w:val="24"/>
          <w:szCs w:val="24"/>
          <w:lang w:val="hy-AM"/>
        </w:rPr>
        <w:t>կմար</w:t>
      </w:r>
      <w:r w:rsidR="00DF3A6B" w:rsidRPr="007931C3">
        <w:rPr>
          <w:rFonts w:ascii="GHEA Grapalat" w:hAnsi="GHEA Grapalat"/>
          <w:sz w:val="24"/>
          <w:szCs w:val="24"/>
          <w:lang w:val="hy-AM"/>
        </w:rPr>
        <w:t>ի</w:t>
      </w:r>
      <w:r w:rsidR="00EA7EAB" w:rsidRPr="007931C3">
        <w:rPr>
          <w:rFonts w:ascii="GHEA Grapalat" w:hAnsi="GHEA Grapalat"/>
          <w:sz w:val="24"/>
          <w:szCs w:val="24"/>
          <w:lang w:val="hy-AM"/>
        </w:rPr>
        <w:t xml:space="preserve"> </w:t>
      </w:r>
      <w:r w:rsidRPr="007931C3">
        <w:rPr>
          <w:rFonts w:ascii="GHEA Grapalat" w:hAnsi="GHEA Grapalat"/>
          <w:sz w:val="24"/>
          <w:szCs w:val="24"/>
          <w:lang w:val="hy-AM"/>
        </w:rPr>
        <w:t>կու</w:t>
      </w:r>
      <w:r w:rsidR="00164B21" w:rsidRPr="007931C3">
        <w:rPr>
          <w:rFonts w:ascii="GHEA Grapalat" w:hAnsi="GHEA Grapalat"/>
          <w:sz w:val="24"/>
          <w:szCs w:val="24"/>
          <w:lang w:val="hy-AM"/>
        </w:rPr>
        <w:t xml:space="preserve">տակված հարկային </w:t>
      </w:r>
      <w:r w:rsidR="00DF3A6B" w:rsidRPr="007931C3">
        <w:rPr>
          <w:rFonts w:ascii="GHEA Grapalat" w:hAnsi="GHEA Grapalat"/>
          <w:sz w:val="24"/>
          <w:szCs w:val="24"/>
          <w:lang w:val="hy-AM"/>
        </w:rPr>
        <w:t>պարտավորությունները</w:t>
      </w:r>
      <w:r w:rsidR="0090434D" w:rsidRPr="007931C3">
        <w:rPr>
          <w:rFonts w:ascii="GHEA Grapalat" w:hAnsi="GHEA Grapalat"/>
          <w:sz w:val="24"/>
          <w:szCs w:val="24"/>
          <w:lang w:val="hy-AM"/>
        </w:rPr>
        <w:t xml:space="preserve"> և հնարավորություն կստեղծվի կազմակերպության լուծարումը ավարտին հասցնելու համար</w:t>
      </w:r>
      <w:r w:rsidR="00164B21" w:rsidRPr="007931C3">
        <w:rPr>
          <w:rFonts w:ascii="GHEA Grapalat" w:hAnsi="GHEA Grapalat"/>
          <w:sz w:val="24"/>
          <w:szCs w:val="24"/>
          <w:lang w:val="hy-AM"/>
        </w:rPr>
        <w:t>:</w:t>
      </w:r>
      <w:r w:rsidR="00EA7EAB" w:rsidRPr="007931C3">
        <w:rPr>
          <w:rFonts w:ascii="GHEA Grapalat" w:hAnsi="GHEA Grapalat"/>
          <w:sz w:val="24"/>
          <w:szCs w:val="24"/>
          <w:lang w:val="hy-AM"/>
        </w:rPr>
        <w:t xml:space="preserve"> </w:t>
      </w:r>
    </w:p>
    <w:p w:rsidR="003F46AE" w:rsidRPr="007931C3" w:rsidRDefault="003F46AE" w:rsidP="003F46AE">
      <w:pPr>
        <w:spacing w:before="0" w:after="0" w:line="360" w:lineRule="auto"/>
        <w:ind w:left="0" w:firstLine="540"/>
        <w:jc w:val="both"/>
        <w:rPr>
          <w:rFonts w:ascii="GHEA Grapalat" w:eastAsia="Times New Roman" w:hAnsi="GHEA Grapalat"/>
          <w:sz w:val="24"/>
          <w:szCs w:val="24"/>
          <w:lang w:val="hy-AM"/>
        </w:rPr>
      </w:pPr>
      <w:r w:rsidRPr="007931C3">
        <w:rPr>
          <w:rFonts w:ascii="GHEA Grapalat" w:eastAsia="Times New Roman" w:hAnsi="GHEA Grapalat" w:cs="Times Armenian"/>
          <w:sz w:val="24"/>
          <w:szCs w:val="24"/>
          <w:lang w:val="hy-AM"/>
        </w:rPr>
        <w:t>«</w:t>
      </w:r>
      <w:r w:rsidRPr="007931C3">
        <w:rPr>
          <w:rFonts w:ascii="GHEA Grapalat" w:eastAsia="Times New Roman" w:hAnsi="GHEA Grapalat"/>
          <w:sz w:val="24"/>
          <w:szCs w:val="24"/>
          <w:lang w:val="hy-AM"/>
        </w:rPr>
        <w:t xml:space="preserve">Հայաստանի հանրապետության 2021 թվականի պետական բյուջեում և Հայաստանի Հանրապետության կառավարության 2020 թվականի դեկտեմբերի 30-ի </w:t>
      </w:r>
      <w:r w:rsidRPr="007931C3">
        <w:rPr>
          <w:rFonts w:ascii="GHEA Grapalat" w:eastAsia="Times New Roman" w:hAnsi="GHEA Grapalat" w:cs="Sylfaen"/>
          <w:noProof/>
          <w:sz w:val="24"/>
          <w:szCs w:val="24"/>
          <w:lang w:val="hy-AM"/>
        </w:rPr>
        <w:t>N 2215-Ն</w:t>
      </w:r>
      <w:r w:rsidRPr="007931C3">
        <w:rPr>
          <w:rFonts w:ascii="GHEA Grapalat" w:eastAsia="Times New Roman" w:hAnsi="GHEA Grapalat"/>
          <w:sz w:val="24"/>
          <w:szCs w:val="24"/>
          <w:lang w:val="hy-AM"/>
        </w:rPr>
        <w:t xml:space="preserve"> որոշման մեջ փոփոխություններ և լրացումներ կատարելու մասին</w:t>
      </w:r>
      <w:r w:rsidRPr="007931C3">
        <w:rPr>
          <w:rFonts w:ascii="GHEA Grapalat" w:eastAsia="Times New Roman" w:hAnsi="GHEA Grapalat" w:cs="Times Armenian"/>
          <w:sz w:val="24"/>
          <w:szCs w:val="24"/>
          <w:lang w:val="hy-AM"/>
        </w:rPr>
        <w:t>» Հայաստանի Հանրապետության կառավարության որոշման նախագծի ընդունումը ՀՀ պետական բյուջեի եկամուտների և ծախսերի, ինչպես նաև համայնքային բյուջեների եկամուտների և ծախuերի վրա կունենա չեզոք ազդեցություն:</w:t>
      </w:r>
    </w:p>
    <w:p w:rsidR="003F46AE" w:rsidRPr="007931C3" w:rsidRDefault="003F46AE" w:rsidP="003F46AE">
      <w:pPr>
        <w:pStyle w:val="NoSpacing"/>
        <w:spacing w:line="360" w:lineRule="auto"/>
        <w:ind w:firstLine="540"/>
        <w:jc w:val="both"/>
        <w:rPr>
          <w:rFonts w:ascii="GHEA Grapalat" w:hAnsi="GHEA Grapalat"/>
          <w:sz w:val="24"/>
          <w:szCs w:val="24"/>
          <w:lang w:val="hy-AM"/>
        </w:rPr>
      </w:pPr>
    </w:p>
    <w:p w:rsidR="0090434D" w:rsidRPr="007931C3" w:rsidRDefault="0090434D" w:rsidP="007931C3">
      <w:pPr>
        <w:spacing w:before="0" w:after="0" w:line="360" w:lineRule="auto"/>
        <w:ind w:left="0" w:firstLine="0"/>
        <w:rPr>
          <w:rFonts w:ascii="GHEA Grapalat" w:eastAsia="Times New Roman" w:hAnsi="GHEA Grapalat"/>
          <w:b/>
          <w:sz w:val="24"/>
          <w:szCs w:val="24"/>
          <w:lang w:val="hy-AM"/>
        </w:rPr>
      </w:pPr>
      <w:r w:rsidRPr="007931C3">
        <w:rPr>
          <w:rFonts w:ascii="GHEA Grapalat" w:eastAsia="Times New Roman" w:hAnsi="GHEA Grapalat"/>
          <w:b/>
          <w:sz w:val="24"/>
          <w:szCs w:val="24"/>
          <w:lang w:val="hy-AM"/>
        </w:rPr>
        <w:br w:type="page"/>
      </w:r>
    </w:p>
    <w:p w:rsidR="001E5396" w:rsidRPr="007931C3" w:rsidRDefault="001E5396" w:rsidP="007931C3">
      <w:pPr>
        <w:spacing w:line="360" w:lineRule="auto"/>
        <w:ind w:left="0" w:firstLine="540"/>
        <w:jc w:val="center"/>
        <w:rPr>
          <w:rFonts w:ascii="GHEA Grapalat" w:hAnsi="GHEA Grapalat"/>
          <w:b/>
          <w:sz w:val="24"/>
          <w:szCs w:val="24"/>
          <w:lang w:val="hy-AM"/>
        </w:rPr>
      </w:pPr>
      <w:bookmarkStart w:id="0" w:name="_GoBack"/>
      <w:bookmarkEnd w:id="0"/>
    </w:p>
    <w:sectPr w:rsidR="001E5396" w:rsidRPr="007931C3" w:rsidSect="00705927">
      <w:pgSz w:w="11907" w:h="16840" w:code="9"/>
      <w:pgMar w:top="810" w:right="567" w:bottom="4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Aharoni">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4"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7"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num w:numId="1">
    <w:abstractNumId w:val="0"/>
  </w:num>
  <w:num w:numId="2">
    <w:abstractNumId w:val="9"/>
  </w:num>
  <w:num w:numId="3">
    <w:abstractNumId w:val="7"/>
  </w:num>
  <w:num w:numId="4">
    <w:abstractNumId w:val="1"/>
  </w:num>
  <w:num w:numId="5">
    <w:abstractNumId w:val="4"/>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10"/>
  </w:num>
  <w:num w:numId="11">
    <w:abstractNumId w:val="8"/>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D8"/>
    <w:rsid w:val="00003B92"/>
    <w:rsid w:val="00005303"/>
    <w:rsid w:val="0000589E"/>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3579"/>
    <w:rsid w:val="000578BA"/>
    <w:rsid w:val="00062C15"/>
    <w:rsid w:val="00064ACF"/>
    <w:rsid w:val="0006629A"/>
    <w:rsid w:val="0006656F"/>
    <w:rsid w:val="00067CDA"/>
    <w:rsid w:val="00070EF6"/>
    <w:rsid w:val="00072CC9"/>
    <w:rsid w:val="00073EA9"/>
    <w:rsid w:val="0007490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404A"/>
    <w:rsid w:val="000C4773"/>
    <w:rsid w:val="000C56BE"/>
    <w:rsid w:val="000C6F15"/>
    <w:rsid w:val="000D1655"/>
    <w:rsid w:val="000D7898"/>
    <w:rsid w:val="000E0E1D"/>
    <w:rsid w:val="000E123E"/>
    <w:rsid w:val="000E221C"/>
    <w:rsid w:val="000E26D5"/>
    <w:rsid w:val="000E352D"/>
    <w:rsid w:val="000E3548"/>
    <w:rsid w:val="000E40C0"/>
    <w:rsid w:val="000E563B"/>
    <w:rsid w:val="000F127C"/>
    <w:rsid w:val="000F137C"/>
    <w:rsid w:val="000F2866"/>
    <w:rsid w:val="000F5A8B"/>
    <w:rsid w:val="000F740F"/>
    <w:rsid w:val="000F79EC"/>
    <w:rsid w:val="000F7BEC"/>
    <w:rsid w:val="00102CCF"/>
    <w:rsid w:val="00102E36"/>
    <w:rsid w:val="0010404E"/>
    <w:rsid w:val="00104E80"/>
    <w:rsid w:val="001058B0"/>
    <w:rsid w:val="00105C1F"/>
    <w:rsid w:val="00106628"/>
    <w:rsid w:val="00107E21"/>
    <w:rsid w:val="00113150"/>
    <w:rsid w:val="001137A0"/>
    <w:rsid w:val="001159A7"/>
    <w:rsid w:val="001165A3"/>
    <w:rsid w:val="00120386"/>
    <w:rsid w:val="00121949"/>
    <w:rsid w:val="001249CE"/>
    <w:rsid w:val="00125166"/>
    <w:rsid w:val="0012578C"/>
    <w:rsid w:val="001271EF"/>
    <w:rsid w:val="00131075"/>
    <w:rsid w:val="001352B9"/>
    <w:rsid w:val="00137CD8"/>
    <w:rsid w:val="0014389A"/>
    <w:rsid w:val="001454EF"/>
    <w:rsid w:val="00150B2E"/>
    <w:rsid w:val="00151EBE"/>
    <w:rsid w:val="001532E9"/>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400E"/>
    <w:rsid w:val="00176B1D"/>
    <w:rsid w:val="00177195"/>
    <w:rsid w:val="001777DD"/>
    <w:rsid w:val="001808D4"/>
    <w:rsid w:val="00180E59"/>
    <w:rsid w:val="00186A0A"/>
    <w:rsid w:val="001873C6"/>
    <w:rsid w:val="0019093A"/>
    <w:rsid w:val="00191730"/>
    <w:rsid w:val="00191A3B"/>
    <w:rsid w:val="001924E0"/>
    <w:rsid w:val="00192586"/>
    <w:rsid w:val="0019583C"/>
    <w:rsid w:val="001A0092"/>
    <w:rsid w:val="001A48BF"/>
    <w:rsid w:val="001A4CDA"/>
    <w:rsid w:val="001A5DC6"/>
    <w:rsid w:val="001A6CD1"/>
    <w:rsid w:val="001A6E69"/>
    <w:rsid w:val="001B26FD"/>
    <w:rsid w:val="001B3850"/>
    <w:rsid w:val="001B3E68"/>
    <w:rsid w:val="001B43D8"/>
    <w:rsid w:val="001B55B2"/>
    <w:rsid w:val="001B6B14"/>
    <w:rsid w:val="001C08A2"/>
    <w:rsid w:val="001C0DCB"/>
    <w:rsid w:val="001C0DEC"/>
    <w:rsid w:val="001C1CDE"/>
    <w:rsid w:val="001C2C43"/>
    <w:rsid w:val="001C4642"/>
    <w:rsid w:val="001C48AD"/>
    <w:rsid w:val="001C4DD4"/>
    <w:rsid w:val="001C6169"/>
    <w:rsid w:val="001C707D"/>
    <w:rsid w:val="001D091F"/>
    <w:rsid w:val="001D1A88"/>
    <w:rsid w:val="001D513C"/>
    <w:rsid w:val="001D5EAE"/>
    <w:rsid w:val="001D70A4"/>
    <w:rsid w:val="001E10A1"/>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725E"/>
    <w:rsid w:val="002176BD"/>
    <w:rsid w:val="00221514"/>
    <w:rsid w:val="00221D00"/>
    <w:rsid w:val="00221D66"/>
    <w:rsid w:val="00221E52"/>
    <w:rsid w:val="00221EA0"/>
    <w:rsid w:val="00224CE9"/>
    <w:rsid w:val="00225A64"/>
    <w:rsid w:val="00225A8D"/>
    <w:rsid w:val="00230B37"/>
    <w:rsid w:val="00232479"/>
    <w:rsid w:val="0023269D"/>
    <w:rsid w:val="0023346F"/>
    <w:rsid w:val="00234D1C"/>
    <w:rsid w:val="002350BA"/>
    <w:rsid w:val="002362A3"/>
    <w:rsid w:val="002366D6"/>
    <w:rsid w:val="00236DF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63D0"/>
    <w:rsid w:val="0027652C"/>
    <w:rsid w:val="002768B9"/>
    <w:rsid w:val="00277014"/>
    <w:rsid w:val="0028211B"/>
    <w:rsid w:val="002869DF"/>
    <w:rsid w:val="0029107E"/>
    <w:rsid w:val="00292E92"/>
    <w:rsid w:val="0029581C"/>
    <w:rsid w:val="00295F6A"/>
    <w:rsid w:val="00296BA5"/>
    <w:rsid w:val="002A0979"/>
    <w:rsid w:val="002A143C"/>
    <w:rsid w:val="002A2457"/>
    <w:rsid w:val="002A5EFC"/>
    <w:rsid w:val="002A6AD9"/>
    <w:rsid w:val="002B3F89"/>
    <w:rsid w:val="002B5B63"/>
    <w:rsid w:val="002B7A8B"/>
    <w:rsid w:val="002C0783"/>
    <w:rsid w:val="002C2A6C"/>
    <w:rsid w:val="002C3008"/>
    <w:rsid w:val="002C397B"/>
    <w:rsid w:val="002C48E4"/>
    <w:rsid w:val="002C5CF1"/>
    <w:rsid w:val="002D53EB"/>
    <w:rsid w:val="002D5563"/>
    <w:rsid w:val="002D77C1"/>
    <w:rsid w:val="002E11B9"/>
    <w:rsid w:val="002E4E72"/>
    <w:rsid w:val="002E6D96"/>
    <w:rsid w:val="002E7C85"/>
    <w:rsid w:val="002F0F87"/>
    <w:rsid w:val="002F1935"/>
    <w:rsid w:val="002F1CC6"/>
    <w:rsid w:val="002F1D7C"/>
    <w:rsid w:val="002F1FE8"/>
    <w:rsid w:val="002F4A7A"/>
    <w:rsid w:val="002F5B50"/>
    <w:rsid w:val="002F78CA"/>
    <w:rsid w:val="00302F95"/>
    <w:rsid w:val="00303AEF"/>
    <w:rsid w:val="00305430"/>
    <w:rsid w:val="003059A8"/>
    <w:rsid w:val="003059C7"/>
    <w:rsid w:val="00307BF8"/>
    <w:rsid w:val="00312FB4"/>
    <w:rsid w:val="00315704"/>
    <w:rsid w:val="003162F6"/>
    <w:rsid w:val="00320369"/>
    <w:rsid w:val="003206A6"/>
    <w:rsid w:val="003222B2"/>
    <w:rsid w:val="00323873"/>
    <w:rsid w:val="00323E92"/>
    <w:rsid w:val="00324100"/>
    <w:rsid w:val="00325C2C"/>
    <w:rsid w:val="0032762A"/>
    <w:rsid w:val="003361EF"/>
    <w:rsid w:val="00337505"/>
    <w:rsid w:val="003411B0"/>
    <w:rsid w:val="00341D08"/>
    <w:rsid w:val="0034544B"/>
    <w:rsid w:val="003457E5"/>
    <w:rsid w:val="00346D8D"/>
    <w:rsid w:val="00347039"/>
    <w:rsid w:val="00350383"/>
    <w:rsid w:val="00354E45"/>
    <w:rsid w:val="003577D5"/>
    <w:rsid w:val="00360D77"/>
    <w:rsid w:val="00363C32"/>
    <w:rsid w:val="0036408F"/>
    <w:rsid w:val="0036548A"/>
    <w:rsid w:val="00366D4A"/>
    <w:rsid w:val="00367439"/>
    <w:rsid w:val="00371687"/>
    <w:rsid w:val="0037330C"/>
    <w:rsid w:val="00373BB6"/>
    <w:rsid w:val="00376F14"/>
    <w:rsid w:val="00384554"/>
    <w:rsid w:val="00385FF7"/>
    <w:rsid w:val="00386FDD"/>
    <w:rsid w:val="00387A25"/>
    <w:rsid w:val="0039133A"/>
    <w:rsid w:val="0039161B"/>
    <w:rsid w:val="00391AC9"/>
    <w:rsid w:val="0039707A"/>
    <w:rsid w:val="00397674"/>
    <w:rsid w:val="003A23F0"/>
    <w:rsid w:val="003A348B"/>
    <w:rsid w:val="003A3D09"/>
    <w:rsid w:val="003A4B88"/>
    <w:rsid w:val="003A4FDA"/>
    <w:rsid w:val="003A7629"/>
    <w:rsid w:val="003B1BBB"/>
    <w:rsid w:val="003B2699"/>
    <w:rsid w:val="003B2E10"/>
    <w:rsid w:val="003B3DE2"/>
    <w:rsid w:val="003B5B98"/>
    <w:rsid w:val="003B7260"/>
    <w:rsid w:val="003B740B"/>
    <w:rsid w:val="003C0B64"/>
    <w:rsid w:val="003C0E44"/>
    <w:rsid w:val="003C1124"/>
    <w:rsid w:val="003C1BE2"/>
    <w:rsid w:val="003C24AC"/>
    <w:rsid w:val="003C2A00"/>
    <w:rsid w:val="003C3BD4"/>
    <w:rsid w:val="003C438C"/>
    <w:rsid w:val="003C792E"/>
    <w:rsid w:val="003D000D"/>
    <w:rsid w:val="003D07A8"/>
    <w:rsid w:val="003D10A0"/>
    <w:rsid w:val="003D1765"/>
    <w:rsid w:val="003D19CF"/>
    <w:rsid w:val="003D27CB"/>
    <w:rsid w:val="003D2EA7"/>
    <w:rsid w:val="003D3A5A"/>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46AE"/>
    <w:rsid w:val="003F5196"/>
    <w:rsid w:val="003F6D1A"/>
    <w:rsid w:val="00404542"/>
    <w:rsid w:val="00405396"/>
    <w:rsid w:val="00406683"/>
    <w:rsid w:val="00407845"/>
    <w:rsid w:val="004078CE"/>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507E"/>
    <w:rsid w:val="00455AE7"/>
    <w:rsid w:val="00456D5C"/>
    <w:rsid w:val="004603CB"/>
    <w:rsid w:val="00461792"/>
    <w:rsid w:val="0046255D"/>
    <w:rsid w:val="00462962"/>
    <w:rsid w:val="00465012"/>
    <w:rsid w:val="00466BB5"/>
    <w:rsid w:val="004704CD"/>
    <w:rsid w:val="00475F1B"/>
    <w:rsid w:val="00476660"/>
    <w:rsid w:val="0048037E"/>
    <w:rsid w:val="00480F9F"/>
    <w:rsid w:val="00483909"/>
    <w:rsid w:val="004842D0"/>
    <w:rsid w:val="00485668"/>
    <w:rsid w:val="00491AD1"/>
    <w:rsid w:val="004922CB"/>
    <w:rsid w:val="00497460"/>
    <w:rsid w:val="004A0EAE"/>
    <w:rsid w:val="004A1239"/>
    <w:rsid w:val="004A19E2"/>
    <w:rsid w:val="004A3977"/>
    <w:rsid w:val="004A39F9"/>
    <w:rsid w:val="004A4430"/>
    <w:rsid w:val="004A45EA"/>
    <w:rsid w:val="004A6270"/>
    <w:rsid w:val="004A647C"/>
    <w:rsid w:val="004A6D5A"/>
    <w:rsid w:val="004B0B91"/>
    <w:rsid w:val="004B30B3"/>
    <w:rsid w:val="004B50B8"/>
    <w:rsid w:val="004B6F9A"/>
    <w:rsid w:val="004B7C23"/>
    <w:rsid w:val="004C0485"/>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40D6"/>
    <w:rsid w:val="004E6B46"/>
    <w:rsid w:val="004E72B9"/>
    <w:rsid w:val="004F07AA"/>
    <w:rsid w:val="004F0E7D"/>
    <w:rsid w:val="004F1D8B"/>
    <w:rsid w:val="004F2C37"/>
    <w:rsid w:val="004F34D9"/>
    <w:rsid w:val="004F52C2"/>
    <w:rsid w:val="00500593"/>
    <w:rsid w:val="00502720"/>
    <w:rsid w:val="00503A4E"/>
    <w:rsid w:val="00505EC9"/>
    <w:rsid w:val="00506256"/>
    <w:rsid w:val="0051244B"/>
    <w:rsid w:val="00512C41"/>
    <w:rsid w:val="00514DC8"/>
    <w:rsid w:val="0051796F"/>
    <w:rsid w:val="00520E30"/>
    <w:rsid w:val="005237F8"/>
    <w:rsid w:val="005261D7"/>
    <w:rsid w:val="005273C7"/>
    <w:rsid w:val="00530D19"/>
    <w:rsid w:val="0053212F"/>
    <w:rsid w:val="00532369"/>
    <w:rsid w:val="005323EC"/>
    <w:rsid w:val="00532B87"/>
    <w:rsid w:val="00532E8A"/>
    <w:rsid w:val="00537077"/>
    <w:rsid w:val="0054227E"/>
    <w:rsid w:val="0054362F"/>
    <w:rsid w:val="00543EF7"/>
    <w:rsid w:val="00543F93"/>
    <w:rsid w:val="00547985"/>
    <w:rsid w:val="005535A9"/>
    <w:rsid w:val="00555F1E"/>
    <w:rsid w:val="005600A2"/>
    <w:rsid w:val="005618F3"/>
    <w:rsid w:val="0056407D"/>
    <w:rsid w:val="00564EE4"/>
    <w:rsid w:val="00566164"/>
    <w:rsid w:val="00566F55"/>
    <w:rsid w:val="00577B5B"/>
    <w:rsid w:val="00577F57"/>
    <w:rsid w:val="0058124A"/>
    <w:rsid w:val="00581DE5"/>
    <w:rsid w:val="00583EA0"/>
    <w:rsid w:val="00584084"/>
    <w:rsid w:val="00584F03"/>
    <w:rsid w:val="0058545D"/>
    <w:rsid w:val="00586FBF"/>
    <w:rsid w:val="00587A39"/>
    <w:rsid w:val="00587B20"/>
    <w:rsid w:val="00590D6F"/>
    <w:rsid w:val="00590DE3"/>
    <w:rsid w:val="005926C4"/>
    <w:rsid w:val="00592EAB"/>
    <w:rsid w:val="00593DBD"/>
    <w:rsid w:val="00595723"/>
    <w:rsid w:val="00596AF2"/>
    <w:rsid w:val="00597488"/>
    <w:rsid w:val="00597507"/>
    <w:rsid w:val="005A256F"/>
    <w:rsid w:val="005A2C3F"/>
    <w:rsid w:val="005A5CFE"/>
    <w:rsid w:val="005B3744"/>
    <w:rsid w:val="005B56A4"/>
    <w:rsid w:val="005B56DC"/>
    <w:rsid w:val="005B7404"/>
    <w:rsid w:val="005C1759"/>
    <w:rsid w:val="005C505A"/>
    <w:rsid w:val="005C50A6"/>
    <w:rsid w:val="005C511A"/>
    <w:rsid w:val="005D0DED"/>
    <w:rsid w:val="005D119C"/>
    <w:rsid w:val="005D1575"/>
    <w:rsid w:val="005D5AB7"/>
    <w:rsid w:val="005D647D"/>
    <w:rsid w:val="005E1748"/>
    <w:rsid w:val="005E1D03"/>
    <w:rsid w:val="005E24BD"/>
    <w:rsid w:val="005E2D9A"/>
    <w:rsid w:val="005E2F7C"/>
    <w:rsid w:val="005E6B80"/>
    <w:rsid w:val="005F2727"/>
    <w:rsid w:val="005F79C7"/>
    <w:rsid w:val="00603E6D"/>
    <w:rsid w:val="006040F3"/>
    <w:rsid w:val="00604C40"/>
    <w:rsid w:val="0060570E"/>
    <w:rsid w:val="00606A33"/>
    <w:rsid w:val="00607C47"/>
    <w:rsid w:val="00610AFA"/>
    <w:rsid w:val="006131AC"/>
    <w:rsid w:val="00613917"/>
    <w:rsid w:val="00613B2F"/>
    <w:rsid w:val="00614106"/>
    <w:rsid w:val="00615E34"/>
    <w:rsid w:val="00620211"/>
    <w:rsid w:val="00622436"/>
    <w:rsid w:val="00626D2F"/>
    <w:rsid w:val="0062738F"/>
    <w:rsid w:val="00630276"/>
    <w:rsid w:val="00630AC1"/>
    <w:rsid w:val="0063205E"/>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7CC"/>
    <w:rsid w:val="00690715"/>
    <w:rsid w:val="006935CC"/>
    <w:rsid w:val="0069376C"/>
    <w:rsid w:val="006939F6"/>
    <w:rsid w:val="00693AB0"/>
    <w:rsid w:val="00695D69"/>
    <w:rsid w:val="0069798C"/>
    <w:rsid w:val="006A026C"/>
    <w:rsid w:val="006A10E6"/>
    <w:rsid w:val="006A1A34"/>
    <w:rsid w:val="006A2F5B"/>
    <w:rsid w:val="006B07DB"/>
    <w:rsid w:val="006B0C5C"/>
    <w:rsid w:val="006B0CA0"/>
    <w:rsid w:val="006B1298"/>
    <w:rsid w:val="006B33F8"/>
    <w:rsid w:val="006B3F84"/>
    <w:rsid w:val="006B48E3"/>
    <w:rsid w:val="006B63D8"/>
    <w:rsid w:val="006C11B9"/>
    <w:rsid w:val="006C1F7C"/>
    <w:rsid w:val="006C349E"/>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64C"/>
    <w:rsid w:val="006F5E47"/>
    <w:rsid w:val="006F714D"/>
    <w:rsid w:val="006F7927"/>
    <w:rsid w:val="00701BA1"/>
    <w:rsid w:val="00702961"/>
    <w:rsid w:val="00702A9F"/>
    <w:rsid w:val="00705489"/>
    <w:rsid w:val="00705927"/>
    <w:rsid w:val="00705AA8"/>
    <w:rsid w:val="00711134"/>
    <w:rsid w:val="00712DD1"/>
    <w:rsid w:val="00715D61"/>
    <w:rsid w:val="00716871"/>
    <w:rsid w:val="00716F49"/>
    <w:rsid w:val="00720753"/>
    <w:rsid w:val="007207CF"/>
    <w:rsid w:val="00722E93"/>
    <w:rsid w:val="00723E73"/>
    <w:rsid w:val="0072758B"/>
    <w:rsid w:val="0073007E"/>
    <w:rsid w:val="007342A0"/>
    <w:rsid w:val="00735AE9"/>
    <w:rsid w:val="0073627F"/>
    <w:rsid w:val="00737973"/>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31C3"/>
    <w:rsid w:val="007940A0"/>
    <w:rsid w:val="00794BBC"/>
    <w:rsid w:val="00794FD9"/>
    <w:rsid w:val="007964ED"/>
    <w:rsid w:val="00797607"/>
    <w:rsid w:val="007A0C5E"/>
    <w:rsid w:val="007A1A2C"/>
    <w:rsid w:val="007A3D99"/>
    <w:rsid w:val="007A4B45"/>
    <w:rsid w:val="007A5562"/>
    <w:rsid w:val="007A6739"/>
    <w:rsid w:val="007A6F7C"/>
    <w:rsid w:val="007A7165"/>
    <w:rsid w:val="007A76ED"/>
    <w:rsid w:val="007B00A3"/>
    <w:rsid w:val="007B088B"/>
    <w:rsid w:val="007B0B44"/>
    <w:rsid w:val="007B1E53"/>
    <w:rsid w:val="007B2636"/>
    <w:rsid w:val="007B59F3"/>
    <w:rsid w:val="007B7A9A"/>
    <w:rsid w:val="007C05CA"/>
    <w:rsid w:val="007C095B"/>
    <w:rsid w:val="007C3C11"/>
    <w:rsid w:val="007C3E50"/>
    <w:rsid w:val="007C3EC4"/>
    <w:rsid w:val="007C4EC6"/>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EF4"/>
    <w:rsid w:val="007F66C5"/>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D22"/>
    <w:rsid w:val="00840A5A"/>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6D94"/>
    <w:rsid w:val="00880C33"/>
    <w:rsid w:val="008811E7"/>
    <w:rsid w:val="00881AFC"/>
    <w:rsid w:val="00883C38"/>
    <w:rsid w:val="00884CDB"/>
    <w:rsid w:val="00890631"/>
    <w:rsid w:val="00891A6D"/>
    <w:rsid w:val="008943BB"/>
    <w:rsid w:val="00896EC1"/>
    <w:rsid w:val="008A0B70"/>
    <w:rsid w:val="008A1B87"/>
    <w:rsid w:val="008A1B8B"/>
    <w:rsid w:val="008A29D3"/>
    <w:rsid w:val="008A2EE5"/>
    <w:rsid w:val="008A55C7"/>
    <w:rsid w:val="008A6874"/>
    <w:rsid w:val="008B0782"/>
    <w:rsid w:val="008B0C40"/>
    <w:rsid w:val="008B0E52"/>
    <w:rsid w:val="008B0E5B"/>
    <w:rsid w:val="008B17B0"/>
    <w:rsid w:val="008B1B47"/>
    <w:rsid w:val="008B3DD7"/>
    <w:rsid w:val="008B40B6"/>
    <w:rsid w:val="008B4101"/>
    <w:rsid w:val="008B5B04"/>
    <w:rsid w:val="008C02B4"/>
    <w:rsid w:val="008C2807"/>
    <w:rsid w:val="008C315D"/>
    <w:rsid w:val="008C662C"/>
    <w:rsid w:val="008D0D78"/>
    <w:rsid w:val="008D0FF0"/>
    <w:rsid w:val="008D405E"/>
    <w:rsid w:val="008E20CB"/>
    <w:rsid w:val="008E389B"/>
    <w:rsid w:val="008E751D"/>
    <w:rsid w:val="008E7578"/>
    <w:rsid w:val="008E7889"/>
    <w:rsid w:val="008F07E9"/>
    <w:rsid w:val="008F0820"/>
    <w:rsid w:val="008F0C1C"/>
    <w:rsid w:val="008F4F95"/>
    <w:rsid w:val="008F6862"/>
    <w:rsid w:val="008F778E"/>
    <w:rsid w:val="0090434D"/>
    <w:rsid w:val="00910BB4"/>
    <w:rsid w:val="00911496"/>
    <w:rsid w:val="00912D70"/>
    <w:rsid w:val="00913B4B"/>
    <w:rsid w:val="00914729"/>
    <w:rsid w:val="00915A69"/>
    <w:rsid w:val="0091634B"/>
    <w:rsid w:val="009200AA"/>
    <w:rsid w:val="0092105A"/>
    <w:rsid w:val="00921664"/>
    <w:rsid w:val="00923571"/>
    <w:rsid w:val="00925955"/>
    <w:rsid w:val="00925A74"/>
    <w:rsid w:val="00927077"/>
    <w:rsid w:val="00931F5B"/>
    <w:rsid w:val="0093224B"/>
    <w:rsid w:val="00935C72"/>
    <w:rsid w:val="00936DA6"/>
    <w:rsid w:val="00937898"/>
    <w:rsid w:val="00937D74"/>
    <w:rsid w:val="00937F9D"/>
    <w:rsid w:val="00943263"/>
    <w:rsid w:val="00944CF7"/>
    <w:rsid w:val="009451CA"/>
    <w:rsid w:val="0094607C"/>
    <w:rsid w:val="009469F3"/>
    <w:rsid w:val="009477D6"/>
    <w:rsid w:val="00950392"/>
    <w:rsid w:val="00950D35"/>
    <w:rsid w:val="0095148F"/>
    <w:rsid w:val="00951BF2"/>
    <w:rsid w:val="009616D8"/>
    <w:rsid w:val="00961B84"/>
    <w:rsid w:val="00962EF4"/>
    <w:rsid w:val="0096409A"/>
    <w:rsid w:val="00965231"/>
    <w:rsid w:val="009713F2"/>
    <w:rsid w:val="009822D1"/>
    <w:rsid w:val="00984A3E"/>
    <w:rsid w:val="00985018"/>
    <w:rsid w:val="00986424"/>
    <w:rsid w:val="00992C1C"/>
    <w:rsid w:val="00996B45"/>
    <w:rsid w:val="009A2A30"/>
    <w:rsid w:val="009A2B17"/>
    <w:rsid w:val="009A3FFA"/>
    <w:rsid w:val="009A4178"/>
    <w:rsid w:val="009A5010"/>
    <w:rsid w:val="009A560D"/>
    <w:rsid w:val="009B0CEA"/>
    <w:rsid w:val="009B24DD"/>
    <w:rsid w:val="009B4A57"/>
    <w:rsid w:val="009B6E39"/>
    <w:rsid w:val="009C470E"/>
    <w:rsid w:val="009C47D6"/>
    <w:rsid w:val="009C6743"/>
    <w:rsid w:val="009C68DE"/>
    <w:rsid w:val="009C7175"/>
    <w:rsid w:val="009D0F90"/>
    <w:rsid w:val="009D5E17"/>
    <w:rsid w:val="009D63CE"/>
    <w:rsid w:val="009D7E06"/>
    <w:rsid w:val="009E1BBE"/>
    <w:rsid w:val="009E5507"/>
    <w:rsid w:val="009E58C5"/>
    <w:rsid w:val="009E7C34"/>
    <w:rsid w:val="009F0B3C"/>
    <w:rsid w:val="009F309D"/>
    <w:rsid w:val="009F4045"/>
    <w:rsid w:val="009F634E"/>
    <w:rsid w:val="00A025DF"/>
    <w:rsid w:val="00A050C8"/>
    <w:rsid w:val="00A07093"/>
    <w:rsid w:val="00A10D81"/>
    <w:rsid w:val="00A117EF"/>
    <w:rsid w:val="00A176E7"/>
    <w:rsid w:val="00A21E21"/>
    <w:rsid w:val="00A25CDC"/>
    <w:rsid w:val="00A2757D"/>
    <w:rsid w:val="00A34CE5"/>
    <w:rsid w:val="00A3608A"/>
    <w:rsid w:val="00A36FE7"/>
    <w:rsid w:val="00A40F4F"/>
    <w:rsid w:val="00A41B88"/>
    <w:rsid w:val="00A42AC6"/>
    <w:rsid w:val="00A44116"/>
    <w:rsid w:val="00A452DB"/>
    <w:rsid w:val="00A4704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481A"/>
    <w:rsid w:val="00A85230"/>
    <w:rsid w:val="00A85E9B"/>
    <w:rsid w:val="00A87229"/>
    <w:rsid w:val="00A8778F"/>
    <w:rsid w:val="00A93145"/>
    <w:rsid w:val="00A96485"/>
    <w:rsid w:val="00A96BCB"/>
    <w:rsid w:val="00AA19DE"/>
    <w:rsid w:val="00AA4510"/>
    <w:rsid w:val="00AA4E82"/>
    <w:rsid w:val="00AA52F4"/>
    <w:rsid w:val="00AB2894"/>
    <w:rsid w:val="00AB38A4"/>
    <w:rsid w:val="00AB3D6F"/>
    <w:rsid w:val="00AB3DF1"/>
    <w:rsid w:val="00AB3F5E"/>
    <w:rsid w:val="00AB40FE"/>
    <w:rsid w:val="00AB6A36"/>
    <w:rsid w:val="00AB6C72"/>
    <w:rsid w:val="00AC0204"/>
    <w:rsid w:val="00AC0792"/>
    <w:rsid w:val="00AC10C9"/>
    <w:rsid w:val="00AC1ADC"/>
    <w:rsid w:val="00AC2AA2"/>
    <w:rsid w:val="00AC3A7C"/>
    <w:rsid w:val="00AC59CE"/>
    <w:rsid w:val="00AC5EAF"/>
    <w:rsid w:val="00AC72B7"/>
    <w:rsid w:val="00AD2A67"/>
    <w:rsid w:val="00AD2FB5"/>
    <w:rsid w:val="00AE17D8"/>
    <w:rsid w:val="00AE45CB"/>
    <w:rsid w:val="00AE4DCC"/>
    <w:rsid w:val="00AE52DE"/>
    <w:rsid w:val="00AE5AF1"/>
    <w:rsid w:val="00AE715D"/>
    <w:rsid w:val="00AF0279"/>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A7F"/>
    <w:rsid w:val="00B16FB2"/>
    <w:rsid w:val="00B21256"/>
    <w:rsid w:val="00B25DE6"/>
    <w:rsid w:val="00B260BA"/>
    <w:rsid w:val="00B26B8C"/>
    <w:rsid w:val="00B275C5"/>
    <w:rsid w:val="00B30343"/>
    <w:rsid w:val="00B30DC8"/>
    <w:rsid w:val="00B32AB1"/>
    <w:rsid w:val="00B34CC3"/>
    <w:rsid w:val="00B35D36"/>
    <w:rsid w:val="00B40D1A"/>
    <w:rsid w:val="00B43F97"/>
    <w:rsid w:val="00B45108"/>
    <w:rsid w:val="00B45754"/>
    <w:rsid w:val="00B46637"/>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3155"/>
    <w:rsid w:val="00B73DE4"/>
    <w:rsid w:val="00B73E92"/>
    <w:rsid w:val="00B75083"/>
    <w:rsid w:val="00B75E0A"/>
    <w:rsid w:val="00B76528"/>
    <w:rsid w:val="00B777D3"/>
    <w:rsid w:val="00B81F6A"/>
    <w:rsid w:val="00B840A5"/>
    <w:rsid w:val="00B850A8"/>
    <w:rsid w:val="00B904E5"/>
    <w:rsid w:val="00B9114E"/>
    <w:rsid w:val="00BA3108"/>
    <w:rsid w:val="00BA46C9"/>
    <w:rsid w:val="00BA4DA5"/>
    <w:rsid w:val="00BA60E9"/>
    <w:rsid w:val="00BA6AAF"/>
    <w:rsid w:val="00BA788F"/>
    <w:rsid w:val="00BA7D2E"/>
    <w:rsid w:val="00BB118F"/>
    <w:rsid w:val="00BB326B"/>
    <w:rsid w:val="00BB3C4B"/>
    <w:rsid w:val="00BB3CE9"/>
    <w:rsid w:val="00BB4341"/>
    <w:rsid w:val="00BB5249"/>
    <w:rsid w:val="00BB6720"/>
    <w:rsid w:val="00BC1F1C"/>
    <w:rsid w:val="00BC4365"/>
    <w:rsid w:val="00BC4376"/>
    <w:rsid w:val="00BC4AC8"/>
    <w:rsid w:val="00BC52E1"/>
    <w:rsid w:val="00BC603A"/>
    <w:rsid w:val="00BC68E7"/>
    <w:rsid w:val="00BD02B2"/>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294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128A"/>
    <w:rsid w:val="00C5163E"/>
    <w:rsid w:val="00C60536"/>
    <w:rsid w:val="00C64EDF"/>
    <w:rsid w:val="00C65395"/>
    <w:rsid w:val="00C65EC0"/>
    <w:rsid w:val="00C65ED8"/>
    <w:rsid w:val="00C71C37"/>
    <w:rsid w:val="00C72109"/>
    <w:rsid w:val="00C72A9A"/>
    <w:rsid w:val="00C72ECE"/>
    <w:rsid w:val="00C732A1"/>
    <w:rsid w:val="00C73961"/>
    <w:rsid w:val="00C73A4F"/>
    <w:rsid w:val="00C74162"/>
    <w:rsid w:val="00C759AF"/>
    <w:rsid w:val="00C76F9A"/>
    <w:rsid w:val="00C774CC"/>
    <w:rsid w:val="00C8108F"/>
    <w:rsid w:val="00C82EF5"/>
    <w:rsid w:val="00C83FFE"/>
    <w:rsid w:val="00C84DB8"/>
    <w:rsid w:val="00C854AC"/>
    <w:rsid w:val="00C864EA"/>
    <w:rsid w:val="00C92800"/>
    <w:rsid w:val="00C928FF"/>
    <w:rsid w:val="00C9567A"/>
    <w:rsid w:val="00C9727E"/>
    <w:rsid w:val="00C97F18"/>
    <w:rsid w:val="00CA03CA"/>
    <w:rsid w:val="00CA205D"/>
    <w:rsid w:val="00CA2E91"/>
    <w:rsid w:val="00CA564D"/>
    <w:rsid w:val="00CA5FE9"/>
    <w:rsid w:val="00CA6E07"/>
    <w:rsid w:val="00CA788D"/>
    <w:rsid w:val="00CA7DF3"/>
    <w:rsid w:val="00CB11DD"/>
    <w:rsid w:val="00CB3BED"/>
    <w:rsid w:val="00CB3CA8"/>
    <w:rsid w:val="00CB530E"/>
    <w:rsid w:val="00CB5493"/>
    <w:rsid w:val="00CC137A"/>
    <w:rsid w:val="00CC1D8C"/>
    <w:rsid w:val="00CC4641"/>
    <w:rsid w:val="00CC49C9"/>
    <w:rsid w:val="00CC4F25"/>
    <w:rsid w:val="00CC6D8D"/>
    <w:rsid w:val="00CC7349"/>
    <w:rsid w:val="00CD016B"/>
    <w:rsid w:val="00CD05A9"/>
    <w:rsid w:val="00CD0927"/>
    <w:rsid w:val="00CD0AD5"/>
    <w:rsid w:val="00CD6700"/>
    <w:rsid w:val="00CD7951"/>
    <w:rsid w:val="00CD7C4F"/>
    <w:rsid w:val="00CE325E"/>
    <w:rsid w:val="00CE390C"/>
    <w:rsid w:val="00CE40B0"/>
    <w:rsid w:val="00CE4A23"/>
    <w:rsid w:val="00CE4CC8"/>
    <w:rsid w:val="00CE79D7"/>
    <w:rsid w:val="00CE7BDF"/>
    <w:rsid w:val="00CF0F41"/>
    <w:rsid w:val="00CF1636"/>
    <w:rsid w:val="00CF4550"/>
    <w:rsid w:val="00CF7D96"/>
    <w:rsid w:val="00D0263A"/>
    <w:rsid w:val="00D07234"/>
    <w:rsid w:val="00D07F11"/>
    <w:rsid w:val="00D11CCF"/>
    <w:rsid w:val="00D11FA5"/>
    <w:rsid w:val="00D125A3"/>
    <w:rsid w:val="00D12718"/>
    <w:rsid w:val="00D13D41"/>
    <w:rsid w:val="00D17741"/>
    <w:rsid w:val="00D20092"/>
    <w:rsid w:val="00D21460"/>
    <w:rsid w:val="00D21F8D"/>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7CE8"/>
    <w:rsid w:val="00D81843"/>
    <w:rsid w:val="00D82630"/>
    <w:rsid w:val="00D848A8"/>
    <w:rsid w:val="00D854A7"/>
    <w:rsid w:val="00D868E6"/>
    <w:rsid w:val="00D9136F"/>
    <w:rsid w:val="00D92BF5"/>
    <w:rsid w:val="00D93095"/>
    <w:rsid w:val="00D952E2"/>
    <w:rsid w:val="00D96B8D"/>
    <w:rsid w:val="00DA1FC3"/>
    <w:rsid w:val="00DA72EB"/>
    <w:rsid w:val="00DA7CBB"/>
    <w:rsid w:val="00DB0420"/>
    <w:rsid w:val="00DB06C4"/>
    <w:rsid w:val="00DB0D93"/>
    <w:rsid w:val="00DB14FC"/>
    <w:rsid w:val="00DB2014"/>
    <w:rsid w:val="00DB2343"/>
    <w:rsid w:val="00DB254E"/>
    <w:rsid w:val="00DB56AF"/>
    <w:rsid w:val="00DC0070"/>
    <w:rsid w:val="00DC464B"/>
    <w:rsid w:val="00DC57EF"/>
    <w:rsid w:val="00DC5A50"/>
    <w:rsid w:val="00DC7124"/>
    <w:rsid w:val="00DD1980"/>
    <w:rsid w:val="00DD52E6"/>
    <w:rsid w:val="00DE1163"/>
    <w:rsid w:val="00DE161D"/>
    <w:rsid w:val="00DE3899"/>
    <w:rsid w:val="00DE5463"/>
    <w:rsid w:val="00DE5686"/>
    <w:rsid w:val="00DE771A"/>
    <w:rsid w:val="00DE7BC1"/>
    <w:rsid w:val="00DF3A6B"/>
    <w:rsid w:val="00DF7D95"/>
    <w:rsid w:val="00E01F33"/>
    <w:rsid w:val="00E0324F"/>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45D8"/>
    <w:rsid w:val="00E2497E"/>
    <w:rsid w:val="00E24C41"/>
    <w:rsid w:val="00E25081"/>
    <w:rsid w:val="00E25A3F"/>
    <w:rsid w:val="00E269EC"/>
    <w:rsid w:val="00E27715"/>
    <w:rsid w:val="00E3050C"/>
    <w:rsid w:val="00E309AF"/>
    <w:rsid w:val="00E31C36"/>
    <w:rsid w:val="00E33242"/>
    <w:rsid w:val="00E33411"/>
    <w:rsid w:val="00E37194"/>
    <w:rsid w:val="00E404CC"/>
    <w:rsid w:val="00E4480B"/>
    <w:rsid w:val="00E44845"/>
    <w:rsid w:val="00E45946"/>
    <w:rsid w:val="00E46208"/>
    <w:rsid w:val="00E4657A"/>
    <w:rsid w:val="00E470EB"/>
    <w:rsid w:val="00E50DA8"/>
    <w:rsid w:val="00E5132A"/>
    <w:rsid w:val="00E51CA7"/>
    <w:rsid w:val="00E52815"/>
    <w:rsid w:val="00E54DAE"/>
    <w:rsid w:val="00E6118A"/>
    <w:rsid w:val="00E617AC"/>
    <w:rsid w:val="00E632DB"/>
    <w:rsid w:val="00E64207"/>
    <w:rsid w:val="00E67DBA"/>
    <w:rsid w:val="00E730D2"/>
    <w:rsid w:val="00E73B82"/>
    <w:rsid w:val="00E8017E"/>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2EDC"/>
    <w:rsid w:val="00EB5436"/>
    <w:rsid w:val="00EB6085"/>
    <w:rsid w:val="00EB6DB1"/>
    <w:rsid w:val="00EB7026"/>
    <w:rsid w:val="00EC0B24"/>
    <w:rsid w:val="00EC1BDD"/>
    <w:rsid w:val="00EC2243"/>
    <w:rsid w:val="00EC6605"/>
    <w:rsid w:val="00ED1E63"/>
    <w:rsid w:val="00ED2BBA"/>
    <w:rsid w:val="00ED40F7"/>
    <w:rsid w:val="00ED481C"/>
    <w:rsid w:val="00ED6B9F"/>
    <w:rsid w:val="00EE02F0"/>
    <w:rsid w:val="00EE2279"/>
    <w:rsid w:val="00EE24ED"/>
    <w:rsid w:val="00EE383C"/>
    <w:rsid w:val="00EE4869"/>
    <w:rsid w:val="00EE6B82"/>
    <w:rsid w:val="00EF0F0A"/>
    <w:rsid w:val="00EF1A1C"/>
    <w:rsid w:val="00EF4203"/>
    <w:rsid w:val="00F01683"/>
    <w:rsid w:val="00F03C42"/>
    <w:rsid w:val="00F06E65"/>
    <w:rsid w:val="00F078BC"/>
    <w:rsid w:val="00F1239D"/>
    <w:rsid w:val="00F158FA"/>
    <w:rsid w:val="00F16068"/>
    <w:rsid w:val="00F16455"/>
    <w:rsid w:val="00F20E8F"/>
    <w:rsid w:val="00F25CFA"/>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8E6"/>
    <w:rsid w:val="00F87D0A"/>
    <w:rsid w:val="00F92FBF"/>
    <w:rsid w:val="00F9336F"/>
    <w:rsid w:val="00FA0C36"/>
    <w:rsid w:val="00FA3CB0"/>
    <w:rsid w:val="00FA649C"/>
    <w:rsid w:val="00FA77CC"/>
    <w:rsid w:val="00FB06DE"/>
    <w:rsid w:val="00FB0D20"/>
    <w:rsid w:val="00FB0EA7"/>
    <w:rsid w:val="00FB16AB"/>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C0E69"/>
  <w15:docId w15:val="{7D747619-93B9-4BD5-B814-51571EAC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6D8"/>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5323EC"/>
    <w:rPr>
      <w:sz w:val="24"/>
      <w:szCs w:val="24"/>
    </w:rPr>
  </w:style>
  <w:style w:type="character" w:customStyle="1" w:styleId="ListParagraphChar">
    <w:name w:val="List Paragraph Char"/>
    <w:aliases w:val="Akapit z listą BS Char,List Paragraph 1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042A1-AF3B-4DB0-82DF-7F6299BB4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831</Words>
  <Characters>4741</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https://mul2-minfin.gov.am/tasks/318147/oneclick/naxagic.docx?token=d78f5f42bb385b4a64b395476937a4ca</cp:keywords>
  <cp:lastModifiedBy>Tatevik Nahapetyan</cp:lastModifiedBy>
  <cp:revision>3</cp:revision>
  <cp:lastPrinted>2021-02-17T05:48:00Z</cp:lastPrinted>
  <dcterms:created xsi:type="dcterms:W3CDTF">2021-05-03T05:29:00Z</dcterms:created>
  <dcterms:modified xsi:type="dcterms:W3CDTF">2021-05-03T05:57:00Z</dcterms:modified>
</cp:coreProperties>
</file>