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37E0" w:rsidRPr="006F4485" w:rsidRDefault="002F37E0" w:rsidP="002F37E0">
      <w:pPr>
        <w:tabs>
          <w:tab w:val="left" w:pos="720"/>
        </w:tabs>
        <w:spacing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FB29B2">
        <w:rPr>
          <w:rFonts w:ascii="GHEA Grapalat" w:hAnsi="GHEA Grapalat"/>
          <w:b/>
          <w:sz w:val="24"/>
          <w:szCs w:val="24"/>
        </w:rPr>
        <w:t>ԱՄՓՈՓԱԹԵՐԹ</w:t>
      </w:r>
    </w:p>
    <w:p w:rsidR="002F37E0" w:rsidRDefault="00DA47F7" w:rsidP="002F37E0">
      <w:pPr>
        <w:pStyle w:val="mechtex"/>
        <w:spacing w:line="360" w:lineRule="auto"/>
        <w:rPr>
          <w:rFonts w:ascii="GHEA Grapalat" w:hAnsi="GHEA Grapalat"/>
          <w:b/>
          <w:sz w:val="24"/>
          <w:lang w:val="ru-RU"/>
        </w:rPr>
      </w:pPr>
      <w:r w:rsidRPr="00F52458">
        <w:rPr>
          <w:rFonts w:ascii="GHEA Grapalat" w:hAnsi="GHEA Grapalat"/>
          <w:b/>
          <w:sz w:val="24"/>
          <w:lang w:val="af-ZA"/>
        </w:rPr>
        <w:t>«</w:t>
      </w:r>
      <w:r w:rsidRPr="00F52458">
        <w:rPr>
          <w:rFonts w:ascii="GHEA Grapalat" w:hAnsi="GHEA Grapalat"/>
          <w:b/>
          <w:sz w:val="24"/>
        </w:rPr>
        <w:t>ՀԱՅԱՍՏԱՆԻ</w:t>
      </w:r>
      <w:r w:rsidRPr="00F52458">
        <w:rPr>
          <w:rFonts w:ascii="GHEA Grapalat" w:hAnsi="GHEA Grapalat"/>
          <w:b/>
          <w:sz w:val="24"/>
          <w:lang w:val="af-ZA"/>
        </w:rPr>
        <w:t xml:space="preserve"> </w:t>
      </w:r>
      <w:r w:rsidRPr="00F52458">
        <w:rPr>
          <w:rFonts w:ascii="GHEA Grapalat" w:hAnsi="GHEA Grapalat"/>
          <w:b/>
          <w:sz w:val="24"/>
        </w:rPr>
        <w:t>ՀԱՆՐԱՊԵՏՈՒԹՅԱՆ</w:t>
      </w:r>
      <w:r w:rsidRPr="00F52458">
        <w:rPr>
          <w:rFonts w:ascii="GHEA Grapalat" w:hAnsi="GHEA Grapalat"/>
          <w:b/>
          <w:sz w:val="24"/>
          <w:lang w:val="af-ZA"/>
        </w:rPr>
        <w:t xml:space="preserve"> 2021 </w:t>
      </w:r>
      <w:r w:rsidRPr="00F52458">
        <w:rPr>
          <w:rFonts w:ascii="GHEA Grapalat" w:hAnsi="GHEA Grapalat"/>
          <w:b/>
          <w:sz w:val="24"/>
        </w:rPr>
        <w:t>ԹՎԱԿԱՆԻ</w:t>
      </w:r>
      <w:r w:rsidRPr="00F52458">
        <w:rPr>
          <w:rFonts w:ascii="GHEA Grapalat" w:hAnsi="GHEA Grapalat"/>
          <w:b/>
          <w:sz w:val="24"/>
          <w:lang w:val="af-ZA"/>
        </w:rPr>
        <w:t xml:space="preserve"> </w:t>
      </w:r>
      <w:r w:rsidRPr="00F52458">
        <w:rPr>
          <w:rFonts w:ascii="GHEA Grapalat" w:hAnsi="GHEA Grapalat"/>
          <w:b/>
          <w:sz w:val="24"/>
        </w:rPr>
        <w:t>ՊԵՏԱԿԱՆ</w:t>
      </w:r>
      <w:r w:rsidRPr="00F52458">
        <w:rPr>
          <w:rFonts w:ascii="GHEA Grapalat" w:hAnsi="GHEA Grapalat"/>
          <w:b/>
          <w:sz w:val="24"/>
          <w:lang w:val="af-ZA"/>
        </w:rPr>
        <w:t xml:space="preserve"> </w:t>
      </w:r>
      <w:r w:rsidRPr="00F52458">
        <w:rPr>
          <w:rFonts w:ascii="GHEA Grapalat" w:hAnsi="GHEA Grapalat"/>
          <w:b/>
          <w:sz w:val="24"/>
        </w:rPr>
        <w:t>ԲՅՈՒՋԵԻ</w:t>
      </w:r>
      <w:r w:rsidRPr="00F52458">
        <w:rPr>
          <w:rFonts w:ascii="GHEA Grapalat" w:hAnsi="GHEA Grapalat"/>
          <w:b/>
          <w:sz w:val="24"/>
          <w:lang w:val="af-ZA"/>
        </w:rPr>
        <w:t xml:space="preserve"> </w:t>
      </w:r>
      <w:r w:rsidRPr="00F52458">
        <w:rPr>
          <w:rFonts w:ascii="GHEA Grapalat" w:hAnsi="GHEA Grapalat"/>
          <w:b/>
          <w:sz w:val="24"/>
        </w:rPr>
        <w:t>ՄԱՍԻՆ</w:t>
      </w:r>
      <w:r w:rsidRPr="00F52458">
        <w:rPr>
          <w:rFonts w:ascii="GHEA Grapalat" w:hAnsi="GHEA Grapalat"/>
          <w:b/>
          <w:sz w:val="24"/>
          <w:lang w:val="af-ZA"/>
        </w:rPr>
        <w:t xml:space="preserve">» </w:t>
      </w:r>
      <w:r w:rsidRPr="00F52458">
        <w:rPr>
          <w:rFonts w:ascii="GHEA Grapalat" w:hAnsi="GHEA Grapalat"/>
          <w:b/>
          <w:sz w:val="24"/>
        </w:rPr>
        <w:t>ՕՐԵՆՔՈՒՄ</w:t>
      </w:r>
      <w:r w:rsidRPr="00F52458">
        <w:rPr>
          <w:rFonts w:ascii="GHEA Grapalat" w:hAnsi="GHEA Grapalat"/>
          <w:b/>
          <w:sz w:val="24"/>
          <w:lang w:val="af-ZA"/>
        </w:rPr>
        <w:t xml:space="preserve"> </w:t>
      </w:r>
      <w:r w:rsidRPr="00F52458">
        <w:rPr>
          <w:rFonts w:ascii="GHEA Grapalat" w:hAnsi="GHEA Grapalat"/>
          <w:b/>
          <w:sz w:val="24"/>
        </w:rPr>
        <w:t>ՎԵՐԱԲԱՇԽՈՒՄ</w:t>
      </w:r>
      <w:r w:rsidRPr="00F52458">
        <w:rPr>
          <w:rFonts w:ascii="GHEA Grapalat" w:hAnsi="GHEA Grapalat"/>
          <w:b/>
          <w:sz w:val="24"/>
          <w:lang w:val="pt-BR"/>
        </w:rPr>
        <w:t xml:space="preserve"> </w:t>
      </w:r>
      <w:r w:rsidRPr="00F52458">
        <w:rPr>
          <w:rFonts w:ascii="GHEA Grapalat" w:hAnsi="GHEA Grapalat"/>
          <w:b/>
          <w:sz w:val="24"/>
        </w:rPr>
        <w:t>ԵՎ</w:t>
      </w:r>
      <w:r w:rsidRPr="00F52458">
        <w:rPr>
          <w:rFonts w:ascii="GHEA Grapalat" w:hAnsi="GHEA Grapalat"/>
          <w:b/>
          <w:sz w:val="24"/>
          <w:lang w:val="pt-BR"/>
        </w:rPr>
        <w:t xml:space="preserve"> </w:t>
      </w:r>
      <w:r w:rsidRPr="00F52458">
        <w:rPr>
          <w:rFonts w:ascii="GHEA Grapalat" w:hAnsi="GHEA Grapalat"/>
          <w:b/>
          <w:sz w:val="24"/>
        </w:rPr>
        <w:t>ՀԱՅԱՍՏԱՆԻ</w:t>
      </w:r>
      <w:r w:rsidRPr="00F52458">
        <w:rPr>
          <w:rFonts w:ascii="GHEA Grapalat" w:hAnsi="GHEA Grapalat"/>
          <w:b/>
          <w:sz w:val="24"/>
          <w:lang w:val="pt-BR"/>
        </w:rPr>
        <w:t xml:space="preserve"> </w:t>
      </w:r>
      <w:r w:rsidRPr="00F52458">
        <w:rPr>
          <w:rFonts w:ascii="GHEA Grapalat" w:hAnsi="GHEA Grapalat"/>
          <w:b/>
          <w:sz w:val="24"/>
        </w:rPr>
        <w:t>ՀԱՆՐԱՊԵՏՈՒԹՅԱՆ</w:t>
      </w:r>
      <w:r w:rsidRPr="00F52458">
        <w:rPr>
          <w:rFonts w:ascii="GHEA Grapalat" w:hAnsi="GHEA Grapalat"/>
          <w:b/>
          <w:sz w:val="24"/>
          <w:lang w:val="pt-BR"/>
        </w:rPr>
        <w:t xml:space="preserve"> </w:t>
      </w:r>
      <w:r w:rsidRPr="00F52458">
        <w:rPr>
          <w:rFonts w:ascii="GHEA Grapalat" w:hAnsi="GHEA Grapalat"/>
          <w:b/>
          <w:sz w:val="24"/>
        </w:rPr>
        <w:t>ԿԱՌԱՎԱՐՈՒԹՅԱՆ</w:t>
      </w:r>
      <w:r w:rsidRPr="00F52458">
        <w:rPr>
          <w:rFonts w:ascii="GHEA Grapalat" w:hAnsi="GHEA Grapalat"/>
          <w:b/>
          <w:sz w:val="24"/>
          <w:lang w:val="pt-BR"/>
        </w:rPr>
        <w:t xml:space="preserve"> 2020 </w:t>
      </w:r>
      <w:r w:rsidRPr="00F52458">
        <w:rPr>
          <w:rFonts w:ascii="GHEA Grapalat" w:hAnsi="GHEA Grapalat"/>
          <w:b/>
          <w:sz w:val="24"/>
        </w:rPr>
        <w:t>ԹՎԱԿԱՆԻ</w:t>
      </w:r>
      <w:r w:rsidRPr="00F52458">
        <w:rPr>
          <w:rFonts w:ascii="GHEA Grapalat" w:hAnsi="GHEA Grapalat"/>
          <w:b/>
          <w:sz w:val="24"/>
          <w:lang w:val="pt-BR"/>
        </w:rPr>
        <w:t xml:space="preserve"> </w:t>
      </w:r>
      <w:r w:rsidRPr="00F52458">
        <w:rPr>
          <w:rFonts w:ascii="GHEA Grapalat" w:hAnsi="GHEA Grapalat"/>
          <w:b/>
          <w:sz w:val="24"/>
        </w:rPr>
        <w:t>ԴԵԿՏԵՄԲԵՐԻ</w:t>
      </w:r>
      <w:r w:rsidRPr="00F52458">
        <w:rPr>
          <w:rFonts w:ascii="GHEA Grapalat" w:hAnsi="GHEA Grapalat"/>
          <w:b/>
          <w:sz w:val="24"/>
          <w:lang w:val="pt-BR"/>
        </w:rPr>
        <w:t xml:space="preserve"> 30-</w:t>
      </w:r>
      <w:r w:rsidRPr="00F52458">
        <w:rPr>
          <w:rFonts w:ascii="GHEA Grapalat" w:hAnsi="GHEA Grapalat"/>
          <w:b/>
          <w:sz w:val="24"/>
        </w:rPr>
        <w:t>Ի</w:t>
      </w:r>
      <w:r w:rsidRPr="00F52458">
        <w:rPr>
          <w:rFonts w:ascii="GHEA Grapalat" w:hAnsi="GHEA Grapalat"/>
          <w:b/>
          <w:sz w:val="24"/>
          <w:lang w:val="pt-BR"/>
        </w:rPr>
        <w:t xml:space="preserve"> N 2215-</w:t>
      </w:r>
      <w:r w:rsidRPr="00F52458">
        <w:rPr>
          <w:rFonts w:ascii="GHEA Grapalat" w:hAnsi="GHEA Grapalat"/>
          <w:b/>
          <w:sz w:val="24"/>
        </w:rPr>
        <w:t>Ն</w:t>
      </w:r>
      <w:r w:rsidRPr="00F52458">
        <w:rPr>
          <w:rFonts w:ascii="GHEA Grapalat" w:hAnsi="GHEA Grapalat"/>
          <w:b/>
          <w:sz w:val="24"/>
          <w:lang w:val="pt-BR"/>
        </w:rPr>
        <w:t xml:space="preserve"> </w:t>
      </w:r>
      <w:r w:rsidRPr="00F52458">
        <w:rPr>
          <w:rFonts w:ascii="GHEA Grapalat" w:hAnsi="GHEA Grapalat"/>
          <w:b/>
          <w:sz w:val="24"/>
        </w:rPr>
        <w:t>ՈՐՈՇՄԱՆ</w:t>
      </w:r>
      <w:r w:rsidRPr="00F52458">
        <w:rPr>
          <w:rFonts w:ascii="GHEA Grapalat" w:hAnsi="GHEA Grapalat"/>
          <w:b/>
          <w:sz w:val="24"/>
          <w:lang w:val="pt-BR"/>
        </w:rPr>
        <w:t xml:space="preserve"> </w:t>
      </w:r>
      <w:r w:rsidRPr="00F52458">
        <w:rPr>
          <w:rFonts w:ascii="GHEA Grapalat" w:hAnsi="GHEA Grapalat"/>
          <w:b/>
          <w:sz w:val="24"/>
        </w:rPr>
        <w:t>ՄԵՋ</w:t>
      </w:r>
      <w:r w:rsidRPr="00F52458">
        <w:rPr>
          <w:rFonts w:ascii="GHEA Grapalat" w:hAnsi="GHEA Grapalat"/>
          <w:b/>
          <w:sz w:val="24"/>
          <w:lang w:val="pt-BR"/>
        </w:rPr>
        <w:t xml:space="preserve"> </w:t>
      </w:r>
      <w:r w:rsidRPr="00F52458">
        <w:rPr>
          <w:rFonts w:ascii="GHEA Grapalat" w:hAnsi="GHEA Grapalat"/>
          <w:b/>
          <w:sz w:val="24"/>
        </w:rPr>
        <w:t>ՓՈՓՈԽՈՒԹՅՈՒՆՆԵՐ</w:t>
      </w:r>
      <w:r w:rsidRPr="00F52458">
        <w:rPr>
          <w:rFonts w:ascii="GHEA Grapalat" w:hAnsi="GHEA Grapalat"/>
          <w:b/>
          <w:sz w:val="24"/>
          <w:lang w:val="pt-BR"/>
        </w:rPr>
        <w:t xml:space="preserve"> </w:t>
      </w:r>
      <w:r w:rsidRPr="00F52458">
        <w:rPr>
          <w:rFonts w:ascii="GHEA Grapalat" w:hAnsi="GHEA Grapalat"/>
          <w:b/>
          <w:sz w:val="24"/>
        </w:rPr>
        <w:t>ԵՎ</w:t>
      </w:r>
      <w:r w:rsidRPr="00F52458">
        <w:rPr>
          <w:rFonts w:ascii="GHEA Grapalat" w:hAnsi="GHEA Grapalat"/>
          <w:b/>
          <w:sz w:val="24"/>
          <w:lang w:val="pt-BR"/>
        </w:rPr>
        <w:t xml:space="preserve"> </w:t>
      </w:r>
      <w:r w:rsidRPr="00F52458">
        <w:rPr>
          <w:rFonts w:ascii="GHEA Grapalat" w:hAnsi="GHEA Grapalat"/>
          <w:b/>
          <w:sz w:val="24"/>
        </w:rPr>
        <w:t>ԼՐԱՑՈՒՄՆԵՐ</w:t>
      </w:r>
      <w:r w:rsidRPr="00F52458">
        <w:rPr>
          <w:rFonts w:ascii="GHEA Grapalat" w:hAnsi="GHEA Grapalat"/>
          <w:b/>
          <w:sz w:val="24"/>
          <w:lang w:val="pt-BR"/>
        </w:rPr>
        <w:t xml:space="preserve"> </w:t>
      </w:r>
      <w:r w:rsidRPr="00F52458">
        <w:rPr>
          <w:rFonts w:ascii="GHEA Grapalat" w:hAnsi="GHEA Grapalat"/>
          <w:b/>
          <w:sz w:val="24"/>
        </w:rPr>
        <w:t>ԿԱՏԱՐԵԼՈՒ</w:t>
      </w:r>
      <w:r w:rsidRPr="00F52458">
        <w:rPr>
          <w:rFonts w:ascii="GHEA Grapalat" w:hAnsi="GHEA Grapalat"/>
          <w:b/>
          <w:sz w:val="24"/>
          <w:lang w:val="pt-BR"/>
        </w:rPr>
        <w:t xml:space="preserve"> </w:t>
      </w:r>
      <w:r w:rsidRPr="00F52458">
        <w:rPr>
          <w:rFonts w:ascii="GHEA Grapalat" w:hAnsi="GHEA Grapalat"/>
          <w:b/>
          <w:sz w:val="24"/>
        </w:rPr>
        <w:t>ՄԱՍԻՆ</w:t>
      </w:r>
      <w:r w:rsidR="006405F4" w:rsidRPr="00F52458">
        <w:rPr>
          <w:rFonts w:ascii="GHEA Grapalat" w:hAnsi="GHEA Grapalat"/>
          <w:b/>
          <w:sz w:val="24"/>
          <w:lang w:val="af-ZA"/>
        </w:rPr>
        <w:t>»</w:t>
      </w:r>
      <w:r w:rsidR="006405F4">
        <w:rPr>
          <w:rFonts w:ascii="GHEA Grapalat" w:hAnsi="GHEA Grapalat"/>
          <w:b/>
          <w:sz w:val="24"/>
          <w:lang w:val="af-ZA"/>
        </w:rPr>
        <w:t xml:space="preserve"> </w:t>
      </w:r>
      <w:r w:rsidR="006405F4">
        <w:rPr>
          <w:rFonts w:ascii="GHEA Grapalat" w:hAnsi="GHEA Grapalat"/>
          <w:b/>
          <w:sz w:val="24"/>
          <w:lang w:val="ru-RU"/>
        </w:rPr>
        <w:t>ԿԱՌԱՎԱՐՈՒԹՅԱՆ</w:t>
      </w:r>
      <w:r w:rsidR="006405F4" w:rsidRPr="006405F4">
        <w:rPr>
          <w:rFonts w:ascii="GHEA Grapalat" w:hAnsi="GHEA Grapalat"/>
          <w:b/>
          <w:sz w:val="24"/>
          <w:lang w:val="af-ZA"/>
        </w:rPr>
        <w:t xml:space="preserve"> </w:t>
      </w:r>
      <w:r w:rsidR="006405F4">
        <w:rPr>
          <w:rFonts w:ascii="GHEA Grapalat" w:hAnsi="GHEA Grapalat"/>
          <w:b/>
          <w:sz w:val="24"/>
          <w:lang w:val="ru-RU"/>
        </w:rPr>
        <w:t>ՈՐՈՇՄԱՆ</w:t>
      </w:r>
      <w:r w:rsidR="006405F4" w:rsidRPr="006405F4">
        <w:rPr>
          <w:rFonts w:ascii="GHEA Grapalat" w:hAnsi="GHEA Grapalat"/>
          <w:b/>
          <w:sz w:val="24"/>
          <w:lang w:val="af-ZA"/>
        </w:rPr>
        <w:t xml:space="preserve"> </w:t>
      </w:r>
      <w:r w:rsidR="006405F4">
        <w:rPr>
          <w:rFonts w:ascii="GHEA Grapalat" w:hAnsi="GHEA Grapalat"/>
          <w:b/>
          <w:sz w:val="24"/>
          <w:lang w:val="ru-RU"/>
        </w:rPr>
        <w:t>ՆԱԽԱԳԾԻ</w:t>
      </w:r>
    </w:p>
    <w:p w:rsidR="00313E18" w:rsidRPr="006405F4" w:rsidRDefault="00313E18" w:rsidP="002F37E0">
      <w:pPr>
        <w:pStyle w:val="mechtex"/>
        <w:spacing w:line="360" w:lineRule="auto"/>
        <w:rPr>
          <w:rFonts w:ascii="GHEA Grapalat" w:hAnsi="GHEA Grapalat"/>
          <w:b/>
          <w:sz w:val="24"/>
          <w:lang w:val="af-ZA"/>
        </w:rPr>
      </w:pPr>
      <w:bookmarkStart w:id="0" w:name="_GoBack"/>
      <w:bookmarkEnd w:id="0"/>
    </w:p>
    <w:tbl>
      <w:tblPr>
        <w:tblW w:w="505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17"/>
        <w:gridCol w:w="3522"/>
      </w:tblGrid>
      <w:tr w:rsidR="002F37E0" w:rsidRPr="00FB29B2" w:rsidTr="00313E18">
        <w:trPr>
          <w:trHeight w:val="435"/>
        </w:trPr>
        <w:tc>
          <w:tcPr>
            <w:tcW w:w="3329" w:type="pct"/>
            <w:vMerge w:val="restart"/>
            <w:shd w:val="clear" w:color="auto" w:fill="BFBFBF" w:themeFill="background1" w:themeFillShade="BF"/>
            <w:vAlign w:val="center"/>
          </w:tcPr>
          <w:p w:rsidR="002F37E0" w:rsidRPr="002F37E0" w:rsidRDefault="002F37E0" w:rsidP="00313E18">
            <w:pPr>
              <w:pStyle w:val="BodyText"/>
              <w:spacing w:line="360" w:lineRule="auto"/>
              <w:rPr>
                <w:rFonts w:ascii="GHEA Grapalat" w:hAnsi="GHEA Grapalat" w:cs="Sylfaen"/>
                <w:b/>
                <w:szCs w:val="24"/>
                <w:lang w:val="af-ZA"/>
              </w:rPr>
            </w:pPr>
            <w:r w:rsidRPr="002F37E0">
              <w:rPr>
                <w:rFonts w:ascii="GHEA Grapalat" w:eastAsia="Calibri" w:hAnsi="GHEA Grapalat"/>
                <w:b/>
                <w:szCs w:val="24"/>
                <w:lang w:val="fr-FR"/>
              </w:rPr>
              <w:t>1.</w:t>
            </w:r>
            <w:r w:rsidRPr="002F37E0">
              <w:rPr>
                <w:rFonts w:ascii="GHEA Grapalat" w:eastAsia="Calibri" w:hAnsi="GHEA Grapalat"/>
                <w:b/>
                <w:szCs w:val="24"/>
                <w:lang w:val="hy-AM"/>
              </w:rPr>
              <w:t>Քաղաքաշինության, տեխնիկական և հրդեհային անվտանգության տեսչական մարմին</w:t>
            </w:r>
          </w:p>
        </w:tc>
        <w:tc>
          <w:tcPr>
            <w:tcW w:w="1671" w:type="pct"/>
            <w:shd w:val="clear" w:color="auto" w:fill="BFBFBF" w:themeFill="background1" w:themeFillShade="BF"/>
            <w:vAlign w:val="center"/>
          </w:tcPr>
          <w:p w:rsidR="002F37E0" w:rsidRPr="00FB29B2" w:rsidRDefault="002F37E0" w:rsidP="00014E69">
            <w:pPr>
              <w:pStyle w:val="BodyText"/>
              <w:spacing w:line="360" w:lineRule="auto"/>
              <w:rPr>
                <w:rFonts w:ascii="GHEA Grapalat" w:hAnsi="GHEA Grapalat"/>
                <w:szCs w:val="24"/>
              </w:rPr>
            </w:pPr>
            <w:r w:rsidRPr="00FB29B2">
              <w:rPr>
                <w:rFonts w:ascii="GHEA Grapalat" w:hAnsi="GHEA Grapalat"/>
                <w:szCs w:val="24"/>
                <w:lang w:val="hy-AM"/>
              </w:rPr>
              <w:t>1</w:t>
            </w:r>
            <w:r>
              <w:rPr>
                <w:rFonts w:ascii="GHEA Grapalat" w:hAnsi="GHEA Grapalat"/>
                <w:szCs w:val="24"/>
              </w:rPr>
              <w:t>9</w:t>
            </w:r>
            <w:r w:rsidRPr="00FB29B2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</w:rPr>
              <w:t>մարտ</w:t>
            </w:r>
            <w:r w:rsidRPr="00FB29B2">
              <w:rPr>
                <w:rFonts w:ascii="GHEA Grapalat" w:hAnsi="GHEA Grapalat"/>
                <w:szCs w:val="24"/>
              </w:rPr>
              <w:t>ի</w:t>
            </w:r>
            <w:proofErr w:type="spellEnd"/>
            <w:r w:rsidRPr="00FB29B2">
              <w:rPr>
                <w:rFonts w:ascii="GHEA Grapalat" w:hAnsi="GHEA Grapalat"/>
                <w:szCs w:val="24"/>
              </w:rPr>
              <w:t xml:space="preserve"> </w:t>
            </w:r>
            <w:r w:rsidRPr="00FB29B2">
              <w:rPr>
                <w:rFonts w:ascii="GHEA Grapalat" w:hAnsi="GHEA Grapalat"/>
                <w:szCs w:val="24"/>
                <w:lang w:val="hy-AM"/>
              </w:rPr>
              <w:t>20</w:t>
            </w:r>
            <w:r w:rsidRPr="00FB29B2">
              <w:rPr>
                <w:rFonts w:ascii="GHEA Grapalat" w:hAnsi="GHEA Grapalat"/>
                <w:szCs w:val="24"/>
              </w:rPr>
              <w:t>21</w:t>
            </w:r>
            <w:r w:rsidRPr="00FB29B2">
              <w:rPr>
                <w:rFonts w:ascii="GHEA Grapalat" w:hAnsi="GHEA Grapalat"/>
                <w:szCs w:val="24"/>
                <w:lang w:val="hy-AM"/>
              </w:rPr>
              <w:t>թ.</w:t>
            </w:r>
          </w:p>
        </w:tc>
      </w:tr>
      <w:tr w:rsidR="002F37E0" w:rsidRPr="00FB29B2" w:rsidTr="00313E18">
        <w:trPr>
          <w:trHeight w:val="315"/>
        </w:trPr>
        <w:tc>
          <w:tcPr>
            <w:tcW w:w="3329" w:type="pct"/>
            <w:vMerge/>
            <w:shd w:val="clear" w:color="auto" w:fill="BFBFBF" w:themeFill="background1" w:themeFillShade="BF"/>
            <w:vAlign w:val="center"/>
          </w:tcPr>
          <w:p w:rsidR="002F37E0" w:rsidRPr="00FB29B2" w:rsidRDefault="002F37E0" w:rsidP="00014E69">
            <w:pPr>
              <w:tabs>
                <w:tab w:val="left" w:pos="720"/>
                <w:tab w:val="left" w:pos="810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</w:tc>
        <w:tc>
          <w:tcPr>
            <w:tcW w:w="1671" w:type="pct"/>
            <w:shd w:val="clear" w:color="auto" w:fill="BFBFBF" w:themeFill="background1" w:themeFillShade="BF"/>
            <w:vAlign w:val="center"/>
          </w:tcPr>
          <w:p w:rsidR="002F37E0" w:rsidRPr="002F37E0" w:rsidRDefault="00313E18" w:rsidP="00014E69">
            <w:pPr>
              <w:pStyle w:val="BodyText"/>
              <w:spacing w:line="360" w:lineRule="auto"/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</w:pPr>
            <w:r w:rsidRPr="00313E18">
              <w:rPr>
                <w:rFonts w:ascii="GHEA Grapalat" w:hAnsi="GHEA Grapalat"/>
                <w:color w:val="000000"/>
                <w:szCs w:val="24"/>
                <w:shd w:val="clear" w:color="auto" w:fill="D9D9D9" w:themeFill="background1" w:themeFillShade="D9"/>
              </w:rPr>
              <w:t>N ՔՏՄ/06</w:t>
            </w:r>
            <w:r w:rsidRPr="00313E18">
              <w:rPr>
                <w:rFonts w:ascii="GHEA Grapalat" w:hAnsi="GHEA Grapalat" w:hint="eastAsia"/>
                <w:color w:val="000000"/>
                <w:szCs w:val="24"/>
                <w:shd w:val="clear" w:color="auto" w:fill="D9D9D9" w:themeFill="background1" w:themeFillShade="D9"/>
              </w:rPr>
              <w:t>․</w:t>
            </w:r>
            <w:r w:rsidRPr="00313E18">
              <w:rPr>
                <w:rFonts w:ascii="GHEA Grapalat" w:hAnsi="GHEA Grapalat"/>
                <w:color w:val="000000"/>
                <w:szCs w:val="24"/>
                <w:shd w:val="clear" w:color="auto" w:fill="D9D9D9" w:themeFill="background1" w:themeFillShade="D9"/>
              </w:rPr>
              <w:t>1</w:t>
            </w:r>
            <w:r w:rsidRPr="00313E18">
              <w:rPr>
                <w:rFonts w:ascii="GHEA Grapalat" w:hAnsi="GHEA Grapalat" w:hint="eastAsia"/>
                <w:color w:val="000000"/>
                <w:szCs w:val="24"/>
                <w:shd w:val="clear" w:color="auto" w:fill="D9D9D9" w:themeFill="background1" w:themeFillShade="D9"/>
              </w:rPr>
              <w:t>․</w:t>
            </w:r>
            <w:r w:rsidRPr="00313E18">
              <w:rPr>
                <w:rFonts w:ascii="GHEA Grapalat" w:hAnsi="GHEA Grapalat"/>
                <w:color w:val="000000"/>
                <w:szCs w:val="24"/>
                <w:shd w:val="clear" w:color="auto" w:fill="D9D9D9" w:themeFill="background1" w:themeFillShade="D9"/>
              </w:rPr>
              <w:t>1/2997-21</w:t>
            </w:r>
          </w:p>
        </w:tc>
      </w:tr>
      <w:tr w:rsidR="002F37E0" w:rsidRPr="00FB29B2" w:rsidTr="00313E18">
        <w:trPr>
          <w:trHeight w:val="754"/>
        </w:trPr>
        <w:tc>
          <w:tcPr>
            <w:tcW w:w="3329" w:type="pct"/>
          </w:tcPr>
          <w:p w:rsidR="002F37E0" w:rsidRPr="00EA10F1" w:rsidRDefault="002F37E0" w:rsidP="00014E69">
            <w:pPr>
              <w:pStyle w:val="ListParagraph"/>
              <w:tabs>
                <w:tab w:val="left" w:pos="851"/>
              </w:tabs>
              <w:spacing w:after="0" w:line="240" w:lineRule="auto"/>
              <w:ind w:left="0"/>
              <w:contextualSpacing w:val="0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Ա</w:t>
            </w:r>
            <w:r w:rsidR="00A2765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ռ</w:t>
            </w:r>
            <w:r w:rsidRPr="005D55A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արկություններ չունի</w:t>
            </w:r>
            <w:r w:rsidR="00EA10F1">
              <w:rPr>
                <w:rFonts w:ascii="GHEA Grapalat" w:hAnsi="GHEA Grapalat"/>
                <w:color w:val="000000"/>
                <w:sz w:val="24"/>
                <w:szCs w:val="24"/>
              </w:rPr>
              <w:t>:</w:t>
            </w:r>
          </w:p>
        </w:tc>
        <w:tc>
          <w:tcPr>
            <w:tcW w:w="1671" w:type="pct"/>
          </w:tcPr>
          <w:p w:rsidR="002F37E0" w:rsidRPr="00FB29B2" w:rsidRDefault="002F37E0" w:rsidP="00014E69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</w:p>
          <w:p w:rsidR="002F37E0" w:rsidRPr="00FB29B2" w:rsidRDefault="002F37E0" w:rsidP="00014E69">
            <w:pPr>
              <w:pStyle w:val="norm"/>
              <w:spacing w:line="240" w:lineRule="auto"/>
              <w:jc w:val="center"/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hy-AM"/>
              </w:rPr>
            </w:pPr>
          </w:p>
          <w:p w:rsidR="002F37E0" w:rsidRPr="00FB29B2" w:rsidRDefault="002F37E0" w:rsidP="00014E69">
            <w:pPr>
              <w:tabs>
                <w:tab w:val="left" w:pos="720"/>
                <w:tab w:val="left" w:pos="810"/>
              </w:tabs>
              <w:spacing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</w:tc>
      </w:tr>
      <w:tr w:rsidR="00E5379B" w:rsidRPr="00E5379B" w:rsidTr="00313E18">
        <w:trPr>
          <w:trHeight w:val="198"/>
        </w:trPr>
        <w:tc>
          <w:tcPr>
            <w:tcW w:w="3329" w:type="pct"/>
            <w:vMerge w:val="restart"/>
            <w:shd w:val="clear" w:color="auto" w:fill="BFBFBF" w:themeFill="background1" w:themeFillShade="BF"/>
            <w:vAlign w:val="center"/>
          </w:tcPr>
          <w:p w:rsidR="00E5379B" w:rsidRPr="00DA2A54" w:rsidRDefault="007A4634" w:rsidP="00313E18">
            <w:pPr>
              <w:pStyle w:val="ListParagraph"/>
              <w:tabs>
                <w:tab w:val="left" w:pos="851"/>
              </w:tabs>
              <w:spacing w:after="0" w:line="240" w:lineRule="auto"/>
              <w:ind w:left="0"/>
              <w:contextualSpacing w:val="0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af-ZA"/>
              </w:rPr>
              <w:t>2</w:t>
            </w:r>
            <w:r w:rsidR="00E5379B" w:rsidRPr="00DA2A54">
              <w:rPr>
                <w:rFonts w:ascii="GHEA Grapalat" w:hAnsi="GHEA Grapalat"/>
                <w:b/>
                <w:color w:val="000000"/>
                <w:sz w:val="24"/>
                <w:szCs w:val="24"/>
                <w:lang w:val="af-ZA"/>
              </w:rPr>
              <w:t xml:space="preserve">. </w:t>
            </w:r>
            <w:r w:rsidR="00E5379B" w:rsidRPr="00DA2A54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Ֆինանսների նախարարություն</w:t>
            </w:r>
          </w:p>
        </w:tc>
        <w:tc>
          <w:tcPr>
            <w:tcW w:w="1671" w:type="pct"/>
            <w:shd w:val="clear" w:color="auto" w:fill="BFBFBF" w:themeFill="background1" w:themeFillShade="BF"/>
          </w:tcPr>
          <w:p w:rsidR="00E5379B" w:rsidRPr="00E5379B" w:rsidRDefault="00E5379B" w:rsidP="00014E69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highlight w:val="yellow"/>
              </w:rPr>
            </w:pPr>
            <w:r w:rsidRPr="00E5379B">
              <w:rPr>
                <w:rFonts w:ascii="GHEA Grapalat" w:hAnsi="GHEA Grapalat"/>
                <w:sz w:val="24"/>
                <w:szCs w:val="24"/>
              </w:rPr>
              <w:t>7 մարտի</w:t>
            </w:r>
            <w:r>
              <w:rPr>
                <w:rFonts w:ascii="GHEA Grapalat" w:hAnsi="GHEA Grapalat"/>
                <w:sz w:val="24"/>
                <w:szCs w:val="24"/>
              </w:rPr>
              <w:t xml:space="preserve">  </w:t>
            </w:r>
            <w:r w:rsidRPr="00E5379B">
              <w:rPr>
                <w:rFonts w:ascii="GHEA Grapalat" w:hAnsi="GHEA Grapalat"/>
                <w:sz w:val="24"/>
                <w:szCs w:val="24"/>
              </w:rPr>
              <w:t>2021թ</w:t>
            </w:r>
            <w:r w:rsidRPr="00313E18">
              <w:rPr>
                <w:rFonts w:ascii="GHEA Grapalat" w:hAnsi="GHEA Grapalat"/>
                <w:sz w:val="24"/>
                <w:szCs w:val="24"/>
                <w:highlight w:val="lightGray"/>
                <w:shd w:val="clear" w:color="auto" w:fill="D9D9D9" w:themeFill="background1" w:themeFillShade="D9"/>
              </w:rPr>
              <w:t>.</w:t>
            </w:r>
          </w:p>
        </w:tc>
      </w:tr>
      <w:tr w:rsidR="00E5379B" w:rsidRPr="00E5379B" w:rsidTr="00313E18">
        <w:trPr>
          <w:trHeight w:val="269"/>
        </w:trPr>
        <w:tc>
          <w:tcPr>
            <w:tcW w:w="3329" w:type="pct"/>
            <w:vMerge/>
            <w:shd w:val="clear" w:color="auto" w:fill="BFBFBF" w:themeFill="background1" w:themeFillShade="BF"/>
          </w:tcPr>
          <w:p w:rsidR="00E5379B" w:rsidRPr="003B798C" w:rsidRDefault="00E5379B" w:rsidP="00014E69">
            <w:pPr>
              <w:pStyle w:val="ListParagraph"/>
              <w:tabs>
                <w:tab w:val="left" w:pos="851"/>
              </w:tabs>
              <w:spacing w:after="0" w:line="240" w:lineRule="auto"/>
              <w:ind w:left="0"/>
              <w:contextualSpacing w:val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</w:pPr>
          </w:p>
        </w:tc>
        <w:tc>
          <w:tcPr>
            <w:tcW w:w="1671" w:type="pct"/>
            <w:shd w:val="clear" w:color="auto" w:fill="BFBFBF" w:themeFill="background1" w:themeFillShade="BF"/>
          </w:tcPr>
          <w:p w:rsidR="00E5379B" w:rsidRPr="00E5379B" w:rsidRDefault="00E5379B" w:rsidP="00014E69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313E18">
              <w:rPr>
                <w:rFonts w:ascii="GHEA Grapalat" w:hAnsi="GHEA Grapalat"/>
                <w:color w:val="000000"/>
                <w:szCs w:val="24"/>
                <w:shd w:val="clear" w:color="auto" w:fill="BFBFBF" w:themeFill="background1" w:themeFillShade="BF"/>
              </w:rPr>
              <w:t>N 01/8-2/5115-2021</w:t>
            </w:r>
          </w:p>
        </w:tc>
      </w:tr>
      <w:tr w:rsidR="00E5379B" w:rsidRPr="006F4485" w:rsidTr="00313E18">
        <w:trPr>
          <w:trHeight w:val="5340"/>
        </w:trPr>
        <w:tc>
          <w:tcPr>
            <w:tcW w:w="3329" w:type="pct"/>
          </w:tcPr>
          <w:p w:rsidR="00313E18" w:rsidRDefault="00460F53" w:rsidP="00313E18">
            <w:pPr>
              <w:tabs>
                <w:tab w:val="left" w:pos="567"/>
                <w:tab w:val="left" w:pos="1276"/>
                <w:tab w:val="left" w:pos="2127"/>
              </w:tabs>
              <w:spacing w:after="0" w:line="240" w:lineRule="auto"/>
              <w:ind w:right="5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6F448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Հաշվի առնելով, որ Նախագծին կից ներկայացված հիմնավորման համաձայն, Նախարարությանը նախատեսվում է հատկացվել 4,342.5 հազ. դրամ՝ «Հիդրոօդերևութաբանության և մոնիթորինգի կենտրոն» ՊՈԱԿ-ի առաջին եռամսյակի կոմունալ ծախսերի գծով առաջացած պարտավորությունները կատարելու համար, ուստի առաջարկում ենք հստակեցնել, թե ինչ միջոցներից է իրականացվելու 2021 թվականի մյուս եռամսյակներում «Հիդրոօդերևութաբանության և մոնիթորինգի կենտրոն» ՊՈԱԿ-ի կողմից մատուցվելիք կոմունալ ծառայությունների դիմաց վճարումները, հաշվի առնելով նաև, որ դրանք ժամանակին չկատարելու պարագայում առաջանում են նաև պարտադիր վճարման ենթակա տուգանքներ:</w:t>
            </w:r>
          </w:p>
          <w:p w:rsidR="00E5379B" w:rsidRPr="00313E18" w:rsidRDefault="00460F53" w:rsidP="00313E18">
            <w:pPr>
              <w:tabs>
                <w:tab w:val="left" w:pos="567"/>
                <w:tab w:val="left" w:pos="1276"/>
                <w:tab w:val="left" w:pos="2127"/>
              </w:tabs>
              <w:spacing w:after="0" w:line="240" w:lineRule="auto"/>
              <w:ind w:right="5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Միաժամանակ</w:t>
            </w:r>
            <w:r w:rsidRPr="00BA166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առաջարկում</w:t>
            </w:r>
            <w:r w:rsidRPr="00BA166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ենք</w:t>
            </w:r>
            <w:r w:rsidRPr="00BA166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Նախագծին</w:t>
            </w:r>
            <w:r w:rsidRPr="00BA166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կից</w:t>
            </w:r>
            <w:r w:rsidRPr="00BA166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ներկայացված</w:t>
            </w:r>
            <w:r w:rsidRPr="00BA166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Հավելվածներից</w:t>
            </w:r>
            <w:r w:rsidRPr="00BA166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հանել</w:t>
            </w:r>
            <w:r w:rsidRPr="00BA166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2F18E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առաջին</w:t>
            </w:r>
            <w:r w:rsidRPr="00BA166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եռամսյակ</w:t>
            </w:r>
            <w:r w:rsidRPr="002F18E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BA166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սյունակը</w:t>
            </w:r>
            <w:r w:rsidRPr="00BA166D">
              <w:rPr>
                <w:rFonts w:ascii="GHEA Grapalat" w:hAnsi="GHEA Grapalat"/>
                <w:sz w:val="24"/>
                <w:szCs w:val="24"/>
                <w:shd w:val="clear" w:color="auto" w:fill="FFFFFF"/>
                <w:lang w:val="fr-FR"/>
              </w:rPr>
              <w:t>:</w:t>
            </w:r>
          </w:p>
        </w:tc>
        <w:tc>
          <w:tcPr>
            <w:tcW w:w="1671" w:type="pct"/>
          </w:tcPr>
          <w:p w:rsidR="00FA5322" w:rsidRPr="00313E18" w:rsidRDefault="00FA5322" w:rsidP="00313E18">
            <w:pPr>
              <w:spacing w:after="0" w:line="24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proofErr w:type="spellStart"/>
            <w:proofErr w:type="gramStart"/>
            <w:r w:rsidRPr="00313E18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fr-FR"/>
              </w:rPr>
              <w:t>Պարզաբանում</w:t>
            </w:r>
            <w:proofErr w:type="spellEnd"/>
            <w:r w:rsidR="00313E18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  <w:proofErr w:type="gramEnd"/>
          </w:p>
          <w:p w:rsidR="00E5379B" w:rsidRPr="00FA5322" w:rsidRDefault="00FA5322" w:rsidP="00313E18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highlight w:val="yellow"/>
                <w:lang w:val="fr-FR"/>
              </w:rPr>
            </w:pPr>
            <w:proofErr w:type="gramStart"/>
            <w:r w:rsidRPr="00FA532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«</w:t>
            </w:r>
            <w:r w:rsidRPr="006F448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Հիդրոօդերևութաբանության</w:t>
            </w:r>
            <w:proofErr w:type="gramEnd"/>
            <w:r w:rsidRPr="00FA532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6F448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FA532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6F448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մոնիթորինգի</w:t>
            </w:r>
            <w:r w:rsidRPr="00FA532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6F448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կենտրոն</w:t>
            </w:r>
            <w:r w:rsidRPr="00FA532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» </w:t>
            </w:r>
            <w:r w:rsidRPr="006F448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ՊՈԱԿ</w:t>
            </w:r>
            <w:r w:rsidRPr="00FA532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-</w:t>
            </w:r>
            <w:r w:rsidRPr="006F448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</w:t>
            </w:r>
            <w:r w:rsidRPr="00FA532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տեղափոխման</w:t>
            </w:r>
            <w:proofErr w:type="spellEnd"/>
            <w:r w:rsidRPr="00FA532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գործընթացը</w:t>
            </w:r>
            <w:proofErr w:type="spellEnd"/>
            <w:r w:rsidRPr="00FA532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քննարկման</w:t>
            </w:r>
            <w:proofErr w:type="spellEnd"/>
            <w:r w:rsidRPr="00FA532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փուլում</w:t>
            </w:r>
            <w:proofErr w:type="spellEnd"/>
            <w:r w:rsidRPr="00FA532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է</w:t>
            </w:r>
            <w:r w:rsidRPr="00FA532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և</w:t>
            </w:r>
            <w:r w:rsidRPr="00FA532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քանի</w:t>
            </w:r>
            <w:proofErr w:type="spellEnd"/>
            <w:r w:rsidRPr="00FA532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դեռ</w:t>
            </w:r>
            <w:proofErr w:type="spellEnd"/>
            <w:r w:rsidRPr="00FA532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հստակ</w:t>
            </w:r>
            <w:proofErr w:type="spellEnd"/>
            <w:r w:rsidRPr="00FA532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չէ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գործընթացի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ավարտման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ժամկետը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,</w:t>
            </w:r>
            <w:r w:rsidR="00E9170B" w:rsidRPr="00E9170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E9170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ուստի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որոշման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նախագիծը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պատրաստվել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է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առաջին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եռամսյակի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համար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:</w:t>
            </w:r>
          </w:p>
          <w:p w:rsidR="006F4485" w:rsidRPr="00FA5322" w:rsidRDefault="006F4485" w:rsidP="00014E69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highlight w:val="yellow"/>
                <w:lang w:val="fr-FR"/>
              </w:rPr>
            </w:pPr>
          </w:p>
          <w:p w:rsidR="00D07A9F" w:rsidRDefault="00D07A9F" w:rsidP="00014E69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D07A9F" w:rsidRDefault="00D07A9F" w:rsidP="00014E69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6F4485" w:rsidRPr="00313E18" w:rsidRDefault="006F4485" w:rsidP="00014E69">
            <w:pPr>
              <w:spacing w:after="0" w:line="240" w:lineRule="auto"/>
              <w:rPr>
                <w:rFonts w:ascii="GHEA Grapalat" w:hAnsi="GHEA Grapalat"/>
                <w:b/>
                <w:sz w:val="24"/>
                <w:szCs w:val="24"/>
                <w:highlight w:val="yellow"/>
                <w:lang w:val="hy-AM"/>
              </w:rPr>
            </w:pPr>
            <w:r w:rsidRPr="00313E18">
              <w:rPr>
                <w:rFonts w:ascii="GHEA Grapalat" w:hAnsi="GHEA Grapalat"/>
                <w:b/>
                <w:sz w:val="24"/>
                <w:szCs w:val="24"/>
              </w:rPr>
              <w:t>Ընդունվել է</w:t>
            </w:r>
            <w:r w:rsidR="00313E18">
              <w:rPr>
                <w:rFonts w:ascii="GHEA Grapalat" w:hAnsi="GHEA Grapalat"/>
                <w:b/>
                <w:sz w:val="24"/>
                <w:szCs w:val="24"/>
                <w:lang w:val="hy-AM"/>
              </w:rPr>
              <w:t>:</w:t>
            </w:r>
          </w:p>
        </w:tc>
      </w:tr>
      <w:tr w:rsidR="002C0D11" w:rsidRPr="006F4485" w:rsidTr="00313E18">
        <w:trPr>
          <w:trHeight w:val="389"/>
        </w:trPr>
        <w:tc>
          <w:tcPr>
            <w:tcW w:w="3329" w:type="pct"/>
            <w:vMerge w:val="restart"/>
            <w:shd w:val="clear" w:color="auto" w:fill="BFBFBF" w:themeFill="background1" w:themeFillShade="BF"/>
            <w:vAlign w:val="center"/>
          </w:tcPr>
          <w:p w:rsidR="002C0D11" w:rsidRPr="002F37E0" w:rsidRDefault="007A4634" w:rsidP="00313E18">
            <w:pPr>
              <w:pStyle w:val="ListParagraph"/>
              <w:tabs>
                <w:tab w:val="left" w:pos="851"/>
              </w:tabs>
              <w:spacing w:after="0" w:line="240" w:lineRule="auto"/>
              <w:ind w:left="0"/>
              <w:contextualSpacing w:val="0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3</w:t>
            </w:r>
            <w:r w:rsidR="002C0D11" w:rsidRPr="002F37E0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 xml:space="preserve">. </w:t>
            </w:r>
            <w:proofErr w:type="spellStart"/>
            <w:r w:rsidR="002C0D11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Արդարադատության</w:t>
            </w:r>
            <w:proofErr w:type="spellEnd"/>
            <w:r w:rsidR="002C0D11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 xml:space="preserve"> նախարարություն</w:t>
            </w:r>
          </w:p>
        </w:tc>
        <w:tc>
          <w:tcPr>
            <w:tcW w:w="1671" w:type="pct"/>
            <w:shd w:val="clear" w:color="auto" w:fill="BFBFBF" w:themeFill="background1" w:themeFillShade="BF"/>
          </w:tcPr>
          <w:p w:rsidR="002C0D11" w:rsidRPr="002C0D11" w:rsidRDefault="002C0D11" w:rsidP="00014E69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highlight w:val="yellow"/>
                <w:lang w:val="en-US"/>
              </w:rPr>
            </w:pPr>
            <w:r w:rsidRPr="002C0D11">
              <w:rPr>
                <w:rFonts w:ascii="GHEA Grapalat" w:hAnsi="GHEA Grapalat"/>
                <w:sz w:val="24"/>
                <w:szCs w:val="24"/>
                <w:highlight w:val="lightGray"/>
                <w:lang w:val="en-US"/>
              </w:rPr>
              <w:t xml:space="preserve">01 </w:t>
            </w:r>
            <w:proofErr w:type="spellStart"/>
            <w:r w:rsidRPr="002C0D11">
              <w:rPr>
                <w:rFonts w:ascii="GHEA Grapalat" w:hAnsi="GHEA Grapalat"/>
                <w:sz w:val="24"/>
                <w:szCs w:val="24"/>
                <w:highlight w:val="lightGray"/>
                <w:lang w:val="en-US"/>
              </w:rPr>
              <w:t>մայիսի</w:t>
            </w:r>
            <w:proofErr w:type="spellEnd"/>
            <w:r w:rsidRPr="002C0D11">
              <w:rPr>
                <w:rFonts w:ascii="GHEA Grapalat" w:hAnsi="GHEA Grapalat"/>
                <w:sz w:val="24"/>
                <w:szCs w:val="24"/>
                <w:highlight w:val="lightGray"/>
                <w:lang w:val="en-US"/>
              </w:rPr>
              <w:t xml:space="preserve"> 2021թ.</w:t>
            </w:r>
          </w:p>
        </w:tc>
      </w:tr>
      <w:tr w:rsidR="002C0D11" w:rsidRPr="006F4485" w:rsidTr="00313E18">
        <w:trPr>
          <w:trHeight w:val="475"/>
        </w:trPr>
        <w:tc>
          <w:tcPr>
            <w:tcW w:w="3329" w:type="pct"/>
            <w:vMerge/>
            <w:shd w:val="clear" w:color="auto" w:fill="BFBFBF" w:themeFill="background1" w:themeFillShade="BF"/>
          </w:tcPr>
          <w:p w:rsidR="002C0D11" w:rsidRDefault="002C0D11" w:rsidP="00014E69">
            <w:pPr>
              <w:pStyle w:val="ListParagraph"/>
              <w:tabs>
                <w:tab w:val="left" w:pos="851"/>
              </w:tabs>
              <w:spacing w:after="0" w:line="240" w:lineRule="auto"/>
              <w:ind w:left="0"/>
              <w:contextualSpacing w:val="0"/>
              <w:jc w:val="both"/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</w:pPr>
          </w:p>
        </w:tc>
        <w:tc>
          <w:tcPr>
            <w:tcW w:w="1671" w:type="pct"/>
            <w:shd w:val="clear" w:color="auto" w:fill="BFBFBF" w:themeFill="background1" w:themeFillShade="BF"/>
          </w:tcPr>
          <w:p w:rsidR="002C0D11" w:rsidRPr="00FB29B2" w:rsidRDefault="002C0D11" w:rsidP="00014E69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  <w:r w:rsidRPr="00313E18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BFBFBF" w:themeFill="background1" w:themeFillShade="BF"/>
                <w:lang w:val="en-US"/>
              </w:rPr>
              <w:t>№01/27.1/11091-2021</w:t>
            </w:r>
          </w:p>
        </w:tc>
      </w:tr>
      <w:tr w:rsidR="00A37671" w:rsidRPr="00F74F07" w:rsidTr="00313E18">
        <w:trPr>
          <w:trHeight w:val="551"/>
        </w:trPr>
        <w:tc>
          <w:tcPr>
            <w:tcW w:w="3329" w:type="pct"/>
          </w:tcPr>
          <w:p w:rsidR="00F74F07" w:rsidRPr="00F74F07" w:rsidRDefault="002C0D11" w:rsidP="00014E69">
            <w:pPr>
              <w:tabs>
                <w:tab w:val="left" w:pos="0"/>
                <w:tab w:val="left" w:pos="450"/>
              </w:tabs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E387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1-ին կետի համաձայն նախատեսվում է փոփոխություններ և լրացումներ կատարել </w:t>
            </w:r>
            <w:r w:rsidRPr="009E387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Հայաստանի Հանրապետության կառավարության 2020 թվականի դեկտեմբերի 30-ի թիվ 2215-Ն որոշման թիվ 10 հավելվածում, սակայն նախագծով հաստատվող թիվ 6 հավելվածի վերնագրում խոսքը գնում է ՀՀ կառավարության 2019 թվականի դեկտեմբերի 26-ի թիվ 1919-Ն որոշման 10-րդ հավելվածում փոփոխություններ և լրացումներ կատարելու մասին:  Այդ առումով </w:t>
            </w:r>
            <w:r w:rsidRPr="009E387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առաջարկում ենք նախագծի 1-ին կետի </w:t>
            </w:r>
            <w:r w:rsidRPr="009E387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 xml:space="preserve">և նախագծով հաստատվող հավելվածների վերնագրերի դրույթները համապատասխանեցնել միմյանց: </w:t>
            </w:r>
          </w:p>
        </w:tc>
        <w:tc>
          <w:tcPr>
            <w:tcW w:w="1671" w:type="pct"/>
          </w:tcPr>
          <w:p w:rsidR="00A37671" w:rsidRPr="00313E18" w:rsidRDefault="00A63C4A" w:rsidP="00313E18">
            <w:pPr>
              <w:tabs>
                <w:tab w:val="center" w:pos="-6480"/>
                <w:tab w:val="left" w:pos="7088"/>
                <w:tab w:val="right" w:pos="8640"/>
              </w:tabs>
              <w:spacing w:after="0" w:line="240" w:lineRule="auto"/>
              <w:rPr>
                <w:rFonts w:ascii="GHEA Grapalat" w:hAnsi="GHEA Grapalat"/>
                <w:b/>
                <w:sz w:val="24"/>
                <w:szCs w:val="24"/>
                <w:highlight w:val="yellow"/>
                <w:lang w:val="hy-AM"/>
              </w:rPr>
            </w:pPr>
            <w:r w:rsidRPr="00313E18">
              <w:rPr>
                <w:rFonts w:ascii="GHEA Grapalat" w:hAnsi="GHEA Grapalat"/>
                <w:b/>
                <w:sz w:val="24"/>
                <w:szCs w:val="24"/>
                <w:lang w:val="af-ZA"/>
              </w:rPr>
              <w:lastRenderedPageBreak/>
              <w:t>Ընդունվել է</w:t>
            </w:r>
            <w:r w:rsidR="00313E18" w:rsidRPr="00313E18">
              <w:rPr>
                <w:rFonts w:ascii="GHEA Grapalat" w:hAnsi="GHEA Grapalat"/>
                <w:b/>
                <w:sz w:val="24"/>
                <w:szCs w:val="24"/>
                <w:lang w:val="hy-AM"/>
              </w:rPr>
              <w:t>:</w:t>
            </w:r>
          </w:p>
        </w:tc>
      </w:tr>
      <w:tr w:rsidR="00313E18" w:rsidRPr="00F74F07" w:rsidTr="00313E18">
        <w:trPr>
          <w:trHeight w:val="459"/>
        </w:trPr>
        <w:tc>
          <w:tcPr>
            <w:tcW w:w="332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313E18" w:rsidRPr="007A4634" w:rsidRDefault="00313E18" w:rsidP="00313E18">
            <w:pPr>
              <w:spacing w:after="0" w:line="240" w:lineRule="auto"/>
              <w:ind w:right="-22" w:firstLine="284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en-US"/>
              </w:rPr>
              <w:lastRenderedPageBreak/>
              <w:t>4</w:t>
            </w:r>
            <w:r w:rsidRPr="007A4634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.Շրջակա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r w:rsidRPr="007A4634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միջավայրի նախարարություն</w:t>
            </w:r>
          </w:p>
        </w:tc>
        <w:tc>
          <w:tcPr>
            <w:tcW w:w="1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313E18" w:rsidRPr="004C4D55" w:rsidRDefault="00313E18" w:rsidP="00014E69">
            <w:pPr>
              <w:spacing w:line="240" w:lineRule="auto"/>
              <w:ind w:left="288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01</w:t>
            </w:r>
            <w:r w:rsidRPr="004C4D5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հունիսի</w:t>
            </w:r>
            <w:proofErr w:type="spellEnd"/>
            <w:r w:rsidRPr="004C4D5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2021թ.</w:t>
            </w:r>
          </w:p>
        </w:tc>
      </w:tr>
      <w:tr w:rsidR="00313E18" w:rsidTr="00AC06E1">
        <w:trPr>
          <w:trHeight w:val="353"/>
        </w:trPr>
        <w:tc>
          <w:tcPr>
            <w:tcW w:w="332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313E18" w:rsidRPr="004C4D55" w:rsidRDefault="00313E18" w:rsidP="00014E69">
            <w:pPr>
              <w:spacing w:after="0" w:line="240" w:lineRule="auto"/>
              <w:ind w:right="-22"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313E18" w:rsidRPr="004C4D55" w:rsidRDefault="00313E18" w:rsidP="00014E69">
            <w:pPr>
              <w:spacing w:line="240" w:lineRule="auto"/>
              <w:ind w:left="288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13E18">
              <w:rPr>
                <w:rFonts w:ascii="GHEA Grapalat" w:hAnsi="GHEA Grapalat" w:cs="Sylfaen"/>
                <w:sz w:val="24"/>
                <w:szCs w:val="24"/>
                <w:shd w:val="clear" w:color="auto" w:fill="BFBFBF" w:themeFill="background1" w:themeFillShade="BF"/>
                <w:lang w:val="hy-AM"/>
              </w:rPr>
              <w:t>№</w:t>
            </w:r>
            <w:r w:rsidRPr="00313E18">
              <w:rPr>
                <w:rFonts w:ascii="GHEA Grapalat" w:hAnsi="GHEA Grapalat"/>
                <w:sz w:val="24"/>
                <w:szCs w:val="24"/>
                <w:shd w:val="clear" w:color="auto" w:fill="BFBFBF" w:themeFill="background1" w:themeFillShade="BF"/>
                <w:lang w:val="fr-FR"/>
              </w:rPr>
              <w:t>1/18.1/7785-2021</w:t>
            </w:r>
          </w:p>
        </w:tc>
      </w:tr>
      <w:tr w:rsidR="00014E69" w:rsidTr="00313E18">
        <w:trPr>
          <w:trHeight w:val="2284"/>
        </w:trPr>
        <w:tc>
          <w:tcPr>
            <w:tcW w:w="3329" w:type="pct"/>
          </w:tcPr>
          <w:p w:rsidR="00014E69" w:rsidRPr="00E52A9F" w:rsidRDefault="00014E69" w:rsidP="00313E18">
            <w:pPr>
              <w:tabs>
                <w:tab w:val="left" w:pos="567"/>
                <w:tab w:val="left" w:pos="1276"/>
                <w:tab w:val="left" w:pos="2127"/>
              </w:tabs>
              <w:spacing w:after="0" w:line="240" w:lineRule="auto"/>
              <w:ind w:right="57"/>
              <w:jc w:val="both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E52A9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Ի պատասխան 2021 թվականի մայիսի 20-ի Ձեր N 01/03.1/2571 գրության կապված Հայաստանի Հանրապետության 2021 թվականի պետական բյուջեում վերաբաշխում և Հայաստանի Հանրապետության կառավարության 2020 թվականի դեկտեմբերի 30-ի                 N 2215-Ն որոշման մեջ փոփոխություններ ու լրացումներ կատարելու մասին Կառավարության որոշման նախագծի </w:t>
            </w:r>
            <w:r w:rsidRPr="00313E1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փաթեթի</w:t>
            </w:r>
            <w:r w:rsidRPr="00E52A9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հետ, տեղեկացնում եմ,</w:t>
            </w:r>
            <w:r w:rsidR="00E52A9F" w:rsidRPr="00E52A9F">
              <w:rPr>
                <w:rFonts w:ascii="GHEA Grapalat" w:hAnsi="GHEA Grapalat"/>
                <w:color w:val="000000"/>
                <w:sz w:val="24"/>
                <w:szCs w:val="24"/>
              </w:rPr>
              <w:t xml:space="preserve">                        </w:t>
            </w:r>
            <w:r w:rsidRPr="00E52A9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որ  արտակարգ իրավիճակների և շրջակա միջավայրի նախարարությունների /այսուհետ՝ ԱԻՆ և ՇՄՆ/ ներկայացուցիչների երկկողմանի քննարկումների արդյունքում ձեռք բերված պայմանավորվածության համաձայն ԱԻՆ ք.Երևան, Դավիթաշեն Ա.Միկոյան փ. 109/8 հասցեում գտնվող վարչական շենքի ՇՄՆ «Հիդրոօդերևութաբանության և մոնիթորինգի կենտրոն» ՊՈԱԿ-ի /այսուհետ՝ ՊՈԱԿ/ կողմից զբաղեցրած տարածքի Էներգետիկ և կոմունալ ծառայությունների հոդվածներով ծախսերի վճարման համար ներկայացված Կառավարության որոշման լրամշակված նախագծով նախատեսվել է ՊՈԱԿ-ի գործունեության համար բյուջեով նախատեսված գումարներից վերաբաշխել 2021 թվականի համար 6929.7 հազ.դրամ, ինչը նախորդ տարիների և 2021 թվականի բյուջետային հայտի հիմքում դրված փաստացի ծախսերի միջին չափն է</w:t>
            </w:r>
            <w:r w:rsidR="00E52A9F" w:rsidRPr="00E52A9F">
              <w:rPr>
                <w:rFonts w:ascii="GHEA Grapalat" w:hAnsi="GHEA Grapalat"/>
                <w:color w:val="000000"/>
                <w:sz w:val="24"/>
                <w:szCs w:val="24"/>
              </w:rPr>
              <w:t>:</w:t>
            </w:r>
          </w:p>
          <w:p w:rsidR="00014E69" w:rsidRPr="00313E18" w:rsidRDefault="00014E69" w:rsidP="00313E18">
            <w:pPr>
              <w:tabs>
                <w:tab w:val="left" w:pos="567"/>
                <w:tab w:val="left" w:pos="1276"/>
                <w:tab w:val="left" w:pos="2127"/>
              </w:tabs>
              <w:spacing w:after="0" w:line="240" w:lineRule="auto"/>
              <w:ind w:right="57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E52A9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Ելնելով վերոգրյալից, առաջարկում եմ վերաբաշխումն իրականացնել    ՀՀ 2021 թվականի պետական բյուջեի ծախսերի</w:t>
            </w:r>
            <w:r w:rsidR="00E52A9F" w:rsidRPr="00E52A9F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E52A9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համամասնություններից ելնելով՝2021 թվականի 1-ին կիսամյակի համար 2910.5 հազ.դրամ, 9 ամսվա համար՝ 4642.9 հազ.դրամ, տարեկան՝ 6929.7 հազ.դրամ։</w:t>
            </w:r>
          </w:p>
        </w:tc>
        <w:tc>
          <w:tcPr>
            <w:tcW w:w="1671" w:type="pct"/>
          </w:tcPr>
          <w:p w:rsidR="00BA01AA" w:rsidRDefault="00BA01AA" w:rsidP="00014E69">
            <w:pPr>
              <w:spacing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13E18" w:rsidRDefault="00313E18" w:rsidP="00014E69">
            <w:pPr>
              <w:spacing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13E18" w:rsidRDefault="00313E18" w:rsidP="00014E69">
            <w:pPr>
              <w:spacing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13E18" w:rsidRDefault="00313E18" w:rsidP="00014E69">
            <w:pPr>
              <w:spacing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13E18" w:rsidRDefault="00313E18" w:rsidP="00014E69">
            <w:pPr>
              <w:spacing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13E18" w:rsidRDefault="00313E18" w:rsidP="00014E69">
            <w:pPr>
              <w:spacing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13E18" w:rsidRDefault="00313E18" w:rsidP="00014E69">
            <w:pPr>
              <w:spacing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13E18" w:rsidRDefault="00313E18" w:rsidP="00014E69">
            <w:pPr>
              <w:spacing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13E18" w:rsidRDefault="00313E18" w:rsidP="00014E69">
            <w:pPr>
              <w:spacing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13E18" w:rsidRDefault="00313E18" w:rsidP="00014E69">
            <w:pPr>
              <w:spacing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13E18" w:rsidRDefault="00313E18" w:rsidP="00014E69">
            <w:pPr>
              <w:spacing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13E18" w:rsidRDefault="00313E18" w:rsidP="00014E69">
            <w:pPr>
              <w:spacing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13E18" w:rsidRDefault="00313E18" w:rsidP="00014E69">
            <w:pPr>
              <w:spacing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13E18" w:rsidRDefault="00313E18" w:rsidP="00014E69">
            <w:pPr>
              <w:spacing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13E18" w:rsidRPr="00837603" w:rsidRDefault="00313E18" w:rsidP="00014E69">
            <w:pPr>
              <w:spacing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A01AA" w:rsidRPr="00837603" w:rsidRDefault="00BA01AA" w:rsidP="00014E69">
            <w:pPr>
              <w:spacing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A01AA" w:rsidRPr="00313E18" w:rsidRDefault="00BA01AA" w:rsidP="00014E69">
            <w:pPr>
              <w:spacing w:line="240" w:lineRule="auto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proofErr w:type="spellStart"/>
            <w:r w:rsidRPr="00313E18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Ընդունվել</w:t>
            </w:r>
            <w:proofErr w:type="spellEnd"/>
            <w:r w:rsidRPr="00313E18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 xml:space="preserve"> է</w:t>
            </w:r>
            <w:r w:rsidR="00313E18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:</w:t>
            </w:r>
          </w:p>
        </w:tc>
      </w:tr>
    </w:tbl>
    <w:p w:rsidR="0032630A" w:rsidRPr="00F74F07" w:rsidRDefault="0032630A" w:rsidP="00313E18">
      <w:pPr>
        <w:spacing w:line="240" w:lineRule="auto"/>
        <w:rPr>
          <w:rFonts w:ascii="GHEA Grapalat" w:hAnsi="GHEA Grapalat" w:cs="Sylfaen"/>
          <w:sz w:val="24"/>
          <w:szCs w:val="24"/>
          <w:lang w:val="hy-AM"/>
        </w:rPr>
      </w:pPr>
    </w:p>
    <w:sectPr w:rsidR="0032630A" w:rsidRPr="00F74F07" w:rsidSect="00313E18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2630A"/>
    <w:rsid w:val="00014E69"/>
    <w:rsid w:val="000349A5"/>
    <w:rsid w:val="00056651"/>
    <w:rsid w:val="000B0172"/>
    <w:rsid w:val="00101636"/>
    <w:rsid w:val="001917D5"/>
    <w:rsid w:val="001E51E7"/>
    <w:rsid w:val="001E58F5"/>
    <w:rsid w:val="002156A2"/>
    <w:rsid w:val="002C0D11"/>
    <w:rsid w:val="002F37E0"/>
    <w:rsid w:val="00313E18"/>
    <w:rsid w:val="0032630A"/>
    <w:rsid w:val="003B798C"/>
    <w:rsid w:val="003F75C3"/>
    <w:rsid w:val="00452F57"/>
    <w:rsid w:val="00460514"/>
    <w:rsid w:val="00460F53"/>
    <w:rsid w:val="004855C0"/>
    <w:rsid w:val="004C4D55"/>
    <w:rsid w:val="005343EC"/>
    <w:rsid w:val="0058535B"/>
    <w:rsid w:val="00625E98"/>
    <w:rsid w:val="006405F4"/>
    <w:rsid w:val="006776D6"/>
    <w:rsid w:val="006F4485"/>
    <w:rsid w:val="0073575C"/>
    <w:rsid w:val="007A4634"/>
    <w:rsid w:val="007C6E99"/>
    <w:rsid w:val="008105D9"/>
    <w:rsid w:val="00837603"/>
    <w:rsid w:val="008B6624"/>
    <w:rsid w:val="008C6382"/>
    <w:rsid w:val="0094160B"/>
    <w:rsid w:val="009A3EB2"/>
    <w:rsid w:val="009E0715"/>
    <w:rsid w:val="009E75AA"/>
    <w:rsid w:val="00A2765E"/>
    <w:rsid w:val="00A37671"/>
    <w:rsid w:val="00A63C4A"/>
    <w:rsid w:val="00B85DA9"/>
    <w:rsid w:val="00BA01AA"/>
    <w:rsid w:val="00BC5784"/>
    <w:rsid w:val="00C300CF"/>
    <w:rsid w:val="00C528A2"/>
    <w:rsid w:val="00CA42D6"/>
    <w:rsid w:val="00CA5E3D"/>
    <w:rsid w:val="00CE7DF2"/>
    <w:rsid w:val="00D07A9F"/>
    <w:rsid w:val="00DA2A54"/>
    <w:rsid w:val="00DA47F7"/>
    <w:rsid w:val="00E52A9F"/>
    <w:rsid w:val="00E5379B"/>
    <w:rsid w:val="00E6176E"/>
    <w:rsid w:val="00E9170B"/>
    <w:rsid w:val="00E954BA"/>
    <w:rsid w:val="00EA10F1"/>
    <w:rsid w:val="00EA3C15"/>
    <w:rsid w:val="00EA5161"/>
    <w:rsid w:val="00F52458"/>
    <w:rsid w:val="00F74F07"/>
    <w:rsid w:val="00F812A0"/>
    <w:rsid w:val="00FA5322"/>
    <w:rsid w:val="00FC3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C213B6"/>
  <w15:docId w15:val="{1E14E774-988B-4196-9324-1F8FA33DE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37E0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sid w:val="002F37E0"/>
    <w:rPr>
      <w:b/>
      <w:bCs/>
    </w:rPr>
  </w:style>
  <w:style w:type="paragraph" w:styleId="ListParagraph">
    <w:name w:val="List Paragraph"/>
    <w:aliases w:val="References"/>
    <w:basedOn w:val="Normal"/>
    <w:link w:val="ListParagraphChar"/>
    <w:uiPriority w:val="34"/>
    <w:qFormat/>
    <w:rsid w:val="002F37E0"/>
    <w:pPr>
      <w:ind w:left="720"/>
      <w:contextualSpacing/>
    </w:pPr>
  </w:style>
  <w:style w:type="paragraph" w:customStyle="1" w:styleId="norm">
    <w:name w:val="norm"/>
    <w:basedOn w:val="Normal"/>
    <w:link w:val="normChar"/>
    <w:qFormat/>
    <w:rsid w:val="002F37E0"/>
    <w:pPr>
      <w:spacing w:after="0" w:line="480" w:lineRule="auto"/>
      <w:ind w:firstLine="709"/>
      <w:jc w:val="both"/>
    </w:pPr>
    <w:rPr>
      <w:rFonts w:ascii="Arial Armenian" w:eastAsia="Times New Roman" w:hAnsi="Arial Armenian"/>
      <w:sz w:val="20"/>
      <w:szCs w:val="20"/>
      <w:lang w:val="en-US" w:eastAsia="ru-RU"/>
    </w:rPr>
  </w:style>
  <w:style w:type="character" w:customStyle="1" w:styleId="normChar">
    <w:name w:val="norm Char"/>
    <w:link w:val="norm"/>
    <w:rsid w:val="002F37E0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paragraph" w:customStyle="1" w:styleId="mechtex">
    <w:name w:val="mechtex"/>
    <w:basedOn w:val="Normal"/>
    <w:link w:val="mechtex0"/>
    <w:rsid w:val="002F37E0"/>
    <w:pPr>
      <w:spacing w:after="0" w:line="240" w:lineRule="auto"/>
      <w:jc w:val="center"/>
    </w:pPr>
    <w:rPr>
      <w:rFonts w:ascii="Arial Armenian" w:eastAsia="Times New Roman" w:hAnsi="Arial Armenian"/>
      <w:sz w:val="20"/>
      <w:szCs w:val="20"/>
      <w:lang w:val="en-US" w:eastAsia="ru-RU"/>
    </w:rPr>
  </w:style>
  <w:style w:type="character" w:customStyle="1" w:styleId="mechtex0">
    <w:name w:val="mechtex Знак"/>
    <w:link w:val="mechtex"/>
    <w:locked/>
    <w:rsid w:val="002F37E0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paragraph" w:styleId="BodyText">
    <w:name w:val="Body Text"/>
    <w:basedOn w:val="Normal"/>
    <w:link w:val="BodyTextChar"/>
    <w:unhideWhenUsed/>
    <w:rsid w:val="002F37E0"/>
    <w:pPr>
      <w:spacing w:after="0" w:line="240" w:lineRule="auto"/>
      <w:jc w:val="center"/>
    </w:pPr>
    <w:rPr>
      <w:rFonts w:ascii="Times Armenian" w:eastAsia="Times New Roman" w:hAnsi="Times Armeni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2F37E0"/>
    <w:rPr>
      <w:rFonts w:ascii="Times Armenian" w:eastAsia="Times New Roman" w:hAnsi="Times Armenian" w:cs="Times New Roman"/>
      <w:sz w:val="24"/>
      <w:szCs w:val="20"/>
      <w:lang w:val="en-US"/>
    </w:rPr>
  </w:style>
  <w:style w:type="character" w:customStyle="1" w:styleId="ListParagraphChar">
    <w:name w:val="List Paragraph Char"/>
    <w:aliases w:val="References Char"/>
    <w:link w:val="ListParagraph"/>
    <w:uiPriority w:val="34"/>
    <w:locked/>
    <w:rsid w:val="002F37E0"/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DefaultParagraphFont"/>
    <w:rsid w:val="00F74F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2</Pages>
  <Words>510</Words>
  <Characters>2910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Mkoyan</dc:creator>
  <cp:keywords/>
  <dc:description/>
  <cp:lastModifiedBy>Ashot Pirumyan</cp:lastModifiedBy>
  <cp:revision>40</cp:revision>
  <dcterms:created xsi:type="dcterms:W3CDTF">2021-03-26T10:23:00Z</dcterms:created>
  <dcterms:modified xsi:type="dcterms:W3CDTF">2021-06-03T11:57:00Z</dcterms:modified>
</cp:coreProperties>
</file>