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FAD" w:rsidRDefault="00245BE9" w:rsidP="00D42FAD">
      <w:pPr>
        <w:spacing w:after="0" w:line="240" w:lineRule="auto"/>
        <w:ind w:firstLine="375"/>
        <w:jc w:val="center"/>
        <w:rPr>
          <w:rFonts w:ascii="Arial Unicode" w:eastAsia="Times New Roman" w:hAnsi="Arial Unicode" w:cs="Times New Roman"/>
          <w:b/>
          <w:bCs/>
          <w:color w:val="000000"/>
          <w:sz w:val="24"/>
          <w:szCs w:val="24"/>
        </w:rPr>
      </w:pPr>
      <w:r w:rsidRPr="00245BE9">
        <w:rPr>
          <w:rFonts w:ascii="Arial Unicode" w:eastAsia="Times New Roman" w:hAnsi="Arial Unicode" w:cs="Times New Roman"/>
          <w:b/>
          <w:bCs/>
          <w:color w:val="000000"/>
          <w:sz w:val="27"/>
          <w:szCs w:val="27"/>
        </w:rPr>
        <w:br/>
      </w:r>
    </w:p>
    <w:p w:rsidR="00245BE9" w:rsidRPr="00D42FAD" w:rsidRDefault="00D42FAD" w:rsidP="00D42FAD">
      <w:pPr>
        <w:spacing w:after="0" w:line="240" w:lineRule="auto"/>
        <w:ind w:firstLine="375"/>
        <w:jc w:val="center"/>
        <w:rPr>
          <w:rFonts w:ascii="Arial Unicode" w:eastAsia="Times New Roman" w:hAnsi="Arial Unicode" w:cs="Times New Roman"/>
          <w:color w:val="000000"/>
          <w:sz w:val="24"/>
          <w:szCs w:val="24"/>
        </w:rPr>
      </w:pPr>
      <w:r w:rsidRPr="00D42FAD">
        <w:rPr>
          <w:rFonts w:ascii="Arial Unicode" w:eastAsia="Times New Roman" w:hAnsi="Arial Unicode" w:cs="Times New Roman"/>
          <w:b/>
          <w:bCs/>
          <w:color w:val="000000"/>
          <w:sz w:val="24"/>
          <w:szCs w:val="24"/>
        </w:rPr>
        <w:t xml:space="preserve">ՏԵՂԵԿԱՆՔ </w:t>
      </w:r>
    </w:p>
    <w:p w:rsidR="00245BE9" w:rsidRPr="00D42FAD" w:rsidRDefault="00245BE9" w:rsidP="00245BE9">
      <w:pPr>
        <w:spacing w:after="0" w:line="240" w:lineRule="auto"/>
        <w:ind w:firstLine="375"/>
        <w:jc w:val="center"/>
        <w:rPr>
          <w:rFonts w:ascii="Arial Unicode" w:eastAsia="Times New Roman" w:hAnsi="Arial Unicode" w:cs="Times New Roman"/>
          <w:color w:val="000000"/>
          <w:sz w:val="24"/>
          <w:szCs w:val="24"/>
        </w:rPr>
      </w:pPr>
    </w:p>
    <w:p w:rsidR="00245BE9" w:rsidRPr="00D42FAD" w:rsidRDefault="00D42FAD" w:rsidP="00245BE9">
      <w:pPr>
        <w:spacing w:after="0" w:line="240" w:lineRule="auto"/>
        <w:ind w:firstLine="375"/>
        <w:jc w:val="center"/>
        <w:rPr>
          <w:rFonts w:ascii="Arial Unicode" w:eastAsia="Times New Roman" w:hAnsi="Arial Unicode" w:cs="Times New Roman"/>
          <w:color w:val="000000"/>
          <w:sz w:val="24"/>
          <w:szCs w:val="24"/>
        </w:rPr>
      </w:pPr>
      <w:r w:rsidRPr="00D42FAD">
        <w:rPr>
          <w:rFonts w:ascii="Arial Unicode" w:eastAsia="Times New Roman" w:hAnsi="Arial Unicode" w:cs="Times New Roman"/>
          <w:b/>
          <w:bCs/>
          <w:color w:val="000000"/>
          <w:sz w:val="24"/>
          <w:szCs w:val="24"/>
        </w:rPr>
        <w:t>«</w:t>
      </w:r>
      <w:r w:rsidR="00245BE9" w:rsidRPr="00D42FAD">
        <w:rPr>
          <w:rFonts w:ascii="Arial Unicode" w:eastAsia="Times New Roman" w:hAnsi="Arial Unicode" w:cs="Times New Roman"/>
          <w:b/>
          <w:bCs/>
          <w:color w:val="000000"/>
          <w:sz w:val="24"/>
          <w:szCs w:val="24"/>
        </w:rPr>
        <w:t>ՀԱՅԱՍՏԱՆԻ ՀԱՆՐԱՊԵՏՈՒԹՅԱՆ ՔԱՂԱՔԱՑՈՒ</w:t>
      </w:r>
      <w:r w:rsidR="00245BE9" w:rsidRPr="00D42FAD">
        <w:rPr>
          <w:rFonts w:ascii="Calibri" w:eastAsia="Times New Roman" w:hAnsi="Calibri" w:cs="Calibri"/>
          <w:b/>
          <w:bCs/>
          <w:color w:val="000000"/>
          <w:sz w:val="24"/>
          <w:szCs w:val="24"/>
        </w:rPr>
        <w:t> </w:t>
      </w:r>
      <w:r w:rsidR="00245BE9" w:rsidRPr="00D42FAD">
        <w:rPr>
          <w:rFonts w:ascii="Arial Unicode" w:eastAsia="Times New Roman" w:hAnsi="Arial Unicode" w:cs="Arial Unicode"/>
          <w:b/>
          <w:bCs/>
          <w:color w:val="000000"/>
          <w:sz w:val="24"/>
          <w:szCs w:val="24"/>
        </w:rPr>
        <w:t>ԱՆՁՆԱԳՐԻ</w:t>
      </w:r>
      <w:r w:rsidR="00245BE9" w:rsidRPr="00D42FAD">
        <w:rPr>
          <w:rFonts w:ascii="Arial Unicode" w:eastAsia="Times New Roman" w:hAnsi="Arial Unicode" w:cs="Times New Roman"/>
          <w:b/>
          <w:bCs/>
          <w:color w:val="000000"/>
          <w:sz w:val="24"/>
          <w:szCs w:val="24"/>
        </w:rPr>
        <w:t xml:space="preserve"> </w:t>
      </w:r>
      <w:r w:rsidR="00245BE9" w:rsidRPr="00D42FAD">
        <w:rPr>
          <w:rFonts w:ascii="Arial Unicode" w:eastAsia="Times New Roman" w:hAnsi="Arial Unicode" w:cs="Arial Unicode"/>
          <w:b/>
          <w:bCs/>
          <w:color w:val="000000"/>
          <w:sz w:val="24"/>
          <w:szCs w:val="24"/>
        </w:rPr>
        <w:t>ՄԱՍԻՆ</w:t>
      </w:r>
      <w:r w:rsidRPr="00D42FAD">
        <w:rPr>
          <w:rFonts w:ascii="Arial Unicode" w:eastAsia="Times New Roman" w:hAnsi="Arial Unicode" w:cs="Arial Unicode"/>
          <w:b/>
          <w:bCs/>
          <w:color w:val="000000"/>
          <w:sz w:val="24"/>
          <w:szCs w:val="24"/>
        </w:rPr>
        <w:t xml:space="preserve">» ՕՐԵՆՔՈՒՄ </w:t>
      </w:r>
      <w:r w:rsidRPr="00D42FAD">
        <w:rPr>
          <w:rStyle w:val="Strong"/>
          <w:rFonts w:ascii="GHEA Grapalat" w:hAnsi="GHEA Grapalat"/>
          <w:bCs w:val="0"/>
          <w:sz w:val="24"/>
          <w:szCs w:val="24"/>
        </w:rPr>
        <w:t>ՓՈՓՈԽՈՒԹՅՈՒՆՆԵՐ ԵՎ ԼՐԱՑՈՒՄՆԵՐ ԿԱՏԱՐԵԼՈՒ ՄԱՍԻՆ</w:t>
      </w:r>
    </w:p>
    <w:p w:rsidR="00042DBF" w:rsidRDefault="00245BE9" w:rsidP="00245BE9">
      <w:pPr>
        <w:rPr>
          <w:rFonts w:ascii="Calibri" w:eastAsia="Times New Roman" w:hAnsi="Calibri" w:cs="Calibri"/>
          <w:color w:val="000000"/>
          <w:sz w:val="21"/>
          <w:szCs w:val="21"/>
        </w:rPr>
      </w:pPr>
      <w:r w:rsidRPr="00245BE9">
        <w:rPr>
          <w:rFonts w:ascii="Calibri" w:eastAsia="Times New Roman" w:hAnsi="Calibri" w:cs="Calibri"/>
          <w:color w:val="000000"/>
          <w:sz w:val="21"/>
          <w:szCs w:val="21"/>
        </w:rPr>
        <w:t> </w:t>
      </w:r>
    </w:p>
    <w:tbl>
      <w:tblPr>
        <w:tblW w:w="5000" w:type="pct"/>
        <w:tblCellSpacing w:w="0" w:type="dxa"/>
        <w:shd w:val="clear" w:color="auto" w:fill="FFFFFF"/>
        <w:tblCellMar>
          <w:left w:w="0" w:type="dxa"/>
          <w:right w:w="0" w:type="dxa"/>
        </w:tblCellMar>
        <w:tblLook w:val="04A0"/>
      </w:tblPr>
      <w:tblGrid>
        <w:gridCol w:w="2025"/>
        <w:gridCol w:w="8464"/>
      </w:tblGrid>
      <w:tr w:rsidR="00245BE9" w:rsidRPr="00245BE9" w:rsidTr="00245BE9">
        <w:trPr>
          <w:tblCellSpacing w:w="0" w:type="dxa"/>
        </w:trPr>
        <w:tc>
          <w:tcPr>
            <w:tcW w:w="2025" w:type="dxa"/>
            <w:shd w:val="clear" w:color="auto" w:fill="FFFFFF"/>
            <w:hideMark/>
          </w:tcPr>
          <w:p w:rsidR="00245BE9" w:rsidRPr="00245BE9" w:rsidRDefault="00245BE9" w:rsidP="00245BE9">
            <w:pPr>
              <w:spacing w:after="0" w:line="240" w:lineRule="auto"/>
              <w:ind w:firstLine="375"/>
              <w:rPr>
                <w:rFonts w:ascii="Arial Unicode" w:eastAsia="Times New Roman" w:hAnsi="Arial Unicode" w:cs="Times New Roman"/>
                <w:color w:val="000000"/>
                <w:sz w:val="21"/>
                <w:szCs w:val="21"/>
              </w:rPr>
            </w:pPr>
            <w:r w:rsidRPr="00245BE9">
              <w:rPr>
                <w:rFonts w:ascii="Arial Unicode" w:eastAsia="Times New Roman" w:hAnsi="Arial Unicode" w:cs="Times New Roman"/>
                <w:b/>
                <w:bCs/>
                <w:color w:val="000000"/>
                <w:sz w:val="21"/>
                <w:szCs w:val="21"/>
              </w:rPr>
              <w:t>Հոդված 4.</w:t>
            </w:r>
          </w:p>
        </w:tc>
        <w:tc>
          <w:tcPr>
            <w:tcW w:w="0" w:type="auto"/>
            <w:shd w:val="clear" w:color="auto" w:fill="FFFFFF"/>
            <w:vAlign w:val="center"/>
            <w:hideMark/>
          </w:tcPr>
          <w:p w:rsidR="00245BE9" w:rsidRPr="00245BE9" w:rsidRDefault="00245BE9" w:rsidP="00245BE9">
            <w:pPr>
              <w:spacing w:after="0" w:line="240" w:lineRule="auto"/>
              <w:rPr>
                <w:rFonts w:ascii="Arial Unicode" w:eastAsia="Times New Roman" w:hAnsi="Arial Unicode" w:cs="Times New Roman"/>
                <w:color w:val="000000"/>
                <w:sz w:val="21"/>
                <w:szCs w:val="21"/>
              </w:rPr>
            </w:pPr>
            <w:r w:rsidRPr="00245BE9">
              <w:rPr>
                <w:rFonts w:ascii="Arial Unicode" w:eastAsia="Times New Roman" w:hAnsi="Arial Unicode" w:cs="Times New Roman"/>
                <w:b/>
                <w:bCs/>
                <w:color w:val="000000"/>
                <w:sz w:val="21"/>
                <w:szCs w:val="21"/>
              </w:rPr>
              <w:t>Անձնագիր ձեռք բերելու իրավունքը և</w:t>
            </w:r>
            <w:r w:rsidRPr="00245BE9">
              <w:rPr>
                <w:rFonts w:ascii="Calibri" w:eastAsia="Times New Roman" w:hAnsi="Calibri" w:cs="Calibri"/>
                <w:b/>
                <w:bCs/>
                <w:color w:val="000000"/>
                <w:sz w:val="21"/>
                <w:szCs w:val="21"/>
              </w:rPr>
              <w:t> </w:t>
            </w:r>
            <w:r w:rsidRPr="00245BE9">
              <w:rPr>
                <w:rFonts w:ascii="Arial Unicode" w:eastAsia="Times New Roman" w:hAnsi="Arial Unicode" w:cs="Arial Unicode"/>
                <w:b/>
                <w:bCs/>
                <w:color w:val="000000"/>
                <w:sz w:val="21"/>
                <w:szCs w:val="21"/>
              </w:rPr>
              <w:t>անձնագրի</w:t>
            </w:r>
            <w:r w:rsidRPr="00245BE9">
              <w:rPr>
                <w:rFonts w:ascii="Arial Unicode" w:eastAsia="Times New Roman" w:hAnsi="Arial Unicode" w:cs="Times New Roman"/>
                <w:b/>
                <w:bCs/>
                <w:color w:val="000000"/>
                <w:sz w:val="21"/>
                <w:szCs w:val="21"/>
              </w:rPr>
              <w:t xml:space="preserve"> </w:t>
            </w:r>
            <w:r w:rsidRPr="00245BE9">
              <w:rPr>
                <w:rFonts w:ascii="Arial Unicode" w:eastAsia="Times New Roman" w:hAnsi="Arial Unicode" w:cs="Arial Unicode"/>
                <w:b/>
                <w:bCs/>
                <w:color w:val="000000"/>
                <w:sz w:val="21"/>
                <w:szCs w:val="21"/>
              </w:rPr>
              <w:t>վավերականության</w:t>
            </w:r>
            <w:r w:rsidRPr="00245BE9">
              <w:rPr>
                <w:rFonts w:ascii="Arial Unicode" w:eastAsia="Times New Roman" w:hAnsi="Arial Unicode" w:cs="Times New Roman"/>
                <w:b/>
                <w:bCs/>
                <w:color w:val="000000"/>
                <w:sz w:val="21"/>
                <w:szCs w:val="21"/>
              </w:rPr>
              <w:t xml:space="preserve"> </w:t>
            </w:r>
            <w:r w:rsidRPr="00245BE9">
              <w:rPr>
                <w:rFonts w:ascii="Arial Unicode" w:eastAsia="Times New Roman" w:hAnsi="Arial Unicode" w:cs="Arial Unicode"/>
                <w:b/>
                <w:bCs/>
                <w:color w:val="000000"/>
                <w:sz w:val="21"/>
                <w:szCs w:val="21"/>
              </w:rPr>
              <w:t>ժամկետը</w:t>
            </w:r>
          </w:p>
        </w:tc>
      </w:tr>
    </w:tbl>
    <w:p w:rsidR="00245BE9" w:rsidRPr="00245BE9" w:rsidRDefault="00245BE9" w:rsidP="00245BE9">
      <w:pPr>
        <w:shd w:val="clear" w:color="auto" w:fill="FFFFFF"/>
        <w:spacing w:after="0" w:line="240" w:lineRule="auto"/>
        <w:ind w:firstLine="375"/>
        <w:rPr>
          <w:rFonts w:ascii="Arial Unicode" w:eastAsia="Times New Roman" w:hAnsi="Arial Unicode" w:cs="Times New Roman"/>
          <w:color w:val="000000"/>
          <w:sz w:val="21"/>
          <w:szCs w:val="21"/>
        </w:rPr>
      </w:pPr>
      <w:r w:rsidRPr="00245BE9">
        <w:rPr>
          <w:rFonts w:ascii="Calibri" w:eastAsia="Times New Roman" w:hAnsi="Calibri" w:cs="Calibri"/>
          <w:color w:val="000000"/>
          <w:sz w:val="21"/>
          <w:szCs w:val="21"/>
        </w:rPr>
        <w:t> </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 Քաղաքացին անձնագիր ստանում է կամավոր` անկախ տարիքից:</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2. Մինչև 6 տարեկան քաղաքացիներին անձնագիրը տրամադրվում է 3 տարի վավերականության ժամկետով, 6 տարեկանից մինչև 16 տարին լրացած քաղաքացիներին` 5 տարի վավերականության ժամկետով, բայց ոչ ավելի, քան 18 տարին լրանալը, իսկ 16 տարին լրացած քաղաքացիներին` 10 տարի վավերականության ժամկետով: Ընդ որում, մինչև 16 տարեկան, ինչպես նաև 16 տարին լրացած նախազորակոչային տարիքի արական սեռի քաղաքացիներին անձնագիրը տրամադրվում է մինչև նրանց զորակոչային տարիքը լրանալը, իսկ զորակոչային տարիքը լրանալու դեպքում` պարտադիր զինվորական ծառայության զորակոչից ստացած տարկետման ժամկետով:</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3. 16 տարին լրացած քաղաքացին անձնագիր ստանալու մասին դիմումը ներկայացնում է անձամբ:</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4. Առաջին խմբի հաշմանդամներն իրավունք ունեն անձնագիր ստանալու ներկայացուցիչների դիմումի հիման վրա: Այս դեպքում դիմումին կցվում է քաղաքացու հաշմանդամության վկայականը կամ վկայականի նոտարական կարգով վավերացված պատճենը: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5. Մինչև 16 տարեկան երեխային անձնագիր տրամադրվում է երեխայի ծնողներից մեկի կամ այլ օրինական ներկայացուցչի դիմումի հիման վրա: Այս դեպքում դիմումին կցվում է այլ օրինական ներկայացուցիչ հանդիսանալու փաստը հավաստող փաստաթուղթ: Եթե ծնողը կամ օրինական ներկայացուցիչն անձամբ չի կարող ներկայացնել դիմումը, ապա ներկայացվող դիմումի վրա նրա ստորագրության իսկությունը վավերացվում է նոտարական կարգով:</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6. Մինչև 16 տարեկան երեխային մյուս ծնողի դիմումի հիման վրա անձնագիր չի տրամադրվում, եթե ծնողը, որի մոտ օրինական հիմքերով բնակվում է երեխան, Հայաստանի Հանրապետության ոստիկանություն նախապես ներկայացնում է անձնագիր տրամադրելու անհամաձայնության վերաբերյալ գրավոր հայտարարություն: Հայտարարությանը կցվում է երեխայի բնակության վայրը որոշելու` նոտարական կարգով վավերացված համաձայնության պատճենը կամ դատական ակտի պատճենը:</w:t>
      </w:r>
    </w:p>
    <w:p w:rsid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7. Անգործունակ ճանաչված քաղաքացուն անձնագիր տրամադրվում է խնամակալի դիմումի հիման վրա: Սահմանափակ գործունակ ճանաչված քաղաքացուն անձնագիրը տրամադրվում է իր դիմումի հիման վրա: Սահմանափակ գործունակ ճանաչված քաղաքացուն սույն օրենքի 5-րդ հոդվածի 12-րդ մասով նախատեսված առավել սեղմ ժամկետներում` գանձվող վճարի դիմաց, անձնագիր տրամադրվում է հոգաբարձուի գրավոր համաձայնությամբ: Սույն մասով նախատեսված դեպքերում դիմումներին կցվում է խնամակալ կամ հոգաբարձու հանդիսանալու փաստը հավաստող փաստաթուղթ:</w:t>
      </w:r>
    </w:p>
    <w:p w:rsid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p>
    <w:p w:rsidR="00330893" w:rsidRDefault="00362FE7" w:rsidP="00245BE9">
      <w:pPr>
        <w:shd w:val="clear" w:color="auto" w:fill="FFFFFF"/>
        <w:spacing w:after="0" w:line="240" w:lineRule="auto"/>
        <w:ind w:firstLine="375"/>
        <w:jc w:val="both"/>
        <w:rPr>
          <w:rFonts w:ascii="GHEA Grapalat" w:hAnsi="GHEA Grapalat"/>
          <w:b/>
          <w:sz w:val="24"/>
          <w:szCs w:val="24"/>
          <w:lang w:val="hy-AM"/>
        </w:rPr>
      </w:pPr>
      <w:r w:rsidRPr="00362FE7">
        <w:rPr>
          <w:rFonts w:ascii="GHEA Grapalat" w:hAnsi="GHEA Grapalat"/>
          <w:b/>
          <w:sz w:val="24"/>
          <w:szCs w:val="24"/>
          <w:lang w:val="hy-AM"/>
        </w:rPr>
        <w:t xml:space="preserve">7.1. Առողջական վիճակի բերումով ժամանակավորապես անգիտակից վիճակում գտնվող կամ շարժվելու և (կամ) կոգնիտիվ ունակությունը ժամանակավորապես կամ մշտական կորցրած անձանց անձնագիր տրամադրվում է մերձավոր ազգականների (հայր, մայր, ամուսին, զավակ, քույր, եղբայր, տատ, պապ) դիմումի կամ ստացիոնար բուժման մեջ գտնվելու դեպքում՝ բժշկական հաստատության ղեկավարի գրության հիման վրա: Սույն մասով նախատեսված դեպքում </w:t>
      </w:r>
      <w:r w:rsidR="00017A62">
        <w:rPr>
          <w:rFonts w:ascii="GHEA Grapalat" w:hAnsi="GHEA Grapalat"/>
          <w:b/>
          <w:sz w:val="24"/>
          <w:szCs w:val="24"/>
        </w:rPr>
        <w:t xml:space="preserve">մերձավոր ազգականի կողմից ներկայացվող </w:t>
      </w:r>
      <w:r w:rsidRPr="00362FE7">
        <w:rPr>
          <w:rFonts w:ascii="GHEA Grapalat" w:hAnsi="GHEA Grapalat"/>
          <w:b/>
          <w:sz w:val="24"/>
          <w:szCs w:val="24"/>
          <w:lang w:val="hy-AM"/>
        </w:rPr>
        <w:t>դիմումին կցվում են ազգակցական կապը հաստատող փաստաթղթերը և անձի առողջական վիճակի վերաբերյալ բժշկական հաստատության կողմից տրված փաստաթուղթը` անգիտակից վիճակի կամ անձի կողմից ինքնուրույն գործողություն կատարելու անհնարինության կամ հիվանդության հետևանքով առաջացած սահմանափակումների վերաբերյալ համապատասխան նշումով</w:t>
      </w:r>
      <w:r w:rsidR="00330893" w:rsidRPr="00330893">
        <w:rPr>
          <w:rFonts w:ascii="GHEA Grapalat" w:hAnsi="GHEA Grapalat"/>
          <w:b/>
          <w:sz w:val="24"/>
          <w:szCs w:val="24"/>
          <w:lang w:val="hy-AM"/>
        </w:rPr>
        <w:t>:</w:t>
      </w:r>
    </w:p>
    <w:p w:rsidR="00245BE9" w:rsidRPr="00330893"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330893">
        <w:rPr>
          <w:rFonts w:ascii="Arial Unicode" w:eastAsia="Times New Roman" w:hAnsi="Arial Unicode" w:cs="Times New Roman"/>
          <w:color w:val="000000"/>
          <w:sz w:val="21"/>
          <w:szCs w:val="21"/>
          <w:lang w:val="hy-AM"/>
        </w:rPr>
        <w:t>8. Քաղաքացին անձնագիր ստանալու մասին դիմում ներկայացնում է Հայաստանի Հանրապետությունում ոստիկանության մարմին, օտարերկրյա պետություններում` Հայաստանի Հանրապետության դիվանագիտական ներկայացուցչություն կամ հյուպատոսական հիմնարկ:</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941CDB">
        <w:rPr>
          <w:rFonts w:ascii="Arial Unicode" w:eastAsia="Times New Roman" w:hAnsi="Arial Unicode" w:cs="Times New Roman"/>
          <w:b/>
          <w:bCs/>
          <w:i/>
          <w:iCs/>
          <w:color w:val="000000"/>
          <w:sz w:val="21"/>
          <w:szCs w:val="21"/>
          <w:lang w:val="hy-AM"/>
        </w:rPr>
        <w:t xml:space="preserve">(4-րդ հոդվածը փոփ., լրաց. 11.11.13 ՀՕ-135-Ն, խմբ., փոփ., լրաց. </w:t>
      </w:r>
      <w:r w:rsidRPr="00245BE9">
        <w:rPr>
          <w:rFonts w:ascii="Arial Unicode" w:eastAsia="Times New Roman" w:hAnsi="Arial Unicode" w:cs="Times New Roman"/>
          <w:b/>
          <w:bCs/>
          <w:i/>
          <w:iCs/>
          <w:color w:val="000000"/>
          <w:sz w:val="21"/>
          <w:szCs w:val="21"/>
        </w:rPr>
        <w:t>29.06.16 ՀՕ-129-Ն)</w:t>
      </w:r>
    </w:p>
    <w:p w:rsidR="00245BE9" w:rsidRDefault="00245BE9" w:rsidP="00245BE9">
      <w:pPr>
        <w:shd w:val="clear" w:color="auto" w:fill="FFFFFF"/>
        <w:spacing w:after="0" w:line="240" w:lineRule="auto"/>
        <w:ind w:firstLine="375"/>
        <w:rPr>
          <w:rFonts w:ascii="Calibri" w:eastAsia="Times New Roman" w:hAnsi="Calibri" w:cs="Calibri"/>
          <w:color w:val="000000"/>
          <w:sz w:val="21"/>
          <w:szCs w:val="21"/>
        </w:rPr>
      </w:pPr>
      <w:r w:rsidRPr="00245BE9">
        <w:rPr>
          <w:rFonts w:ascii="Calibri" w:eastAsia="Times New Roman" w:hAnsi="Calibri" w:cs="Calibri"/>
          <w:color w:val="000000"/>
          <w:sz w:val="21"/>
          <w:szCs w:val="21"/>
        </w:rPr>
        <w:t> </w:t>
      </w:r>
    </w:p>
    <w:p w:rsidR="00D42FAD" w:rsidRDefault="00D42FAD" w:rsidP="00245BE9">
      <w:pPr>
        <w:shd w:val="clear" w:color="auto" w:fill="FFFFFF"/>
        <w:spacing w:after="0" w:line="240" w:lineRule="auto"/>
        <w:ind w:firstLine="375"/>
        <w:rPr>
          <w:rFonts w:ascii="Calibri" w:eastAsia="Times New Roman" w:hAnsi="Calibri" w:cs="Calibri"/>
          <w:color w:val="000000"/>
          <w:sz w:val="21"/>
          <w:szCs w:val="21"/>
        </w:rPr>
      </w:pPr>
    </w:p>
    <w:p w:rsidR="00245BE9" w:rsidRPr="00245BE9" w:rsidRDefault="00245BE9" w:rsidP="00245BE9">
      <w:pPr>
        <w:shd w:val="clear" w:color="auto" w:fill="FFFFFF"/>
        <w:spacing w:after="0" w:line="240" w:lineRule="auto"/>
        <w:ind w:firstLine="375"/>
        <w:rPr>
          <w:rFonts w:ascii="Arial Unicode" w:eastAsia="Times New Roman" w:hAnsi="Arial Unicode" w:cs="Times New Roman"/>
          <w:color w:val="000000"/>
          <w:sz w:val="21"/>
          <w:szCs w:val="21"/>
        </w:rPr>
      </w:pPr>
    </w:p>
    <w:tbl>
      <w:tblPr>
        <w:tblW w:w="5000" w:type="pct"/>
        <w:tblCellSpacing w:w="0" w:type="dxa"/>
        <w:shd w:val="clear" w:color="auto" w:fill="FFFFFF"/>
        <w:tblCellMar>
          <w:left w:w="0" w:type="dxa"/>
          <w:right w:w="0" w:type="dxa"/>
        </w:tblCellMar>
        <w:tblLook w:val="04A0"/>
      </w:tblPr>
      <w:tblGrid>
        <w:gridCol w:w="2025"/>
        <w:gridCol w:w="8464"/>
      </w:tblGrid>
      <w:tr w:rsidR="00245BE9" w:rsidRPr="00245BE9" w:rsidTr="00245BE9">
        <w:trPr>
          <w:tblCellSpacing w:w="0" w:type="dxa"/>
        </w:trPr>
        <w:tc>
          <w:tcPr>
            <w:tcW w:w="2025" w:type="dxa"/>
            <w:shd w:val="clear" w:color="auto" w:fill="FFFFFF"/>
            <w:hideMark/>
          </w:tcPr>
          <w:p w:rsidR="00245BE9" w:rsidRPr="00245BE9" w:rsidRDefault="00245BE9" w:rsidP="00245BE9">
            <w:pPr>
              <w:spacing w:after="0" w:line="240" w:lineRule="auto"/>
              <w:ind w:firstLine="375"/>
              <w:rPr>
                <w:rFonts w:ascii="Arial Unicode" w:eastAsia="Times New Roman" w:hAnsi="Arial Unicode" w:cs="Times New Roman"/>
                <w:color w:val="000000"/>
                <w:sz w:val="21"/>
                <w:szCs w:val="21"/>
              </w:rPr>
            </w:pPr>
            <w:r w:rsidRPr="00245BE9">
              <w:rPr>
                <w:rFonts w:ascii="Arial Unicode" w:eastAsia="Times New Roman" w:hAnsi="Arial Unicode" w:cs="Times New Roman"/>
                <w:b/>
                <w:bCs/>
                <w:color w:val="000000"/>
                <w:sz w:val="21"/>
                <w:szCs w:val="21"/>
              </w:rPr>
              <w:lastRenderedPageBreak/>
              <w:t>Հոդված 5.</w:t>
            </w:r>
          </w:p>
        </w:tc>
        <w:tc>
          <w:tcPr>
            <w:tcW w:w="0" w:type="auto"/>
            <w:shd w:val="clear" w:color="auto" w:fill="FFFFFF"/>
            <w:vAlign w:val="center"/>
            <w:hideMark/>
          </w:tcPr>
          <w:p w:rsidR="00245BE9" w:rsidRPr="00245BE9" w:rsidRDefault="00245BE9" w:rsidP="00245BE9">
            <w:pPr>
              <w:spacing w:after="0" w:line="240" w:lineRule="auto"/>
              <w:rPr>
                <w:rFonts w:ascii="Arial Unicode" w:eastAsia="Times New Roman" w:hAnsi="Arial Unicode" w:cs="Times New Roman"/>
                <w:color w:val="000000"/>
                <w:sz w:val="21"/>
                <w:szCs w:val="21"/>
              </w:rPr>
            </w:pPr>
            <w:r w:rsidRPr="00245BE9">
              <w:rPr>
                <w:rFonts w:ascii="Arial Unicode" w:eastAsia="Times New Roman" w:hAnsi="Arial Unicode" w:cs="Times New Roman"/>
                <w:b/>
                <w:bCs/>
                <w:color w:val="000000"/>
                <w:sz w:val="21"/>
                <w:szCs w:val="21"/>
              </w:rPr>
              <w:t>Անձնագրի բովանդակությունը, ձևը, տրամադրելու (փոխանակելու) կարգը և ժամկետները, տրամադրելու (փոխանակելու) մերժման հիմքերը</w:t>
            </w:r>
          </w:p>
        </w:tc>
      </w:tr>
    </w:tbl>
    <w:p w:rsidR="00245BE9" w:rsidRPr="00245BE9" w:rsidRDefault="00245BE9" w:rsidP="00245BE9">
      <w:pPr>
        <w:shd w:val="clear" w:color="auto" w:fill="FFFFFF"/>
        <w:spacing w:after="0" w:line="240" w:lineRule="auto"/>
        <w:ind w:firstLine="375"/>
        <w:rPr>
          <w:rFonts w:ascii="Arial Unicode" w:eastAsia="Times New Roman" w:hAnsi="Arial Unicode" w:cs="Times New Roman"/>
          <w:color w:val="000000"/>
          <w:sz w:val="21"/>
          <w:szCs w:val="21"/>
        </w:rPr>
      </w:pPr>
      <w:r w:rsidRPr="00245BE9">
        <w:rPr>
          <w:rFonts w:ascii="Calibri" w:eastAsia="Times New Roman" w:hAnsi="Calibri" w:cs="Calibri"/>
          <w:color w:val="000000"/>
          <w:sz w:val="21"/>
          <w:szCs w:val="21"/>
        </w:rPr>
        <w:t> </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 Անձնագիրը Հայաստանի Հանրապետության սեփականությունն է: Գտնված</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w:t>
      </w:r>
      <w:r w:rsidRPr="00245BE9">
        <w:rPr>
          <w:rFonts w:ascii="Arial Unicode" w:eastAsia="Times New Roman" w:hAnsi="Arial Unicode" w:cs="Times New Roman"/>
          <w:color w:val="000000"/>
          <w:sz w:val="21"/>
          <w:szCs w:val="21"/>
        </w:rPr>
        <w:t>երը Հայաստանի Հանրապետությունում ենթակա են հանձնման Հայաստանի Հանրապետության ոստիկանություն, իսկ օտարերկրյա պետությունում` Հայաստանի Հանրապետության դիվանագիտական ներկայացուցչություն կամ հյուպատոսական հիմնարկ:</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2.</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հայերենով</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և</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անգլերենով</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ամրագրվում</w:t>
      </w:r>
      <w:r w:rsidRPr="00245BE9">
        <w:rPr>
          <w:rFonts w:ascii="Arial Unicode" w:eastAsia="Times New Roman" w:hAnsi="Arial Unicode" w:cs="Times New Roman"/>
          <w:color w:val="000000"/>
          <w:sz w:val="21"/>
          <w:szCs w:val="21"/>
        </w:rPr>
        <w:t xml:space="preserve"> են քաղաքացու հետևյալ անձնական տվյալները.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 ազգանունը, անունը, ինչպես նաև հայրանունը` միայն հայերեն տարբերակում.</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2) ծննդյան վայրը</w:t>
      </w:r>
      <w:r>
        <w:rPr>
          <w:rFonts w:ascii="Arial Unicode" w:eastAsia="Times New Roman" w:hAnsi="Arial Unicode" w:cs="Times New Roman"/>
          <w:color w:val="000000"/>
          <w:sz w:val="21"/>
          <w:szCs w:val="21"/>
        </w:rPr>
        <w:t xml:space="preserve"> </w:t>
      </w:r>
      <w:r w:rsidRPr="00245BE9">
        <w:rPr>
          <w:rFonts w:ascii="GHEA Grapalat" w:hAnsi="GHEA Grapalat"/>
          <w:b/>
          <w:sz w:val="24"/>
          <w:szCs w:val="24"/>
          <w:lang w:val="hy-AM"/>
        </w:rPr>
        <w:t>(պետությունը կամ անձի ցանկությամբ մարզը</w:t>
      </w:r>
      <w:r w:rsidR="0028320D">
        <w:rPr>
          <w:rFonts w:ascii="GHEA Grapalat" w:hAnsi="GHEA Grapalat"/>
          <w:b/>
          <w:sz w:val="24"/>
          <w:szCs w:val="24"/>
        </w:rPr>
        <w:t xml:space="preserve"> կամ</w:t>
      </w:r>
      <w:r w:rsidRPr="00245BE9">
        <w:rPr>
          <w:rFonts w:ascii="GHEA Grapalat" w:hAnsi="GHEA Grapalat"/>
          <w:b/>
          <w:sz w:val="24"/>
          <w:szCs w:val="24"/>
          <w:lang w:val="hy-AM"/>
        </w:rPr>
        <w:t xml:space="preserve"> շրջանը</w:t>
      </w:r>
      <w:r w:rsidR="0028320D">
        <w:rPr>
          <w:rFonts w:ascii="GHEA Grapalat" w:hAnsi="GHEA Grapalat"/>
          <w:b/>
          <w:sz w:val="24"/>
          <w:szCs w:val="24"/>
        </w:rPr>
        <w:t xml:space="preserve"> կամ</w:t>
      </w:r>
      <w:r w:rsidRPr="00245BE9">
        <w:rPr>
          <w:rFonts w:ascii="GHEA Grapalat" w:hAnsi="GHEA Grapalat"/>
          <w:b/>
          <w:sz w:val="24"/>
          <w:szCs w:val="24"/>
          <w:lang w:val="hy-AM"/>
        </w:rPr>
        <w:t xml:space="preserve"> քաղաքը</w:t>
      </w:r>
      <w:r w:rsidR="0028320D">
        <w:rPr>
          <w:rFonts w:ascii="GHEA Grapalat" w:hAnsi="GHEA Grapalat"/>
          <w:b/>
          <w:sz w:val="24"/>
          <w:szCs w:val="24"/>
        </w:rPr>
        <w:t xml:space="preserve"> կամ</w:t>
      </w:r>
      <w:r w:rsidRPr="00245BE9">
        <w:rPr>
          <w:rFonts w:ascii="GHEA Grapalat" w:hAnsi="GHEA Grapalat"/>
          <w:b/>
          <w:sz w:val="24"/>
          <w:szCs w:val="24"/>
          <w:lang w:val="hy-AM"/>
        </w:rPr>
        <w:t xml:space="preserve"> ավանը կամ գյուղը՝ ծննդյան վկայականում համապատասխան նշումների առկայության դեպքում)</w:t>
      </w:r>
      <w:r w:rsidRPr="00245BE9">
        <w:rPr>
          <w:rFonts w:ascii="Arial Unicode" w:eastAsia="Times New Roman" w:hAnsi="Arial Unicode" w:cs="Times New Roman"/>
          <w:b/>
          <w:color w:val="000000"/>
          <w:sz w:val="21"/>
          <w:szCs w:val="21"/>
        </w:rPr>
        <w:t>,</w:t>
      </w:r>
      <w:r w:rsidRPr="00245BE9">
        <w:rPr>
          <w:rFonts w:ascii="Arial Unicode" w:eastAsia="Times New Roman" w:hAnsi="Arial Unicode" w:cs="Times New Roman"/>
          <w:color w:val="000000"/>
          <w:sz w:val="21"/>
          <w:szCs w:val="21"/>
        </w:rPr>
        <w:t xml:space="preserve"> օրը, ամիսը, տարեթիվը.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3) սեռը.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4) քաղաքացիությունը.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5) ազգությունը` քաղաքացու կամ սույն օրենքով նախատեսված դեպքերում` ներկայացուցչի ցանկությամբ.</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6) բնակության վայրը (նշվում է միայն երկիրը):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2.1.</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անվան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և</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ազգանվան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անգլերեն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ինչպես</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նաև</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անվան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ազգանվան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և</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հայրանվան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հայերեն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ամրագրման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կարգը</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սահմանվում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է</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Հայաստանի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Հանրապետության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կառավարության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որոշմամբ</w:t>
      </w:r>
      <w:r w:rsidRPr="00245BE9">
        <w:rPr>
          <w:rFonts w:ascii="Arial Unicode" w:eastAsia="Times New Roman" w:hAnsi="Arial Unicode" w:cs="Times New Roman"/>
          <w:color w:val="000000"/>
          <w:sz w:val="21"/>
          <w:szCs w:val="21"/>
        </w:rPr>
        <w:t>:</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3.</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ամրագրվո</w:t>
      </w:r>
      <w:r w:rsidRPr="00245BE9">
        <w:rPr>
          <w:rFonts w:ascii="Arial Unicode" w:eastAsia="Times New Roman" w:hAnsi="Arial Unicode" w:cs="Times New Roman"/>
          <w:color w:val="000000"/>
          <w:sz w:val="21"/>
          <w:szCs w:val="21"/>
        </w:rPr>
        <w:t>ւմ են նաև քաղաքացու լուսանկարը, քաղաքացու ստորագրությունը, ինչպես նաև արյան խումբը և ռեզուսը` առողջապահության մարմինների կողմից (քաղաքացու կամ սույն օրենքով նախատեսված դեպքերում` ներկայացուցչի ցանկությամբ): Հայաստանի Հանրապետությունում քաղաքացիական կացության ակտերի գրանցման մարմինների, իսկ օտարերկրյա պետություններում Հայաստանի Հանրապետության դիվանագիտական ներկայացուցչությունների կամ հյուպատոսական հիմնարկների կողմից նշում է կատարվում ամուսնության և ամուսնալուծության գրանցման մասին` քաղաքացու կամ սույն օրենքով նախատեսված դեպքերում` ներկայացուցչի ցանկությամբ, պաշտպանության ոլորտի համապատասխան պետական մարմնի կողմից նշում է կատարվում պարտադիր զինվորական ծառայություն անցած լինելու մասին (զինապարտների համար)` քաղաքացու կամ սույն օրենքով նախատեսված դեպքերում` ներկայացուցչի ցանկությամբ: Անձնագիրը ներառում է անձնագիրը տրամադրած ստորաբաժանման ծածկագիրը, ինչպես նաև</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տրամադրման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և</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վավերականության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ժամկետները</w:t>
      </w:r>
      <w:r w:rsidRPr="00245BE9">
        <w:rPr>
          <w:rFonts w:ascii="Arial Unicode" w:eastAsia="Times New Roman" w:hAnsi="Arial Unicode" w:cs="Times New Roman"/>
          <w:color w:val="000000"/>
          <w:sz w:val="21"/>
          <w:szCs w:val="21"/>
        </w:rPr>
        <w:t>,</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համարը</w:t>
      </w:r>
      <w:r w:rsidRPr="00245BE9">
        <w:rPr>
          <w:rFonts w:ascii="Arial Unicode" w:eastAsia="Times New Roman" w:hAnsi="Arial Unicode" w:cs="Times New Roman"/>
          <w:color w:val="000000"/>
          <w:sz w:val="21"/>
          <w:szCs w:val="21"/>
        </w:rPr>
        <w:t>:</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3.1. Հայաստանի Հանրապետության քաղաքացու կենսաչափական տվյալներ պարունակող</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համարի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ձև</w:t>
      </w:r>
      <w:r w:rsidRPr="00245BE9">
        <w:rPr>
          <w:rFonts w:ascii="Arial Unicode" w:eastAsia="Times New Roman" w:hAnsi="Arial Unicode" w:cs="Times New Roman"/>
          <w:color w:val="000000"/>
          <w:sz w:val="21"/>
          <w:szCs w:val="21"/>
        </w:rPr>
        <w:t>ավորման կարգը հաստատում է Հայաստանի Հանրապետության կառավարությունը: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4. Անձնագիրը ներառում է տեխնիկական մաս` տվյալների էլեկտրոնային պահոց, որտեղ ամրագրվում են սույն հոդվածի 2-3-րդ մասերով նախատեսված պարտադիր տվյալները, աջ և ձախ ձեռքերի</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բոլոր</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մատների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մատնադր</w:t>
      </w:r>
      <w:r w:rsidRPr="00245BE9">
        <w:rPr>
          <w:rFonts w:ascii="Arial Unicode" w:eastAsia="Times New Roman" w:hAnsi="Arial Unicode" w:cs="Times New Roman"/>
          <w:color w:val="000000"/>
          <w:sz w:val="21"/>
          <w:szCs w:val="21"/>
        </w:rPr>
        <w:t>ոշմները:</w:t>
      </w:r>
      <w:r w:rsidRPr="00245BE9">
        <w:rPr>
          <w:rFonts w:ascii="Calibri" w:eastAsia="Times New Roman" w:hAnsi="Calibri" w:cs="Calibri"/>
          <w:color w:val="000000"/>
          <w:sz w:val="21"/>
          <w:szCs w:val="21"/>
        </w:rPr>
        <w:t> </w:t>
      </w:r>
      <w:r w:rsidRPr="00245BE9">
        <w:rPr>
          <w:rFonts w:ascii="Arial Unicode" w:eastAsia="Times New Roman" w:hAnsi="Arial Unicode" w:cs="Times New Roman"/>
          <w:b/>
          <w:bCs/>
          <w:i/>
          <w:iCs/>
          <w:color w:val="000000"/>
          <w:sz w:val="21"/>
          <w:szCs w:val="21"/>
        </w:rPr>
        <w:t>(նախադասությունը</w:t>
      </w:r>
      <w:r w:rsidRPr="00245BE9">
        <w:rPr>
          <w:rFonts w:ascii="Calibri" w:eastAsia="Times New Roman" w:hAnsi="Calibri" w:cs="Calibri"/>
          <w:b/>
          <w:bCs/>
          <w:i/>
          <w:iCs/>
          <w:color w:val="000000"/>
          <w:sz w:val="21"/>
          <w:szCs w:val="21"/>
        </w:rPr>
        <w:t> </w:t>
      </w:r>
      <w:r w:rsidRPr="00245BE9">
        <w:rPr>
          <w:rFonts w:ascii="Arial Unicode" w:eastAsia="Times New Roman" w:hAnsi="Arial Unicode" w:cs="Arial Unicode"/>
          <w:b/>
          <w:bCs/>
          <w:i/>
          <w:iCs/>
          <w:color w:val="000000"/>
          <w:sz w:val="21"/>
          <w:szCs w:val="21"/>
        </w:rPr>
        <w:t>հանվել</w:t>
      </w:r>
      <w:r w:rsidRPr="00245BE9">
        <w:rPr>
          <w:rFonts w:ascii="Arial Unicode" w:eastAsia="Times New Roman" w:hAnsi="Arial Unicode" w:cs="Times New Roman"/>
          <w:b/>
          <w:bCs/>
          <w:i/>
          <w:iCs/>
          <w:color w:val="000000"/>
          <w:sz w:val="21"/>
          <w:szCs w:val="21"/>
        </w:rPr>
        <w:t xml:space="preserve"> </w:t>
      </w:r>
      <w:r w:rsidRPr="00245BE9">
        <w:rPr>
          <w:rFonts w:ascii="Arial Unicode" w:eastAsia="Times New Roman" w:hAnsi="Arial Unicode" w:cs="Arial Unicode"/>
          <w:b/>
          <w:bCs/>
          <w:i/>
          <w:iCs/>
          <w:color w:val="000000"/>
          <w:sz w:val="21"/>
          <w:szCs w:val="21"/>
        </w:rPr>
        <w:t>է</w:t>
      </w:r>
      <w:r w:rsidRPr="00245BE9">
        <w:rPr>
          <w:rFonts w:ascii="Calibri" w:eastAsia="Times New Roman" w:hAnsi="Calibri" w:cs="Calibri"/>
          <w:b/>
          <w:bCs/>
          <w:i/>
          <w:iCs/>
          <w:color w:val="000000"/>
          <w:sz w:val="21"/>
          <w:szCs w:val="21"/>
        </w:rPr>
        <w:t> </w:t>
      </w:r>
      <w:r w:rsidRPr="00245BE9">
        <w:rPr>
          <w:rFonts w:ascii="Arial Unicode" w:eastAsia="Times New Roman" w:hAnsi="Arial Unicode" w:cs="Times New Roman"/>
          <w:b/>
          <w:bCs/>
          <w:i/>
          <w:iCs/>
          <w:color w:val="000000"/>
          <w:sz w:val="21"/>
          <w:szCs w:val="21"/>
        </w:rPr>
        <w:t>29.06.16</w:t>
      </w:r>
      <w:r w:rsidRPr="00245BE9">
        <w:rPr>
          <w:rFonts w:ascii="Calibri" w:eastAsia="Times New Roman" w:hAnsi="Calibri" w:cs="Calibri"/>
          <w:b/>
          <w:bCs/>
          <w:i/>
          <w:iCs/>
          <w:color w:val="000000"/>
          <w:sz w:val="21"/>
          <w:szCs w:val="21"/>
        </w:rPr>
        <w:t> </w:t>
      </w:r>
      <w:r w:rsidRPr="00245BE9">
        <w:rPr>
          <w:rFonts w:ascii="Arial Unicode" w:eastAsia="Times New Roman" w:hAnsi="Arial Unicode" w:cs="Arial Unicode"/>
          <w:b/>
          <w:bCs/>
          <w:i/>
          <w:iCs/>
          <w:color w:val="000000"/>
          <w:sz w:val="21"/>
          <w:szCs w:val="21"/>
        </w:rPr>
        <w:t>ՀՕ</w:t>
      </w:r>
      <w:r w:rsidRPr="00245BE9">
        <w:rPr>
          <w:rFonts w:ascii="Arial Unicode" w:eastAsia="Times New Roman" w:hAnsi="Arial Unicode" w:cs="Times New Roman"/>
          <w:b/>
          <w:bCs/>
          <w:i/>
          <w:iCs/>
          <w:color w:val="000000"/>
          <w:sz w:val="21"/>
          <w:szCs w:val="21"/>
        </w:rPr>
        <w:t>-129-</w:t>
      </w:r>
      <w:r w:rsidRPr="00245BE9">
        <w:rPr>
          <w:rFonts w:ascii="Arial Unicode" w:eastAsia="Times New Roman" w:hAnsi="Arial Unicode" w:cs="Arial Unicode"/>
          <w:b/>
          <w:bCs/>
          <w:i/>
          <w:iCs/>
          <w:color w:val="000000"/>
          <w:sz w:val="21"/>
          <w:szCs w:val="21"/>
        </w:rPr>
        <w:t>Ն</w:t>
      </w:r>
      <w:r w:rsidRPr="00245BE9">
        <w:rPr>
          <w:rFonts w:ascii="Arial Unicode" w:eastAsia="Times New Roman" w:hAnsi="Arial Unicode" w:cs="Times New Roman"/>
          <w:b/>
          <w:bCs/>
          <w:i/>
          <w:iCs/>
          <w:color w:val="000000"/>
          <w:sz w:val="21"/>
          <w:szCs w:val="21"/>
        </w:rPr>
        <w:t>)</w:t>
      </w:r>
      <w:r w:rsidRPr="00245BE9">
        <w:rPr>
          <w:rFonts w:ascii="Calibri" w:eastAsia="Times New Roman" w:hAnsi="Calibri" w:cs="Calibri"/>
          <w:b/>
          <w:bCs/>
          <w:i/>
          <w:iCs/>
          <w:color w:val="000000"/>
          <w:sz w:val="21"/>
          <w:szCs w:val="21"/>
        </w:rPr>
        <w:t> </w:t>
      </w:r>
      <w:r w:rsidRPr="00245BE9">
        <w:rPr>
          <w:rFonts w:ascii="Arial Unicode" w:eastAsia="Times New Roman" w:hAnsi="Arial Unicode" w:cs="Times New Roman"/>
          <w:color w:val="000000"/>
          <w:sz w:val="21"/>
          <w:szCs w:val="21"/>
        </w:rPr>
        <w:t>Եթե</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քաղաքացու</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կենսաչափական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տվյալների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ոչ</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լրիվությունը</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կամ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ներկայացվող</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պահանջներին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անհամապատասխանությունը</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պայմանավորված</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է</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քաղաքացու</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ֆիզիոլոգիական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առանձնահատկություններով</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ապա</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այդ</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մասին</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անձնագրո</w:t>
      </w:r>
      <w:r w:rsidRPr="00245BE9">
        <w:rPr>
          <w:rFonts w:ascii="Arial Unicode" w:eastAsia="Times New Roman" w:hAnsi="Arial Unicode" w:cs="Times New Roman"/>
          <w:color w:val="000000"/>
          <w:sz w:val="21"/>
          <w:szCs w:val="21"/>
        </w:rPr>
        <w:t>ւմ կատարվում է համապատասխան նշում:</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5. Երեխաների մատնադրոշմները վերցվում են 6 տարեկանից, իսկ լուսանկարը` անձնագիր տալու յուրաքանչյուր դեպքում` անկախ տարիքից:</w:t>
      </w:r>
    </w:p>
    <w:p w:rsid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 xml:space="preserve">6. </w:t>
      </w:r>
      <w:r w:rsidRPr="00245BE9">
        <w:rPr>
          <w:rFonts w:ascii="Arial Unicode" w:eastAsia="Times New Roman" w:hAnsi="Arial Unicode" w:cs="Times New Roman"/>
          <w:b/>
          <w:strike/>
          <w:color w:val="000000"/>
          <w:sz w:val="21"/>
          <w:szCs w:val="21"/>
        </w:rPr>
        <w:t>Անձնագիրը փոխանակելու դիմում ներկայացնելիս քաղաքացին պարտավոր է ներկայացնել փոխանակվող անձնագիրը: Դրանում ամրագրված տվյալները տվյալ անձի վերաբերյալ առկա տվյալների հետ համեմատելուց հետո անձնագիրն անմիջապես վերադարձվում է քաղաքացուն, բացառությամբ սույն օրենքի 7-րդ հոդվածի 1-ին մասի 1-ին, 5-րդ և 6-րդ կետերով նախատեսված դեպքերի: Նոր անձնագիրը տրամադրվում է հին անձնագիրը վերցնելուց հետո: Քաղաքացու ցանկությամբ հին անձնագիրը վերադարձվում է դակելուց հետո:</w:t>
      </w:r>
    </w:p>
    <w:p w:rsidR="00EA283D" w:rsidRPr="00362FE7" w:rsidRDefault="00EA283D" w:rsidP="00245BE9">
      <w:pPr>
        <w:shd w:val="clear" w:color="auto" w:fill="FFFFFF"/>
        <w:spacing w:after="0" w:line="240" w:lineRule="auto"/>
        <w:ind w:firstLine="375"/>
        <w:jc w:val="both"/>
        <w:rPr>
          <w:rFonts w:ascii="Arial Unicode" w:eastAsia="Times New Roman" w:hAnsi="Arial Unicode" w:cs="Times New Roman"/>
          <w:b/>
          <w:color w:val="000000"/>
          <w:sz w:val="21"/>
          <w:szCs w:val="21"/>
        </w:rPr>
      </w:pPr>
      <w:r w:rsidRPr="00EA283D">
        <w:rPr>
          <w:rFonts w:ascii="GHEA Grapalat" w:hAnsi="GHEA Grapalat"/>
          <w:b/>
          <w:color w:val="000000"/>
          <w:sz w:val="24"/>
          <w:szCs w:val="24"/>
          <w:shd w:val="clear" w:color="auto" w:fill="FFFFFF"/>
          <w:lang w:val="hy-AM"/>
        </w:rPr>
        <w:t xml:space="preserve">Անձնագիրը փոխանակելու դիմում ներկայացնելիս քաղաքացին պարտավոր է ներկայացնել փոխանակվող անձնագիրը: Նոր անձնագիրը տրամադրվում է հին անձնագիրը վերցնելուց հետո: Քաղաքացու ցանկությամբ հին անձնագիրը վերադարձվում է դակելուց հետո, բացառությամբ սույն օրենքի 7-րդ հոդվածի 1-ին մասի 5-րդ և 6-րդ կետերով նախատեսված դեպքերի: </w:t>
      </w:r>
      <w:r w:rsidRPr="00EA283D">
        <w:rPr>
          <w:rFonts w:ascii="GHEA Grapalat" w:hAnsi="GHEA Grapalat"/>
          <w:b/>
          <w:sz w:val="24"/>
          <w:szCs w:val="24"/>
          <w:lang w:val="hy-AM"/>
        </w:rPr>
        <w:t>Քաղաքացուն չվերադարձված կամ անձնագրային ծառայությունում գտնվող՝ օգտագործման համար ոչ պիտանի, անվավեր, սխալ տրված,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w:t>
      </w:r>
      <w:r w:rsidR="00362FE7" w:rsidRPr="00362FE7">
        <w:rPr>
          <w:rFonts w:ascii="GHEA Grapalat" w:hAnsi="GHEA Grapalat"/>
          <w:b/>
          <w:sz w:val="24"/>
          <w:szCs w:val="24"/>
        </w:rPr>
        <w:t>:</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lastRenderedPageBreak/>
        <w:t>7. Եթե օտարերկրյա պետությունում գտնվող անձը կորցրել է իր անձնագիրը, կամ այն դարձել է օգտագործման համար ոչ պիտանի, կամ լրացել է</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վավերականության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ժամկ</w:t>
      </w:r>
      <w:r w:rsidRPr="00245BE9">
        <w:rPr>
          <w:rFonts w:ascii="Arial Unicode" w:eastAsia="Times New Roman" w:hAnsi="Arial Unicode" w:cs="Times New Roman"/>
          <w:color w:val="000000"/>
          <w:sz w:val="21"/>
          <w:szCs w:val="21"/>
        </w:rPr>
        <w:t>ետը, և քաղաքացին չունի վավերական այլ ճամփորդական փաստաթուղթ, ապա օտարերկրյա պետությունում գտնվող Հայաստանի Հանրապետության դիվանագիտական ներկայացուցչությունը կամ հյուպատոսական հիմնարկը քաղաքացուն տրամադրում է Հայաստանի Հանրապետություն վերադառնալու իրավունք վերապահող փաստաթուղթ` վերադարձի վկայական կամ անձնագիր:</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8. Եթե օտարերկրյա պետությունում, որտեղ գտնվում է անձը, Հայաստանի Հանրապետությունը չունի դիվանագիտական ներկայացուցչություն կամ հյուպատոսական հիմնարկ, ապա քաղաքացին իրավունք ունի Հայաստանի Հանրապետության արտաքին գործերի նախարարությունից փոստով ստանալու վերադարձի վկայական կամ Հայաստանի Հանրապետության դիվանագիտական ներկայացուցչություն կամ հյուպատոսական հիմնարկ ունեցող որևէ պետություն մուտք գործելու իրավունք վերապահող փաստաթուղթ:</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9. Անձնագիր ստանալու համար քաղաքացին ներկայացնում է`</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 դիմում.</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2) նույնականացման քարտ, իսկ 16 տարին լրացած չլինելու դեպքում՝ ծննդյան վկայական: Եթե 16 տարին չլրացած քաղաքացին ստացել է Հայաստանի Հանրապետության կառավարության 1998 թվականի դեկտեմբերի 25-ի թիվ 821 որոշմամբ նախատեսված անձնագիր, ապա ծննդյան վկայականի փոխարեն ներկայացվում է անձնագիրը.</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3) 16 տարին լրացած չլինելու դեպքում՝ ծնողների ամուսնության, մահվան, հայրության ճանաչման վկայականները կամ միայնակ մայր լինելու վերաբերյալ տեղեկանք կամ օրենքով սահմանված կարգով անհայտ բացակայող կամ մահացած ճանաչվելու վերաբերյալ դատարանի՝ օրինական ուժի մեջ մտած վճիռ.</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4) 18 տարին լրացած չլինելու դեպքում՝ «Հայաստանի Հանրապետության քաղաքացիության մասին» Հայաստանի Հանրապետության օրենքով սահմանված՝ ծնողների և երեխայի գրավոր համաձայնությունները (եթե երեխան չի ստացել նույնականացման քարտ): Եթե ծնողն անձամբ չի կարող ներկայացնել համաձայնությունը, ապա ներկայացվող համաձայնության վրա նրա ստորագրության իսկությունը պետք է վավերացված լինի նոտարական կարգով.</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5) Հայաստանի Հանրապետության կառավարության որոշմամբ նախատեսված ինքնությունը հավաստող այլ փաստաթղթեր` սույն մասի 2-րդ կետով նշված փաստաթղթերը ներկայացնելու անհնարինության դեպքում (միայն օտարերկրյա պետություններում Հայաստանի Հանրապետության դիվանագիտական ներկայացուցչություններ և հյուպատոսական հիմնարկներ դիմած Հայաստանի Հանրապետության քաղաքացիների համար).</w:t>
      </w:r>
    </w:p>
    <w:p w:rsidR="00245BE9" w:rsidRDefault="00245BE9" w:rsidP="00245BE9">
      <w:pPr>
        <w:shd w:val="clear" w:color="auto" w:fill="FFFFFF"/>
        <w:spacing w:after="0" w:line="240" w:lineRule="auto"/>
        <w:ind w:firstLine="375"/>
        <w:jc w:val="both"/>
        <w:rPr>
          <w:rFonts w:ascii="Arial Unicode" w:eastAsia="Times New Roman" w:hAnsi="Arial Unicode" w:cs="Times New Roman"/>
          <w:b/>
          <w:strike/>
          <w:color w:val="000000"/>
          <w:sz w:val="21"/>
          <w:szCs w:val="21"/>
        </w:rPr>
      </w:pPr>
      <w:r w:rsidRPr="00245BE9">
        <w:rPr>
          <w:rFonts w:ascii="Arial Unicode" w:eastAsia="Times New Roman" w:hAnsi="Arial Unicode" w:cs="Times New Roman"/>
          <w:color w:val="000000"/>
          <w:sz w:val="21"/>
          <w:szCs w:val="21"/>
        </w:rPr>
        <w:t xml:space="preserve">6) </w:t>
      </w:r>
      <w:r w:rsidRPr="003D4386">
        <w:rPr>
          <w:rFonts w:ascii="Arial Unicode" w:eastAsia="Times New Roman" w:hAnsi="Arial Unicode" w:cs="Times New Roman"/>
          <w:b/>
          <w:strike/>
          <w:color w:val="000000"/>
          <w:sz w:val="21"/>
          <w:szCs w:val="21"/>
        </w:rPr>
        <w:t xml:space="preserve">զինվորական կցագրման վկայական կամ </w:t>
      </w:r>
      <w:r w:rsidR="0041607B" w:rsidRPr="003D4386">
        <w:rPr>
          <w:rFonts w:ascii="Arial Unicode" w:eastAsia="Times New Roman" w:hAnsi="Arial Unicode" w:cs="Times New Roman"/>
          <w:b/>
          <w:strike/>
          <w:color w:val="000000"/>
          <w:sz w:val="21"/>
          <w:szCs w:val="21"/>
        </w:rPr>
        <w:t xml:space="preserve">զինվորական գրքույկ </w:t>
      </w:r>
      <w:r w:rsidRPr="003D4386">
        <w:rPr>
          <w:rFonts w:ascii="Arial Unicode" w:eastAsia="Times New Roman" w:hAnsi="Arial Unicode" w:cs="Times New Roman"/>
          <w:b/>
          <w:strike/>
          <w:color w:val="000000"/>
          <w:sz w:val="21"/>
          <w:szCs w:val="21"/>
        </w:rPr>
        <w:t>կամ զինվորական հաշվառման փաստը հավաստող տեղեկանք (զինապարտները).</w:t>
      </w:r>
    </w:p>
    <w:p w:rsidR="003D4386" w:rsidRPr="00245BE9" w:rsidRDefault="003D4386"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F1742E">
        <w:rPr>
          <w:rFonts w:ascii="GHEA Grapalat" w:hAnsi="GHEA Grapalat"/>
          <w:b/>
          <w:i/>
          <w:sz w:val="24"/>
          <w:szCs w:val="24"/>
          <w:lang w:val="hy-AM"/>
        </w:rPr>
        <w:t xml:space="preserve">6) </w:t>
      </w:r>
      <w:r w:rsidRPr="0001128E">
        <w:rPr>
          <w:rFonts w:ascii="GHEA Grapalat" w:hAnsi="GHEA Grapalat"/>
          <w:b/>
          <w:i/>
          <w:sz w:val="24"/>
          <w:szCs w:val="24"/>
          <w:lang w:val="hy-AM"/>
        </w:rPr>
        <w:t xml:space="preserve">նախազորակոչային տարիքի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 xml:space="preserve">` նախազորակոչային տարիքի քաղաքացու զինվորական հաշվառման գրքույկ, </w:t>
      </w:r>
      <w:r w:rsidRPr="0001128E">
        <w:rPr>
          <w:rFonts w:ascii="Calibri" w:hAnsi="Calibri" w:cs="Calibri"/>
          <w:b/>
          <w:i/>
          <w:sz w:val="24"/>
          <w:szCs w:val="24"/>
          <w:lang w:val="hy-AM"/>
        </w:rPr>
        <w:t> </w:t>
      </w:r>
      <w:r w:rsidRPr="0001128E">
        <w:rPr>
          <w:rFonts w:ascii="GHEA Grapalat" w:hAnsi="GHEA Grapalat"/>
          <w:b/>
          <w:i/>
          <w:sz w:val="24"/>
          <w:szCs w:val="24"/>
          <w:lang w:val="hy-AM"/>
        </w:rPr>
        <w:t xml:space="preserve">զորակոչային տարիքի և պարտադիր զինվորական ծառայության զորակոչից օրենքով սահմանված կարգով տարկետում ստացած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 xml:space="preserve">`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w:t>
      </w:r>
      <w:r w:rsidRPr="00F431BC">
        <w:rPr>
          <w:rFonts w:ascii="GHEA Grapalat" w:hAnsi="GHEA Grapalat"/>
          <w:b/>
          <w:i/>
          <w:sz w:val="24"/>
          <w:szCs w:val="24"/>
          <w:lang w:val="hy-AM"/>
        </w:rPr>
        <w:t xml:space="preserve"> զինվորական գրքույկ կամ զինվորական հաշվառման փաստը հավաստող տեղեկանք</w:t>
      </w:r>
      <w:r w:rsidRPr="007461AA">
        <w:rPr>
          <w:rFonts w:ascii="GHEA Grapalat" w:hAnsi="GHEA Grapalat"/>
          <w:b/>
          <w:i/>
          <w:sz w:val="24"/>
          <w:szCs w:val="24"/>
          <w:lang w:val="hy-AM"/>
        </w:rPr>
        <w:t>.</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7) պետական տուրքի վճարման անդորրագիր:</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10. Անձնագիրը փոխանակելու համար քաղաքացին ներկայացնում է`</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 դիմում.</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2) փոխանակման ենթակա անձնագիրը.</w:t>
      </w:r>
    </w:p>
    <w:p w:rsidR="003D4386" w:rsidRDefault="003D4386" w:rsidP="003D4386">
      <w:pPr>
        <w:shd w:val="clear" w:color="auto" w:fill="FFFFFF"/>
        <w:spacing w:after="0" w:line="240" w:lineRule="auto"/>
        <w:ind w:firstLine="375"/>
        <w:jc w:val="both"/>
        <w:rPr>
          <w:rFonts w:ascii="Arial Unicode" w:eastAsia="Times New Roman" w:hAnsi="Arial Unicode" w:cs="Times New Roman"/>
          <w:b/>
          <w:strike/>
          <w:color w:val="000000"/>
          <w:sz w:val="21"/>
          <w:szCs w:val="21"/>
        </w:rPr>
      </w:pPr>
      <w:r>
        <w:rPr>
          <w:rFonts w:ascii="Arial Unicode" w:eastAsia="Times New Roman" w:hAnsi="Arial Unicode" w:cs="Times New Roman"/>
          <w:color w:val="000000"/>
          <w:sz w:val="21"/>
          <w:szCs w:val="21"/>
        </w:rPr>
        <w:t>3</w:t>
      </w:r>
      <w:r w:rsidRPr="00245BE9">
        <w:rPr>
          <w:rFonts w:ascii="Arial Unicode" w:eastAsia="Times New Roman" w:hAnsi="Arial Unicode" w:cs="Times New Roman"/>
          <w:color w:val="000000"/>
          <w:sz w:val="21"/>
          <w:szCs w:val="21"/>
        </w:rPr>
        <w:t xml:space="preserve">) </w:t>
      </w:r>
      <w:r w:rsidRPr="003D4386">
        <w:rPr>
          <w:rFonts w:ascii="Arial Unicode" w:eastAsia="Times New Roman" w:hAnsi="Arial Unicode" w:cs="Times New Roman"/>
          <w:b/>
          <w:strike/>
          <w:color w:val="000000"/>
          <w:sz w:val="21"/>
          <w:szCs w:val="21"/>
        </w:rPr>
        <w:t>զինվորական կցագրման վկայական կամ զինվորական գրքույկ կամ զինվորական հաշվառման փաստը հավաստող տեղեկանք (զինապարտները).</w:t>
      </w:r>
    </w:p>
    <w:p w:rsidR="003D4386" w:rsidRPr="00245BE9" w:rsidRDefault="003D4386" w:rsidP="003D4386">
      <w:pPr>
        <w:shd w:val="clear" w:color="auto" w:fill="FFFFFF"/>
        <w:spacing w:after="0" w:line="240" w:lineRule="auto"/>
        <w:ind w:firstLine="375"/>
        <w:jc w:val="both"/>
        <w:rPr>
          <w:rFonts w:ascii="Arial Unicode" w:eastAsia="Times New Roman" w:hAnsi="Arial Unicode" w:cs="Times New Roman"/>
          <w:color w:val="000000"/>
          <w:sz w:val="21"/>
          <w:szCs w:val="21"/>
        </w:rPr>
      </w:pPr>
      <w:r>
        <w:rPr>
          <w:rFonts w:ascii="GHEA Grapalat" w:hAnsi="GHEA Grapalat"/>
          <w:b/>
          <w:i/>
          <w:sz w:val="24"/>
          <w:szCs w:val="24"/>
        </w:rPr>
        <w:t>3</w:t>
      </w:r>
      <w:r w:rsidRPr="00F1742E">
        <w:rPr>
          <w:rFonts w:ascii="GHEA Grapalat" w:hAnsi="GHEA Grapalat"/>
          <w:b/>
          <w:i/>
          <w:sz w:val="24"/>
          <w:szCs w:val="24"/>
          <w:lang w:val="hy-AM"/>
        </w:rPr>
        <w:t xml:space="preserve">) </w:t>
      </w:r>
      <w:r w:rsidRPr="0001128E">
        <w:rPr>
          <w:rFonts w:ascii="GHEA Grapalat" w:hAnsi="GHEA Grapalat"/>
          <w:b/>
          <w:i/>
          <w:sz w:val="24"/>
          <w:szCs w:val="24"/>
          <w:lang w:val="hy-AM"/>
        </w:rPr>
        <w:t xml:space="preserve">նախազորակոչային տարիքի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 xml:space="preserve">`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 xml:space="preserve">`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w:t>
      </w:r>
      <w:r w:rsidRPr="00F431BC">
        <w:rPr>
          <w:rFonts w:ascii="GHEA Grapalat" w:hAnsi="GHEA Grapalat"/>
          <w:b/>
          <w:i/>
          <w:sz w:val="24"/>
          <w:szCs w:val="24"/>
          <w:lang w:val="hy-AM"/>
        </w:rPr>
        <w:t xml:space="preserve"> զինվորական գրքույկ կամ զինվորական հաշվառման փաստը հավաստող տեղեկանք</w:t>
      </w:r>
      <w:r w:rsidRPr="007461AA">
        <w:rPr>
          <w:rFonts w:ascii="GHEA Grapalat" w:hAnsi="GHEA Grapalat"/>
          <w:b/>
          <w:i/>
          <w:sz w:val="24"/>
          <w:szCs w:val="24"/>
          <w:lang w:val="hy-AM"/>
        </w:rPr>
        <w:t>.</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lastRenderedPageBreak/>
        <w:t>3.1) Սույն օրենքի 6-րդ հոդվածի 1-ին մասի 1-ին և 4-րդ կետերով նախատեսված դեպքերում` իրավասու մարմնի կողմից տրված փոփոխությունը կամ անճշտությունը հավաստող փաստաթուղթ.</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4) պետական տուրքի վճարման անդորրագիր:</w:t>
      </w:r>
    </w:p>
    <w:p w:rsidR="00245BE9" w:rsidRPr="00245BE9" w:rsidRDefault="00245BE9" w:rsidP="00245BE9">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11. Անձնագիր ստանալու (փոխանակելու) համար քաղաքացին Հայաստանի Հանրապետությունում լուսանկարվում և հանձնում է մատնադրոշմները ոստիկանության մարմնում, իսկ օտարերկրյա պետությունում` Հայաստանի Հանրապետության դիվանագիտական ներկայացուցչությունում կամ հյուպատոսական հիմնարկում: Հայաստանի Հանրապետության կառավարության որոշմամբ սահմանված դեպքերում և կարգով անձնագիր ստանալու (փոխանակելու) համար դիմող անձի լուսանկարահանումն իրականացվում, և մատնադրոշմները վերցվում են իր բնակվելու (գտնվելու) վայրում՝ առանց իրավասու մարմին ներկայանալու:</w:t>
      </w:r>
      <w:r w:rsidRPr="00245BE9">
        <w:rPr>
          <w:rFonts w:ascii="Calibri" w:eastAsia="Times New Roman" w:hAnsi="Calibri" w:cs="Calibri"/>
          <w:color w:val="000000"/>
          <w:sz w:val="21"/>
          <w:szCs w:val="21"/>
        </w:rPr>
        <w:t> </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12. Անձնագիրը Հայաստանի Հանրապետությունում տրամադրվում (փոխանակվում) է դիմում ներկայացնելու օրվան հաջորդող 15-րդ աշխատանքային օրը կամ քաղաքացու ցանկությամբ առավել սեղմ ժամկետներում` գանձվող վճարի դիմաց: Գանձվող վճարի չափը և դրա դիմաց անձնագիր տրամադրելու (փոխանակելու) ժամկետը սահմանվում են Հայաստանի Հանրապետության կառավարության որոշմամբ: Հայաստանի Հանրապետության դիվանագիտական ներկայացուցչության կամ հյուպատոսական հիմնարկի կողմից անձնագիրը տրամադրվում (փոխանակվում) է դիմում ներկայացնելու օրվանից հետո` 60-օրյա ժամկետում:</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13. Հայաստանի Հանրապետության քաղաքացիությունը դադարեցրած անձը անձնագիրը Հայաստանի Հանրապետությունում հանձնում է Հայաստանի Հանրապետության ոստիկանություն, իսկ օտարերկրյա պետություններում` Հայաստանի Հանրապետության դիվանագիտական ներկայացուցչություն կամ հյուպատոսական հիմնարկ: Անձի ցանկությամբ հին անձնագիրը վերադարձվում է դակելուց հետո:</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14.</w:t>
      </w:r>
      <w:r w:rsidRPr="00245BE9">
        <w:rPr>
          <w:rFonts w:ascii="Calibri" w:eastAsia="Times New Roman" w:hAnsi="Calibri" w:cs="Calibri"/>
          <w:color w:val="000000"/>
          <w:sz w:val="21"/>
          <w:szCs w:val="21"/>
        </w:rPr>
        <w:t> </w:t>
      </w:r>
      <w:r w:rsidRPr="00245BE9">
        <w:rPr>
          <w:rFonts w:ascii="Arial Unicode" w:eastAsia="Times New Roman" w:hAnsi="Arial Unicode" w:cs="Times New Roman"/>
          <w:b/>
          <w:bCs/>
          <w:i/>
          <w:iCs/>
          <w:color w:val="000000"/>
          <w:sz w:val="21"/>
          <w:szCs w:val="21"/>
        </w:rPr>
        <w:t>(մասն ուժը կորցրել է 29.06.16 ՀՕ-129-Ն)</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15. Անձնագիր տրամադրելը (փոխանակելը) մերժվում է, եթե`</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 դիմումատուն չի ներկայացրել օրենքով պահանջվող փաստաթղթերը.</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2) դիմումատուն հաշվառված չէ բնակչության պետական ռեգիստրում.</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3) դիմումատուն ներկայացրել է ակնհայտ կեղծ փաստաթղթեր.</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4) դիմումատուն չի ներկայացրել օրենսդրությամբ նախատեսված պահանջներին համապատասխան կազմված փաստաթղթեր.</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5) առկա է մինչև 16 տարեկան անչափահասի այն ծնողի գրավոր առարկությունը, որի մոտ օրինական հիմքերով բնակվում է երեխան.</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6) դիմումատուի ներկայացրած փաստաթղթերում առկա են անճշտություններ և (կամ) հակասություններ.</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7) դիմումատուն հետախուզվում է քրեորեն պատժելի արարք կատարելու համար.</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8) դիմումատուի ներկայացրած փաստաթղթերում առկա են այնպիսի ջնջումներ, որոնք անձնագիր տրամադրելու (փոխանակելու) համար ունեն էական նշանակություն (անուն, ազգանուն, հայրանուն, ծննդյան օր, ամիս, տարեթիվ, ծնողների վերաբերյալ տվյալներ, ծննդավայր, զինապարտին տրվող տարկետման ժամկետ և այլն), կամ ջնջումով են փաստաթղթի հիմնական վավերապայմանները (սերիա, համար, պաշտոնատար անձի ստորագրություն և այլն):</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15.1. Հայաստանի Հանրապետության քաղաքացու նկատմամբ այլ պետության կողմից հետախուզում հայտարարված լինելու դեպքում Հայաստանի Հանրապետության քաղաքացու անձնագիր տրամադրվում (փոխանակվում) է ոստիկանության ոլորտում լիազոր պետական կառավարման մարմնի ղեկավարի (տեղակալի) որոշմամբ, եթե հետախուզում հայտարարած պետության հետ Հայաստանի Հանրապետությունը չունի Հայաստանի Հանրապետության քաղաքացուն հանձնելու մասին վավերացված միջազգային պայմանագիր, կամ նման պայմանագրի առկայության դեպքում քաղաքացու արտահանձնումը չի իրականացվել:</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15.2. Սույն հոդվածի 15-րդ մասի 1-2-րդ և 4-8-րդ կետերով նախատեսված հիմքերը անձնագիրը տպագրվելուց հետո պարզվելու դեպքում տպագրված անձնագիրը չի տրամադրվում քաղաքացուն մինչև նշված հիմքերի վերանալը, իսկ</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վավերականության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ժամկետը</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լրանալու</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դեպքում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այն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սույն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օրենքով</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սահմանված</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կարգով</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ճանաչվում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է</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անվավեր</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Սույն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հոդվածի</w:t>
      </w:r>
      <w:r w:rsidRPr="00245BE9">
        <w:rPr>
          <w:rFonts w:ascii="Arial Unicode" w:eastAsia="Times New Roman" w:hAnsi="Arial Unicode" w:cs="Times New Roman"/>
          <w:color w:val="000000"/>
          <w:sz w:val="21"/>
          <w:szCs w:val="21"/>
        </w:rPr>
        <w:t xml:space="preserve"> 15-</w:t>
      </w:r>
      <w:r w:rsidRPr="00245BE9">
        <w:rPr>
          <w:rFonts w:ascii="Arial Unicode" w:eastAsia="Times New Roman" w:hAnsi="Arial Unicode" w:cs="Arial Unicode"/>
          <w:color w:val="000000"/>
          <w:sz w:val="21"/>
          <w:szCs w:val="21"/>
        </w:rPr>
        <w:t>րդ</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մասի</w:t>
      </w:r>
      <w:r w:rsidRPr="00245BE9">
        <w:rPr>
          <w:rFonts w:ascii="Arial Unicode" w:eastAsia="Times New Roman" w:hAnsi="Arial Unicode" w:cs="Times New Roman"/>
          <w:color w:val="000000"/>
          <w:sz w:val="21"/>
          <w:szCs w:val="21"/>
        </w:rPr>
        <w:t xml:space="preserve"> 3-րդ կետով նախատեսված հիմքը անձնագիրը տպագրվելուց հետո պարզվելու դեպքում տպագրված անձնագիրը քաղաքացուն հանձնելու կամ անվավեր ճանաչելու հարցը լուծվում է կեղծ փաստաթղթեր ներկայացնելու համար օրենքով սահմանված պատասխանատվության հարցը լուծվելուց հետո:</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t>16. Անձնագիրը տրամադրելիս քաղաքացուն վերադարձվում են սույն օրենքի 4-րդ հոդվածի 4-րդ, 5-րդ և 7-րդ մասերով (բացառությամբ դիմումի և գրավոր համաձայնության), սույն հոդվածի 9-րդ մասի 2-րդ, 3-րդ, 5-րդ և 6-րդ կետերով նախատեսված փաստաթղթերը, տրամադրելը մերժելիս` սույն օրենքի 4-րդ հոդվածի 4-րդ, 5-րդ և 7-րդ մասերով (բացառությամբ դիմումի), սույն հոդվածի 9-րդ մասի 2-7-րդ կետերով նախատեսված փաստաթղթերը, փոխանակելիս` սույն օրենքի 4-րդ հոդվածի 4-րդ, 5-րդ և 7-րդ մասերով (բացառությամբ դիմումի և գրավոր համաձայնության), սույն հոդվածի 10-րդ մասի 3-րդ կետով նախատեսված փաստաթղթերը, փոխանակելը մերժելիս` սույն օրենքի 4-րդ հոդվածի 4-րդ, 5-րդ և 7-րդ մասերով (բացառությամբ դիմումի), սույն հոդվածի 10-րդ մասի 2-4-րդ կետերով նախատեսված փաստաթղթերը: Ակնհայտ կեղծ փաստաթղթերը չեն վերադարձվում քաղաքացուն:</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color w:val="000000"/>
          <w:sz w:val="21"/>
          <w:szCs w:val="21"/>
        </w:rPr>
        <w:lastRenderedPageBreak/>
        <w:t>17.</w:t>
      </w:r>
      <w:r w:rsidRPr="00245BE9">
        <w:rPr>
          <w:rFonts w:ascii="Calibri" w:eastAsia="Times New Roman" w:hAnsi="Calibri" w:cs="Calibri"/>
          <w:color w:val="000000"/>
          <w:sz w:val="21"/>
          <w:szCs w:val="21"/>
        </w:rPr>
        <w:t> </w:t>
      </w:r>
      <w:r w:rsidRPr="00245BE9">
        <w:rPr>
          <w:rFonts w:ascii="Arial Unicode" w:eastAsia="Times New Roman" w:hAnsi="Arial Unicode" w:cs="Arial Unicode"/>
          <w:color w:val="000000"/>
          <w:sz w:val="21"/>
          <w:szCs w:val="21"/>
        </w:rPr>
        <w:t>Անձնագրի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վերադարձի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վկայականի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ձևը</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և</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վերադարձի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վկայականի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տրամադրման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կարգը</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սահմանվում</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են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Հայաստանի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Հանրապետության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կառավարության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որոշմամբ</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իսկ</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սույն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հոդվածի</w:t>
      </w:r>
      <w:r w:rsidRPr="00245BE9">
        <w:rPr>
          <w:rFonts w:ascii="Arial Unicode" w:eastAsia="Times New Roman" w:hAnsi="Arial Unicode" w:cs="Times New Roman"/>
          <w:color w:val="000000"/>
          <w:sz w:val="21"/>
          <w:szCs w:val="21"/>
        </w:rPr>
        <w:t xml:space="preserve"> 9-</w:t>
      </w:r>
      <w:r w:rsidRPr="00245BE9">
        <w:rPr>
          <w:rFonts w:ascii="Arial Unicode" w:eastAsia="Times New Roman" w:hAnsi="Arial Unicode" w:cs="Arial Unicode"/>
          <w:color w:val="000000"/>
          <w:sz w:val="21"/>
          <w:szCs w:val="21"/>
        </w:rPr>
        <w:t>րդ</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և</w:t>
      </w:r>
      <w:r w:rsidRPr="00245BE9">
        <w:rPr>
          <w:rFonts w:ascii="Arial Unicode" w:eastAsia="Times New Roman" w:hAnsi="Arial Unicode" w:cs="Times New Roman"/>
          <w:color w:val="000000"/>
          <w:sz w:val="21"/>
          <w:szCs w:val="21"/>
        </w:rPr>
        <w:t xml:space="preserve"> 10-</w:t>
      </w:r>
      <w:r w:rsidRPr="00245BE9">
        <w:rPr>
          <w:rFonts w:ascii="Arial Unicode" w:eastAsia="Times New Roman" w:hAnsi="Arial Unicode" w:cs="Arial Unicode"/>
          <w:color w:val="000000"/>
          <w:sz w:val="21"/>
          <w:szCs w:val="21"/>
        </w:rPr>
        <w:t>րդ</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մասերով</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նախատեսված</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դիմումների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ձևերը</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Հայաստանի</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Հանրապետության</w:t>
      </w:r>
      <w:r w:rsidRPr="00245BE9">
        <w:rPr>
          <w:rFonts w:ascii="Arial Unicode" w:eastAsia="Times New Roman" w:hAnsi="Arial Unicode" w:cs="Times New Roman"/>
          <w:color w:val="000000"/>
          <w:sz w:val="21"/>
          <w:szCs w:val="21"/>
        </w:rPr>
        <w:t xml:space="preserve"> </w:t>
      </w:r>
      <w:r w:rsidRPr="00245BE9">
        <w:rPr>
          <w:rFonts w:ascii="Arial Unicode" w:eastAsia="Times New Roman" w:hAnsi="Arial Unicode" w:cs="Arial Unicode"/>
          <w:color w:val="000000"/>
          <w:sz w:val="21"/>
          <w:szCs w:val="21"/>
        </w:rPr>
        <w:t>ոստիկանութ</w:t>
      </w:r>
      <w:r w:rsidRPr="00245BE9">
        <w:rPr>
          <w:rFonts w:ascii="Arial Unicode" w:eastAsia="Times New Roman" w:hAnsi="Arial Unicode" w:cs="Times New Roman"/>
          <w:color w:val="000000"/>
          <w:sz w:val="21"/>
          <w:szCs w:val="21"/>
        </w:rPr>
        <w:t>յան պետի նորմատիվ հրամանով:</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Arial Unicode" w:eastAsia="Times New Roman" w:hAnsi="Arial Unicode" w:cs="Times New Roman"/>
          <w:b/>
          <w:bCs/>
          <w:i/>
          <w:iCs/>
          <w:color w:val="000000"/>
          <w:sz w:val="21"/>
          <w:szCs w:val="21"/>
        </w:rPr>
        <w:t>(5-րդ հոդվածը լրաց. 20.03.12 ՀՕ-86-Ն, փոփ. 18.05.15 ՀՕ-62-Ն, լրաց., խմբ., փոփ.</w:t>
      </w:r>
      <w:r w:rsidRPr="00245BE9">
        <w:rPr>
          <w:rFonts w:ascii="Calibri" w:eastAsia="Times New Roman" w:hAnsi="Calibri" w:cs="Calibri"/>
          <w:b/>
          <w:bCs/>
          <w:i/>
          <w:iCs/>
          <w:color w:val="000000"/>
          <w:sz w:val="21"/>
          <w:szCs w:val="21"/>
        </w:rPr>
        <w:t> </w:t>
      </w:r>
      <w:r w:rsidRPr="00245BE9">
        <w:rPr>
          <w:rFonts w:ascii="Arial Unicode" w:eastAsia="Times New Roman" w:hAnsi="Arial Unicode" w:cs="Times New Roman"/>
          <w:b/>
          <w:bCs/>
          <w:i/>
          <w:iCs/>
          <w:color w:val="000000"/>
          <w:sz w:val="21"/>
          <w:szCs w:val="21"/>
        </w:rPr>
        <w:t xml:space="preserve">29.06.16 </w:t>
      </w:r>
      <w:r w:rsidRPr="00245BE9">
        <w:rPr>
          <w:rFonts w:ascii="Arial Unicode" w:eastAsia="Times New Roman" w:hAnsi="Arial Unicode" w:cs="Arial Unicode"/>
          <w:b/>
          <w:bCs/>
          <w:i/>
          <w:iCs/>
          <w:color w:val="000000"/>
          <w:sz w:val="21"/>
          <w:szCs w:val="21"/>
        </w:rPr>
        <w:t>ՀՕ</w:t>
      </w:r>
      <w:r w:rsidRPr="00245BE9">
        <w:rPr>
          <w:rFonts w:ascii="Arial Unicode" w:eastAsia="Times New Roman" w:hAnsi="Arial Unicode" w:cs="Times New Roman"/>
          <w:b/>
          <w:bCs/>
          <w:i/>
          <w:iCs/>
          <w:color w:val="000000"/>
          <w:sz w:val="21"/>
          <w:szCs w:val="21"/>
        </w:rPr>
        <w:t>-129-</w:t>
      </w:r>
      <w:r w:rsidRPr="00245BE9">
        <w:rPr>
          <w:rFonts w:ascii="Arial Unicode" w:eastAsia="Times New Roman" w:hAnsi="Arial Unicode" w:cs="Arial Unicode"/>
          <w:b/>
          <w:bCs/>
          <w:i/>
          <w:iCs/>
          <w:color w:val="000000"/>
          <w:sz w:val="21"/>
          <w:szCs w:val="21"/>
        </w:rPr>
        <w:t>Ն</w:t>
      </w:r>
      <w:r w:rsidRPr="00245BE9">
        <w:rPr>
          <w:rFonts w:ascii="Arial Unicode" w:eastAsia="Times New Roman" w:hAnsi="Arial Unicode" w:cs="Times New Roman"/>
          <w:b/>
          <w:bCs/>
          <w:i/>
          <w:iCs/>
          <w:color w:val="000000"/>
          <w:sz w:val="21"/>
          <w:szCs w:val="21"/>
        </w:rPr>
        <w:t>,</w:t>
      </w:r>
      <w:r w:rsidRPr="00245BE9">
        <w:rPr>
          <w:rFonts w:ascii="Calibri" w:eastAsia="Times New Roman" w:hAnsi="Calibri" w:cs="Calibri"/>
          <w:b/>
          <w:bCs/>
          <w:i/>
          <w:iCs/>
          <w:color w:val="000000"/>
          <w:sz w:val="21"/>
          <w:szCs w:val="21"/>
        </w:rPr>
        <w:t> </w:t>
      </w:r>
      <w:r w:rsidRPr="00245BE9">
        <w:rPr>
          <w:rFonts w:ascii="Arial Unicode" w:eastAsia="Times New Roman" w:hAnsi="Arial Unicode" w:cs="Arial Unicode"/>
          <w:b/>
          <w:bCs/>
          <w:i/>
          <w:iCs/>
          <w:color w:val="000000"/>
          <w:sz w:val="21"/>
          <w:szCs w:val="21"/>
        </w:rPr>
        <w:t>լրաց</w:t>
      </w:r>
      <w:r w:rsidRPr="00245BE9">
        <w:rPr>
          <w:rFonts w:ascii="Arial Unicode" w:eastAsia="Times New Roman" w:hAnsi="Arial Unicode" w:cs="Times New Roman"/>
          <w:b/>
          <w:bCs/>
          <w:i/>
          <w:iCs/>
          <w:color w:val="000000"/>
          <w:sz w:val="21"/>
          <w:szCs w:val="21"/>
        </w:rPr>
        <w:t xml:space="preserve">. 31.05.19 </w:t>
      </w:r>
      <w:r w:rsidRPr="00245BE9">
        <w:rPr>
          <w:rFonts w:ascii="Arial Unicode" w:eastAsia="Times New Roman" w:hAnsi="Arial Unicode" w:cs="Arial Unicode"/>
          <w:b/>
          <w:bCs/>
          <w:i/>
          <w:iCs/>
          <w:color w:val="000000"/>
          <w:sz w:val="21"/>
          <w:szCs w:val="21"/>
        </w:rPr>
        <w:t>ՀՕ</w:t>
      </w:r>
      <w:r w:rsidRPr="00245BE9">
        <w:rPr>
          <w:rFonts w:ascii="Arial Unicode" w:eastAsia="Times New Roman" w:hAnsi="Arial Unicode" w:cs="Times New Roman"/>
          <w:b/>
          <w:bCs/>
          <w:i/>
          <w:iCs/>
          <w:color w:val="000000"/>
          <w:sz w:val="21"/>
          <w:szCs w:val="21"/>
        </w:rPr>
        <w:t>-42-</w:t>
      </w:r>
      <w:r w:rsidRPr="00245BE9">
        <w:rPr>
          <w:rFonts w:ascii="Arial Unicode" w:eastAsia="Times New Roman" w:hAnsi="Arial Unicode" w:cs="Arial Unicode"/>
          <w:b/>
          <w:bCs/>
          <w:i/>
          <w:iCs/>
          <w:color w:val="000000"/>
          <w:sz w:val="21"/>
          <w:szCs w:val="21"/>
        </w:rPr>
        <w:t>Ն</w:t>
      </w:r>
      <w:r w:rsidRPr="00245BE9">
        <w:rPr>
          <w:rFonts w:ascii="Arial Unicode" w:eastAsia="Times New Roman" w:hAnsi="Arial Unicode" w:cs="Times New Roman"/>
          <w:b/>
          <w:bCs/>
          <w:i/>
          <w:iCs/>
          <w:color w:val="000000"/>
          <w:sz w:val="21"/>
          <w:szCs w:val="21"/>
        </w:rPr>
        <w:t>)</w:t>
      </w:r>
    </w:p>
    <w:p w:rsidR="00245BE9" w:rsidRPr="00245BE9" w:rsidRDefault="00245BE9"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45BE9">
        <w:rPr>
          <w:rFonts w:ascii="Calibri" w:eastAsia="Times New Roman" w:hAnsi="Calibri" w:cs="Calibri"/>
          <w:color w:val="000000"/>
          <w:sz w:val="21"/>
          <w:szCs w:val="21"/>
        </w:rPr>
        <w:t> </w:t>
      </w:r>
    </w:p>
    <w:tbl>
      <w:tblPr>
        <w:tblW w:w="5000" w:type="pct"/>
        <w:tblCellSpacing w:w="0" w:type="dxa"/>
        <w:shd w:val="clear" w:color="auto" w:fill="FFFFFF"/>
        <w:tblCellMar>
          <w:left w:w="0" w:type="dxa"/>
          <w:right w:w="0" w:type="dxa"/>
        </w:tblCellMar>
        <w:tblLook w:val="04A0"/>
      </w:tblPr>
      <w:tblGrid>
        <w:gridCol w:w="2025"/>
        <w:gridCol w:w="8464"/>
      </w:tblGrid>
      <w:tr w:rsidR="003779D3" w:rsidRPr="003779D3" w:rsidTr="003779D3">
        <w:trPr>
          <w:tblCellSpacing w:w="0" w:type="dxa"/>
        </w:trPr>
        <w:tc>
          <w:tcPr>
            <w:tcW w:w="2025" w:type="dxa"/>
            <w:shd w:val="clear" w:color="auto" w:fill="FFFFFF"/>
            <w:hideMark/>
          </w:tcPr>
          <w:p w:rsidR="003779D3" w:rsidRPr="003779D3" w:rsidRDefault="003779D3" w:rsidP="00657945">
            <w:pPr>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b/>
                <w:bCs/>
                <w:color w:val="000000"/>
                <w:sz w:val="21"/>
                <w:szCs w:val="21"/>
              </w:rPr>
              <w:t>Հոդված 8.</w:t>
            </w:r>
          </w:p>
        </w:tc>
        <w:tc>
          <w:tcPr>
            <w:tcW w:w="0" w:type="auto"/>
            <w:shd w:val="clear" w:color="auto" w:fill="FFFFFF"/>
            <w:vAlign w:val="center"/>
            <w:hideMark/>
          </w:tcPr>
          <w:p w:rsidR="003779D3" w:rsidRPr="003779D3" w:rsidRDefault="003779D3" w:rsidP="00657945">
            <w:pPr>
              <w:spacing w:after="0" w:line="240" w:lineRule="auto"/>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b/>
                <w:bCs/>
                <w:color w:val="000000"/>
                <w:sz w:val="21"/>
                <w:szCs w:val="21"/>
              </w:rPr>
              <w:t>Անձնագիրը վերցնելը</w:t>
            </w:r>
          </w:p>
        </w:tc>
      </w:tr>
    </w:tbl>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Calibri" w:eastAsia="Times New Roman" w:hAnsi="Calibri" w:cs="Calibri"/>
          <w:color w:val="000000"/>
          <w:sz w:val="21"/>
          <w:szCs w:val="21"/>
        </w:rPr>
        <w:t> </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 xml:space="preserve">1. Հայաստանի Հանրապետության պետական և տեղական ինքնակառավարման մարմինները իրենց վերապահված լիազորություններն իրականացնելիս պարտավոր են անձնագիրը վերցնել, եթե առկա են անձնագիրը անվավեր ճանաչելու` սույն օրենքի 7-րդ հոդվածի 1-ին մասի </w:t>
      </w:r>
      <w:r w:rsidRPr="003779D3">
        <w:rPr>
          <w:rFonts w:ascii="Arial Unicode" w:eastAsia="Times New Roman" w:hAnsi="Arial Unicode" w:cs="Times New Roman"/>
          <w:b/>
          <w:strike/>
          <w:color w:val="000000"/>
          <w:sz w:val="21"/>
          <w:szCs w:val="21"/>
        </w:rPr>
        <w:t>1-2-րդ</w:t>
      </w:r>
      <w:r w:rsidRPr="003779D3">
        <w:rPr>
          <w:rFonts w:ascii="Arial Unicode" w:eastAsia="Times New Roman" w:hAnsi="Arial Unicode" w:cs="Times New Roman"/>
          <w:color w:val="000000"/>
          <w:sz w:val="21"/>
          <w:szCs w:val="21"/>
        </w:rPr>
        <w:t xml:space="preserve"> </w:t>
      </w:r>
      <w:r w:rsidRPr="003779D3">
        <w:rPr>
          <w:rFonts w:ascii="GHEA Grapalat" w:hAnsi="GHEA Grapalat"/>
          <w:b/>
          <w:sz w:val="24"/>
          <w:szCs w:val="24"/>
          <w:lang w:val="hy-AM"/>
        </w:rPr>
        <w:t>2-րդ</w:t>
      </w:r>
      <w:r w:rsidRPr="003779D3">
        <w:rPr>
          <w:rFonts w:ascii="Arial Unicode" w:eastAsia="Times New Roman" w:hAnsi="Arial Unicode" w:cs="Times New Roman"/>
          <w:b/>
          <w:color w:val="000000"/>
          <w:sz w:val="21"/>
          <w:szCs w:val="21"/>
        </w:rPr>
        <w:t xml:space="preserve"> </w:t>
      </w:r>
      <w:r w:rsidRPr="003779D3">
        <w:rPr>
          <w:rFonts w:ascii="Arial Unicode" w:eastAsia="Times New Roman" w:hAnsi="Arial Unicode" w:cs="Times New Roman"/>
          <w:color w:val="000000"/>
          <w:sz w:val="21"/>
          <w:szCs w:val="21"/>
        </w:rPr>
        <w:t>և 5-6-րդ կետերով նախատեսված հիմքերը, կամ քաղաքացին օգտագործում է այլ քաղաքացուն պատկանող անձնագիր: Անձնագիրը վերցնելուց հետո անմիջապես քաղաքացուն տրվում է անձնագիրը վերցնելու փաստը հավաստող տեղեկանք: Տեղեկանքի ձևը հաստատվում է Հայաստանի Հանրապետության ոստիկանության պետի հրամանով:</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2. Սույն հոդվածի 1-ին մասով նախատեսված դեպքերում օտարերկրյա պետությունում գտնվող քաղաքացու անձնագիրը վերցնում է Հայաստանի Հանրապետության դիվանագիտական ներկայացուցչությունը կամ հյուպատոսական հիմնարկը:</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3. Վերցված անձնագիրը փոխանցվում է այն տրամադրած ոստիկանության մարմին, բացի սույն հոդվածի 4-րդ մասով նախատեսված դեպքերից:</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 xml:space="preserve">4. Կասկածյալի կամ մեղադրյալի անձնագիրը ժամանակավորապես վերցնում է հետաքննության կամ նախաքննության մարմինը: </w:t>
      </w:r>
      <w:r w:rsidRPr="00547A2A">
        <w:rPr>
          <w:rFonts w:ascii="Arial Unicode" w:eastAsia="Times New Roman" w:hAnsi="Arial Unicode" w:cs="Times New Roman"/>
          <w:b/>
          <w:strike/>
          <w:color w:val="000000"/>
          <w:sz w:val="21"/>
          <w:szCs w:val="21"/>
        </w:rPr>
        <w:t>Ժամկետային</w:t>
      </w:r>
      <w:r w:rsidRPr="003779D3">
        <w:rPr>
          <w:rFonts w:ascii="Arial Unicode" w:eastAsia="Times New Roman" w:hAnsi="Arial Unicode" w:cs="Times New Roman"/>
          <w:color w:val="000000"/>
          <w:sz w:val="21"/>
          <w:szCs w:val="21"/>
        </w:rPr>
        <w:t xml:space="preserve"> </w:t>
      </w:r>
      <w:r w:rsidR="00547A2A" w:rsidRPr="00B013C3">
        <w:rPr>
          <w:rFonts w:ascii="Arial Unicode" w:eastAsia="Times New Roman" w:hAnsi="Arial Unicode" w:cs="Times New Roman"/>
          <w:b/>
          <w:color w:val="000000"/>
          <w:sz w:val="21"/>
          <w:szCs w:val="21"/>
        </w:rPr>
        <w:t>Պարտադիր</w:t>
      </w:r>
      <w:r w:rsidR="00547A2A">
        <w:rPr>
          <w:rFonts w:ascii="Arial Unicode" w:eastAsia="Times New Roman" w:hAnsi="Arial Unicode" w:cs="Times New Roman"/>
          <w:color w:val="000000"/>
          <w:sz w:val="21"/>
          <w:szCs w:val="21"/>
        </w:rPr>
        <w:t xml:space="preserve"> </w:t>
      </w:r>
      <w:r w:rsidRPr="003779D3">
        <w:rPr>
          <w:rFonts w:ascii="Arial Unicode" w:eastAsia="Times New Roman" w:hAnsi="Arial Unicode" w:cs="Times New Roman"/>
          <w:color w:val="000000"/>
          <w:sz w:val="21"/>
          <w:szCs w:val="21"/>
        </w:rPr>
        <w:t>զինվորական ծառայության զորակոչված անձանց անձնագիրը վերցնում է զինկոմիսարիատը և ուղարկում զորակոչված անձի հաշվառման վայրի</w:t>
      </w:r>
      <w:r w:rsidRPr="003779D3">
        <w:rPr>
          <w:rFonts w:ascii="Calibri" w:eastAsia="Times New Roman" w:hAnsi="Calibri" w:cs="Calibri"/>
          <w:color w:val="000000"/>
          <w:sz w:val="21"/>
          <w:szCs w:val="21"/>
        </w:rPr>
        <w:t> </w:t>
      </w:r>
      <w:r w:rsidRPr="003779D3">
        <w:rPr>
          <w:rFonts w:ascii="Arial Unicode" w:eastAsia="Times New Roman" w:hAnsi="Arial Unicode" w:cs="Arial Unicode"/>
          <w:color w:val="000000"/>
          <w:sz w:val="21"/>
          <w:szCs w:val="21"/>
        </w:rPr>
        <w:t>անձնագրային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ծառա</w:t>
      </w:r>
      <w:r w:rsidRPr="003779D3">
        <w:rPr>
          <w:rFonts w:ascii="Arial Unicode" w:eastAsia="Times New Roman" w:hAnsi="Arial Unicode" w:cs="Times New Roman"/>
          <w:color w:val="000000"/>
          <w:sz w:val="21"/>
          <w:szCs w:val="21"/>
        </w:rPr>
        <w:t xml:space="preserve">յություն: Կասկածյալի և մեղադրյալի անձնագիրը պահվում է վարույթ իրականացնող պաշտոնատար անձանց մոտ և վերադարձվում է հարուցված քրեական հետապնդումը դադարեցվելուց հետո անմիջապես: </w:t>
      </w:r>
      <w:r w:rsidRPr="00547A2A">
        <w:rPr>
          <w:rFonts w:ascii="Arial Unicode" w:eastAsia="Times New Roman" w:hAnsi="Arial Unicode" w:cs="Times New Roman"/>
          <w:b/>
          <w:strike/>
          <w:color w:val="000000"/>
          <w:sz w:val="21"/>
          <w:szCs w:val="21"/>
        </w:rPr>
        <w:t>Ժամկետային</w:t>
      </w:r>
      <w:r w:rsidRPr="003779D3">
        <w:rPr>
          <w:rFonts w:ascii="Arial Unicode" w:eastAsia="Times New Roman" w:hAnsi="Arial Unicode" w:cs="Times New Roman"/>
          <w:color w:val="000000"/>
          <w:sz w:val="21"/>
          <w:szCs w:val="21"/>
        </w:rPr>
        <w:t xml:space="preserve"> </w:t>
      </w:r>
      <w:r w:rsidR="00547A2A" w:rsidRPr="00B013C3">
        <w:rPr>
          <w:rFonts w:ascii="Arial Unicode" w:eastAsia="Times New Roman" w:hAnsi="Arial Unicode" w:cs="Times New Roman"/>
          <w:b/>
          <w:color w:val="000000"/>
          <w:sz w:val="21"/>
          <w:szCs w:val="21"/>
        </w:rPr>
        <w:t>Պարտադիր</w:t>
      </w:r>
      <w:r w:rsidR="00547A2A" w:rsidRPr="00547A2A">
        <w:rPr>
          <w:rFonts w:ascii="Arial Unicode" w:eastAsia="Times New Roman" w:hAnsi="Arial Unicode" w:cs="Times New Roman"/>
          <w:color w:val="000000"/>
          <w:sz w:val="21"/>
          <w:szCs w:val="21"/>
        </w:rPr>
        <w:t xml:space="preserve"> </w:t>
      </w:r>
      <w:r w:rsidRPr="003779D3">
        <w:rPr>
          <w:rFonts w:ascii="Arial Unicode" w:eastAsia="Times New Roman" w:hAnsi="Arial Unicode" w:cs="Times New Roman"/>
          <w:color w:val="000000"/>
          <w:sz w:val="21"/>
          <w:szCs w:val="21"/>
        </w:rPr>
        <w:t xml:space="preserve">զինվորական ծառայության զորակոչված անձի անձնագիրը վերադարձվում է </w:t>
      </w:r>
      <w:r w:rsidRPr="00547A2A">
        <w:rPr>
          <w:rFonts w:ascii="Arial Unicode" w:eastAsia="Times New Roman" w:hAnsi="Arial Unicode" w:cs="Times New Roman"/>
          <w:b/>
          <w:strike/>
          <w:color w:val="000000"/>
          <w:sz w:val="21"/>
          <w:szCs w:val="21"/>
        </w:rPr>
        <w:t>ժամկետային</w:t>
      </w:r>
      <w:r w:rsidRPr="003779D3">
        <w:rPr>
          <w:rFonts w:ascii="Arial Unicode" w:eastAsia="Times New Roman" w:hAnsi="Arial Unicode" w:cs="Times New Roman"/>
          <w:color w:val="000000"/>
          <w:sz w:val="21"/>
          <w:szCs w:val="21"/>
        </w:rPr>
        <w:t xml:space="preserve"> </w:t>
      </w:r>
      <w:r w:rsidR="00547A2A" w:rsidRPr="00B013C3">
        <w:rPr>
          <w:rFonts w:ascii="Arial Unicode" w:eastAsia="Times New Roman" w:hAnsi="Arial Unicode" w:cs="Times New Roman"/>
          <w:b/>
          <w:color w:val="000000"/>
          <w:sz w:val="21"/>
          <w:szCs w:val="21"/>
        </w:rPr>
        <w:t>պարտադիր</w:t>
      </w:r>
      <w:r w:rsidR="00547A2A"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Times New Roman"/>
          <w:color w:val="000000"/>
          <w:sz w:val="21"/>
          <w:szCs w:val="21"/>
        </w:rPr>
        <w:t>զինվորական ծառայությունից զորացրվելիս՝ զինկոմիսարիատում զինվորական հաշվառման կանգնելուց և զինվորական գրքույկը ներկայացնելուց հետո անմիջապես: Ազատազրկման դատապարտված անձի անձնագիրը պահվում է պատիժը կատարող մարմնում և քաղաքացուն վերադարձվում է պատիժը կրելուց հետո անմիջապես:</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5. Արգելվում է անձնագիրը վերցնելը (բացառությամբ սույն հոդվածում նշված դեպքերի) կամ գրավ ընդունելը:</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b/>
          <w:bCs/>
          <w:i/>
          <w:iCs/>
          <w:color w:val="000000"/>
          <w:sz w:val="21"/>
          <w:szCs w:val="21"/>
        </w:rPr>
        <w:t>(8-րդ հոդվածը</w:t>
      </w:r>
      <w:r w:rsidRPr="003779D3">
        <w:rPr>
          <w:rFonts w:ascii="Calibri" w:eastAsia="Times New Roman" w:hAnsi="Calibri" w:cs="Calibri"/>
          <w:b/>
          <w:bCs/>
          <w:i/>
          <w:iCs/>
          <w:color w:val="000000"/>
          <w:sz w:val="21"/>
          <w:szCs w:val="21"/>
        </w:rPr>
        <w:t> </w:t>
      </w:r>
      <w:r w:rsidRPr="003779D3">
        <w:rPr>
          <w:rFonts w:ascii="Arial Unicode" w:eastAsia="Times New Roman" w:hAnsi="Arial Unicode" w:cs="Arial Unicode"/>
          <w:b/>
          <w:bCs/>
          <w:i/>
          <w:iCs/>
          <w:color w:val="000000"/>
          <w:sz w:val="21"/>
          <w:szCs w:val="21"/>
        </w:rPr>
        <w:t>լրաց</w:t>
      </w:r>
      <w:r w:rsidRPr="003779D3">
        <w:rPr>
          <w:rFonts w:ascii="Arial Unicode" w:eastAsia="Times New Roman" w:hAnsi="Arial Unicode" w:cs="Times New Roman"/>
          <w:b/>
          <w:bCs/>
          <w:i/>
          <w:iCs/>
          <w:color w:val="000000"/>
          <w:sz w:val="21"/>
          <w:szCs w:val="21"/>
        </w:rPr>
        <w:t xml:space="preserve">., </w:t>
      </w:r>
      <w:r w:rsidRPr="003779D3">
        <w:rPr>
          <w:rFonts w:ascii="Arial Unicode" w:eastAsia="Times New Roman" w:hAnsi="Arial Unicode" w:cs="Arial Unicode"/>
          <w:b/>
          <w:bCs/>
          <w:i/>
          <w:iCs/>
          <w:color w:val="000000"/>
          <w:sz w:val="21"/>
          <w:szCs w:val="21"/>
        </w:rPr>
        <w:t>խմբ</w:t>
      </w:r>
      <w:r w:rsidRPr="003779D3">
        <w:rPr>
          <w:rFonts w:ascii="Arial Unicode" w:eastAsia="Times New Roman" w:hAnsi="Arial Unicode" w:cs="Times New Roman"/>
          <w:b/>
          <w:bCs/>
          <w:i/>
          <w:iCs/>
          <w:color w:val="000000"/>
          <w:sz w:val="21"/>
          <w:szCs w:val="21"/>
        </w:rPr>
        <w:t>.</w:t>
      </w:r>
      <w:r w:rsidRPr="003779D3">
        <w:rPr>
          <w:rFonts w:ascii="Calibri" w:eastAsia="Times New Roman" w:hAnsi="Calibri" w:cs="Calibri"/>
          <w:b/>
          <w:bCs/>
          <w:i/>
          <w:iCs/>
          <w:color w:val="000000"/>
          <w:sz w:val="21"/>
          <w:szCs w:val="21"/>
        </w:rPr>
        <w:t> </w:t>
      </w:r>
      <w:r w:rsidRPr="003779D3">
        <w:rPr>
          <w:rFonts w:ascii="Arial Unicode" w:eastAsia="Times New Roman" w:hAnsi="Arial Unicode" w:cs="Times New Roman"/>
          <w:b/>
          <w:bCs/>
          <w:i/>
          <w:iCs/>
          <w:color w:val="000000"/>
          <w:sz w:val="21"/>
          <w:szCs w:val="21"/>
        </w:rPr>
        <w:t xml:space="preserve">29.06.16 </w:t>
      </w:r>
      <w:r w:rsidRPr="003779D3">
        <w:rPr>
          <w:rFonts w:ascii="Arial Unicode" w:eastAsia="Times New Roman" w:hAnsi="Arial Unicode" w:cs="Arial Unicode"/>
          <w:b/>
          <w:bCs/>
          <w:i/>
          <w:iCs/>
          <w:color w:val="000000"/>
          <w:sz w:val="21"/>
          <w:szCs w:val="21"/>
        </w:rPr>
        <w:t>ՀՕ</w:t>
      </w:r>
      <w:r w:rsidRPr="003779D3">
        <w:rPr>
          <w:rFonts w:ascii="Arial Unicode" w:eastAsia="Times New Roman" w:hAnsi="Arial Unicode" w:cs="Times New Roman"/>
          <w:b/>
          <w:bCs/>
          <w:i/>
          <w:iCs/>
          <w:color w:val="000000"/>
          <w:sz w:val="21"/>
          <w:szCs w:val="21"/>
        </w:rPr>
        <w:t>-129-</w:t>
      </w:r>
      <w:r w:rsidRPr="003779D3">
        <w:rPr>
          <w:rFonts w:ascii="Arial Unicode" w:eastAsia="Times New Roman" w:hAnsi="Arial Unicode" w:cs="Arial Unicode"/>
          <w:b/>
          <w:bCs/>
          <w:i/>
          <w:iCs/>
          <w:color w:val="000000"/>
          <w:sz w:val="21"/>
          <w:szCs w:val="21"/>
        </w:rPr>
        <w:t>Ն</w:t>
      </w:r>
      <w:r w:rsidRPr="003779D3">
        <w:rPr>
          <w:rFonts w:ascii="Arial Unicode" w:eastAsia="Times New Roman" w:hAnsi="Arial Unicode" w:cs="Times New Roman"/>
          <w:b/>
          <w:bCs/>
          <w:i/>
          <w:iCs/>
          <w:color w:val="000000"/>
          <w:sz w:val="21"/>
          <w:szCs w:val="21"/>
        </w:rPr>
        <w:t>)</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Calibri" w:eastAsia="Times New Roman" w:hAnsi="Calibri" w:cs="Calibri"/>
          <w:color w:val="000000"/>
          <w:sz w:val="21"/>
          <w:szCs w:val="21"/>
        </w:rPr>
        <w:t> </w:t>
      </w:r>
    </w:p>
    <w:tbl>
      <w:tblPr>
        <w:tblW w:w="5000" w:type="pct"/>
        <w:tblCellSpacing w:w="0" w:type="dxa"/>
        <w:shd w:val="clear" w:color="auto" w:fill="FFFFFF"/>
        <w:tblCellMar>
          <w:left w:w="0" w:type="dxa"/>
          <w:right w:w="0" w:type="dxa"/>
        </w:tblCellMar>
        <w:tblLook w:val="04A0"/>
      </w:tblPr>
      <w:tblGrid>
        <w:gridCol w:w="2025"/>
        <w:gridCol w:w="8464"/>
      </w:tblGrid>
      <w:tr w:rsidR="003779D3" w:rsidRPr="003779D3" w:rsidTr="003779D3">
        <w:trPr>
          <w:tblCellSpacing w:w="0" w:type="dxa"/>
        </w:trPr>
        <w:tc>
          <w:tcPr>
            <w:tcW w:w="2025" w:type="dxa"/>
            <w:shd w:val="clear" w:color="auto" w:fill="FFFFFF"/>
            <w:hideMark/>
          </w:tcPr>
          <w:p w:rsidR="003779D3" w:rsidRPr="003779D3" w:rsidRDefault="003779D3" w:rsidP="00657945">
            <w:pPr>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b/>
                <w:bCs/>
                <w:color w:val="000000"/>
                <w:sz w:val="21"/>
                <w:szCs w:val="21"/>
              </w:rPr>
              <w:t>Հոդված 9.</w:t>
            </w:r>
          </w:p>
        </w:tc>
        <w:tc>
          <w:tcPr>
            <w:tcW w:w="0" w:type="auto"/>
            <w:shd w:val="clear" w:color="auto" w:fill="FFFFFF"/>
            <w:vAlign w:val="center"/>
            <w:hideMark/>
          </w:tcPr>
          <w:p w:rsidR="003779D3" w:rsidRPr="003779D3" w:rsidRDefault="003779D3" w:rsidP="00657945">
            <w:pPr>
              <w:spacing w:after="0" w:line="240" w:lineRule="auto"/>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b/>
                <w:bCs/>
                <w:color w:val="000000"/>
                <w:sz w:val="21"/>
                <w:szCs w:val="21"/>
              </w:rPr>
              <w:t>Եզրափակիչ մաս և անցումային դրույթներ</w:t>
            </w:r>
          </w:p>
        </w:tc>
      </w:tr>
    </w:tbl>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Calibri" w:eastAsia="Times New Roman" w:hAnsi="Calibri" w:cs="Calibri"/>
          <w:color w:val="000000"/>
          <w:sz w:val="21"/>
          <w:szCs w:val="21"/>
        </w:rPr>
        <w:t> </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1. Սույն օրենքն ուժի մեջ է մտնում 2012 թվականի հունիսի 1-ից:</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2. 2022 թվականի հունվարի 1-ից հետո մինչև 16 տարեկան Հայաստանի Հանրապետության քաղաքացիները և 16 տարին լրացած նախազորակոչային տարիքի արական սեռի քաղաքացիներն իրավունք ունեն ստանալու կամ փոխանակելու Հայաստանի Հանրապետության կառավարության 1998 թվականի դեկտեմբերի 25-ի թիվ 821 որոշմամբ նախատեսված</w:t>
      </w:r>
      <w:r w:rsidRPr="003779D3">
        <w:rPr>
          <w:rFonts w:ascii="Calibri" w:eastAsia="Times New Roman" w:hAnsi="Calibri" w:cs="Calibri"/>
          <w:color w:val="000000"/>
          <w:sz w:val="21"/>
          <w:szCs w:val="21"/>
        </w:rPr>
        <w:t> </w:t>
      </w:r>
      <w:r w:rsidRPr="003779D3">
        <w:rPr>
          <w:rFonts w:ascii="Arial Unicode" w:eastAsia="Times New Roman" w:hAnsi="Arial Unicode" w:cs="Arial Unicode"/>
          <w:color w:val="000000"/>
          <w:sz w:val="21"/>
          <w:szCs w:val="21"/>
        </w:rPr>
        <w:t>անձնագրերը</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Օտարերկրյա</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պետությունում</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գտնվող՝</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Հայաստանի</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Հանրապետության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դիվանագիտական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ներկայացուցչություններ</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կամ</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հյուպատոսական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հիմնարկներ</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դիմած</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Հայաստանի</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Հանրապետության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քաղաքացիները</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մինչև</w:t>
      </w:r>
      <w:r w:rsidRPr="003779D3">
        <w:rPr>
          <w:rFonts w:ascii="Arial Unicode" w:eastAsia="Times New Roman" w:hAnsi="Arial Unicode" w:cs="Times New Roman"/>
          <w:color w:val="000000"/>
          <w:sz w:val="21"/>
          <w:szCs w:val="21"/>
        </w:rPr>
        <w:t xml:space="preserve"> 2022 </w:t>
      </w:r>
      <w:r w:rsidRPr="003779D3">
        <w:rPr>
          <w:rFonts w:ascii="Arial Unicode" w:eastAsia="Times New Roman" w:hAnsi="Arial Unicode" w:cs="Arial Unicode"/>
          <w:color w:val="000000"/>
          <w:sz w:val="21"/>
          <w:szCs w:val="21"/>
        </w:rPr>
        <w:t>թվականի</w:t>
      </w:r>
      <w:r w:rsidRPr="003779D3">
        <w:rPr>
          <w:rFonts w:ascii="Arial Unicode" w:eastAsia="Times New Roman" w:hAnsi="Arial Unicode" w:cs="Times New Roman"/>
          <w:color w:val="000000"/>
          <w:sz w:val="21"/>
          <w:szCs w:val="21"/>
        </w:rPr>
        <w:t xml:space="preserve"> ապրիլի 1-ը իրավունք ունեն ստանալու կամ փոխանակելու Հայաստանի Հանրապետության կառավարության 1998 թվականի դեկտեմբերի 25-ի թիվ 821 որոշմամբ նախատեսված</w:t>
      </w:r>
      <w:r w:rsidRPr="003779D3">
        <w:rPr>
          <w:rFonts w:ascii="Calibri" w:eastAsia="Times New Roman" w:hAnsi="Calibri" w:cs="Calibri"/>
          <w:color w:val="000000"/>
          <w:sz w:val="21"/>
          <w:szCs w:val="21"/>
        </w:rPr>
        <w:t> </w:t>
      </w:r>
      <w:r w:rsidRPr="003779D3">
        <w:rPr>
          <w:rFonts w:ascii="Arial Unicode" w:eastAsia="Times New Roman" w:hAnsi="Arial Unicode" w:cs="Arial Unicode"/>
          <w:color w:val="000000"/>
          <w:sz w:val="21"/>
          <w:szCs w:val="21"/>
        </w:rPr>
        <w:t>անձնագրերը</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Այն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օտարերկրյա</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պետությունների</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ցանկը</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որտեղ</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գտնվող</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Հայաստանի</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Հանրապետության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դիվանագիտական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ներկայա</w:t>
      </w:r>
      <w:r w:rsidRPr="003779D3">
        <w:rPr>
          <w:rFonts w:ascii="Arial Unicode" w:eastAsia="Times New Roman" w:hAnsi="Arial Unicode" w:cs="Times New Roman"/>
          <w:color w:val="000000"/>
          <w:sz w:val="21"/>
          <w:szCs w:val="21"/>
        </w:rPr>
        <w:t>ցուցչություններ կամ հյուպատոսական հիմնարկներ դիմած Հայաստանի Հանրապետության քաղաքացիները 2022 թվականի ապրիլի 1-ից հետո իրավունք ունեն ստանալու կամ փոխանակելու Հայաստանի Հանրապետության կառավարության 1998 թվականի դեկտեմբերի 25-ի թիվ 821 որոշմամբ նախատեսված</w:t>
      </w:r>
      <w:r w:rsidRPr="003779D3">
        <w:rPr>
          <w:rFonts w:ascii="Calibri" w:eastAsia="Times New Roman" w:hAnsi="Calibri" w:cs="Calibri"/>
          <w:color w:val="000000"/>
          <w:sz w:val="21"/>
          <w:szCs w:val="21"/>
        </w:rPr>
        <w:t> </w:t>
      </w:r>
      <w:r w:rsidRPr="003779D3">
        <w:rPr>
          <w:rFonts w:ascii="Arial Unicode" w:eastAsia="Times New Roman" w:hAnsi="Arial Unicode" w:cs="Arial Unicode"/>
          <w:color w:val="000000"/>
          <w:sz w:val="21"/>
          <w:szCs w:val="21"/>
        </w:rPr>
        <w:t>ա</w:t>
      </w:r>
      <w:r w:rsidRPr="003779D3">
        <w:rPr>
          <w:rFonts w:ascii="Arial Unicode" w:eastAsia="Times New Roman" w:hAnsi="Arial Unicode" w:cs="Times New Roman"/>
          <w:color w:val="000000"/>
          <w:sz w:val="21"/>
          <w:szCs w:val="21"/>
        </w:rPr>
        <w:t>նձնագրերը, սահմանվում է Հայաստանի Հանրապետության կառավարության որոշմամբ:</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3. Մինչև 2022 թվականի հունվարի 1-ը և օրենքով նախատեսված դեպքերում 2022 թվականի հունվարի 1-ից հետո տրված՝ Հայաստանի Հանրապետության կառավարության 1998 թվականի դեկտեմբերի 25-ի թիվ 821 որոշմամբ նախատեսված</w:t>
      </w:r>
      <w:r w:rsidRPr="003779D3">
        <w:rPr>
          <w:rFonts w:ascii="Calibri" w:eastAsia="Times New Roman" w:hAnsi="Calibri" w:cs="Calibri"/>
          <w:color w:val="000000"/>
          <w:sz w:val="21"/>
          <w:szCs w:val="21"/>
        </w:rPr>
        <w:t> </w:t>
      </w:r>
      <w:r w:rsidRPr="003779D3">
        <w:rPr>
          <w:rFonts w:ascii="Arial Unicode" w:eastAsia="Times New Roman" w:hAnsi="Arial Unicode" w:cs="Arial Unicode"/>
          <w:color w:val="000000"/>
          <w:sz w:val="21"/>
          <w:szCs w:val="21"/>
        </w:rPr>
        <w:t>անձնագրերը</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համարվում</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են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վավերական</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Հայաստանի</w:t>
      </w:r>
      <w:r w:rsidRPr="003779D3">
        <w:rPr>
          <w:rFonts w:ascii="Arial Unicode" w:eastAsia="Times New Roman" w:hAnsi="Arial Unicode" w:cs="Times New Roman"/>
          <w:color w:val="000000"/>
          <w:sz w:val="21"/>
          <w:szCs w:val="21"/>
        </w:rPr>
        <w:t xml:space="preserve"> </w:t>
      </w:r>
      <w:r w:rsidRPr="003779D3">
        <w:rPr>
          <w:rFonts w:ascii="Arial Unicode" w:eastAsia="Times New Roman" w:hAnsi="Arial Unicode" w:cs="Arial Unicode"/>
          <w:color w:val="000000"/>
          <w:sz w:val="21"/>
          <w:szCs w:val="21"/>
        </w:rPr>
        <w:t>Հանրապետութ</w:t>
      </w:r>
      <w:r w:rsidRPr="003779D3">
        <w:rPr>
          <w:rFonts w:ascii="Arial Unicode" w:eastAsia="Times New Roman" w:hAnsi="Arial Unicode" w:cs="Times New Roman"/>
          <w:color w:val="000000"/>
          <w:sz w:val="21"/>
          <w:szCs w:val="21"/>
        </w:rPr>
        <w:t>յան տարածքում և Հայաստանի Հանրապետության տարածքից դուրս մինչև դրանց վավերականության ժամկետների ավարտը:</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4. Սույն օրենքի 5-րդ հոդվածի 12-րդ և 17-րդ մասերով և 8-րդ հոդվածի 1-ին մասով նախատեսված իրավական ակտերն ընդունվում են սույն օրենքի ընդունումից հետո` եռամսյա ժամկետում:</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color w:val="000000"/>
          <w:sz w:val="21"/>
          <w:szCs w:val="21"/>
        </w:rPr>
        <w:t xml:space="preserve">5. Սույն օրենքի 4-րդ հոդվածի </w:t>
      </w:r>
      <w:r w:rsidRPr="003779D3">
        <w:rPr>
          <w:rFonts w:ascii="Arial Unicode" w:eastAsia="Times New Roman" w:hAnsi="Arial Unicode" w:cs="Times New Roman"/>
          <w:b/>
          <w:strike/>
          <w:color w:val="000000"/>
          <w:sz w:val="21"/>
          <w:szCs w:val="21"/>
        </w:rPr>
        <w:t>6-րդ մասի</w:t>
      </w:r>
      <w:r>
        <w:rPr>
          <w:rFonts w:ascii="Arial Unicode" w:eastAsia="Times New Roman" w:hAnsi="Arial Unicode" w:cs="Times New Roman"/>
          <w:b/>
          <w:color w:val="000000"/>
          <w:sz w:val="21"/>
          <w:szCs w:val="21"/>
        </w:rPr>
        <w:t xml:space="preserve"> </w:t>
      </w:r>
      <w:r w:rsidRPr="003779D3">
        <w:rPr>
          <w:rFonts w:ascii="GHEA Grapalat" w:hAnsi="GHEA Grapalat" w:cs="Arial"/>
          <w:b/>
          <w:color w:val="000000"/>
          <w:sz w:val="24"/>
          <w:szCs w:val="24"/>
          <w:shd w:val="clear" w:color="auto" w:fill="FFFFFF"/>
          <w:lang w:val="hy-AM"/>
        </w:rPr>
        <w:t>6-րդ և 7.1-րդ մասերի</w:t>
      </w:r>
      <w:r w:rsidRPr="003779D3">
        <w:rPr>
          <w:rFonts w:ascii="Arial Unicode" w:eastAsia="Times New Roman" w:hAnsi="Arial Unicode" w:cs="Times New Roman"/>
          <w:color w:val="000000"/>
          <w:sz w:val="21"/>
          <w:szCs w:val="21"/>
        </w:rPr>
        <w:t xml:space="preserve">, 5-րդ հոդվածի 15-րդ մասի, </w:t>
      </w:r>
      <w:r w:rsidRPr="003779D3">
        <w:rPr>
          <w:rFonts w:ascii="GHEA Grapalat" w:hAnsi="GHEA Grapalat" w:cs="Arial"/>
          <w:b/>
          <w:color w:val="000000"/>
          <w:sz w:val="24"/>
          <w:szCs w:val="24"/>
          <w:shd w:val="clear" w:color="auto" w:fill="FFFFFF"/>
          <w:lang w:val="hy-AM"/>
        </w:rPr>
        <w:t>6-րդ</w:t>
      </w:r>
      <w:r>
        <w:rPr>
          <w:rFonts w:ascii="GHEA Grapalat" w:hAnsi="GHEA Grapalat" w:cs="Arial"/>
          <w:b/>
          <w:color w:val="000000"/>
          <w:sz w:val="24"/>
          <w:szCs w:val="24"/>
          <w:shd w:val="clear" w:color="auto" w:fill="FFFFFF"/>
        </w:rPr>
        <w:t>,</w:t>
      </w:r>
      <w:r w:rsidRPr="003779D3">
        <w:rPr>
          <w:rFonts w:ascii="GHEA Grapalat" w:hAnsi="GHEA Grapalat" w:cs="Arial"/>
          <w:b/>
          <w:color w:val="000000"/>
          <w:sz w:val="24"/>
          <w:szCs w:val="24"/>
          <w:shd w:val="clear" w:color="auto" w:fill="FFFFFF"/>
          <w:lang w:val="hy-AM"/>
        </w:rPr>
        <w:t xml:space="preserve"> </w:t>
      </w:r>
      <w:r w:rsidRPr="003779D3">
        <w:rPr>
          <w:rFonts w:ascii="Arial Unicode" w:eastAsia="Times New Roman" w:hAnsi="Arial Unicode" w:cs="Times New Roman"/>
          <w:color w:val="000000"/>
          <w:sz w:val="21"/>
          <w:szCs w:val="21"/>
        </w:rPr>
        <w:t xml:space="preserve">7-րդ և 8-րդ հոդվածների դրույթները տարածվում են նաև Հայաստանի Հանրապետության կառավարության </w:t>
      </w:r>
      <w:r w:rsidRPr="003779D3">
        <w:rPr>
          <w:rFonts w:ascii="Arial Unicode" w:eastAsia="Times New Roman" w:hAnsi="Arial Unicode" w:cs="Times New Roman"/>
          <w:color w:val="000000"/>
          <w:sz w:val="21"/>
          <w:szCs w:val="21"/>
        </w:rPr>
        <w:lastRenderedPageBreak/>
        <w:t>1998 թվականի դեկտեմբերի 25-ի թիվ 821 որոշմամբ նախատեսված՝ անձնագիր տալու, փոխանակելու, անվավեր ճանաչելու, անձնագիրը վերցնելու հետ կապված հարաբերությունների վրա:</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Arial Unicode" w:eastAsia="Times New Roman" w:hAnsi="Arial Unicode" w:cs="Times New Roman"/>
          <w:b/>
          <w:bCs/>
          <w:i/>
          <w:iCs/>
          <w:color w:val="000000"/>
          <w:sz w:val="21"/>
          <w:szCs w:val="21"/>
        </w:rPr>
        <w:t>(9-րդ հոդվածը խմբ. 20.03.12 ՀՕ-86-Ն,</w:t>
      </w:r>
      <w:r w:rsidRPr="003779D3">
        <w:rPr>
          <w:rFonts w:ascii="Calibri" w:eastAsia="Times New Roman" w:hAnsi="Calibri" w:cs="Calibri"/>
          <w:b/>
          <w:bCs/>
          <w:i/>
          <w:iCs/>
          <w:color w:val="000000"/>
          <w:sz w:val="21"/>
          <w:szCs w:val="21"/>
        </w:rPr>
        <w:t> </w:t>
      </w:r>
      <w:r w:rsidRPr="003779D3">
        <w:rPr>
          <w:rFonts w:ascii="Arial Unicode" w:eastAsia="Times New Roman" w:hAnsi="Arial Unicode" w:cs="Times New Roman"/>
          <w:b/>
          <w:bCs/>
          <w:i/>
          <w:iCs/>
          <w:color w:val="000000"/>
          <w:sz w:val="21"/>
          <w:szCs w:val="21"/>
        </w:rPr>
        <w:t xml:space="preserve">11.11.13 </w:t>
      </w:r>
      <w:r w:rsidRPr="003779D3">
        <w:rPr>
          <w:rFonts w:ascii="Arial Unicode" w:eastAsia="Times New Roman" w:hAnsi="Arial Unicode" w:cs="Arial Unicode"/>
          <w:b/>
          <w:bCs/>
          <w:i/>
          <w:iCs/>
          <w:color w:val="000000"/>
          <w:sz w:val="21"/>
          <w:szCs w:val="21"/>
        </w:rPr>
        <w:t>ՀՕ</w:t>
      </w:r>
      <w:r w:rsidRPr="003779D3">
        <w:rPr>
          <w:rFonts w:ascii="Arial Unicode" w:eastAsia="Times New Roman" w:hAnsi="Arial Unicode" w:cs="Times New Roman"/>
          <w:b/>
          <w:bCs/>
          <w:i/>
          <w:iCs/>
          <w:color w:val="000000"/>
          <w:sz w:val="21"/>
          <w:szCs w:val="21"/>
        </w:rPr>
        <w:t>-135-</w:t>
      </w:r>
      <w:r w:rsidRPr="003779D3">
        <w:rPr>
          <w:rFonts w:ascii="Arial Unicode" w:eastAsia="Times New Roman" w:hAnsi="Arial Unicode" w:cs="Arial Unicode"/>
          <w:b/>
          <w:bCs/>
          <w:i/>
          <w:iCs/>
          <w:color w:val="000000"/>
          <w:sz w:val="21"/>
          <w:szCs w:val="21"/>
        </w:rPr>
        <w:t>Ն</w:t>
      </w:r>
      <w:r w:rsidRPr="003779D3">
        <w:rPr>
          <w:rFonts w:ascii="Arial Unicode" w:eastAsia="Times New Roman" w:hAnsi="Arial Unicode" w:cs="Times New Roman"/>
          <w:b/>
          <w:bCs/>
          <w:i/>
          <w:iCs/>
          <w:color w:val="000000"/>
          <w:sz w:val="21"/>
          <w:szCs w:val="21"/>
        </w:rPr>
        <w:t xml:space="preserve">, </w:t>
      </w:r>
      <w:r w:rsidRPr="003779D3">
        <w:rPr>
          <w:rFonts w:ascii="Arial Unicode" w:eastAsia="Times New Roman" w:hAnsi="Arial Unicode" w:cs="Arial Unicode"/>
          <w:b/>
          <w:bCs/>
          <w:i/>
          <w:iCs/>
          <w:color w:val="000000"/>
          <w:sz w:val="21"/>
          <w:szCs w:val="21"/>
        </w:rPr>
        <w:t>փոփ</w:t>
      </w:r>
      <w:r w:rsidRPr="003779D3">
        <w:rPr>
          <w:rFonts w:ascii="Arial Unicode" w:eastAsia="Times New Roman" w:hAnsi="Arial Unicode" w:cs="Times New Roman"/>
          <w:b/>
          <w:bCs/>
          <w:i/>
          <w:iCs/>
          <w:color w:val="000000"/>
          <w:sz w:val="21"/>
          <w:szCs w:val="21"/>
        </w:rPr>
        <w:t xml:space="preserve">., </w:t>
      </w:r>
      <w:r w:rsidRPr="003779D3">
        <w:rPr>
          <w:rFonts w:ascii="Arial Unicode" w:eastAsia="Times New Roman" w:hAnsi="Arial Unicode" w:cs="Arial Unicode"/>
          <w:b/>
          <w:bCs/>
          <w:i/>
          <w:iCs/>
          <w:color w:val="000000"/>
          <w:sz w:val="21"/>
          <w:szCs w:val="21"/>
        </w:rPr>
        <w:t>լրաց</w:t>
      </w:r>
      <w:r w:rsidRPr="003779D3">
        <w:rPr>
          <w:rFonts w:ascii="Arial Unicode" w:eastAsia="Times New Roman" w:hAnsi="Arial Unicode" w:cs="Times New Roman"/>
          <w:b/>
          <w:bCs/>
          <w:i/>
          <w:iCs/>
          <w:color w:val="000000"/>
          <w:sz w:val="21"/>
          <w:szCs w:val="21"/>
        </w:rPr>
        <w:t>.</w:t>
      </w:r>
      <w:r w:rsidRPr="003779D3">
        <w:rPr>
          <w:rFonts w:ascii="Calibri" w:eastAsia="Times New Roman" w:hAnsi="Calibri" w:cs="Calibri"/>
          <w:b/>
          <w:bCs/>
          <w:i/>
          <w:iCs/>
          <w:color w:val="000000"/>
          <w:sz w:val="21"/>
          <w:szCs w:val="21"/>
        </w:rPr>
        <w:t> </w:t>
      </w:r>
      <w:r w:rsidRPr="003779D3">
        <w:rPr>
          <w:rFonts w:ascii="Arial Unicode" w:eastAsia="Times New Roman" w:hAnsi="Arial Unicode" w:cs="Times New Roman"/>
          <w:b/>
          <w:bCs/>
          <w:i/>
          <w:iCs/>
          <w:color w:val="000000"/>
          <w:sz w:val="21"/>
          <w:szCs w:val="21"/>
        </w:rPr>
        <w:t xml:space="preserve">29.06.16 </w:t>
      </w:r>
      <w:r w:rsidRPr="003779D3">
        <w:rPr>
          <w:rFonts w:ascii="Arial Unicode" w:eastAsia="Times New Roman" w:hAnsi="Arial Unicode" w:cs="Arial Unicode"/>
          <w:b/>
          <w:bCs/>
          <w:i/>
          <w:iCs/>
          <w:color w:val="000000"/>
          <w:sz w:val="21"/>
          <w:szCs w:val="21"/>
        </w:rPr>
        <w:t>ՀՕ</w:t>
      </w:r>
      <w:r w:rsidRPr="003779D3">
        <w:rPr>
          <w:rFonts w:ascii="Arial Unicode" w:eastAsia="Times New Roman" w:hAnsi="Arial Unicode" w:cs="Times New Roman"/>
          <w:b/>
          <w:bCs/>
          <w:i/>
          <w:iCs/>
          <w:color w:val="000000"/>
          <w:sz w:val="21"/>
          <w:szCs w:val="21"/>
        </w:rPr>
        <w:t>-129-</w:t>
      </w:r>
      <w:r w:rsidRPr="003779D3">
        <w:rPr>
          <w:rFonts w:ascii="Arial Unicode" w:eastAsia="Times New Roman" w:hAnsi="Arial Unicode" w:cs="Arial Unicode"/>
          <w:b/>
          <w:bCs/>
          <w:i/>
          <w:iCs/>
          <w:color w:val="000000"/>
          <w:sz w:val="21"/>
          <w:szCs w:val="21"/>
        </w:rPr>
        <w:t>Ն</w:t>
      </w:r>
      <w:r w:rsidRPr="003779D3">
        <w:rPr>
          <w:rFonts w:ascii="Arial Unicode" w:eastAsia="Times New Roman" w:hAnsi="Arial Unicode" w:cs="Times New Roman"/>
          <w:b/>
          <w:bCs/>
          <w:i/>
          <w:iCs/>
          <w:color w:val="000000"/>
          <w:sz w:val="21"/>
          <w:szCs w:val="21"/>
        </w:rPr>
        <w:t xml:space="preserve">, </w:t>
      </w:r>
      <w:r w:rsidRPr="003779D3">
        <w:rPr>
          <w:rFonts w:ascii="Arial Unicode" w:eastAsia="Times New Roman" w:hAnsi="Arial Unicode" w:cs="Arial Unicode"/>
          <w:b/>
          <w:bCs/>
          <w:i/>
          <w:iCs/>
          <w:color w:val="000000"/>
          <w:sz w:val="21"/>
          <w:szCs w:val="21"/>
        </w:rPr>
        <w:t>փոփ</w:t>
      </w:r>
      <w:r w:rsidRPr="003779D3">
        <w:rPr>
          <w:rFonts w:ascii="Arial Unicode" w:eastAsia="Times New Roman" w:hAnsi="Arial Unicode" w:cs="Times New Roman"/>
          <w:b/>
          <w:bCs/>
          <w:i/>
          <w:iCs/>
          <w:color w:val="000000"/>
          <w:sz w:val="21"/>
          <w:szCs w:val="21"/>
        </w:rPr>
        <w:t xml:space="preserve">. 23.04.19 </w:t>
      </w:r>
      <w:r w:rsidRPr="003779D3">
        <w:rPr>
          <w:rFonts w:ascii="Arial Unicode" w:eastAsia="Times New Roman" w:hAnsi="Arial Unicode" w:cs="Arial Unicode"/>
          <w:b/>
          <w:bCs/>
          <w:i/>
          <w:iCs/>
          <w:color w:val="000000"/>
          <w:sz w:val="21"/>
          <w:szCs w:val="21"/>
        </w:rPr>
        <w:t>ՀՕ</w:t>
      </w:r>
      <w:r w:rsidRPr="003779D3">
        <w:rPr>
          <w:rFonts w:ascii="Arial Unicode" w:eastAsia="Times New Roman" w:hAnsi="Arial Unicode" w:cs="Times New Roman"/>
          <w:b/>
          <w:bCs/>
          <w:i/>
          <w:iCs/>
          <w:color w:val="000000"/>
          <w:sz w:val="21"/>
          <w:szCs w:val="21"/>
        </w:rPr>
        <w:t>-28-</w:t>
      </w:r>
      <w:r w:rsidRPr="003779D3">
        <w:rPr>
          <w:rFonts w:ascii="Arial Unicode" w:eastAsia="Times New Roman" w:hAnsi="Arial Unicode" w:cs="Arial Unicode"/>
          <w:b/>
          <w:bCs/>
          <w:i/>
          <w:iCs/>
          <w:color w:val="000000"/>
          <w:sz w:val="21"/>
          <w:szCs w:val="21"/>
        </w:rPr>
        <w:t>Ն</w:t>
      </w:r>
      <w:r w:rsidRPr="003779D3">
        <w:rPr>
          <w:rFonts w:ascii="Arial Unicode" w:eastAsia="Times New Roman" w:hAnsi="Arial Unicode" w:cs="Times New Roman"/>
          <w:b/>
          <w:bCs/>
          <w:i/>
          <w:iCs/>
          <w:color w:val="000000"/>
          <w:sz w:val="21"/>
          <w:szCs w:val="21"/>
        </w:rPr>
        <w:t xml:space="preserve">, 10.12.20 </w:t>
      </w:r>
      <w:r w:rsidRPr="003779D3">
        <w:rPr>
          <w:rFonts w:ascii="Arial Unicode" w:eastAsia="Times New Roman" w:hAnsi="Arial Unicode" w:cs="Arial Unicode"/>
          <w:b/>
          <w:bCs/>
          <w:i/>
          <w:iCs/>
          <w:color w:val="000000"/>
          <w:sz w:val="21"/>
          <w:szCs w:val="21"/>
        </w:rPr>
        <w:t>ՀՕ</w:t>
      </w:r>
      <w:r w:rsidRPr="003779D3">
        <w:rPr>
          <w:rFonts w:ascii="Arial Unicode" w:eastAsia="Times New Roman" w:hAnsi="Arial Unicode" w:cs="Times New Roman"/>
          <w:b/>
          <w:bCs/>
          <w:i/>
          <w:iCs/>
          <w:color w:val="000000"/>
          <w:sz w:val="21"/>
          <w:szCs w:val="21"/>
        </w:rPr>
        <w:t>-496-</w:t>
      </w:r>
      <w:r w:rsidRPr="003779D3">
        <w:rPr>
          <w:rFonts w:ascii="Arial Unicode" w:eastAsia="Times New Roman" w:hAnsi="Arial Unicode" w:cs="Arial Unicode"/>
          <w:b/>
          <w:bCs/>
          <w:i/>
          <w:iCs/>
          <w:color w:val="000000"/>
          <w:sz w:val="21"/>
          <w:szCs w:val="21"/>
        </w:rPr>
        <w:t>Ն</w:t>
      </w:r>
      <w:r w:rsidRPr="003779D3">
        <w:rPr>
          <w:rFonts w:ascii="Arial Unicode" w:eastAsia="Times New Roman" w:hAnsi="Arial Unicode" w:cs="Times New Roman"/>
          <w:b/>
          <w:bCs/>
          <w:i/>
          <w:iCs/>
          <w:color w:val="000000"/>
          <w:sz w:val="21"/>
          <w:szCs w:val="21"/>
        </w:rPr>
        <w:t>)</w:t>
      </w:r>
    </w:p>
    <w:p w:rsidR="003779D3" w:rsidRPr="003779D3" w:rsidRDefault="003779D3"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3779D3">
        <w:rPr>
          <w:rFonts w:ascii="Calibri" w:eastAsia="Times New Roman" w:hAnsi="Calibri" w:cs="Calibri"/>
          <w:color w:val="000000"/>
          <w:sz w:val="21"/>
          <w:szCs w:val="21"/>
        </w:rPr>
        <w:t> </w:t>
      </w:r>
    </w:p>
    <w:p w:rsidR="00657945" w:rsidRDefault="00657945">
      <w:r>
        <w:br w:type="page"/>
      </w:r>
    </w:p>
    <w:p w:rsidR="00D42FAD" w:rsidRPr="00D42FAD" w:rsidRDefault="00D42FAD" w:rsidP="00657945">
      <w:pPr>
        <w:pStyle w:val="NormalWeb"/>
        <w:shd w:val="clear" w:color="auto" w:fill="FFFFFF"/>
        <w:spacing w:before="0" w:beforeAutospacing="0" w:after="0" w:afterAutospacing="0"/>
        <w:ind w:firstLine="375"/>
        <w:jc w:val="center"/>
        <w:rPr>
          <w:rFonts w:ascii="Arial Unicode" w:hAnsi="Arial Unicode"/>
          <w:b/>
          <w:bCs/>
          <w:color w:val="000000"/>
        </w:rPr>
      </w:pPr>
      <w:r w:rsidRPr="00D42FAD">
        <w:rPr>
          <w:rFonts w:ascii="Arial Unicode" w:hAnsi="Arial Unicode"/>
          <w:b/>
          <w:bCs/>
          <w:color w:val="000000"/>
        </w:rPr>
        <w:lastRenderedPageBreak/>
        <w:t>ՏԵՂԵԿԱՆՔ</w:t>
      </w:r>
    </w:p>
    <w:p w:rsidR="00D42FAD" w:rsidRPr="00D42FAD" w:rsidRDefault="00D42FAD" w:rsidP="00657945">
      <w:pPr>
        <w:pStyle w:val="NormalWeb"/>
        <w:shd w:val="clear" w:color="auto" w:fill="FFFFFF"/>
        <w:spacing w:before="0" w:beforeAutospacing="0" w:after="0" w:afterAutospacing="0"/>
        <w:ind w:firstLine="375"/>
        <w:jc w:val="center"/>
        <w:rPr>
          <w:rFonts w:ascii="Arial Unicode" w:hAnsi="Arial Unicode"/>
          <w:b/>
          <w:bCs/>
          <w:color w:val="000000"/>
        </w:rPr>
      </w:pPr>
    </w:p>
    <w:p w:rsidR="00657945" w:rsidRDefault="00D42FAD" w:rsidP="00657945">
      <w:pPr>
        <w:pStyle w:val="NormalWeb"/>
        <w:shd w:val="clear" w:color="auto" w:fill="FFFFFF"/>
        <w:spacing w:before="0" w:beforeAutospacing="0" w:after="0" w:afterAutospacing="0"/>
        <w:ind w:firstLine="375"/>
        <w:jc w:val="center"/>
        <w:rPr>
          <w:rFonts w:ascii="Arial Unicode" w:hAnsi="Arial Unicode"/>
          <w:b/>
          <w:bCs/>
          <w:color w:val="000000"/>
        </w:rPr>
      </w:pPr>
      <w:r w:rsidRPr="00D42FAD">
        <w:rPr>
          <w:rStyle w:val="Strong"/>
          <w:rFonts w:ascii="Arial Unicode" w:hAnsi="Arial Unicode"/>
          <w:color w:val="000000"/>
        </w:rPr>
        <w:t>«</w:t>
      </w:r>
      <w:r w:rsidR="00657945" w:rsidRPr="00D42FAD">
        <w:rPr>
          <w:rStyle w:val="Strong"/>
          <w:rFonts w:ascii="Arial Unicode" w:hAnsi="Arial Unicode"/>
          <w:color w:val="000000"/>
        </w:rPr>
        <w:t>ՆՈՒՅՆԱԿԱՆԱՑՄԱՆ ՔԱՐՏԵՐԻ ՄԱՍԻՆ</w:t>
      </w:r>
      <w:r w:rsidRPr="00D42FAD">
        <w:rPr>
          <w:rStyle w:val="Strong"/>
          <w:rFonts w:ascii="Arial Unicode" w:hAnsi="Arial Unicode"/>
          <w:color w:val="000000"/>
        </w:rPr>
        <w:t xml:space="preserve">» ՕՐԵՆՔՈՒՄ </w:t>
      </w:r>
      <w:r w:rsidRPr="00D42FAD">
        <w:rPr>
          <w:rFonts w:ascii="Arial Unicode" w:hAnsi="Arial Unicode"/>
          <w:b/>
          <w:bCs/>
          <w:color w:val="000000"/>
        </w:rPr>
        <w:t xml:space="preserve">ՓՈՓՈԽՈՒԹՅՈՒՆՆԵՐ ԵՎ ԼՐԱՑՈՒՄՆԵՐ ԿԱՏԱՐԵԼՈՒ ՄԱՍԻՆ </w:t>
      </w:r>
    </w:p>
    <w:p w:rsidR="00D42FAD" w:rsidRPr="00D42FAD" w:rsidRDefault="00D42FAD" w:rsidP="00657945">
      <w:pPr>
        <w:pStyle w:val="NormalWeb"/>
        <w:shd w:val="clear" w:color="auto" w:fill="FFFFFF"/>
        <w:spacing w:before="0" w:beforeAutospacing="0" w:after="0" w:afterAutospacing="0"/>
        <w:ind w:firstLine="375"/>
        <w:jc w:val="center"/>
        <w:rPr>
          <w:rFonts w:ascii="Arial Unicode" w:hAnsi="Arial Unicode"/>
          <w:color w:val="000000"/>
        </w:rPr>
      </w:pPr>
    </w:p>
    <w:p w:rsidR="00657945" w:rsidRPr="00D42FAD" w:rsidRDefault="00657945" w:rsidP="00657945">
      <w:pPr>
        <w:pStyle w:val="NormalWeb"/>
        <w:shd w:val="clear" w:color="auto" w:fill="FFFFFF"/>
        <w:spacing w:before="0" w:beforeAutospacing="0" w:after="0" w:afterAutospacing="0"/>
        <w:ind w:firstLine="375"/>
        <w:rPr>
          <w:rFonts w:ascii="Arial Unicode" w:hAnsi="Arial Unicode"/>
          <w:color w:val="000000"/>
        </w:rPr>
      </w:pPr>
      <w:r w:rsidRPr="00D42FAD">
        <w:rPr>
          <w:rFonts w:ascii="Calibri" w:hAnsi="Calibri" w:cs="Calibri"/>
          <w:color w:val="000000"/>
        </w:rPr>
        <w:t> </w:t>
      </w:r>
    </w:p>
    <w:tbl>
      <w:tblPr>
        <w:tblW w:w="5000" w:type="pct"/>
        <w:tblCellSpacing w:w="0" w:type="dxa"/>
        <w:shd w:val="clear" w:color="auto" w:fill="FFFFFF"/>
        <w:tblCellMar>
          <w:left w:w="0" w:type="dxa"/>
          <w:right w:w="0" w:type="dxa"/>
        </w:tblCellMar>
        <w:tblLook w:val="04A0"/>
      </w:tblPr>
      <w:tblGrid>
        <w:gridCol w:w="2025"/>
        <w:gridCol w:w="8464"/>
      </w:tblGrid>
      <w:tr w:rsidR="00657945" w:rsidRPr="00657945" w:rsidTr="00657945">
        <w:trPr>
          <w:tblCellSpacing w:w="0" w:type="dxa"/>
        </w:trPr>
        <w:tc>
          <w:tcPr>
            <w:tcW w:w="2025" w:type="dxa"/>
            <w:shd w:val="clear" w:color="auto" w:fill="FFFFFF"/>
            <w:hideMark/>
          </w:tcPr>
          <w:p w:rsidR="00657945" w:rsidRPr="00657945" w:rsidRDefault="00657945" w:rsidP="00657945">
            <w:pPr>
              <w:spacing w:after="0" w:line="240" w:lineRule="auto"/>
              <w:ind w:firstLine="375"/>
              <w:rPr>
                <w:rFonts w:ascii="Arial Unicode" w:eastAsia="Times New Roman" w:hAnsi="Arial Unicode" w:cs="Times New Roman"/>
                <w:color w:val="000000"/>
                <w:sz w:val="21"/>
                <w:szCs w:val="21"/>
              </w:rPr>
            </w:pPr>
            <w:r w:rsidRPr="00657945">
              <w:rPr>
                <w:rFonts w:ascii="Arial Unicode" w:eastAsia="Times New Roman" w:hAnsi="Arial Unicode" w:cs="Times New Roman"/>
                <w:b/>
                <w:bCs/>
                <w:color w:val="000000"/>
                <w:sz w:val="21"/>
                <w:szCs w:val="21"/>
              </w:rPr>
              <w:t>Հոդված 3.</w:t>
            </w:r>
          </w:p>
        </w:tc>
        <w:tc>
          <w:tcPr>
            <w:tcW w:w="0" w:type="auto"/>
            <w:shd w:val="clear" w:color="auto" w:fill="FFFFFF"/>
            <w:vAlign w:val="center"/>
            <w:hideMark/>
          </w:tcPr>
          <w:p w:rsidR="00657945" w:rsidRPr="00657945" w:rsidRDefault="00657945" w:rsidP="00657945">
            <w:pPr>
              <w:spacing w:after="0" w:line="240" w:lineRule="auto"/>
              <w:rPr>
                <w:rFonts w:ascii="Arial Unicode" w:eastAsia="Times New Roman" w:hAnsi="Arial Unicode" w:cs="Times New Roman"/>
                <w:color w:val="000000"/>
                <w:sz w:val="21"/>
                <w:szCs w:val="21"/>
              </w:rPr>
            </w:pPr>
            <w:r w:rsidRPr="00657945">
              <w:rPr>
                <w:rFonts w:ascii="Arial Unicode" w:eastAsia="Times New Roman" w:hAnsi="Arial Unicode" w:cs="Times New Roman"/>
                <w:b/>
                <w:bCs/>
                <w:color w:val="000000"/>
                <w:sz w:val="21"/>
                <w:szCs w:val="21"/>
              </w:rPr>
              <w:t>Նույնականացման քարտ ստանալը և</w:t>
            </w:r>
            <w:r w:rsidRPr="00657945">
              <w:rPr>
                <w:rFonts w:ascii="Calibri" w:eastAsia="Times New Roman" w:hAnsi="Calibri" w:cs="Calibri"/>
                <w:b/>
                <w:bCs/>
                <w:color w:val="000000"/>
                <w:sz w:val="21"/>
                <w:szCs w:val="21"/>
              </w:rPr>
              <w:t> </w:t>
            </w:r>
            <w:r w:rsidRPr="00657945">
              <w:rPr>
                <w:rFonts w:ascii="Arial Unicode" w:eastAsia="Times New Roman" w:hAnsi="Arial Unicode" w:cs="Arial Unicode"/>
                <w:b/>
                <w:bCs/>
                <w:color w:val="000000"/>
                <w:sz w:val="21"/>
                <w:szCs w:val="21"/>
              </w:rPr>
              <w:t>նույնականացման</w:t>
            </w:r>
            <w:r w:rsidRPr="00657945">
              <w:rPr>
                <w:rFonts w:ascii="Arial Unicode" w:eastAsia="Times New Roman" w:hAnsi="Arial Unicode" w:cs="Times New Roman"/>
                <w:b/>
                <w:bCs/>
                <w:color w:val="000000"/>
                <w:sz w:val="21"/>
                <w:szCs w:val="21"/>
              </w:rPr>
              <w:t xml:space="preserve"> </w:t>
            </w:r>
            <w:r w:rsidRPr="00657945">
              <w:rPr>
                <w:rFonts w:ascii="Arial Unicode" w:eastAsia="Times New Roman" w:hAnsi="Arial Unicode" w:cs="Arial Unicode"/>
                <w:b/>
                <w:bCs/>
                <w:color w:val="000000"/>
                <w:sz w:val="21"/>
                <w:szCs w:val="21"/>
              </w:rPr>
              <w:t>քարտի</w:t>
            </w:r>
            <w:r w:rsidRPr="00657945">
              <w:rPr>
                <w:rFonts w:ascii="Arial Unicode" w:eastAsia="Times New Roman" w:hAnsi="Arial Unicode" w:cs="Times New Roman"/>
                <w:b/>
                <w:bCs/>
                <w:color w:val="000000"/>
                <w:sz w:val="21"/>
                <w:szCs w:val="21"/>
              </w:rPr>
              <w:t xml:space="preserve"> </w:t>
            </w:r>
            <w:r w:rsidRPr="00657945">
              <w:rPr>
                <w:rFonts w:ascii="Arial Unicode" w:eastAsia="Times New Roman" w:hAnsi="Arial Unicode" w:cs="Arial Unicode"/>
                <w:b/>
                <w:bCs/>
                <w:color w:val="000000"/>
                <w:sz w:val="21"/>
                <w:szCs w:val="21"/>
              </w:rPr>
              <w:t>վավերականության</w:t>
            </w:r>
            <w:r w:rsidRPr="00657945">
              <w:rPr>
                <w:rFonts w:ascii="Arial Unicode" w:eastAsia="Times New Roman" w:hAnsi="Arial Unicode" w:cs="Times New Roman"/>
                <w:b/>
                <w:bCs/>
                <w:color w:val="000000"/>
                <w:sz w:val="21"/>
                <w:szCs w:val="21"/>
              </w:rPr>
              <w:t xml:space="preserve"> </w:t>
            </w:r>
            <w:r w:rsidRPr="00657945">
              <w:rPr>
                <w:rFonts w:ascii="Arial Unicode" w:eastAsia="Times New Roman" w:hAnsi="Arial Unicode" w:cs="Arial Unicode"/>
                <w:b/>
                <w:bCs/>
                <w:color w:val="000000"/>
                <w:sz w:val="21"/>
                <w:szCs w:val="21"/>
              </w:rPr>
              <w:t>ժամկետը</w:t>
            </w:r>
          </w:p>
        </w:tc>
      </w:tr>
    </w:tbl>
    <w:p w:rsidR="00657945" w:rsidRPr="00657945" w:rsidRDefault="00657945" w:rsidP="00657945">
      <w:pPr>
        <w:shd w:val="clear" w:color="auto" w:fill="FFFFFF"/>
        <w:spacing w:after="0" w:line="240" w:lineRule="auto"/>
        <w:ind w:firstLine="375"/>
        <w:rPr>
          <w:rFonts w:ascii="Arial Unicode" w:eastAsia="Times New Roman" w:hAnsi="Arial Unicode" w:cs="Times New Roman"/>
          <w:color w:val="000000"/>
          <w:sz w:val="21"/>
          <w:szCs w:val="21"/>
        </w:rPr>
      </w:pPr>
      <w:r w:rsidRPr="00657945">
        <w:rPr>
          <w:rFonts w:ascii="Calibri" w:eastAsia="Times New Roman" w:hAnsi="Calibri" w:cs="Calibri"/>
          <w:color w:val="000000"/>
          <w:sz w:val="21"/>
          <w:szCs w:val="21"/>
        </w:rPr>
        <w:t> </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1. Քաղաքացին</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ստանում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կամավոր</w:t>
      </w:r>
      <w:r w:rsidRPr="00657945">
        <w:rPr>
          <w:rFonts w:ascii="Arial Unicode" w:eastAsia="Times New Roman" w:hAnsi="Arial Unicode" w:cs="Times New Roman"/>
          <w:color w:val="000000"/>
          <w:sz w:val="21"/>
          <w:szCs w:val="21"/>
        </w:rPr>
        <w:t xml:space="preserve">` 16 </w:t>
      </w:r>
      <w:r w:rsidRPr="00657945">
        <w:rPr>
          <w:rFonts w:ascii="Arial Unicode" w:eastAsia="Times New Roman" w:hAnsi="Arial Unicode" w:cs="Arial Unicode"/>
          <w:color w:val="000000"/>
          <w:sz w:val="21"/>
          <w:szCs w:val="21"/>
        </w:rPr>
        <w:t>տարին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լրանալու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օրվանից</w:t>
      </w:r>
      <w:r w:rsidRPr="00657945">
        <w:rPr>
          <w:rFonts w:ascii="Arial Unicode" w:eastAsia="Times New Roman" w:hAnsi="Arial Unicode" w:cs="Times New Roman"/>
          <w:color w:val="000000"/>
          <w:sz w:val="21"/>
          <w:szCs w:val="21"/>
        </w:rPr>
        <w:t>:</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2. Քաղաքացին</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ստանալու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մասին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դիմումը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ներկայացնում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ոստիկանության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մարմին</w:t>
      </w:r>
      <w:r w:rsidRPr="00657945">
        <w:rPr>
          <w:rFonts w:ascii="Arial Unicode" w:eastAsia="Times New Roman" w:hAnsi="Arial Unicode" w:cs="Times New Roman"/>
          <w:color w:val="000000"/>
          <w:sz w:val="21"/>
          <w:szCs w:val="21"/>
        </w:rPr>
        <w:t>:</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3. 16 տարին լրացած քաղաքացին</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ստանալու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մասին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դիմումը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ներկայացնում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անձամբ</w:t>
      </w:r>
      <w:r w:rsidRPr="00657945">
        <w:rPr>
          <w:rFonts w:ascii="Arial Unicode" w:eastAsia="Times New Roman" w:hAnsi="Arial Unicode" w:cs="Times New Roman"/>
          <w:color w:val="000000"/>
          <w:sz w:val="21"/>
          <w:szCs w:val="21"/>
        </w:rPr>
        <w:t>:</w:t>
      </w:r>
    </w:p>
    <w:p w:rsidR="00657945" w:rsidRDefault="00657945" w:rsidP="00657945">
      <w:pPr>
        <w:shd w:val="clear" w:color="auto" w:fill="FFFFFF"/>
        <w:spacing w:after="0" w:line="240" w:lineRule="auto"/>
        <w:ind w:firstLine="375"/>
        <w:jc w:val="both"/>
        <w:rPr>
          <w:rFonts w:ascii="Calibri" w:eastAsia="Times New Roman" w:hAnsi="Calibri" w:cs="Calibri"/>
          <w:color w:val="000000"/>
          <w:sz w:val="21"/>
          <w:szCs w:val="21"/>
        </w:rPr>
      </w:pPr>
      <w:r w:rsidRPr="00657945">
        <w:rPr>
          <w:rFonts w:ascii="Arial Unicode" w:eastAsia="Times New Roman" w:hAnsi="Arial Unicode" w:cs="Times New Roman"/>
          <w:color w:val="000000"/>
          <w:sz w:val="21"/>
          <w:szCs w:val="21"/>
        </w:rPr>
        <w:t>4. Անգործունակ ճանաչված քաղաքացուն</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տրամադրվում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խնամակալի</w:t>
      </w:r>
      <w:r w:rsidRPr="00657945">
        <w:rPr>
          <w:rFonts w:ascii="Arial Unicode" w:eastAsia="Times New Roman" w:hAnsi="Arial Unicode" w:cs="Times New Roman"/>
          <w:color w:val="000000"/>
          <w:sz w:val="21"/>
          <w:szCs w:val="21"/>
        </w:rPr>
        <w:t xml:space="preserve"> դիմումի հիման վրա: Սահմանափակ գործունակ ճանաչված քաղաքացուն</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տրամադրվում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իր</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դիմումի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հիման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վրա</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Սահմանափակ</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գործունակ</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ճանաչված</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քաղաքացուն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սույն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օրենքի</w:t>
      </w:r>
      <w:r w:rsidRPr="00657945">
        <w:rPr>
          <w:rFonts w:ascii="Arial Unicode" w:eastAsia="Times New Roman" w:hAnsi="Arial Unicode" w:cs="Times New Roman"/>
          <w:color w:val="000000"/>
          <w:sz w:val="21"/>
          <w:szCs w:val="21"/>
        </w:rPr>
        <w:t xml:space="preserve"> 4-</w:t>
      </w:r>
      <w:r w:rsidRPr="00657945">
        <w:rPr>
          <w:rFonts w:ascii="Arial Unicode" w:eastAsia="Times New Roman" w:hAnsi="Arial Unicode" w:cs="Arial Unicode"/>
          <w:color w:val="000000"/>
          <w:sz w:val="21"/>
          <w:szCs w:val="21"/>
        </w:rPr>
        <w:t>րդ</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հոդվածի</w:t>
      </w:r>
      <w:r w:rsidRPr="00657945">
        <w:rPr>
          <w:rFonts w:ascii="Arial Unicode" w:eastAsia="Times New Roman" w:hAnsi="Arial Unicode" w:cs="Times New Roman"/>
          <w:color w:val="000000"/>
          <w:sz w:val="21"/>
          <w:szCs w:val="21"/>
        </w:rPr>
        <w:t xml:space="preserve"> 9-</w:t>
      </w:r>
      <w:r w:rsidRPr="00657945">
        <w:rPr>
          <w:rFonts w:ascii="Arial Unicode" w:eastAsia="Times New Roman" w:hAnsi="Arial Unicode" w:cs="Arial Unicode"/>
          <w:color w:val="000000"/>
          <w:sz w:val="21"/>
          <w:szCs w:val="21"/>
        </w:rPr>
        <w:t>րդ</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մասով</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նախատեսված</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առավել</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սեղմ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ժամկետներում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գանձվող</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վճարի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դիմաց</w:t>
      </w:r>
      <w:r w:rsidRPr="00657945">
        <w:rPr>
          <w:rFonts w:ascii="Arial Unicode" w:eastAsia="Times New Roman" w:hAnsi="Arial Unicode" w:cs="Times New Roman"/>
          <w:color w:val="000000"/>
          <w:sz w:val="21"/>
          <w:szCs w:val="21"/>
        </w:rPr>
        <w:t>,</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w:t>
      </w:r>
      <w:r w:rsidRPr="00657945">
        <w:rPr>
          <w:rFonts w:ascii="Arial Unicode" w:eastAsia="Times New Roman" w:hAnsi="Arial Unicode" w:cs="Times New Roman"/>
          <w:color w:val="000000"/>
          <w:sz w:val="21"/>
          <w:szCs w:val="21"/>
        </w:rPr>
        <w:t>յնականացման քարտը տրամադրվում է հոգաբարձուի գրավոր</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համաձայնությամբ</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Սույն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մասով</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նախատեսված</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դեպքերում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դիմումներին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կցվում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խնամակալ</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կամ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հոգաբարձու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հանդիսանալու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փաստը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հավաստող</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փաստաթուղթ</w:t>
      </w:r>
      <w:r w:rsidRPr="00657945">
        <w:rPr>
          <w:rFonts w:ascii="Arial Unicode" w:eastAsia="Times New Roman" w:hAnsi="Arial Unicode" w:cs="Times New Roman"/>
          <w:color w:val="000000"/>
          <w:sz w:val="21"/>
          <w:szCs w:val="21"/>
        </w:rPr>
        <w:t>:</w:t>
      </w:r>
      <w:r w:rsidRPr="00657945">
        <w:rPr>
          <w:rFonts w:ascii="Calibri" w:eastAsia="Times New Roman" w:hAnsi="Calibri" w:cs="Calibri"/>
          <w:color w:val="000000"/>
          <w:sz w:val="21"/>
          <w:szCs w:val="21"/>
        </w:rPr>
        <w:t> </w:t>
      </w:r>
    </w:p>
    <w:p w:rsidR="00E32981" w:rsidRDefault="00E32981" w:rsidP="00657945">
      <w:pPr>
        <w:shd w:val="clear" w:color="auto" w:fill="FFFFFF"/>
        <w:spacing w:after="0" w:line="240" w:lineRule="auto"/>
        <w:ind w:firstLine="375"/>
        <w:jc w:val="both"/>
        <w:rPr>
          <w:rFonts w:ascii="GHEA Grapalat" w:hAnsi="GHEA Grapalat"/>
          <w:b/>
          <w:sz w:val="24"/>
          <w:szCs w:val="24"/>
          <w:lang w:val="hy-AM"/>
        </w:rPr>
      </w:pPr>
      <w:r w:rsidRPr="00E32981">
        <w:rPr>
          <w:rFonts w:ascii="GHEA Grapalat" w:hAnsi="GHEA Grapalat"/>
          <w:b/>
          <w:sz w:val="24"/>
          <w:szCs w:val="24"/>
          <w:lang w:val="hy-AM"/>
        </w:rPr>
        <w:t xml:space="preserve">4.1. </w:t>
      </w:r>
      <w:r w:rsidR="00362FE7" w:rsidRPr="00362FE7">
        <w:rPr>
          <w:rFonts w:ascii="GHEA Grapalat" w:hAnsi="GHEA Grapalat"/>
          <w:b/>
          <w:sz w:val="24"/>
          <w:szCs w:val="24"/>
          <w:lang w:val="hy-AM"/>
        </w:rPr>
        <w:t xml:space="preserve">Առողջական վիճակի բերումով ժամանակավորապես անգիտակից վիճակում գտնվող կամ շարժվելու և (կամ) կոգնիտիվ ունակությունը ժամանակավորապես կամ մշտական կորցրած անձանց նույնականացման քարտ տրամադրվում է  մերձավոր ազգականների (հայր, մայր, ամուսին, զավակ, քույր, եղբայր, տատ, պապ) դիմումի կամ ստացիոնար բուժման մեջ գտնվելու դեպքում՝ բժշկական հաստատության ղեկավարի գրության հիման վրա: Սույն մասով նախատեսված դեպքում </w:t>
      </w:r>
      <w:r w:rsidR="00017A62">
        <w:rPr>
          <w:rFonts w:ascii="GHEA Grapalat" w:hAnsi="GHEA Grapalat"/>
          <w:b/>
          <w:sz w:val="24"/>
          <w:szCs w:val="24"/>
        </w:rPr>
        <w:t xml:space="preserve">մերձավոր ազգականի կողմից ներկայացվող </w:t>
      </w:r>
      <w:r w:rsidR="00362FE7" w:rsidRPr="00362FE7">
        <w:rPr>
          <w:rFonts w:ascii="GHEA Grapalat" w:hAnsi="GHEA Grapalat"/>
          <w:b/>
          <w:sz w:val="24"/>
          <w:szCs w:val="24"/>
          <w:lang w:val="hy-AM"/>
        </w:rPr>
        <w:t>դիմումին կցվում են ազգակցական կապը հաստատող փաստաթղթերը և անձի առողջական վիճակի վերաբերյալ բժշկական հաստատության կողմից տրված փաստաթուղթը` անգիտակից վիճակի կամ անձի կողմից ինքնուրույն գործողություն կատարելու անհնարինության կամ հիվանդության հետևանքով առաջացած սահմանափակումների վերաբերյալ համապատասխան նշումով</w:t>
      </w:r>
      <w:r w:rsidRPr="00E32981">
        <w:rPr>
          <w:rFonts w:ascii="GHEA Grapalat" w:hAnsi="GHEA Grapalat"/>
          <w:b/>
          <w:sz w:val="24"/>
          <w:szCs w:val="24"/>
          <w:lang w:val="hy-AM"/>
        </w:rPr>
        <w:t>:</w:t>
      </w:r>
    </w:p>
    <w:p w:rsidR="00657945" w:rsidRPr="00E32981"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E32981">
        <w:rPr>
          <w:rFonts w:ascii="Arial Unicode" w:eastAsia="Times New Roman" w:hAnsi="Arial Unicode" w:cs="Times New Roman"/>
          <w:color w:val="000000"/>
          <w:sz w:val="21"/>
          <w:szCs w:val="21"/>
          <w:lang w:val="hy-AM"/>
        </w:rPr>
        <w:t>5. Առաջին խմբի հաշմանդամները</w:t>
      </w:r>
      <w:r w:rsidRPr="00E32981">
        <w:rPr>
          <w:rFonts w:ascii="Calibri" w:eastAsia="Times New Roman" w:hAnsi="Calibri" w:cs="Calibri"/>
          <w:color w:val="000000"/>
          <w:sz w:val="21"/>
          <w:szCs w:val="21"/>
          <w:lang w:val="hy-AM"/>
        </w:rPr>
        <w:t> </w:t>
      </w:r>
      <w:r w:rsidRPr="00E32981">
        <w:rPr>
          <w:rFonts w:ascii="Arial Unicode" w:eastAsia="Times New Roman" w:hAnsi="Arial Unicode" w:cs="Arial Unicode"/>
          <w:color w:val="000000"/>
          <w:sz w:val="21"/>
          <w:szCs w:val="21"/>
          <w:lang w:val="hy-AM"/>
        </w:rPr>
        <w:t>նույնականացման</w:t>
      </w:r>
      <w:r w:rsidRPr="00E32981">
        <w:rPr>
          <w:rFonts w:ascii="Arial Unicode" w:eastAsia="Times New Roman" w:hAnsi="Arial Unicode" w:cs="Times New Roman"/>
          <w:color w:val="000000"/>
          <w:sz w:val="21"/>
          <w:szCs w:val="21"/>
          <w:lang w:val="hy-AM"/>
        </w:rPr>
        <w:t xml:space="preserve"> </w:t>
      </w:r>
      <w:r w:rsidRPr="00E32981">
        <w:rPr>
          <w:rFonts w:ascii="Arial Unicode" w:eastAsia="Times New Roman" w:hAnsi="Arial Unicode" w:cs="Arial Unicode"/>
          <w:color w:val="000000"/>
          <w:sz w:val="21"/>
          <w:szCs w:val="21"/>
          <w:lang w:val="hy-AM"/>
        </w:rPr>
        <w:t>քարտ</w:t>
      </w:r>
      <w:r w:rsidRPr="00E32981">
        <w:rPr>
          <w:rFonts w:ascii="Arial Unicode" w:eastAsia="Times New Roman" w:hAnsi="Arial Unicode" w:cs="Times New Roman"/>
          <w:color w:val="000000"/>
          <w:sz w:val="21"/>
          <w:szCs w:val="21"/>
          <w:lang w:val="hy-AM"/>
        </w:rPr>
        <w:t xml:space="preserve"> </w:t>
      </w:r>
      <w:r w:rsidRPr="00E32981">
        <w:rPr>
          <w:rFonts w:ascii="Arial Unicode" w:eastAsia="Times New Roman" w:hAnsi="Arial Unicode" w:cs="Arial Unicode"/>
          <w:color w:val="000000"/>
          <w:sz w:val="21"/>
          <w:szCs w:val="21"/>
          <w:lang w:val="hy-AM"/>
        </w:rPr>
        <w:t>իրավունք</w:t>
      </w:r>
      <w:r w:rsidRPr="00E32981">
        <w:rPr>
          <w:rFonts w:ascii="Arial Unicode" w:eastAsia="Times New Roman" w:hAnsi="Arial Unicode" w:cs="Times New Roman"/>
          <w:color w:val="000000"/>
          <w:sz w:val="21"/>
          <w:szCs w:val="21"/>
          <w:lang w:val="hy-AM"/>
        </w:rPr>
        <w:t xml:space="preserve"> </w:t>
      </w:r>
      <w:r w:rsidRPr="00E32981">
        <w:rPr>
          <w:rFonts w:ascii="Arial Unicode" w:eastAsia="Times New Roman" w:hAnsi="Arial Unicode" w:cs="Arial Unicode"/>
          <w:color w:val="000000"/>
          <w:sz w:val="21"/>
          <w:szCs w:val="21"/>
          <w:lang w:val="hy-AM"/>
        </w:rPr>
        <w:t>ունեն</w:t>
      </w:r>
      <w:r w:rsidRPr="00E32981">
        <w:rPr>
          <w:rFonts w:ascii="Arial Unicode" w:eastAsia="Times New Roman" w:hAnsi="Arial Unicode" w:cs="Times New Roman"/>
          <w:color w:val="000000"/>
          <w:sz w:val="21"/>
          <w:szCs w:val="21"/>
          <w:lang w:val="hy-AM"/>
        </w:rPr>
        <w:t xml:space="preserve"> </w:t>
      </w:r>
      <w:r w:rsidRPr="00E32981">
        <w:rPr>
          <w:rFonts w:ascii="Arial Unicode" w:eastAsia="Times New Roman" w:hAnsi="Arial Unicode" w:cs="Arial Unicode"/>
          <w:color w:val="000000"/>
          <w:sz w:val="21"/>
          <w:szCs w:val="21"/>
          <w:lang w:val="hy-AM"/>
        </w:rPr>
        <w:t>ստանա</w:t>
      </w:r>
      <w:r w:rsidRPr="00E32981">
        <w:rPr>
          <w:rFonts w:ascii="Arial Unicode" w:eastAsia="Times New Roman" w:hAnsi="Arial Unicode" w:cs="Times New Roman"/>
          <w:color w:val="000000"/>
          <w:sz w:val="21"/>
          <w:szCs w:val="21"/>
          <w:lang w:val="hy-AM"/>
        </w:rPr>
        <w:t>լու ներկայացուցիչների դիմումի հիման վրա: Այս դեպքում դիմումին կցվում է քաղաքացու հաշմանդամության վկայականը կամ վկայականի նոտարական կարգով վավերացված պատճենը:</w:t>
      </w:r>
    </w:p>
    <w:p w:rsidR="00657945" w:rsidRPr="00941CDB"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941CDB">
        <w:rPr>
          <w:rFonts w:ascii="Arial Unicode" w:eastAsia="Times New Roman" w:hAnsi="Arial Unicode" w:cs="Times New Roman"/>
          <w:color w:val="000000"/>
          <w:sz w:val="21"/>
          <w:szCs w:val="21"/>
          <w:lang w:val="hy-AM"/>
        </w:rPr>
        <w:t>5.1. Ազատազրկման դատապարտված կամ կալանավորված անձը</w:t>
      </w:r>
      <w:r w:rsidRPr="00941CDB">
        <w:rPr>
          <w:rFonts w:ascii="Calibri" w:eastAsia="Times New Roman" w:hAnsi="Calibri" w:cs="Calibri"/>
          <w:color w:val="000000"/>
          <w:sz w:val="21"/>
          <w:szCs w:val="21"/>
          <w:lang w:val="hy-AM"/>
        </w:rPr>
        <w:t> </w:t>
      </w:r>
      <w:r w:rsidRPr="00941CDB">
        <w:rPr>
          <w:rFonts w:ascii="Arial Unicode" w:eastAsia="Times New Roman" w:hAnsi="Arial Unicode" w:cs="Arial Unicode"/>
          <w:color w:val="000000"/>
          <w:sz w:val="21"/>
          <w:szCs w:val="21"/>
          <w:lang w:val="hy-AM"/>
        </w:rPr>
        <w:t>նույնականացման</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քարտ</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ստանալու</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իրավունք</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ունի</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համա</w:t>
      </w:r>
      <w:r w:rsidRPr="00941CDB">
        <w:rPr>
          <w:rFonts w:ascii="Arial Unicode" w:eastAsia="Times New Roman" w:hAnsi="Arial Unicode" w:cs="Times New Roman"/>
          <w:color w:val="000000"/>
          <w:sz w:val="21"/>
          <w:szCs w:val="21"/>
          <w:lang w:val="hy-AM"/>
        </w:rPr>
        <w:t>պատասխանաբար քրեակատարողական հիմնարկի կամ կալանավորվածներին պահելու վայրի վարչակազմի միջոցով, իսկ կարճաժամկետ մեկնում ստացած ազատազրկման դատապարտված կամ կալանավորված քաղաքացին` ընդհանուր հիմունքներով:</w:t>
      </w:r>
    </w:p>
    <w:p w:rsidR="00657945" w:rsidRPr="00941CDB"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941CDB">
        <w:rPr>
          <w:rFonts w:ascii="Arial Unicode" w:eastAsia="Times New Roman" w:hAnsi="Arial Unicode" w:cs="Times New Roman"/>
          <w:color w:val="000000"/>
          <w:sz w:val="21"/>
          <w:szCs w:val="21"/>
          <w:lang w:val="hy-AM"/>
        </w:rPr>
        <w:t>6.</w:t>
      </w:r>
      <w:r w:rsidRPr="00941CDB">
        <w:rPr>
          <w:rFonts w:ascii="Calibri" w:eastAsia="Times New Roman" w:hAnsi="Calibri" w:cs="Calibri"/>
          <w:color w:val="000000"/>
          <w:sz w:val="21"/>
          <w:szCs w:val="21"/>
          <w:lang w:val="hy-AM"/>
        </w:rPr>
        <w:t> </w:t>
      </w:r>
      <w:r w:rsidRPr="00941CDB">
        <w:rPr>
          <w:rFonts w:ascii="Arial Unicode" w:eastAsia="Times New Roman" w:hAnsi="Arial Unicode" w:cs="Arial Unicode"/>
          <w:color w:val="000000"/>
          <w:sz w:val="21"/>
          <w:szCs w:val="21"/>
          <w:lang w:val="hy-AM"/>
        </w:rPr>
        <w:t>Նույնականացման</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քարտը</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տրվում</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է</w:t>
      </w:r>
      <w:r w:rsidRPr="00941CDB">
        <w:rPr>
          <w:rFonts w:ascii="Arial Unicode" w:eastAsia="Times New Roman" w:hAnsi="Arial Unicode" w:cs="Times New Roman"/>
          <w:color w:val="000000"/>
          <w:sz w:val="21"/>
          <w:szCs w:val="21"/>
          <w:lang w:val="hy-AM"/>
        </w:rPr>
        <w:t xml:space="preserve"> 10 </w:t>
      </w:r>
      <w:r w:rsidRPr="00941CDB">
        <w:rPr>
          <w:rFonts w:ascii="Arial Unicode" w:eastAsia="Times New Roman" w:hAnsi="Arial Unicode" w:cs="Arial Unicode"/>
          <w:color w:val="000000"/>
          <w:sz w:val="21"/>
          <w:szCs w:val="21"/>
          <w:lang w:val="hy-AM"/>
        </w:rPr>
        <w:t>տարի</w:t>
      </w:r>
      <w:r w:rsidRPr="00941CDB">
        <w:rPr>
          <w:rFonts w:ascii="Arial Unicode" w:eastAsia="Times New Roman" w:hAnsi="Arial Unicode" w:cs="Times New Roman"/>
          <w:color w:val="000000"/>
          <w:sz w:val="21"/>
          <w:szCs w:val="21"/>
          <w:lang w:val="hy-AM"/>
        </w:rPr>
        <w:t xml:space="preserve"> </w:t>
      </w:r>
      <w:r w:rsidRPr="00941CDB">
        <w:rPr>
          <w:rFonts w:ascii="Arial Unicode" w:eastAsia="Times New Roman" w:hAnsi="Arial Unicode" w:cs="Arial Unicode"/>
          <w:color w:val="000000"/>
          <w:sz w:val="21"/>
          <w:szCs w:val="21"/>
          <w:lang w:val="hy-AM"/>
        </w:rPr>
        <w:t>վավերականությա</w:t>
      </w:r>
      <w:r w:rsidRPr="00941CDB">
        <w:rPr>
          <w:rFonts w:ascii="Arial Unicode" w:eastAsia="Times New Roman" w:hAnsi="Arial Unicode" w:cs="Times New Roman"/>
          <w:color w:val="000000"/>
          <w:sz w:val="21"/>
          <w:szCs w:val="21"/>
          <w:lang w:val="hy-AM"/>
        </w:rPr>
        <w:t>ն ժամկետով:</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941CDB">
        <w:rPr>
          <w:rFonts w:ascii="Arial Unicode" w:eastAsia="Times New Roman" w:hAnsi="Arial Unicode" w:cs="Times New Roman"/>
          <w:b/>
          <w:bCs/>
          <w:i/>
          <w:iCs/>
          <w:color w:val="000000"/>
          <w:sz w:val="21"/>
          <w:szCs w:val="21"/>
          <w:lang w:val="hy-AM"/>
        </w:rPr>
        <w:t xml:space="preserve">(3-րդ հոդվածը խմբ. 20.03.12 ՀՕ-88-Ն, 11.12.13 ՀՕ-136-Ն, փոփ., լրաց. </w:t>
      </w:r>
      <w:r w:rsidRPr="00657945">
        <w:rPr>
          <w:rFonts w:ascii="Arial Unicode" w:eastAsia="Times New Roman" w:hAnsi="Arial Unicode" w:cs="Times New Roman"/>
          <w:b/>
          <w:bCs/>
          <w:i/>
          <w:iCs/>
          <w:color w:val="000000"/>
          <w:sz w:val="21"/>
          <w:szCs w:val="21"/>
        </w:rPr>
        <w:t>29.06.16 ՀՕ-130-Ն,</w:t>
      </w:r>
      <w:r w:rsidRPr="00657945">
        <w:rPr>
          <w:rFonts w:ascii="Calibri" w:eastAsia="Times New Roman" w:hAnsi="Calibri" w:cs="Calibri"/>
          <w:b/>
          <w:bCs/>
          <w:i/>
          <w:iCs/>
          <w:color w:val="000000"/>
          <w:sz w:val="21"/>
          <w:szCs w:val="21"/>
        </w:rPr>
        <w:t> </w:t>
      </w:r>
      <w:r w:rsidRPr="00657945">
        <w:rPr>
          <w:rFonts w:ascii="Arial Unicode" w:eastAsia="Times New Roman" w:hAnsi="Arial Unicode" w:cs="Arial Unicode"/>
          <w:b/>
          <w:bCs/>
          <w:i/>
          <w:iCs/>
          <w:color w:val="000000"/>
          <w:sz w:val="21"/>
          <w:szCs w:val="21"/>
        </w:rPr>
        <w:t>լրաց</w:t>
      </w:r>
      <w:r w:rsidRPr="00657945">
        <w:rPr>
          <w:rFonts w:ascii="Arial Unicode" w:eastAsia="Times New Roman" w:hAnsi="Arial Unicode" w:cs="Times New Roman"/>
          <w:b/>
          <w:bCs/>
          <w:i/>
          <w:iCs/>
          <w:color w:val="000000"/>
          <w:sz w:val="21"/>
          <w:szCs w:val="21"/>
        </w:rPr>
        <w:t>.</w:t>
      </w:r>
      <w:r w:rsidRPr="00657945">
        <w:rPr>
          <w:rFonts w:ascii="Calibri" w:eastAsia="Times New Roman" w:hAnsi="Calibri" w:cs="Calibri"/>
          <w:b/>
          <w:bCs/>
          <w:i/>
          <w:iCs/>
          <w:color w:val="000000"/>
          <w:sz w:val="21"/>
          <w:szCs w:val="21"/>
        </w:rPr>
        <w:t> </w:t>
      </w:r>
      <w:r w:rsidRPr="00657945">
        <w:rPr>
          <w:rFonts w:ascii="Arial Unicode" w:eastAsia="Times New Roman" w:hAnsi="Arial Unicode" w:cs="Times New Roman"/>
          <w:b/>
          <w:bCs/>
          <w:i/>
          <w:iCs/>
          <w:color w:val="000000"/>
          <w:sz w:val="21"/>
          <w:szCs w:val="21"/>
        </w:rPr>
        <w:t xml:space="preserve">03.06.19 </w:t>
      </w:r>
      <w:r w:rsidRPr="00657945">
        <w:rPr>
          <w:rFonts w:ascii="Arial Unicode" w:eastAsia="Times New Roman" w:hAnsi="Arial Unicode" w:cs="Arial Unicode"/>
          <w:b/>
          <w:bCs/>
          <w:i/>
          <w:iCs/>
          <w:color w:val="000000"/>
          <w:sz w:val="21"/>
          <w:szCs w:val="21"/>
        </w:rPr>
        <w:t>ՀՕ</w:t>
      </w:r>
      <w:r w:rsidRPr="00657945">
        <w:rPr>
          <w:rFonts w:ascii="Arial Unicode" w:eastAsia="Times New Roman" w:hAnsi="Arial Unicode" w:cs="Times New Roman"/>
          <w:b/>
          <w:bCs/>
          <w:i/>
          <w:iCs/>
          <w:color w:val="000000"/>
          <w:sz w:val="21"/>
          <w:szCs w:val="21"/>
        </w:rPr>
        <w:t>-54-</w:t>
      </w:r>
      <w:r w:rsidRPr="00657945">
        <w:rPr>
          <w:rFonts w:ascii="Arial Unicode" w:eastAsia="Times New Roman" w:hAnsi="Arial Unicode" w:cs="Arial Unicode"/>
          <w:b/>
          <w:bCs/>
          <w:i/>
          <w:iCs/>
          <w:color w:val="000000"/>
          <w:sz w:val="21"/>
          <w:szCs w:val="21"/>
        </w:rPr>
        <w:t>Ն</w:t>
      </w:r>
      <w:r w:rsidRPr="00657945">
        <w:rPr>
          <w:rFonts w:ascii="Arial Unicode" w:eastAsia="Times New Roman" w:hAnsi="Arial Unicode" w:cs="Times New Roman"/>
          <w:b/>
          <w:bCs/>
          <w:i/>
          <w:iCs/>
          <w:color w:val="000000"/>
          <w:sz w:val="21"/>
          <w:szCs w:val="21"/>
        </w:rPr>
        <w:t>)</w:t>
      </w:r>
      <w:r w:rsidRPr="00657945">
        <w:rPr>
          <w:rFonts w:ascii="Calibri" w:eastAsia="Times New Roman" w:hAnsi="Calibri" w:cs="Calibri"/>
          <w:color w:val="000000"/>
          <w:sz w:val="21"/>
          <w:szCs w:val="21"/>
        </w:rPr>
        <w:t> </w:t>
      </w:r>
    </w:p>
    <w:p w:rsidR="00245BE9" w:rsidRDefault="00245BE9" w:rsidP="00657945">
      <w:pPr>
        <w:jc w:val="both"/>
      </w:pPr>
    </w:p>
    <w:p w:rsidR="00D42FAD" w:rsidRDefault="00D42FAD" w:rsidP="00657945">
      <w:pPr>
        <w:jc w:val="both"/>
      </w:pPr>
    </w:p>
    <w:tbl>
      <w:tblPr>
        <w:tblW w:w="5000" w:type="pct"/>
        <w:tblCellSpacing w:w="0" w:type="dxa"/>
        <w:shd w:val="clear" w:color="auto" w:fill="FFFFFF"/>
        <w:tblCellMar>
          <w:left w:w="0" w:type="dxa"/>
          <w:right w:w="0" w:type="dxa"/>
        </w:tblCellMar>
        <w:tblLook w:val="04A0"/>
      </w:tblPr>
      <w:tblGrid>
        <w:gridCol w:w="2025"/>
        <w:gridCol w:w="8464"/>
      </w:tblGrid>
      <w:tr w:rsidR="00657945" w:rsidRPr="00657945" w:rsidTr="00657945">
        <w:trPr>
          <w:tblCellSpacing w:w="0" w:type="dxa"/>
        </w:trPr>
        <w:tc>
          <w:tcPr>
            <w:tcW w:w="2025" w:type="dxa"/>
            <w:shd w:val="clear" w:color="auto" w:fill="FFFFFF"/>
            <w:hideMark/>
          </w:tcPr>
          <w:p w:rsidR="00657945" w:rsidRPr="00657945" w:rsidRDefault="00657945" w:rsidP="00657945">
            <w:pPr>
              <w:spacing w:after="0" w:line="240" w:lineRule="auto"/>
              <w:ind w:firstLine="375"/>
              <w:rPr>
                <w:rFonts w:ascii="Arial Unicode" w:eastAsia="Times New Roman" w:hAnsi="Arial Unicode" w:cs="Times New Roman"/>
                <w:color w:val="000000"/>
                <w:sz w:val="21"/>
                <w:szCs w:val="21"/>
              </w:rPr>
            </w:pPr>
            <w:r w:rsidRPr="00657945">
              <w:rPr>
                <w:rFonts w:ascii="Arial Unicode" w:eastAsia="Times New Roman" w:hAnsi="Arial Unicode" w:cs="Times New Roman"/>
                <w:b/>
                <w:bCs/>
                <w:color w:val="000000"/>
                <w:sz w:val="21"/>
                <w:szCs w:val="21"/>
              </w:rPr>
              <w:t>Հոդված 4.</w:t>
            </w:r>
          </w:p>
        </w:tc>
        <w:tc>
          <w:tcPr>
            <w:tcW w:w="0" w:type="auto"/>
            <w:shd w:val="clear" w:color="auto" w:fill="FFFFFF"/>
            <w:vAlign w:val="center"/>
            <w:hideMark/>
          </w:tcPr>
          <w:p w:rsidR="00657945" w:rsidRPr="00657945" w:rsidRDefault="00657945" w:rsidP="00657945">
            <w:pPr>
              <w:spacing w:after="0" w:line="240" w:lineRule="auto"/>
              <w:rPr>
                <w:rFonts w:ascii="Arial Unicode" w:eastAsia="Times New Roman" w:hAnsi="Arial Unicode" w:cs="Times New Roman"/>
                <w:color w:val="000000"/>
                <w:sz w:val="21"/>
                <w:szCs w:val="21"/>
              </w:rPr>
            </w:pPr>
            <w:r w:rsidRPr="00657945">
              <w:rPr>
                <w:rFonts w:ascii="Arial Unicode" w:eastAsia="Times New Roman" w:hAnsi="Arial Unicode" w:cs="Times New Roman"/>
                <w:b/>
                <w:bCs/>
                <w:color w:val="000000"/>
                <w:sz w:val="21"/>
                <w:szCs w:val="21"/>
              </w:rPr>
              <w:t>Նույնականացման քարտի բովանդակությունը, ձևը, տրամադրելու (փոխանակելու) կարգը և ժամկետները, տրամադրելու (փոխանակելու) մերժման հիմքերը</w:t>
            </w:r>
          </w:p>
        </w:tc>
      </w:tr>
    </w:tbl>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Calibri" w:eastAsia="Times New Roman" w:hAnsi="Calibri" w:cs="Calibri"/>
          <w:color w:val="000000"/>
          <w:sz w:val="21"/>
          <w:szCs w:val="21"/>
        </w:rPr>
        <w:t> </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1.</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Հայաստանի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Հանրապետության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սեփականությունն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Գտնված</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w:t>
      </w:r>
      <w:r w:rsidRPr="00657945">
        <w:rPr>
          <w:rFonts w:ascii="Arial Unicode" w:eastAsia="Times New Roman" w:hAnsi="Arial Unicode" w:cs="Times New Roman"/>
          <w:color w:val="000000"/>
          <w:sz w:val="21"/>
          <w:szCs w:val="21"/>
        </w:rPr>
        <w:t>անացման քարտերը Հայաստանի Հանրապետությունում ենթակա են հանձնման Հայաստանի Հանրապետության ոստիկանություն, իսկ օտարերկրյա պետությունում` Հայաստանի Հանրապետության դիվանագիտական ներկայացուցչություն կամ հյուպատոսական հիմնարկ:</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2.</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հայերենով</w:t>
      </w:r>
      <w:r w:rsidRPr="00657945">
        <w:rPr>
          <w:rFonts w:ascii="Arial Unicode" w:eastAsia="Times New Roman" w:hAnsi="Arial Unicode" w:cs="Times New Roman"/>
          <w:color w:val="000000"/>
          <w:sz w:val="21"/>
          <w:szCs w:val="21"/>
        </w:rPr>
        <w:t xml:space="preserve"> և անգլերենով ամրագրվում են քաղաքացու հետևյալ անձնական տվյալները.</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1) ազգանունը, անունը, ինչպես նաև հայրանունը` միայն հայերեն տարբերակում.</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Pr>
          <w:rFonts w:ascii="Arial Unicode" w:eastAsia="Times New Roman" w:hAnsi="Arial Unicode" w:cs="Times New Roman"/>
          <w:color w:val="000000"/>
          <w:sz w:val="21"/>
          <w:szCs w:val="21"/>
        </w:rPr>
        <w:lastRenderedPageBreak/>
        <w:t>2) ծննդյան վայրը</w:t>
      </w:r>
      <w:r w:rsidRPr="00657945">
        <w:rPr>
          <w:rFonts w:ascii="Arial Unicode" w:eastAsia="Times New Roman" w:hAnsi="Arial Unicode" w:cs="Times New Roman"/>
          <w:color w:val="000000"/>
          <w:sz w:val="21"/>
          <w:szCs w:val="21"/>
        </w:rPr>
        <w:t xml:space="preserve"> </w:t>
      </w:r>
      <w:r w:rsidRPr="00657945">
        <w:rPr>
          <w:rFonts w:ascii="GHEA Grapalat" w:hAnsi="GHEA Grapalat"/>
          <w:b/>
          <w:sz w:val="24"/>
          <w:szCs w:val="24"/>
          <w:lang w:val="hy-AM"/>
        </w:rPr>
        <w:t>(պետությունը կամ անձի ցանկությամբ մարզը</w:t>
      </w:r>
      <w:r w:rsidR="0028320D">
        <w:rPr>
          <w:rFonts w:ascii="GHEA Grapalat" w:hAnsi="GHEA Grapalat"/>
          <w:b/>
          <w:sz w:val="24"/>
          <w:szCs w:val="24"/>
        </w:rPr>
        <w:t xml:space="preserve"> կամ</w:t>
      </w:r>
      <w:r w:rsidRPr="00657945">
        <w:rPr>
          <w:rFonts w:ascii="GHEA Grapalat" w:hAnsi="GHEA Grapalat"/>
          <w:b/>
          <w:sz w:val="24"/>
          <w:szCs w:val="24"/>
          <w:lang w:val="hy-AM"/>
        </w:rPr>
        <w:t xml:space="preserve"> շրջանը</w:t>
      </w:r>
      <w:r w:rsidR="0028320D">
        <w:rPr>
          <w:rFonts w:ascii="GHEA Grapalat" w:hAnsi="GHEA Grapalat"/>
          <w:b/>
          <w:sz w:val="24"/>
          <w:szCs w:val="24"/>
        </w:rPr>
        <w:t xml:space="preserve"> կամ</w:t>
      </w:r>
      <w:r w:rsidRPr="00657945">
        <w:rPr>
          <w:rFonts w:ascii="GHEA Grapalat" w:hAnsi="GHEA Grapalat"/>
          <w:b/>
          <w:sz w:val="24"/>
          <w:szCs w:val="24"/>
          <w:lang w:val="hy-AM"/>
        </w:rPr>
        <w:t xml:space="preserve"> քաղաքը</w:t>
      </w:r>
      <w:r w:rsidR="0028320D">
        <w:rPr>
          <w:rFonts w:ascii="GHEA Grapalat" w:hAnsi="GHEA Grapalat"/>
          <w:b/>
          <w:sz w:val="24"/>
          <w:szCs w:val="24"/>
        </w:rPr>
        <w:t xml:space="preserve"> կամ</w:t>
      </w:r>
      <w:r w:rsidRPr="00657945">
        <w:rPr>
          <w:rFonts w:ascii="GHEA Grapalat" w:hAnsi="GHEA Grapalat"/>
          <w:b/>
          <w:sz w:val="24"/>
          <w:szCs w:val="24"/>
          <w:lang w:val="hy-AM"/>
        </w:rPr>
        <w:t xml:space="preserve"> ավանը կամ գյուղը՝ ծննդյան վկայականում համապատասխան նշումների առկայության դեպքում)</w:t>
      </w:r>
      <w:r w:rsidRPr="00657945">
        <w:rPr>
          <w:rFonts w:ascii="GHEA Grapalat" w:hAnsi="GHEA Grapalat"/>
          <w:b/>
          <w:sz w:val="24"/>
          <w:szCs w:val="24"/>
        </w:rPr>
        <w:t>,</w:t>
      </w:r>
      <w:r>
        <w:rPr>
          <w:rFonts w:ascii="GHEA Grapalat" w:hAnsi="GHEA Grapalat"/>
          <w:sz w:val="24"/>
          <w:szCs w:val="24"/>
        </w:rPr>
        <w:t xml:space="preserve"> </w:t>
      </w:r>
      <w:r w:rsidRPr="00657945">
        <w:rPr>
          <w:rFonts w:ascii="Arial Unicode" w:eastAsia="Times New Roman" w:hAnsi="Arial Unicode" w:cs="Times New Roman"/>
          <w:color w:val="000000"/>
          <w:sz w:val="21"/>
          <w:szCs w:val="21"/>
        </w:rPr>
        <w:t>օրը, ամիսը, տարեթիվը.</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3) սեռը.</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4) քաղաքացիությունը.</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5) ազգությունը` քաղաքացու կամ սույն օրենքով նախատեսված դեպքերում` ներկայացուցչի ցանկությամբ.</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6) բնակության վայրը (նշվում է միայն երկիրը):</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2.1.</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անվան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և</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ազգանվան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անգլերեն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ինչպես</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նաև</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անվան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ազգանվան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և</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հայրանվան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հայերեն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ամրագրման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կարգը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սահմանվում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Հայաստանի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Հանրապետության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կառավարութ</w:t>
      </w:r>
      <w:r w:rsidRPr="00657945">
        <w:rPr>
          <w:rFonts w:ascii="Arial Unicode" w:eastAsia="Times New Roman" w:hAnsi="Arial Unicode" w:cs="Times New Roman"/>
          <w:color w:val="000000"/>
          <w:sz w:val="21"/>
          <w:szCs w:val="21"/>
        </w:rPr>
        <w:t>յան որոշմամբ:</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3. Տվյալների էլեկտրոնային պահոցում միայն հայերենով կարող է նշվել բնակչության պետական ռեգիստրում առկա մշտական բնակության վայրի (կացարանի) հասցեն:</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ամրագրվում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են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նաև</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հանրային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ծառայությունների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համարանիշը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բացառությամբ</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սույն</w:t>
      </w:r>
      <w:r w:rsidRPr="00657945">
        <w:rPr>
          <w:rFonts w:ascii="Arial Unicode" w:eastAsia="Times New Roman" w:hAnsi="Arial Unicode" w:cs="Times New Roman"/>
          <w:color w:val="000000"/>
          <w:sz w:val="21"/>
          <w:szCs w:val="21"/>
        </w:rPr>
        <w:t xml:space="preserve"> հոդվածի 3.1-ին մասով նախատեսված դեպքերի), քաղաքացու լուսանկարը, քաղաքացու ստորագրությունը, ինչպես նաև արյան խումբը և ռեզուսը (քաղաքացու կամ սույն օրենքով նախատեսված դեպքերում` ներկայացուցչի ցանկությամբ):</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ներառում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այն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տրամադրած</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ոստիկ</w:t>
      </w:r>
      <w:r w:rsidRPr="00657945">
        <w:rPr>
          <w:rFonts w:ascii="Arial Unicode" w:eastAsia="Times New Roman" w:hAnsi="Arial Unicode" w:cs="Times New Roman"/>
          <w:color w:val="000000"/>
          <w:sz w:val="21"/>
          <w:szCs w:val="21"/>
        </w:rPr>
        <w:t>անության ստորաբաժանման ծածկագիրը, ինչպես նաև</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տրամադրման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և</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վավերականության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ժամկետները</w:t>
      </w:r>
      <w:r w:rsidRPr="00657945">
        <w:rPr>
          <w:rFonts w:ascii="Arial Unicode" w:eastAsia="Times New Roman" w:hAnsi="Arial Unicode" w:cs="Times New Roman"/>
          <w:color w:val="000000"/>
          <w:sz w:val="21"/>
          <w:szCs w:val="21"/>
        </w:rPr>
        <w:t>,</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համարը</w:t>
      </w:r>
      <w:r w:rsidRPr="00657945">
        <w:rPr>
          <w:rFonts w:ascii="Arial Unicode" w:eastAsia="Times New Roman" w:hAnsi="Arial Unicode" w:cs="Times New Roman"/>
          <w:color w:val="000000"/>
          <w:sz w:val="21"/>
          <w:szCs w:val="21"/>
        </w:rPr>
        <w:t>:</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3.1. Այն դեպքում, երբ քաղաքացին հրաժարվել է ձեռք բերել հանրային ծառայությունների համարանիշ (սոցիալական ապահովության քարտ) կամ հրաժարվել է սոցիալական ապահովության քարտից կամ տեղեկանքի տեսքով հատկացված հանրային ծառայությունների համարանիշից, ապա</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տրամադրվում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առանց</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հանրային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ծառայությունների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համարանիշը</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ամրագրելու</w:t>
      </w:r>
      <w:r w:rsidRPr="00657945">
        <w:rPr>
          <w:rFonts w:ascii="Arial Unicode" w:eastAsia="Times New Roman" w:hAnsi="Arial Unicode" w:cs="Times New Roman"/>
          <w:color w:val="000000"/>
          <w:sz w:val="21"/>
          <w:szCs w:val="21"/>
        </w:rPr>
        <w:t>:</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3.2.</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քարտի համարի ձևավորման կարգը հաստատում է Հայաստանի Հանրապետության կառավարությունը:</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4.</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w:t>
      </w:r>
      <w:r w:rsidRPr="00657945">
        <w:rPr>
          <w:rFonts w:ascii="Arial Unicode" w:eastAsia="Times New Roman" w:hAnsi="Arial Unicode" w:cs="Times New Roman"/>
          <w:color w:val="000000"/>
          <w:sz w:val="21"/>
          <w:szCs w:val="21"/>
        </w:rPr>
        <w:t>անացման քարտը ներառում է տեխնիկական մաս` տվյալների էլեկտրոնային պահոց, որտեղ ամրագրվում են սույն հոդվածի 2-3-րդ մասերով նախատեսված տվյալները, տվյալների պաշտպանվածությունն ապահովող` քարտին հատուկ անհատական կրիպտոգրաֆիկ բանալի, էլեկտրոնային թվային ստորագրության համար հավաստագիր և էլեկտրոնային փոստ:</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4.1.</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հետ</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մեկտեղ</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տրվող</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էլեկտրոնային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փոստը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հասանելի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ակտիվացման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պահից</w:t>
      </w:r>
      <w:r w:rsidRPr="00657945">
        <w:rPr>
          <w:rFonts w:ascii="Arial Unicode" w:eastAsia="Times New Roman" w:hAnsi="Arial Unicode" w:cs="Times New Roman"/>
          <w:color w:val="000000"/>
          <w:sz w:val="21"/>
          <w:szCs w:val="21"/>
        </w:rPr>
        <w:t>:</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հետ</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մեկտեղ</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էլեկտրոնային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փոստի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տրամադրման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կարգը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ինչպես</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նաև</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էլեկտրոնային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փոստի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հասցեի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վերաբերյալ</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տեղեկա</w:t>
      </w:r>
      <w:r w:rsidRPr="00657945">
        <w:rPr>
          <w:rFonts w:ascii="Arial Unicode" w:eastAsia="Times New Roman" w:hAnsi="Arial Unicode" w:cs="Times New Roman"/>
          <w:color w:val="000000"/>
          <w:sz w:val="21"/>
          <w:szCs w:val="21"/>
        </w:rPr>
        <w:t>տվության տրամադրման դեպքերն ու կարգը սահմանում է Հայաստանի Հանրապետության կառավարությունը:</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5. Եթե</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քարտի</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վրա</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քաղաքացու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ստորագրության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բացակայությունը</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պայմանավորված</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քաղաքացու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ֆիզիոլոգիական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առանձնահատկություններով</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ապա</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այդ</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մասին</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քարտում կատարվում է համապատասխան նշում:</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6.</w:t>
      </w:r>
      <w:r w:rsidRPr="00657945">
        <w:rPr>
          <w:rFonts w:ascii="Calibri" w:eastAsia="Times New Roman" w:hAnsi="Calibri" w:cs="Calibri"/>
          <w:color w:val="000000"/>
          <w:sz w:val="21"/>
          <w:szCs w:val="21"/>
        </w:rPr>
        <w:t> </w:t>
      </w:r>
      <w:r w:rsidRPr="00657945">
        <w:rPr>
          <w:rFonts w:ascii="Arial Unicode" w:eastAsia="Times New Roman" w:hAnsi="Arial Unicode" w:cs="Arial Unicode"/>
          <w:color w:val="000000"/>
          <w:sz w:val="21"/>
          <w:szCs w:val="21"/>
        </w:rPr>
        <w:t>Նույնականացման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քարտ</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ստանալու</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համար</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քաղաքացին</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ներկայացնում</w:t>
      </w:r>
      <w:r w:rsidRPr="00657945">
        <w:rPr>
          <w:rFonts w:ascii="Arial Unicode" w:eastAsia="Times New Roman" w:hAnsi="Arial Unicode" w:cs="Times New Roman"/>
          <w:color w:val="000000"/>
          <w:sz w:val="21"/>
          <w:szCs w:val="21"/>
        </w:rPr>
        <w:t xml:space="preserve"> </w:t>
      </w:r>
      <w:r w:rsidRPr="00657945">
        <w:rPr>
          <w:rFonts w:ascii="Arial Unicode" w:eastAsia="Times New Roman" w:hAnsi="Arial Unicode" w:cs="Arial Unicode"/>
          <w:color w:val="000000"/>
          <w:sz w:val="21"/>
          <w:szCs w:val="21"/>
        </w:rPr>
        <w:t>է</w:t>
      </w:r>
      <w:r w:rsidRPr="00657945">
        <w:rPr>
          <w:rFonts w:ascii="Arial Unicode" w:eastAsia="Times New Roman" w:hAnsi="Arial Unicode" w:cs="Times New Roman"/>
          <w:color w:val="000000"/>
          <w:sz w:val="21"/>
          <w:szCs w:val="21"/>
        </w:rPr>
        <w:t>`</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1) դիմում.</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2) անձնագիր կամ ծննդյան վկայական.</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2.1) 18 տարին լրացած չլինելու դեպքում՝ «Հայաստանի Հանրապետության քաղաքացիության մասին» Հայաստանի Հանրապետության օրենքով սահմանված՝ ծնողների և երեխայի գրավոր համաձայնությունները, եթե դիմումատուն չունի Հայաստանի Հանրապետության քաղաքացու անձնագիր: Եթե ծնողն անձամբ չի կարող ներկայացնել համաձայնությունը, ապա ներկայացվող համաձայնության վրա նրա ստորագրության իսկությունը պետք է վավերացված լինի նոտարական կարգով.</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657945">
        <w:rPr>
          <w:rFonts w:ascii="Arial Unicode" w:eastAsia="Times New Roman" w:hAnsi="Arial Unicode" w:cs="Times New Roman"/>
          <w:color w:val="000000"/>
          <w:sz w:val="21"/>
          <w:szCs w:val="21"/>
        </w:rPr>
        <w:t>3) Հայաստանի Հանրապետության կառավարության որոշմամբ նախատեսված` ինքնությունը հավաստող այլ փաստաթղթեր` սույն մասի 2-րդ կետով նշված փաստաթղթերը ներկայացնելու անհնարինության դեպքում.</w:t>
      </w:r>
    </w:p>
    <w:p w:rsidR="003D4386" w:rsidRDefault="003D4386" w:rsidP="003D4386">
      <w:pPr>
        <w:shd w:val="clear" w:color="auto" w:fill="FFFFFF"/>
        <w:spacing w:after="0" w:line="240" w:lineRule="auto"/>
        <w:ind w:firstLine="375"/>
        <w:jc w:val="both"/>
        <w:rPr>
          <w:rFonts w:ascii="Arial Unicode" w:eastAsia="Times New Roman" w:hAnsi="Arial Unicode" w:cs="Times New Roman"/>
          <w:b/>
          <w:strike/>
          <w:color w:val="000000"/>
          <w:sz w:val="21"/>
          <w:szCs w:val="21"/>
        </w:rPr>
      </w:pPr>
      <w:r>
        <w:rPr>
          <w:rFonts w:ascii="Arial Unicode" w:eastAsia="Times New Roman" w:hAnsi="Arial Unicode" w:cs="Times New Roman"/>
          <w:color w:val="000000"/>
          <w:sz w:val="21"/>
          <w:szCs w:val="21"/>
        </w:rPr>
        <w:t>4</w:t>
      </w:r>
      <w:r w:rsidRPr="00245BE9">
        <w:rPr>
          <w:rFonts w:ascii="Arial Unicode" w:eastAsia="Times New Roman" w:hAnsi="Arial Unicode" w:cs="Times New Roman"/>
          <w:color w:val="000000"/>
          <w:sz w:val="21"/>
          <w:szCs w:val="21"/>
        </w:rPr>
        <w:t xml:space="preserve">) </w:t>
      </w:r>
      <w:r w:rsidRPr="003D4386">
        <w:rPr>
          <w:rFonts w:ascii="Arial Unicode" w:eastAsia="Times New Roman" w:hAnsi="Arial Unicode" w:cs="Times New Roman"/>
          <w:b/>
          <w:strike/>
          <w:color w:val="000000"/>
          <w:sz w:val="21"/>
          <w:szCs w:val="21"/>
        </w:rPr>
        <w:t>զինվորական կցագրման վկայական կամ զինվորական գրքույկ կամ զինվորական հաշվառման փաստը հավաստող տեղեկանք (զինապարտները).</w:t>
      </w:r>
    </w:p>
    <w:p w:rsidR="003D4386" w:rsidRPr="003D4386" w:rsidRDefault="003D4386" w:rsidP="003D4386">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Pr>
          <w:rFonts w:ascii="GHEA Grapalat" w:hAnsi="GHEA Grapalat"/>
          <w:b/>
          <w:i/>
          <w:sz w:val="24"/>
          <w:szCs w:val="24"/>
        </w:rPr>
        <w:t>4</w:t>
      </w:r>
      <w:r w:rsidRPr="00F1742E">
        <w:rPr>
          <w:rFonts w:ascii="GHEA Grapalat" w:hAnsi="GHEA Grapalat"/>
          <w:b/>
          <w:i/>
          <w:sz w:val="24"/>
          <w:szCs w:val="24"/>
          <w:lang w:val="hy-AM"/>
        </w:rPr>
        <w:t xml:space="preserve">) </w:t>
      </w:r>
      <w:r w:rsidRPr="0001128E">
        <w:rPr>
          <w:rFonts w:ascii="GHEA Grapalat" w:hAnsi="GHEA Grapalat"/>
          <w:b/>
          <w:i/>
          <w:sz w:val="24"/>
          <w:szCs w:val="24"/>
          <w:lang w:val="hy-AM"/>
        </w:rPr>
        <w:t xml:space="preserve">նախազորակոչային տարիքի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 xml:space="preserve">`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w:t>
      </w:r>
      <w:r w:rsidRPr="00492C10">
        <w:rPr>
          <w:rFonts w:ascii="GHEA Grapalat" w:hAnsi="GHEA Grapalat"/>
          <w:b/>
          <w:i/>
          <w:sz w:val="24"/>
          <w:szCs w:val="24"/>
          <w:lang w:val="hy-AM"/>
        </w:rPr>
        <w:t>դեպքում</w:t>
      </w:r>
      <w:r w:rsidRPr="0001128E">
        <w:rPr>
          <w:rFonts w:ascii="GHEA Grapalat" w:hAnsi="GHEA Grapalat"/>
          <w:b/>
          <w:i/>
          <w:sz w:val="24"/>
          <w:szCs w:val="24"/>
          <w:lang w:val="hy-AM"/>
        </w:rPr>
        <w:t xml:space="preserve">`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w:t>
      </w:r>
      <w:r w:rsidRPr="00492C10">
        <w:rPr>
          <w:rFonts w:ascii="GHEA Grapalat" w:hAnsi="GHEA Grapalat"/>
          <w:b/>
          <w:i/>
          <w:sz w:val="24"/>
          <w:szCs w:val="24"/>
          <w:lang w:val="hy-AM"/>
        </w:rPr>
        <w:lastRenderedPageBreak/>
        <w:t>դեպքում</w:t>
      </w:r>
      <w:r w:rsidRPr="0001128E">
        <w:rPr>
          <w:rFonts w:ascii="GHEA Grapalat" w:hAnsi="GHEA Grapalat"/>
          <w:b/>
          <w:i/>
          <w:sz w:val="24"/>
          <w:szCs w:val="24"/>
          <w:lang w:val="hy-AM"/>
        </w:rPr>
        <w:t>`</w:t>
      </w:r>
      <w:r w:rsidRPr="00F431BC">
        <w:rPr>
          <w:rFonts w:ascii="GHEA Grapalat" w:hAnsi="GHEA Grapalat"/>
          <w:b/>
          <w:i/>
          <w:sz w:val="24"/>
          <w:szCs w:val="24"/>
          <w:lang w:val="hy-AM"/>
        </w:rPr>
        <w:t xml:space="preserve"> զինվորական գրքույկ կամ զինվորական հաշվառման փաստը հավաստող տեղեկանք</w:t>
      </w:r>
      <w:r w:rsidRPr="007461AA">
        <w:rPr>
          <w:rFonts w:ascii="GHEA Grapalat" w:hAnsi="GHEA Grapalat"/>
          <w:b/>
          <w:i/>
          <w:sz w:val="24"/>
          <w:szCs w:val="24"/>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5) բժշկական բնույթի համապատասխան փաստաթուղթ` քաղաքացու կամ սույն օրենքով նախատեսված դեպքերում` ներկայացուցչի ցանկությամբ</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արյան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խմբի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և</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ռեզուսի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վեր</w:t>
      </w:r>
      <w:r w:rsidRPr="0028320D">
        <w:rPr>
          <w:rFonts w:ascii="Arial Unicode" w:eastAsia="Times New Roman" w:hAnsi="Arial Unicode" w:cs="Times New Roman"/>
          <w:color w:val="000000"/>
          <w:sz w:val="21"/>
          <w:szCs w:val="21"/>
          <w:lang w:val="hy-AM"/>
        </w:rPr>
        <w:t>աբերյալ տվյալներն առաջին անգամ ամրագրելու դեպքում.</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6) պետական տուրքի վճարման անդորրագիր:</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7.</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փոխանակելու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համար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քաղաքացին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ներկայացնում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 դիմում.</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2) փոխանակման ենթակա</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3) բժշկական բնույթի համապատասխան փաստաթուղթ` քաղաքացու կամ սույն օրենքով նախատեսված դեպքերում` ներկայացուցչի ցանկությամբ</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արյան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խմբի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և</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ռեզուսի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վերաբերյալ</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տվյալներն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առաջին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անգամ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ամրագրելու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դեպքում</w:t>
      </w:r>
      <w:r w:rsidRPr="0028320D">
        <w:rPr>
          <w:rFonts w:ascii="Arial Unicode" w:eastAsia="Times New Roman" w:hAnsi="Arial Unicode" w:cs="Times New Roman"/>
          <w:color w:val="000000"/>
          <w:sz w:val="21"/>
          <w:szCs w:val="21"/>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3.1) սույն օրենքի 5-րդ հոդվածի 1-ին մասի 1-ին և 3-րդ կետերով նախատեսված դեպքերում` իրավասու մարմնի կողմից տրված փոփոխությունը կամ անճշտությունը հավաստող փաստաթուղթ.</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4) պետական տուրքի վճարման անդորրագիր:</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8.</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ստանալու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փոխանակելու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համար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քաղաքացին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լուսանկարվում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ոստիկանության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մարմնում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Անձնական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տվյալների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տեղեկատվական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բ</w:t>
      </w:r>
      <w:r w:rsidRPr="0028320D">
        <w:rPr>
          <w:rFonts w:ascii="Arial Unicode" w:eastAsia="Times New Roman" w:hAnsi="Arial Unicode" w:cs="Times New Roman"/>
          <w:color w:val="000000"/>
          <w:sz w:val="21"/>
          <w:szCs w:val="21"/>
          <w:lang w:val="hy-AM"/>
        </w:rPr>
        <w:t>ազաներում անձի</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նույնականացումն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ապահովելու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նպատակով</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ստանալիս</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քաղաքացին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ոստիկանության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մարմնում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հանձնում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աջ</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և</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ձախ</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ձեռքերի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բոլոր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մատների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մատնադրոշմները</w:t>
      </w:r>
      <w:r w:rsidRPr="0028320D">
        <w:rPr>
          <w:rFonts w:ascii="Arial Unicode" w:eastAsia="Times New Roman" w:hAnsi="Arial Unicode" w:cs="Times New Roman"/>
          <w:color w:val="000000"/>
          <w:sz w:val="21"/>
          <w:szCs w:val="21"/>
          <w:lang w:val="hy-AM"/>
        </w:rPr>
        <w:t>:</w:t>
      </w:r>
      <w:r w:rsidRPr="0028320D">
        <w:rPr>
          <w:rFonts w:ascii="Calibri" w:eastAsia="Times New Roman" w:hAnsi="Calibri" w:cs="Calibri"/>
          <w:color w:val="000000"/>
          <w:sz w:val="21"/>
          <w:szCs w:val="21"/>
          <w:lang w:val="hy-AM"/>
        </w:rPr>
        <w:t> </w:t>
      </w:r>
      <w:r w:rsidRPr="0028320D">
        <w:rPr>
          <w:rFonts w:ascii="Arial Unicode" w:eastAsia="Times New Roman" w:hAnsi="Arial Unicode" w:cs="Times New Roman"/>
          <w:b/>
          <w:bCs/>
          <w:i/>
          <w:iCs/>
          <w:color w:val="000000"/>
          <w:sz w:val="21"/>
          <w:szCs w:val="21"/>
          <w:lang w:val="hy-AM"/>
        </w:rPr>
        <w:t>(նախադասությունը հանվել է 29.06.16 ՀՕ-130-Ն)</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8.1. Հայաստանի Հանրապետության կառավարության որոշմամբ սահմանված դեպքերում և կարգով</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ստանալու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փոխանակելու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համար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դիմող</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անձի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լուսանկարահանումն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իրականացվում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և</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մատնադրոշմները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վերցվում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են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իր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բնակվելու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գտնվելու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վայրում՝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առանց</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իրավասու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մարմին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ներկայանալու</w:t>
      </w:r>
      <w:r w:rsidRPr="0028320D">
        <w:rPr>
          <w:rFonts w:ascii="Arial Unicode" w:eastAsia="Times New Roman" w:hAnsi="Arial Unicode" w:cs="Times New Roman"/>
          <w:color w:val="000000"/>
          <w:sz w:val="21"/>
          <w:szCs w:val="21"/>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9.</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տրամադրվում (փոխանակվում) է դիմում ներկայացնելու օրվան հաջորդող 15-րդ աշխատանքային օրը կամ քաղաքացու ցանկությամբ առավել սեղմ ժամկետներում` գանձվող վճարի դիմաց: Գանձվող վճարի չափը և դրա դիմաց</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տրամադրելու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փոխանակելու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ժամկետը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սահմանվում</w:t>
      </w:r>
      <w:r w:rsidRPr="0028320D">
        <w:rPr>
          <w:rFonts w:ascii="Arial Unicode" w:eastAsia="Times New Roman" w:hAnsi="Arial Unicode" w:cs="Times New Roman"/>
          <w:color w:val="000000"/>
          <w:sz w:val="21"/>
          <w:szCs w:val="21"/>
          <w:lang w:val="hy-AM"/>
        </w:rPr>
        <w:t xml:space="preserve"> են Հայաստանի Հանրապետության կառավարության որոշմամբ:</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10. Հայաստանի Հանրապետության քաղաքացիությունը դադարեցրած անձը</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Հայաստանի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Հանրապետությունում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հանձնում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Հայաստանի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Հանրապետության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ոստիկանություն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իսկ</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օտարերկրյա</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պետություններում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Հայաստա</w:t>
      </w:r>
      <w:r w:rsidRPr="0028320D">
        <w:rPr>
          <w:rFonts w:ascii="Arial Unicode" w:eastAsia="Times New Roman" w:hAnsi="Arial Unicode" w:cs="Times New Roman"/>
          <w:color w:val="000000"/>
          <w:sz w:val="21"/>
          <w:szCs w:val="21"/>
          <w:lang w:val="hy-AM"/>
        </w:rPr>
        <w:t>նի Հանրապետության դիվանագիտական ներկայացուցչություն կամ հյուպատոսական հիմնարկ: Անձի ցանկությամբ հին</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վերադարձվում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դակելուց</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հետո</w:t>
      </w:r>
      <w:r w:rsidRPr="0028320D">
        <w:rPr>
          <w:rFonts w:ascii="Arial Unicode" w:eastAsia="Times New Roman" w:hAnsi="Arial Unicode" w:cs="Times New Roman"/>
          <w:color w:val="000000"/>
          <w:sz w:val="21"/>
          <w:szCs w:val="21"/>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11.</w:t>
      </w:r>
      <w:r w:rsidRPr="0028320D">
        <w:rPr>
          <w:rFonts w:ascii="Calibri" w:eastAsia="Times New Roman" w:hAnsi="Calibri" w:cs="Calibri"/>
          <w:color w:val="000000"/>
          <w:sz w:val="21"/>
          <w:szCs w:val="21"/>
          <w:lang w:val="hy-AM"/>
        </w:rPr>
        <w:t> </w:t>
      </w:r>
      <w:r w:rsidRPr="0028320D">
        <w:rPr>
          <w:rFonts w:ascii="Arial Unicode" w:eastAsia="Times New Roman" w:hAnsi="Arial Unicode" w:cs="Times New Roman"/>
          <w:b/>
          <w:bCs/>
          <w:i/>
          <w:iCs/>
          <w:color w:val="000000"/>
          <w:sz w:val="21"/>
          <w:szCs w:val="21"/>
          <w:lang w:val="hy-AM"/>
        </w:rPr>
        <w:t>(մասն ուժը կորցրել է 29.06.16 ՀՕ-130-Ն)</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12.</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տրամադրելը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փոխանակելը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մերժվում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ե</w:t>
      </w:r>
      <w:r w:rsidRPr="0028320D">
        <w:rPr>
          <w:rFonts w:ascii="Arial Unicode" w:eastAsia="Times New Roman" w:hAnsi="Arial Unicode" w:cs="Times New Roman"/>
          <w:color w:val="000000"/>
          <w:sz w:val="21"/>
          <w:szCs w:val="21"/>
          <w:lang w:val="hy-AM"/>
        </w:rPr>
        <w:t>թե`</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 դիմումատուն չի ներկայացրել օրենքով պահանջվող փաստաթղթերը.</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2) դիմումատուն հաշվառված չէ բնակչության պետական ռեգիստրում.</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3) դիմումատուն ներկայացրել է ակնհայտ կեղծ փաստաթղթեր.</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4) դիմումատուն չի ներկայացրել օրենսդրությամբ նախատեսված պահանջներին համապատասխան կազմված փաստաթղթեր.</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5) դիմումատուի ներկայացրած փաստաթղթերում առկա են անճշտություններ և (կամ) հակասություններ.</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6) դիմումատուի ներկայացրած փաստաթղթերում առկա են այնպիսի ջնջումներ, որոնք</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w:t>
      </w:r>
      <w:r w:rsidRPr="0028320D">
        <w:rPr>
          <w:rFonts w:ascii="Arial Unicode" w:eastAsia="Times New Roman" w:hAnsi="Arial Unicode" w:cs="Times New Roman"/>
          <w:color w:val="000000"/>
          <w:sz w:val="21"/>
          <w:szCs w:val="21"/>
          <w:lang w:val="hy-AM"/>
        </w:rPr>
        <w:t>անացման քարտ տրամադրելու (փոխանակելու) համար ունեն էական նշանակություն (անուն, ազգանուն, հայրանուն, ծննդյան օր, ամիս, տարեթիվ, ծնողների վերաբերյալ տվյալներ, ծննդավայր, զինապարտին տրվող տարկետման ժամկետ և այլն), կամ ջնջումով են փաստաթղթի հիմնական վավերապայմանները (սերիա, համար, պաշտոնատար անձի ստորագրություն և այլն):</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12.1. Սույն հոդվածի 12-րդ մասի 1-2-րդ, 4-6-րդ կետերով նախատեսված հիմքերը</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տպագրվելուց</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հետո</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պարզվելու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դեպքում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տպագրված</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չի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տրամադրվում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քաղաքացուն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մինչև</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նշվ</w:t>
      </w:r>
      <w:r w:rsidRPr="0028320D">
        <w:rPr>
          <w:rFonts w:ascii="Arial Unicode" w:eastAsia="Times New Roman" w:hAnsi="Arial Unicode" w:cs="Times New Roman"/>
          <w:color w:val="000000"/>
          <w:sz w:val="21"/>
          <w:szCs w:val="21"/>
          <w:lang w:val="hy-AM"/>
        </w:rPr>
        <w:t>ած հիմքերի վերանալը, իսկ</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վավերականության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ժամկետը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լրանալու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դեպքում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այն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սույն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օրենքով</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սահմանված</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կարգով</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ճանաչվում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անվավեր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Սույն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հոդվածի</w:t>
      </w:r>
      <w:r w:rsidRPr="0028320D">
        <w:rPr>
          <w:rFonts w:ascii="Arial Unicode" w:eastAsia="Times New Roman" w:hAnsi="Arial Unicode" w:cs="Times New Roman"/>
          <w:color w:val="000000"/>
          <w:sz w:val="21"/>
          <w:szCs w:val="21"/>
          <w:lang w:val="hy-AM"/>
        </w:rPr>
        <w:t xml:space="preserve"> 12-</w:t>
      </w:r>
      <w:r w:rsidRPr="0028320D">
        <w:rPr>
          <w:rFonts w:ascii="Arial Unicode" w:eastAsia="Times New Roman" w:hAnsi="Arial Unicode" w:cs="Arial Unicode"/>
          <w:color w:val="000000"/>
          <w:sz w:val="21"/>
          <w:szCs w:val="21"/>
          <w:lang w:val="hy-AM"/>
        </w:rPr>
        <w:t>րդ</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մասի</w:t>
      </w:r>
      <w:r w:rsidRPr="0028320D">
        <w:rPr>
          <w:rFonts w:ascii="Arial Unicode" w:eastAsia="Times New Roman" w:hAnsi="Arial Unicode" w:cs="Times New Roman"/>
          <w:color w:val="000000"/>
          <w:sz w:val="21"/>
          <w:szCs w:val="21"/>
          <w:lang w:val="hy-AM"/>
        </w:rPr>
        <w:t xml:space="preserve"> 3-</w:t>
      </w:r>
      <w:r w:rsidRPr="0028320D">
        <w:rPr>
          <w:rFonts w:ascii="Arial Unicode" w:eastAsia="Times New Roman" w:hAnsi="Arial Unicode" w:cs="Arial Unicode"/>
          <w:color w:val="000000"/>
          <w:sz w:val="21"/>
          <w:szCs w:val="21"/>
          <w:lang w:val="hy-AM"/>
        </w:rPr>
        <w:t>րդ</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կետով</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նախատեսված</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հիմքը</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տպագրվելուց</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հետո</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պարզվելու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դեպքում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տպագ</w:t>
      </w:r>
      <w:r w:rsidRPr="0028320D">
        <w:rPr>
          <w:rFonts w:ascii="Arial Unicode" w:eastAsia="Times New Roman" w:hAnsi="Arial Unicode" w:cs="Times New Roman"/>
          <w:color w:val="000000"/>
          <w:sz w:val="21"/>
          <w:szCs w:val="21"/>
          <w:lang w:val="hy-AM"/>
        </w:rPr>
        <w:t>րված</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քաղաքացուն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հանձնելու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կամ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անվավեր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ճանաչելու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հարցը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լուծվում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կեղծ</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փաստաթղթեր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ներկայացնելու</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համար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օրենքով</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սահմանված</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պատասխանատվության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հարցը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լուծվելուց</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հետո</w:t>
      </w:r>
      <w:r w:rsidRPr="0028320D">
        <w:rPr>
          <w:rFonts w:ascii="Arial Unicode" w:eastAsia="Times New Roman" w:hAnsi="Arial Unicode" w:cs="Times New Roman"/>
          <w:color w:val="000000"/>
          <w:sz w:val="21"/>
          <w:szCs w:val="21"/>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13.</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b/>
          <w:strike/>
          <w:color w:val="000000"/>
          <w:sz w:val="21"/>
          <w:szCs w:val="21"/>
          <w:lang w:val="hy-AM"/>
        </w:rPr>
        <w:t>Նույնականացման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քարտը</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փոխանակելու</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դիմում</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ներկայացնելիս</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քաղաքացին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պարտավո</w:t>
      </w:r>
      <w:r w:rsidRPr="0028320D">
        <w:rPr>
          <w:rFonts w:ascii="Arial Unicode" w:eastAsia="Times New Roman" w:hAnsi="Arial Unicode" w:cs="Times New Roman"/>
          <w:b/>
          <w:strike/>
          <w:color w:val="000000"/>
          <w:sz w:val="21"/>
          <w:szCs w:val="21"/>
          <w:lang w:val="hy-AM"/>
        </w:rPr>
        <w:t>ր է ներկայացնել փոխանակվող</w:t>
      </w:r>
      <w:r w:rsidRPr="0028320D">
        <w:rPr>
          <w:rFonts w:ascii="Calibri" w:eastAsia="Times New Roman" w:hAnsi="Calibri" w:cs="Calibri"/>
          <w:b/>
          <w:strike/>
          <w:color w:val="000000"/>
          <w:sz w:val="21"/>
          <w:szCs w:val="21"/>
          <w:lang w:val="hy-AM"/>
        </w:rPr>
        <w:t> </w:t>
      </w:r>
      <w:r w:rsidRPr="0028320D">
        <w:rPr>
          <w:rFonts w:ascii="Arial Unicode" w:eastAsia="Times New Roman" w:hAnsi="Arial Unicode" w:cs="Arial Unicode"/>
          <w:b/>
          <w:strike/>
          <w:color w:val="000000"/>
          <w:sz w:val="21"/>
          <w:szCs w:val="21"/>
          <w:lang w:val="hy-AM"/>
        </w:rPr>
        <w:t>նույնականացման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քարտը</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Դրանում</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ամրագրված</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տվյալները</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ոստիկանության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մարմնում</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տվյալ</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անձի</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վերաբերյալ</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առկա</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տվյալների</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հետ</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համեմատելուց</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հետո</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քարտն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անմիջապես</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վերադարձվում</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է</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քաղաքացուն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բացառությամբ</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սույն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օրենքի</w:t>
      </w:r>
      <w:r w:rsidRPr="0028320D">
        <w:rPr>
          <w:rFonts w:ascii="Arial Unicode" w:eastAsia="Times New Roman" w:hAnsi="Arial Unicode" w:cs="Times New Roman"/>
          <w:b/>
          <w:strike/>
          <w:color w:val="000000"/>
          <w:sz w:val="21"/>
          <w:szCs w:val="21"/>
          <w:lang w:val="hy-AM"/>
        </w:rPr>
        <w:t xml:space="preserve"> 6-</w:t>
      </w:r>
      <w:r w:rsidRPr="0028320D">
        <w:rPr>
          <w:rFonts w:ascii="Arial Unicode" w:eastAsia="Times New Roman" w:hAnsi="Arial Unicode" w:cs="Arial Unicode"/>
          <w:b/>
          <w:strike/>
          <w:color w:val="000000"/>
          <w:sz w:val="21"/>
          <w:szCs w:val="21"/>
          <w:lang w:val="hy-AM"/>
        </w:rPr>
        <w:t>րդ</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հոդվածի</w:t>
      </w:r>
      <w:r w:rsidRPr="0028320D">
        <w:rPr>
          <w:rFonts w:ascii="Arial Unicode" w:eastAsia="Times New Roman" w:hAnsi="Arial Unicode" w:cs="Times New Roman"/>
          <w:b/>
          <w:strike/>
          <w:color w:val="000000"/>
          <w:sz w:val="21"/>
          <w:szCs w:val="21"/>
          <w:lang w:val="hy-AM"/>
        </w:rPr>
        <w:t xml:space="preserve"> 1-</w:t>
      </w:r>
      <w:r w:rsidRPr="0028320D">
        <w:rPr>
          <w:rFonts w:ascii="Arial Unicode" w:eastAsia="Times New Roman" w:hAnsi="Arial Unicode" w:cs="Arial Unicode"/>
          <w:b/>
          <w:strike/>
          <w:color w:val="000000"/>
          <w:sz w:val="21"/>
          <w:szCs w:val="21"/>
          <w:lang w:val="hy-AM"/>
        </w:rPr>
        <w:t>ին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մասի</w:t>
      </w:r>
      <w:r w:rsidRPr="0028320D">
        <w:rPr>
          <w:rFonts w:ascii="Arial Unicode" w:eastAsia="Times New Roman" w:hAnsi="Arial Unicode" w:cs="Times New Roman"/>
          <w:b/>
          <w:strike/>
          <w:color w:val="000000"/>
          <w:sz w:val="21"/>
          <w:szCs w:val="21"/>
          <w:lang w:val="hy-AM"/>
        </w:rPr>
        <w:t xml:space="preserve"> 1-</w:t>
      </w:r>
      <w:r w:rsidRPr="0028320D">
        <w:rPr>
          <w:rFonts w:ascii="Arial Unicode" w:eastAsia="Times New Roman" w:hAnsi="Arial Unicode" w:cs="Arial Unicode"/>
          <w:b/>
          <w:strike/>
          <w:color w:val="000000"/>
          <w:sz w:val="21"/>
          <w:szCs w:val="21"/>
          <w:lang w:val="hy-AM"/>
        </w:rPr>
        <w:t>ին</w:t>
      </w:r>
      <w:r w:rsidRPr="0028320D">
        <w:rPr>
          <w:rFonts w:ascii="Arial Unicode" w:eastAsia="Times New Roman" w:hAnsi="Arial Unicode" w:cs="Times New Roman"/>
          <w:b/>
          <w:strike/>
          <w:color w:val="000000"/>
          <w:sz w:val="21"/>
          <w:szCs w:val="21"/>
          <w:lang w:val="hy-AM"/>
        </w:rPr>
        <w:t>, 5-րդ և 6-րդ կետերով նախատեսված դեպքերի: Նոր</w:t>
      </w:r>
      <w:r w:rsidRPr="0028320D">
        <w:rPr>
          <w:rFonts w:ascii="Calibri" w:eastAsia="Times New Roman" w:hAnsi="Calibri" w:cs="Calibri"/>
          <w:b/>
          <w:strike/>
          <w:color w:val="000000"/>
          <w:sz w:val="21"/>
          <w:szCs w:val="21"/>
          <w:lang w:val="hy-AM"/>
        </w:rPr>
        <w:t> </w:t>
      </w:r>
      <w:r w:rsidRPr="0028320D">
        <w:rPr>
          <w:rFonts w:ascii="Arial Unicode" w:eastAsia="Times New Roman" w:hAnsi="Arial Unicode" w:cs="Arial Unicode"/>
          <w:b/>
          <w:strike/>
          <w:color w:val="000000"/>
          <w:sz w:val="21"/>
          <w:szCs w:val="21"/>
          <w:lang w:val="hy-AM"/>
        </w:rPr>
        <w:t>նույնականացման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քարտը</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տրամադրվում</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է</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հին</w:t>
      </w:r>
      <w:r w:rsidRPr="0028320D">
        <w:rPr>
          <w:rFonts w:ascii="Calibri" w:eastAsia="Times New Roman" w:hAnsi="Calibri" w:cs="Calibri"/>
          <w:b/>
          <w:strike/>
          <w:color w:val="000000"/>
          <w:sz w:val="21"/>
          <w:szCs w:val="21"/>
          <w:lang w:val="hy-AM"/>
        </w:rPr>
        <w:t> </w:t>
      </w:r>
      <w:r w:rsidRPr="0028320D">
        <w:rPr>
          <w:rFonts w:ascii="Arial Unicode" w:eastAsia="Times New Roman" w:hAnsi="Arial Unicode" w:cs="Arial Unicode"/>
          <w:b/>
          <w:strike/>
          <w:color w:val="000000"/>
          <w:sz w:val="21"/>
          <w:szCs w:val="21"/>
          <w:lang w:val="hy-AM"/>
        </w:rPr>
        <w:t>նույնականացման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lastRenderedPageBreak/>
        <w:t>քարտը</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վերցնելուց</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հետո</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Քաղաքացու</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ցանկությամբ</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հին</w:t>
      </w:r>
      <w:r w:rsidRPr="0028320D">
        <w:rPr>
          <w:rFonts w:ascii="Calibri" w:eastAsia="Times New Roman" w:hAnsi="Calibri" w:cs="Calibri"/>
          <w:b/>
          <w:strike/>
          <w:color w:val="000000"/>
          <w:sz w:val="21"/>
          <w:szCs w:val="21"/>
          <w:lang w:val="hy-AM"/>
        </w:rPr>
        <w:t> </w:t>
      </w:r>
      <w:r w:rsidRPr="0028320D">
        <w:rPr>
          <w:rFonts w:ascii="Arial Unicode" w:eastAsia="Times New Roman" w:hAnsi="Arial Unicode" w:cs="Arial Unicode"/>
          <w:b/>
          <w:strike/>
          <w:color w:val="000000"/>
          <w:sz w:val="21"/>
          <w:szCs w:val="21"/>
          <w:lang w:val="hy-AM"/>
        </w:rPr>
        <w:t>նույնականացման</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քարտը</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վերադարձվում</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է</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դակելուց</w:t>
      </w:r>
      <w:r w:rsidRPr="0028320D">
        <w:rPr>
          <w:rFonts w:ascii="Arial Unicode" w:eastAsia="Times New Roman" w:hAnsi="Arial Unicode" w:cs="Times New Roman"/>
          <w:b/>
          <w:strike/>
          <w:color w:val="000000"/>
          <w:sz w:val="21"/>
          <w:szCs w:val="21"/>
          <w:lang w:val="hy-AM"/>
        </w:rPr>
        <w:t xml:space="preserve"> </w:t>
      </w:r>
      <w:r w:rsidRPr="0028320D">
        <w:rPr>
          <w:rFonts w:ascii="Arial Unicode" w:eastAsia="Times New Roman" w:hAnsi="Arial Unicode" w:cs="Arial Unicode"/>
          <w:b/>
          <w:strike/>
          <w:color w:val="000000"/>
          <w:sz w:val="21"/>
          <w:szCs w:val="21"/>
          <w:lang w:val="hy-AM"/>
        </w:rPr>
        <w:t>հետո</w:t>
      </w:r>
      <w:r w:rsidRPr="0028320D">
        <w:rPr>
          <w:rFonts w:ascii="Arial Unicode" w:eastAsia="Times New Roman" w:hAnsi="Arial Unicode" w:cs="Times New Roman"/>
          <w:b/>
          <w:strike/>
          <w:color w:val="000000"/>
          <w:sz w:val="21"/>
          <w:szCs w:val="21"/>
          <w:lang w:val="hy-AM"/>
        </w:rPr>
        <w:t>:</w:t>
      </w:r>
    </w:p>
    <w:p w:rsidR="009158BD" w:rsidRPr="0028320D" w:rsidRDefault="009158BD" w:rsidP="00657945">
      <w:pPr>
        <w:shd w:val="clear" w:color="auto" w:fill="FFFFFF"/>
        <w:spacing w:after="0" w:line="240" w:lineRule="auto"/>
        <w:ind w:firstLine="375"/>
        <w:jc w:val="both"/>
        <w:rPr>
          <w:rFonts w:ascii="Arial Unicode" w:eastAsia="Times New Roman" w:hAnsi="Arial Unicode" w:cs="Times New Roman"/>
          <w:b/>
          <w:color w:val="000000"/>
          <w:sz w:val="21"/>
          <w:szCs w:val="21"/>
          <w:lang w:val="hy-AM"/>
        </w:rPr>
      </w:pPr>
      <w:r w:rsidRPr="009158BD">
        <w:rPr>
          <w:rFonts w:ascii="GHEA Grapalat" w:hAnsi="GHEA Grapalat"/>
          <w:b/>
          <w:color w:val="000000"/>
          <w:sz w:val="24"/>
          <w:szCs w:val="24"/>
          <w:shd w:val="clear" w:color="auto" w:fill="FFFFFF"/>
          <w:lang w:val="hy-AM"/>
        </w:rPr>
        <w:t xml:space="preserve">Նույնականացման քարտը փոխանակելու դիմում ներկայացնելիս քաղաքացին պարտավոր է ներկայացնել փոխանակվող նույնականացման քարտը: Նոր նույնականացման քարտը տրամադրվում է հին նույնականացման քարտը վերցնելուց հետո: Քաղաքացու ցանկությամբ հին նույնականացման քարտը վերադարձվում է դակելուց հետո, բացառությամբ սույն օրենքի 6-րդ հոդվածի 1-ին մասի 5-րդ և 6-րդ կետերով նախատեսված դեպքերի: </w:t>
      </w:r>
      <w:r w:rsidRPr="009158BD">
        <w:rPr>
          <w:rFonts w:ascii="GHEA Grapalat" w:hAnsi="GHEA Grapalat"/>
          <w:b/>
          <w:sz w:val="24"/>
          <w:szCs w:val="24"/>
          <w:lang w:val="hy-AM"/>
        </w:rPr>
        <w:t>Քաղաքացուն չվերադարձված կամ անձնագրային ծառայությունում գտնվող՝ օգտագործման համար ոչ պիտանի, անվավեր, սխալ տրված,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w:t>
      </w:r>
      <w:r w:rsidRPr="0028320D">
        <w:rPr>
          <w:rFonts w:ascii="GHEA Grapalat" w:hAnsi="GHEA Grapalat"/>
          <w:b/>
          <w:sz w:val="24"/>
          <w:szCs w:val="24"/>
          <w:lang w:val="hy-AM"/>
        </w:rPr>
        <w:t>:</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14.</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տրամադրելիս</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քաղաքացուն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վերադարձվ</w:t>
      </w:r>
      <w:r w:rsidRPr="0028320D">
        <w:rPr>
          <w:rFonts w:ascii="Arial Unicode" w:eastAsia="Times New Roman" w:hAnsi="Arial Unicode" w:cs="Times New Roman"/>
          <w:color w:val="000000"/>
          <w:sz w:val="21"/>
          <w:szCs w:val="21"/>
          <w:lang w:val="hy-AM"/>
        </w:rPr>
        <w:t>ում են սույն օրենքի 3-րդ հոդվածի 4-րդ և 5-րդ մասերով (բացառությամբ դիմումի և գրավոր համաձայնության), սույն հոդվածի 6-րդ մասի 2-4-րդ կետերով նախատեսված փաստաթղթերը, տրամադրելը մերժելիս` սույն օրենքի 3-րդ հոդվածի 4-րդ և 5-րդ մասերով (բացառությամբ դիմումի), սույն հոդվածի 6-րդ մասի 2-6-րդ կետերով նախատեսված փաստաթղթերը, փոխանակելիս՝ սույն օրենքի 3-րդ հոդվածի</w:t>
      </w:r>
      <w:r w:rsidRPr="0028320D">
        <w:rPr>
          <w:rFonts w:ascii="Calibri" w:eastAsia="Times New Roman" w:hAnsi="Calibri" w:cs="Calibri"/>
          <w:color w:val="000000"/>
          <w:sz w:val="21"/>
          <w:szCs w:val="21"/>
          <w:lang w:val="hy-AM"/>
        </w:rPr>
        <w:t> </w:t>
      </w:r>
      <w:r w:rsidRPr="0028320D">
        <w:rPr>
          <w:rFonts w:ascii="Arial Unicode" w:eastAsia="Times New Roman" w:hAnsi="Arial Unicode" w:cs="Times New Roman"/>
          <w:color w:val="000000"/>
          <w:sz w:val="21"/>
          <w:szCs w:val="21"/>
          <w:lang w:val="hy-AM"/>
        </w:rPr>
        <w:t>4-</w:t>
      </w:r>
      <w:r w:rsidRPr="0028320D">
        <w:rPr>
          <w:rFonts w:ascii="Arial Unicode" w:eastAsia="Times New Roman" w:hAnsi="Arial Unicode" w:cs="Arial Unicode"/>
          <w:color w:val="000000"/>
          <w:sz w:val="21"/>
          <w:szCs w:val="21"/>
          <w:lang w:val="hy-AM"/>
        </w:rPr>
        <w:t>րդ</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և</w:t>
      </w:r>
      <w:r w:rsidRPr="0028320D">
        <w:rPr>
          <w:rFonts w:ascii="Arial Unicode" w:eastAsia="Times New Roman" w:hAnsi="Arial Unicode" w:cs="Times New Roman"/>
          <w:color w:val="000000"/>
          <w:sz w:val="21"/>
          <w:szCs w:val="21"/>
          <w:lang w:val="hy-AM"/>
        </w:rPr>
        <w:t xml:space="preserve"> 5-</w:t>
      </w:r>
      <w:r w:rsidRPr="0028320D">
        <w:rPr>
          <w:rFonts w:ascii="Arial Unicode" w:eastAsia="Times New Roman" w:hAnsi="Arial Unicode" w:cs="Arial Unicode"/>
          <w:color w:val="000000"/>
          <w:sz w:val="21"/>
          <w:szCs w:val="21"/>
          <w:lang w:val="hy-AM"/>
        </w:rPr>
        <w:t>րդ</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մասերով</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նախատեսված</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փաստաթղթերը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բացառությամբ</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դիմումի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և</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գրավոր</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համաձայնության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փոխանակելը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մերժելիս</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սույն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օրենքի</w:t>
      </w:r>
      <w:r w:rsidRPr="0028320D">
        <w:rPr>
          <w:rFonts w:ascii="Arial Unicode" w:eastAsia="Times New Roman" w:hAnsi="Arial Unicode" w:cs="Times New Roman"/>
          <w:color w:val="000000"/>
          <w:sz w:val="21"/>
          <w:szCs w:val="21"/>
          <w:lang w:val="hy-AM"/>
        </w:rPr>
        <w:t xml:space="preserve"> 3-</w:t>
      </w:r>
      <w:r w:rsidRPr="0028320D">
        <w:rPr>
          <w:rFonts w:ascii="Arial Unicode" w:eastAsia="Times New Roman" w:hAnsi="Arial Unicode" w:cs="Arial Unicode"/>
          <w:color w:val="000000"/>
          <w:sz w:val="21"/>
          <w:szCs w:val="21"/>
          <w:lang w:val="hy-AM"/>
        </w:rPr>
        <w:t>րդ</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հոդվածի</w:t>
      </w:r>
      <w:r w:rsidRPr="0028320D">
        <w:rPr>
          <w:rFonts w:ascii="Arial Unicode" w:eastAsia="Times New Roman" w:hAnsi="Arial Unicode" w:cs="Times New Roman"/>
          <w:color w:val="000000"/>
          <w:sz w:val="21"/>
          <w:szCs w:val="21"/>
          <w:lang w:val="hy-AM"/>
        </w:rPr>
        <w:t xml:space="preserve"> 4-</w:t>
      </w:r>
      <w:r w:rsidRPr="0028320D">
        <w:rPr>
          <w:rFonts w:ascii="Arial Unicode" w:eastAsia="Times New Roman" w:hAnsi="Arial Unicode" w:cs="Arial Unicode"/>
          <w:color w:val="000000"/>
          <w:sz w:val="21"/>
          <w:szCs w:val="21"/>
          <w:lang w:val="hy-AM"/>
        </w:rPr>
        <w:t>րդ</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և</w:t>
      </w:r>
      <w:r w:rsidRPr="0028320D">
        <w:rPr>
          <w:rFonts w:ascii="Arial Unicode" w:eastAsia="Times New Roman" w:hAnsi="Arial Unicode" w:cs="Times New Roman"/>
          <w:color w:val="000000"/>
          <w:sz w:val="21"/>
          <w:szCs w:val="21"/>
          <w:lang w:val="hy-AM"/>
        </w:rPr>
        <w:t xml:space="preserve"> 5-</w:t>
      </w:r>
      <w:r w:rsidRPr="0028320D">
        <w:rPr>
          <w:rFonts w:ascii="Arial Unicode" w:eastAsia="Times New Roman" w:hAnsi="Arial Unicode" w:cs="Arial Unicode"/>
          <w:color w:val="000000"/>
          <w:sz w:val="21"/>
          <w:szCs w:val="21"/>
          <w:lang w:val="hy-AM"/>
        </w:rPr>
        <w:t>րդ</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մասեր</w:t>
      </w:r>
      <w:r w:rsidRPr="0028320D">
        <w:rPr>
          <w:rFonts w:ascii="Arial Unicode" w:eastAsia="Times New Roman" w:hAnsi="Arial Unicode" w:cs="Times New Roman"/>
          <w:color w:val="000000"/>
          <w:sz w:val="21"/>
          <w:szCs w:val="21"/>
          <w:lang w:val="hy-AM"/>
        </w:rPr>
        <w:t>ով (բացառությամբ դիմումի), սույն հոդվածի 7-րդ մասի 2-4-րդ կետերով նախատեսված փաստաթղթերը: Ակնհայտ կեղծ փաստաթղթերը քաղաքացուն չեն վերադարձվում:</w:t>
      </w:r>
    </w:p>
    <w:p w:rsidR="00657945" w:rsidRPr="0028320D"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28320D">
        <w:rPr>
          <w:rFonts w:ascii="Arial Unicode" w:eastAsia="Times New Roman" w:hAnsi="Arial Unicode" w:cs="Times New Roman"/>
          <w:color w:val="000000"/>
          <w:sz w:val="21"/>
          <w:szCs w:val="21"/>
          <w:lang w:val="hy-AM"/>
        </w:rPr>
        <w:t>15.</w:t>
      </w:r>
      <w:r w:rsidRPr="0028320D">
        <w:rPr>
          <w:rFonts w:ascii="Calibri" w:eastAsia="Times New Roman" w:hAnsi="Calibri" w:cs="Calibri"/>
          <w:color w:val="000000"/>
          <w:sz w:val="21"/>
          <w:szCs w:val="21"/>
          <w:lang w:val="hy-AM"/>
        </w:rPr>
        <w:t> </w:t>
      </w:r>
      <w:r w:rsidRPr="0028320D">
        <w:rPr>
          <w:rFonts w:ascii="Arial Unicode" w:eastAsia="Times New Roman" w:hAnsi="Arial Unicode" w:cs="Arial Unicode"/>
          <w:color w:val="000000"/>
          <w:sz w:val="21"/>
          <w:szCs w:val="21"/>
          <w:lang w:val="hy-AM"/>
        </w:rPr>
        <w:t>Նույնականացման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քարտի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ձևը</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սահմանվում</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է</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Հայաստանի</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Հանրապետության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կառավարության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որոշմամբ</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իսկ</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սույն</w:t>
      </w:r>
      <w:r w:rsidRPr="0028320D">
        <w:rPr>
          <w:rFonts w:ascii="Arial Unicode" w:eastAsia="Times New Roman" w:hAnsi="Arial Unicode" w:cs="Times New Roman"/>
          <w:color w:val="000000"/>
          <w:sz w:val="21"/>
          <w:szCs w:val="21"/>
          <w:lang w:val="hy-AM"/>
        </w:rPr>
        <w:t xml:space="preserve"> </w:t>
      </w:r>
      <w:r w:rsidRPr="0028320D">
        <w:rPr>
          <w:rFonts w:ascii="Arial Unicode" w:eastAsia="Times New Roman" w:hAnsi="Arial Unicode" w:cs="Arial Unicode"/>
          <w:color w:val="000000"/>
          <w:sz w:val="21"/>
          <w:szCs w:val="21"/>
          <w:lang w:val="hy-AM"/>
        </w:rPr>
        <w:t>հոդվածի</w:t>
      </w:r>
      <w:r w:rsidRPr="0028320D">
        <w:rPr>
          <w:rFonts w:ascii="Arial Unicode" w:eastAsia="Times New Roman" w:hAnsi="Arial Unicode" w:cs="Times New Roman"/>
          <w:color w:val="000000"/>
          <w:sz w:val="21"/>
          <w:szCs w:val="21"/>
          <w:lang w:val="hy-AM"/>
        </w:rPr>
        <w:t xml:space="preserve"> 6-</w:t>
      </w:r>
      <w:r w:rsidRPr="0028320D">
        <w:rPr>
          <w:rFonts w:ascii="Arial Unicode" w:eastAsia="Times New Roman" w:hAnsi="Arial Unicode" w:cs="Arial Unicode"/>
          <w:color w:val="000000"/>
          <w:sz w:val="21"/>
          <w:szCs w:val="21"/>
          <w:lang w:val="hy-AM"/>
        </w:rPr>
        <w:t>ր</w:t>
      </w:r>
      <w:r w:rsidRPr="0028320D">
        <w:rPr>
          <w:rFonts w:ascii="Arial Unicode" w:eastAsia="Times New Roman" w:hAnsi="Arial Unicode" w:cs="Times New Roman"/>
          <w:color w:val="000000"/>
          <w:sz w:val="21"/>
          <w:szCs w:val="21"/>
          <w:lang w:val="hy-AM"/>
        </w:rPr>
        <w:t>դ և 7-րդ մասերով նախատեսված դիմումների ձևերը` Հայաստանի Հանրապետության ոստիկանության պետի նորմատիվ հրամանով:</w:t>
      </w:r>
    </w:p>
    <w:p w:rsidR="00657945" w:rsidRPr="00657945" w:rsidRDefault="00657945" w:rsidP="00657945">
      <w:pPr>
        <w:shd w:val="clear" w:color="auto" w:fill="FFFFFF"/>
        <w:spacing w:after="0" w:line="240" w:lineRule="auto"/>
        <w:ind w:firstLine="375"/>
        <w:jc w:val="both"/>
        <w:rPr>
          <w:rFonts w:ascii="Arial Unicode" w:eastAsia="Times New Roman" w:hAnsi="Arial Unicode" w:cs="Times New Roman"/>
          <w:color w:val="000000"/>
          <w:sz w:val="21"/>
          <w:szCs w:val="21"/>
        </w:rPr>
      </w:pPr>
      <w:r w:rsidRPr="0028320D">
        <w:rPr>
          <w:rFonts w:ascii="Arial Unicode" w:eastAsia="Times New Roman" w:hAnsi="Arial Unicode" w:cs="Times New Roman"/>
          <w:b/>
          <w:bCs/>
          <w:i/>
          <w:iCs/>
          <w:color w:val="000000"/>
          <w:sz w:val="21"/>
          <w:szCs w:val="21"/>
          <w:lang w:val="hy-AM"/>
        </w:rPr>
        <w:t>(4-րդ հոդվածը լրաց. 05.12.13 ՀՕ-115-Ն, 11.12.13 ՀՕ-136-Ն, փոփ. 18.05.15 ՀՕ-61-Ն, լրաց., փոփ., խմբ.</w:t>
      </w:r>
      <w:r w:rsidRPr="0028320D">
        <w:rPr>
          <w:rFonts w:ascii="Calibri" w:eastAsia="Times New Roman" w:hAnsi="Calibri" w:cs="Calibri"/>
          <w:b/>
          <w:bCs/>
          <w:i/>
          <w:iCs/>
          <w:color w:val="000000"/>
          <w:sz w:val="21"/>
          <w:szCs w:val="21"/>
          <w:lang w:val="hy-AM"/>
        </w:rPr>
        <w:t> </w:t>
      </w:r>
      <w:r w:rsidRPr="0028320D">
        <w:rPr>
          <w:rFonts w:ascii="Arial Unicode" w:eastAsia="Times New Roman" w:hAnsi="Arial Unicode" w:cs="Times New Roman"/>
          <w:b/>
          <w:bCs/>
          <w:i/>
          <w:iCs/>
          <w:color w:val="000000"/>
          <w:sz w:val="21"/>
          <w:szCs w:val="21"/>
          <w:lang w:val="hy-AM"/>
        </w:rPr>
        <w:t xml:space="preserve">29.06.16 </w:t>
      </w:r>
      <w:r w:rsidRPr="0028320D">
        <w:rPr>
          <w:rFonts w:ascii="Arial Unicode" w:eastAsia="Times New Roman" w:hAnsi="Arial Unicode" w:cs="Arial Unicode"/>
          <w:b/>
          <w:bCs/>
          <w:i/>
          <w:iCs/>
          <w:color w:val="000000"/>
          <w:sz w:val="21"/>
          <w:szCs w:val="21"/>
          <w:lang w:val="hy-AM"/>
        </w:rPr>
        <w:t>ՀՕ</w:t>
      </w:r>
      <w:r w:rsidRPr="0028320D">
        <w:rPr>
          <w:rFonts w:ascii="Arial Unicode" w:eastAsia="Times New Roman" w:hAnsi="Arial Unicode" w:cs="Times New Roman"/>
          <w:b/>
          <w:bCs/>
          <w:i/>
          <w:iCs/>
          <w:color w:val="000000"/>
          <w:sz w:val="21"/>
          <w:szCs w:val="21"/>
          <w:lang w:val="hy-AM"/>
        </w:rPr>
        <w:t>-130-</w:t>
      </w:r>
      <w:r w:rsidRPr="0028320D">
        <w:rPr>
          <w:rFonts w:ascii="Arial Unicode" w:eastAsia="Times New Roman" w:hAnsi="Arial Unicode" w:cs="Arial Unicode"/>
          <w:b/>
          <w:bCs/>
          <w:i/>
          <w:iCs/>
          <w:color w:val="000000"/>
          <w:sz w:val="21"/>
          <w:szCs w:val="21"/>
          <w:lang w:val="hy-AM"/>
        </w:rPr>
        <w:t>Ն</w:t>
      </w:r>
      <w:r w:rsidRPr="0028320D">
        <w:rPr>
          <w:rFonts w:ascii="Arial Unicode" w:eastAsia="Times New Roman" w:hAnsi="Arial Unicode" w:cs="Times New Roman"/>
          <w:b/>
          <w:bCs/>
          <w:i/>
          <w:iCs/>
          <w:color w:val="000000"/>
          <w:sz w:val="21"/>
          <w:szCs w:val="21"/>
          <w:lang w:val="hy-AM"/>
        </w:rPr>
        <w:t xml:space="preserve">, </w:t>
      </w:r>
      <w:r w:rsidRPr="0028320D">
        <w:rPr>
          <w:rFonts w:ascii="Arial Unicode" w:eastAsia="Times New Roman" w:hAnsi="Arial Unicode" w:cs="Arial Unicode"/>
          <w:b/>
          <w:bCs/>
          <w:i/>
          <w:iCs/>
          <w:color w:val="000000"/>
          <w:sz w:val="21"/>
          <w:szCs w:val="21"/>
          <w:lang w:val="hy-AM"/>
        </w:rPr>
        <w:t>լրաց</w:t>
      </w:r>
      <w:r w:rsidRPr="0028320D">
        <w:rPr>
          <w:rFonts w:ascii="Arial Unicode" w:eastAsia="Times New Roman" w:hAnsi="Arial Unicode" w:cs="Times New Roman"/>
          <w:b/>
          <w:bCs/>
          <w:i/>
          <w:iCs/>
          <w:color w:val="000000"/>
          <w:sz w:val="21"/>
          <w:szCs w:val="21"/>
          <w:lang w:val="hy-AM"/>
        </w:rPr>
        <w:t>.</w:t>
      </w:r>
      <w:r w:rsidRPr="0028320D">
        <w:rPr>
          <w:rFonts w:ascii="Calibri" w:eastAsia="Times New Roman" w:hAnsi="Calibri" w:cs="Calibri"/>
          <w:b/>
          <w:bCs/>
          <w:i/>
          <w:iCs/>
          <w:color w:val="000000"/>
          <w:sz w:val="21"/>
          <w:szCs w:val="21"/>
          <w:lang w:val="hy-AM"/>
        </w:rPr>
        <w:t> </w:t>
      </w:r>
      <w:r w:rsidRPr="00657945">
        <w:rPr>
          <w:rFonts w:ascii="Arial Unicode" w:eastAsia="Times New Roman" w:hAnsi="Arial Unicode" w:cs="Times New Roman"/>
          <w:b/>
          <w:bCs/>
          <w:i/>
          <w:iCs/>
          <w:color w:val="000000"/>
          <w:sz w:val="21"/>
          <w:szCs w:val="21"/>
        </w:rPr>
        <w:t xml:space="preserve">31.05.19 </w:t>
      </w:r>
      <w:r w:rsidRPr="00657945">
        <w:rPr>
          <w:rFonts w:ascii="Arial Unicode" w:eastAsia="Times New Roman" w:hAnsi="Arial Unicode" w:cs="Arial Unicode"/>
          <w:b/>
          <w:bCs/>
          <w:i/>
          <w:iCs/>
          <w:color w:val="000000"/>
          <w:sz w:val="21"/>
          <w:szCs w:val="21"/>
        </w:rPr>
        <w:t>ՀՕ</w:t>
      </w:r>
      <w:r w:rsidRPr="00657945">
        <w:rPr>
          <w:rFonts w:ascii="Arial Unicode" w:eastAsia="Times New Roman" w:hAnsi="Arial Unicode" w:cs="Times New Roman"/>
          <w:b/>
          <w:bCs/>
          <w:i/>
          <w:iCs/>
          <w:color w:val="000000"/>
          <w:sz w:val="21"/>
          <w:szCs w:val="21"/>
        </w:rPr>
        <w:t>-43-</w:t>
      </w:r>
      <w:r w:rsidRPr="00657945">
        <w:rPr>
          <w:rFonts w:ascii="Arial Unicode" w:eastAsia="Times New Roman" w:hAnsi="Arial Unicode" w:cs="Arial Unicode"/>
          <w:b/>
          <w:bCs/>
          <w:i/>
          <w:iCs/>
          <w:color w:val="000000"/>
          <w:sz w:val="21"/>
          <w:szCs w:val="21"/>
        </w:rPr>
        <w:t>Ն</w:t>
      </w:r>
      <w:r w:rsidRPr="00657945">
        <w:rPr>
          <w:rFonts w:ascii="Arial Unicode" w:eastAsia="Times New Roman" w:hAnsi="Arial Unicode" w:cs="Times New Roman"/>
          <w:b/>
          <w:bCs/>
          <w:i/>
          <w:iCs/>
          <w:color w:val="000000"/>
          <w:sz w:val="21"/>
          <w:szCs w:val="21"/>
        </w:rPr>
        <w:t>)</w:t>
      </w:r>
      <w:r w:rsidRPr="00657945">
        <w:rPr>
          <w:rFonts w:ascii="Calibri" w:eastAsia="Times New Roman" w:hAnsi="Calibri" w:cs="Calibri"/>
          <w:color w:val="000000"/>
          <w:sz w:val="21"/>
          <w:szCs w:val="21"/>
        </w:rPr>
        <w:t> </w:t>
      </w:r>
    </w:p>
    <w:p w:rsidR="00657945" w:rsidRDefault="00657945" w:rsidP="00657945">
      <w:pPr>
        <w:jc w:val="both"/>
      </w:pPr>
    </w:p>
    <w:p w:rsidR="009158BD" w:rsidRDefault="009158BD" w:rsidP="00657945">
      <w:pPr>
        <w:jc w:val="both"/>
      </w:pPr>
    </w:p>
    <w:tbl>
      <w:tblPr>
        <w:tblW w:w="5000" w:type="pct"/>
        <w:tblCellSpacing w:w="0" w:type="dxa"/>
        <w:shd w:val="clear" w:color="auto" w:fill="FFFFFF"/>
        <w:tblCellMar>
          <w:left w:w="0" w:type="dxa"/>
          <w:right w:w="0" w:type="dxa"/>
        </w:tblCellMar>
        <w:tblLook w:val="04A0"/>
      </w:tblPr>
      <w:tblGrid>
        <w:gridCol w:w="2025"/>
        <w:gridCol w:w="8464"/>
      </w:tblGrid>
      <w:tr w:rsidR="009158BD" w:rsidRPr="009158BD" w:rsidTr="009158BD">
        <w:trPr>
          <w:tblCellSpacing w:w="0" w:type="dxa"/>
        </w:trPr>
        <w:tc>
          <w:tcPr>
            <w:tcW w:w="2025" w:type="dxa"/>
            <w:shd w:val="clear" w:color="auto" w:fill="FFFFFF"/>
            <w:hideMark/>
          </w:tcPr>
          <w:p w:rsidR="009158BD" w:rsidRPr="009158BD" w:rsidRDefault="009158BD" w:rsidP="009158BD">
            <w:pPr>
              <w:spacing w:after="0" w:line="240" w:lineRule="auto"/>
              <w:ind w:firstLine="375"/>
              <w:rPr>
                <w:rFonts w:ascii="Arial Unicode" w:eastAsia="Times New Roman" w:hAnsi="Arial Unicode" w:cs="Times New Roman"/>
                <w:color w:val="000000"/>
                <w:sz w:val="21"/>
                <w:szCs w:val="21"/>
              </w:rPr>
            </w:pPr>
            <w:r w:rsidRPr="009158BD">
              <w:rPr>
                <w:rFonts w:ascii="Arial Unicode" w:eastAsia="Times New Roman" w:hAnsi="Arial Unicode" w:cs="Times New Roman"/>
                <w:b/>
                <w:bCs/>
                <w:color w:val="000000"/>
                <w:sz w:val="21"/>
                <w:szCs w:val="21"/>
              </w:rPr>
              <w:t>Հոդված 7.</w:t>
            </w:r>
          </w:p>
        </w:tc>
        <w:tc>
          <w:tcPr>
            <w:tcW w:w="0" w:type="auto"/>
            <w:shd w:val="clear" w:color="auto" w:fill="FFFFFF"/>
            <w:vAlign w:val="center"/>
            <w:hideMark/>
          </w:tcPr>
          <w:p w:rsidR="009158BD" w:rsidRPr="009158BD" w:rsidRDefault="009158BD" w:rsidP="009158BD">
            <w:pPr>
              <w:spacing w:after="0" w:line="240" w:lineRule="auto"/>
              <w:rPr>
                <w:rFonts w:ascii="Arial Unicode" w:eastAsia="Times New Roman" w:hAnsi="Arial Unicode" w:cs="Times New Roman"/>
                <w:color w:val="000000"/>
                <w:sz w:val="21"/>
                <w:szCs w:val="21"/>
              </w:rPr>
            </w:pPr>
            <w:r w:rsidRPr="009158BD">
              <w:rPr>
                <w:rFonts w:ascii="Arial Unicode" w:eastAsia="Times New Roman" w:hAnsi="Arial Unicode" w:cs="Times New Roman"/>
                <w:b/>
                <w:bCs/>
                <w:color w:val="000000"/>
                <w:sz w:val="21"/>
                <w:szCs w:val="21"/>
              </w:rPr>
              <w:t>Նույնականացման քարտը վերցնելը</w:t>
            </w:r>
          </w:p>
        </w:tc>
      </w:tr>
    </w:tbl>
    <w:p w:rsidR="009158BD" w:rsidRPr="009158BD" w:rsidRDefault="009158BD" w:rsidP="009158BD">
      <w:pPr>
        <w:shd w:val="clear" w:color="auto" w:fill="FFFFFF"/>
        <w:spacing w:after="0" w:line="240" w:lineRule="auto"/>
        <w:ind w:firstLine="375"/>
        <w:rPr>
          <w:rFonts w:ascii="Arial Unicode" w:eastAsia="Times New Roman" w:hAnsi="Arial Unicode" w:cs="Times New Roman"/>
          <w:color w:val="000000"/>
          <w:sz w:val="21"/>
          <w:szCs w:val="21"/>
        </w:rPr>
      </w:pPr>
      <w:r w:rsidRPr="009158BD">
        <w:rPr>
          <w:rFonts w:ascii="Calibri" w:eastAsia="Times New Roman" w:hAnsi="Calibri" w:cs="Calibri"/>
          <w:color w:val="000000"/>
          <w:sz w:val="21"/>
          <w:szCs w:val="21"/>
        </w:rPr>
        <w:t> </w:t>
      </w:r>
    </w:p>
    <w:p w:rsidR="009158BD" w:rsidRPr="00362FE7" w:rsidRDefault="009158BD" w:rsidP="009158BD">
      <w:pPr>
        <w:shd w:val="clear" w:color="auto" w:fill="FFFFFF"/>
        <w:spacing w:after="0" w:line="240" w:lineRule="auto"/>
        <w:ind w:firstLine="375"/>
        <w:jc w:val="both"/>
        <w:rPr>
          <w:rFonts w:ascii="Arial Unicode" w:eastAsia="Times New Roman" w:hAnsi="Arial Unicode" w:cs="Times New Roman"/>
          <w:color w:val="000000"/>
          <w:sz w:val="21"/>
          <w:szCs w:val="21"/>
        </w:rPr>
      </w:pPr>
      <w:r w:rsidRPr="009158BD">
        <w:rPr>
          <w:rFonts w:ascii="Arial Unicode" w:eastAsia="Times New Roman" w:hAnsi="Arial Unicode" w:cs="Times New Roman"/>
          <w:color w:val="000000"/>
          <w:sz w:val="21"/>
          <w:szCs w:val="21"/>
        </w:rPr>
        <w:t>1. Հայաստանի Հանրապետության պետական և տեղական ինքնակառավարման մարմինները իրենց վերապահված լիազորություններն իրականացնելիս պարտավոր են</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նույնականացման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քարտը</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վերցնել</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եթե</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առկա</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են</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նույնակ</w:t>
      </w:r>
      <w:r w:rsidRPr="009158BD">
        <w:rPr>
          <w:rFonts w:ascii="Arial Unicode" w:eastAsia="Times New Roman" w:hAnsi="Arial Unicode" w:cs="Times New Roman"/>
          <w:color w:val="000000"/>
          <w:sz w:val="21"/>
          <w:szCs w:val="21"/>
        </w:rPr>
        <w:t xml:space="preserve">անացման քարտը անվավեր ճանաչելու` սույն օրենքի 6-րդ հոդվածի 1-ին մասի </w:t>
      </w:r>
      <w:r w:rsidRPr="009158BD">
        <w:rPr>
          <w:rFonts w:ascii="Arial Unicode" w:eastAsia="Times New Roman" w:hAnsi="Arial Unicode" w:cs="Times New Roman"/>
          <w:b/>
          <w:strike/>
          <w:color w:val="000000"/>
          <w:sz w:val="21"/>
          <w:szCs w:val="21"/>
        </w:rPr>
        <w:t>1-2-րդ</w:t>
      </w:r>
      <w:r w:rsidRPr="009158BD">
        <w:rPr>
          <w:rFonts w:ascii="Arial Unicode" w:eastAsia="Times New Roman" w:hAnsi="Arial Unicode" w:cs="Times New Roman"/>
          <w:color w:val="000000"/>
          <w:sz w:val="21"/>
          <w:szCs w:val="21"/>
        </w:rPr>
        <w:t xml:space="preserve"> </w:t>
      </w:r>
      <w:r w:rsidRPr="009158BD">
        <w:rPr>
          <w:rFonts w:ascii="GHEA Grapalat" w:hAnsi="GHEA Grapalat"/>
          <w:b/>
          <w:sz w:val="24"/>
          <w:szCs w:val="24"/>
          <w:lang w:val="hy-AM"/>
        </w:rPr>
        <w:t>2-րդ</w:t>
      </w:r>
      <w:r>
        <w:rPr>
          <w:rFonts w:ascii="Arial Unicode" w:eastAsia="Times New Roman" w:hAnsi="Arial Unicode" w:cs="Times New Roman"/>
          <w:color w:val="000000"/>
          <w:sz w:val="21"/>
          <w:szCs w:val="21"/>
        </w:rPr>
        <w:t xml:space="preserve"> </w:t>
      </w:r>
      <w:r w:rsidRPr="009158BD">
        <w:rPr>
          <w:rFonts w:ascii="Arial Unicode" w:eastAsia="Times New Roman" w:hAnsi="Arial Unicode" w:cs="Times New Roman"/>
          <w:color w:val="000000"/>
          <w:sz w:val="21"/>
          <w:szCs w:val="21"/>
        </w:rPr>
        <w:t>և 5-6-րդ կետերով նախատեսված հիմքերը, կամ քաղաքացին օգտագործում է այլ քաղաքացուն պատկանող</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նույնականացման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քարտ</w:t>
      </w:r>
      <w:r w:rsidRPr="009158BD">
        <w:rPr>
          <w:rFonts w:ascii="Arial Unicode" w:eastAsia="Times New Roman" w:hAnsi="Arial Unicode" w:cs="Times New Roman"/>
          <w:color w:val="000000"/>
          <w:sz w:val="21"/>
          <w:szCs w:val="21"/>
        </w:rPr>
        <w:t>:</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Նույնականացման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քարտը</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վերցնելուց</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հետո</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անմիջապես</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քաղաքացուն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տրվում</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է</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w:t>
      </w:r>
      <w:r w:rsidRPr="009158BD">
        <w:rPr>
          <w:rFonts w:ascii="Arial Unicode" w:eastAsia="Times New Roman" w:hAnsi="Arial Unicode" w:cs="Times New Roman"/>
          <w:color w:val="000000"/>
          <w:sz w:val="21"/>
          <w:szCs w:val="21"/>
        </w:rPr>
        <w:t>յնականացման քարտը վերցնելու փաստը հավաստող տեղեկանք</w:t>
      </w:r>
      <w:r w:rsidRPr="00362FE7">
        <w:rPr>
          <w:rFonts w:ascii="Arial Unicode" w:eastAsia="Times New Roman" w:hAnsi="Arial Unicode" w:cs="Times New Roman"/>
          <w:color w:val="000000"/>
          <w:sz w:val="21"/>
          <w:szCs w:val="21"/>
        </w:rPr>
        <w:t>: Տեղեկանքի ձևը հաստատվում է Հայաստանի Հանրապետության ոստիկանության պետի հրամանով:</w:t>
      </w:r>
    </w:p>
    <w:p w:rsidR="009158BD" w:rsidRPr="009158BD" w:rsidRDefault="009158BD" w:rsidP="009158BD">
      <w:pPr>
        <w:shd w:val="clear" w:color="auto" w:fill="FFFFFF"/>
        <w:spacing w:after="0" w:line="240" w:lineRule="auto"/>
        <w:ind w:firstLine="375"/>
        <w:jc w:val="both"/>
        <w:rPr>
          <w:rFonts w:ascii="Arial Unicode" w:eastAsia="Times New Roman" w:hAnsi="Arial Unicode" w:cs="Times New Roman"/>
          <w:color w:val="000000"/>
          <w:sz w:val="21"/>
          <w:szCs w:val="21"/>
        </w:rPr>
      </w:pPr>
      <w:r w:rsidRPr="009158BD">
        <w:rPr>
          <w:rFonts w:ascii="Arial Unicode" w:eastAsia="Times New Roman" w:hAnsi="Arial Unicode" w:cs="Times New Roman"/>
          <w:color w:val="000000"/>
          <w:sz w:val="21"/>
          <w:szCs w:val="21"/>
        </w:rPr>
        <w:t>2. Սույն հոդվածի 1-ին մասով նախատեսված դեպքերում օտարերկրյա պետությունում գտնվող քաղաքացու</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նույնականացման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քարտը</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վերցնում</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է</w:t>
      </w:r>
      <w:r w:rsidRPr="009158BD">
        <w:rPr>
          <w:rFonts w:ascii="Arial Unicode" w:eastAsia="Times New Roman" w:hAnsi="Arial Unicode" w:cs="Times New Roman"/>
          <w:color w:val="000000"/>
          <w:sz w:val="21"/>
          <w:szCs w:val="21"/>
        </w:rPr>
        <w:t xml:space="preserve"> Հայաստանի Հանրապետու</w:t>
      </w:r>
      <w:bookmarkStart w:id="0" w:name="_GoBack"/>
      <w:bookmarkEnd w:id="0"/>
      <w:r w:rsidRPr="009158BD">
        <w:rPr>
          <w:rFonts w:ascii="Arial Unicode" w:eastAsia="Times New Roman" w:hAnsi="Arial Unicode" w:cs="Times New Roman"/>
          <w:color w:val="000000"/>
          <w:sz w:val="21"/>
          <w:szCs w:val="21"/>
        </w:rPr>
        <w:t>թյան դիվանագիտական ներկայացուցչությունը կամ հյուպատոսական հիմնարկը:</w:t>
      </w:r>
    </w:p>
    <w:p w:rsidR="009158BD" w:rsidRPr="009158BD" w:rsidRDefault="009158BD" w:rsidP="009158BD">
      <w:pPr>
        <w:shd w:val="clear" w:color="auto" w:fill="FFFFFF"/>
        <w:spacing w:after="0" w:line="240" w:lineRule="auto"/>
        <w:ind w:firstLine="375"/>
        <w:jc w:val="both"/>
        <w:rPr>
          <w:rFonts w:ascii="Arial Unicode" w:eastAsia="Times New Roman" w:hAnsi="Arial Unicode" w:cs="Times New Roman"/>
          <w:color w:val="000000"/>
          <w:sz w:val="21"/>
          <w:szCs w:val="21"/>
        </w:rPr>
      </w:pPr>
      <w:r w:rsidRPr="009158BD">
        <w:rPr>
          <w:rFonts w:ascii="Arial Unicode" w:eastAsia="Times New Roman" w:hAnsi="Arial Unicode" w:cs="Times New Roman"/>
          <w:color w:val="000000"/>
          <w:sz w:val="21"/>
          <w:szCs w:val="21"/>
        </w:rPr>
        <w:t>3. Վերցված</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նույնականացման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քարտը</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հնարավոր</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սեղմ</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ժամկետում</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փոխանցվում</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է</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ոստիկանության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մարմին</w:t>
      </w:r>
      <w:r w:rsidRPr="009158BD">
        <w:rPr>
          <w:rFonts w:ascii="Arial Unicode" w:eastAsia="Times New Roman" w:hAnsi="Arial Unicode" w:cs="Times New Roman"/>
          <w:color w:val="000000"/>
          <w:sz w:val="21"/>
          <w:szCs w:val="21"/>
        </w:rPr>
        <w:t>:</w:t>
      </w:r>
    </w:p>
    <w:p w:rsidR="009158BD" w:rsidRPr="009158BD" w:rsidRDefault="009158BD" w:rsidP="009158BD">
      <w:pPr>
        <w:shd w:val="clear" w:color="auto" w:fill="FFFFFF"/>
        <w:spacing w:after="0" w:line="240" w:lineRule="auto"/>
        <w:ind w:firstLine="375"/>
        <w:jc w:val="both"/>
        <w:rPr>
          <w:rFonts w:ascii="Arial Unicode" w:eastAsia="Times New Roman" w:hAnsi="Arial Unicode" w:cs="Times New Roman"/>
          <w:color w:val="000000"/>
          <w:sz w:val="21"/>
          <w:szCs w:val="21"/>
        </w:rPr>
      </w:pPr>
      <w:r w:rsidRPr="009158BD">
        <w:rPr>
          <w:rFonts w:ascii="Arial Unicode" w:eastAsia="Times New Roman" w:hAnsi="Arial Unicode" w:cs="Times New Roman"/>
          <w:color w:val="000000"/>
          <w:sz w:val="21"/>
          <w:szCs w:val="21"/>
        </w:rPr>
        <w:t>4. Արգելվում է</w:t>
      </w:r>
      <w:r w:rsidRPr="009158BD">
        <w:rPr>
          <w:rFonts w:ascii="Calibri" w:eastAsia="Times New Roman" w:hAnsi="Calibri" w:cs="Calibri"/>
          <w:color w:val="000000"/>
          <w:sz w:val="21"/>
          <w:szCs w:val="21"/>
        </w:rPr>
        <w:t> </w:t>
      </w:r>
      <w:r w:rsidRPr="009158BD">
        <w:rPr>
          <w:rFonts w:ascii="Arial Unicode" w:eastAsia="Times New Roman" w:hAnsi="Arial Unicode" w:cs="Arial Unicode"/>
          <w:color w:val="000000"/>
          <w:sz w:val="21"/>
          <w:szCs w:val="21"/>
        </w:rPr>
        <w:t>նույնականացման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քարտը</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վերցնելը</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բացառությամբ</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սույն</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հոդվածում</w:t>
      </w:r>
      <w:r w:rsidRPr="009158BD">
        <w:rPr>
          <w:rFonts w:ascii="Arial Unicode" w:eastAsia="Times New Roman" w:hAnsi="Arial Unicode" w:cs="Times New Roman"/>
          <w:color w:val="000000"/>
          <w:sz w:val="21"/>
          <w:szCs w:val="21"/>
        </w:rPr>
        <w:t xml:space="preserve"> </w:t>
      </w:r>
      <w:r w:rsidRPr="009158BD">
        <w:rPr>
          <w:rFonts w:ascii="Arial Unicode" w:eastAsia="Times New Roman" w:hAnsi="Arial Unicode" w:cs="Arial Unicode"/>
          <w:color w:val="000000"/>
          <w:sz w:val="21"/>
          <w:szCs w:val="21"/>
        </w:rPr>
        <w:t>ն</w:t>
      </w:r>
      <w:r w:rsidRPr="009158BD">
        <w:rPr>
          <w:rFonts w:ascii="Arial Unicode" w:eastAsia="Times New Roman" w:hAnsi="Arial Unicode" w:cs="Times New Roman"/>
          <w:color w:val="000000"/>
          <w:sz w:val="21"/>
          <w:szCs w:val="21"/>
        </w:rPr>
        <w:t>շված դեպքերի) կամ գրավ ընդունելը:</w:t>
      </w:r>
    </w:p>
    <w:p w:rsidR="009158BD" w:rsidRDefault="009158BD" w:rsidP="00657945">
      <w:pPr>
        <w:jc w:val="both"/>
      </w:pPr>
    </w:p>
    <w:sectPr w:rsidR="009158BD" w:rsidSect="00245BE9">
      <w:pgSz w:w="12240" w:h="15840"/>
      <w:pgMar w:top="426" w:right="900"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7304BB"/>
    <w:rsid w:val="00017A62"/>
    <w:rsid w:val="00042DBF"/>
    <w:rsid w:val="000B5293"/>
    <w:rsid w:val="00121978"/>
    <w:rsid w:val="00245BE9"/>
    <w:rsid w:val="0028320D"/>
    <w:rsid w:val="00330893"/>
    <w:rsid w:val="00362FE7"/>
    <w:rsid w:val="003779D3"/>
    <w:rsid w:val="003D4386"/>
    <w:rsid w:val="003E5F3D"/>
    <w:rsid w:val="0041607B"/>
    <w:rsid w:val="00547A2A"/>
    <w:rsid w:val="005A5C7C"/>
    <w:rsid w:val="00657945"/>
    <w:rsid w:val="007304BB"/>
    <w:rsid w:val="009158BD"/>
    <w:rsid w:val="00941CDB"/>
    <w:rsid w:val="009E13A6"/>
    <w:rsid w:val="00B013C3"/>
    <w:rsid w:val="00B50A05"/>
    <w:rsid w:val="00BE7EDD"/>
    <w:rsid w:val="00D42FAD"/>
    <w:rsid w:val="00E32981"/>
    <w:rsid w:val="00EA283D"/>
    <w:rsid w:val="00F921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E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5B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5BE9"/>
    <w:rPr>
      <w:b/>
      <w:bCs/>
    </w:rPr>
  </w:style>
  <w:style w:type="character" w:styleId="Emphasis">
    <w:name w:val="Emphasis"/>
    <w:basedOn w:val="DefaultParagraphFont"/>
    <w:uiPriority w:val="20"/>
    <w:qFormat/>
    <w:rsid w:val="00245BE9"/>
    <w:rPr>
      <w:i/>
      <w:iCs/>
    </w:rPr>
  </w:style>
  <w:style w:type="paragraph" w:styleId="BalloonText">
    <w:name w:val="Balloon Text"/>
    <w:basedOn w:val="Normal"/>
    <w:link w:val="BalloonTextChar"/>
    <w:uiPriority w:val="99"/>
    <w:semiHidden/>
    <w:unhideWhenUsed/>
    <w:rsid w:val="00D42F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FAD"/>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718633190">
      <w:bodyDiv w:val="1"/>
      <w:marLeft w:val="0"/>
      <w:marRight w:val="0"/>
      <w:marTop w:val="0"/>
      <w:marBottom w:val="0"/>
      <w:divBdr>
        <w:top w:val="none" w:sz="0" w:space="0" w:color="auto"/>
        <w:left w:val="none" w:sz="0" w:space="0" w:color="auto"/>
        <w:bottom w:val="none" w:sz="0" w:space="0" w:color="auto"/>
        <w:right w:val="none" w:sz="0" w:space="0" w:color="auto"/>
      </w:divBdr>
    </w:div>
    <w:div w:id="741834390">
      <w:bodyDiv w:val="1"/>
      <w:marLeft w:val="0"/>
      <w:marRight w:val="0"/>
      <w:marTop w:val="0"/>
      <w:marBottom w:val="0"/>
      <w:divBdr>
        <w:top w:val="none" w:sz="0" w:space="0" w:color="auto"/>
        <w:left w:val="none" w:sz="0" w:space="0" w:color="auto"/>
        <w:bottom w:val="none" w:sz="0" w:space="0" w:color="auto"/>
        <w:right w:val="none" w:sz="0" w:space="0" w:color="auto"/>
      </w:divBdr>
      <w:divsChild>
        <w:div w:id="2001958007">
          <w:marLeft w:val="0"/>
          <w:marRight w:val="0"/>
          <w:marTop w:val="0"/>
          <w:marBottom w:val="0"/>
          <w:divBdr>
            <w:top w:val="none" w:sz="0" w:space="0" w:color="auto"/>
            <w:left w:val="none" w:sz="0" w:space="0" w:color="auto"/>
            <w:bottom w:val="none" w:sz="0" w:space="0" w:color="auto"/>
            <w:right w:val="none" w:sz="0" w:space="0" w:color="auto"/>
          </w:divBdr>
        </w:div>
      </w:divsChild>
    </w:div>
    <w:div w:id="1103258290">
      <w:bodyDiv w:val="1"/>
      <w:marLeft w:val="0"/>
      <w:marRight w:val="0"/>
      <w:marTop w:val="0"/>
      <w:marBottom w:val="0"/>
      <w:divBdr>
        <w:top w:val="none" w:sz="0" w:space="0" w:color="auto"/>
        <w:left w:val="none" w:sz="0" w:space="0" w:color="auto"/>
        <w:bottom w:val="none" w:sz="0" w:space="0" w:color="auto"/>
        <w:right w:val="none" w:sz="0" w:space="0" w:color="auto"/>
      </w:divBdr>
    </w:div>
    <w:div w:id="1167482946">
      <w:bodyDiv w:val="1"/>
      <w:marLeft w:val="0"/>
      <w:marRight w:val="0"/>
      <w:marTop w:val="0"/>
      <w:marBottom w:val="0"/>
      <w:divBdr>
        <w:top w:val="none" w:sz="0" w:space="0" w:color="auto"/>
        <w:left w:val="none" w:sz="0" w:space="0" w:color="auto"/>
        <w:bottom w:val="none" w:sz="0" w:space="0" w:color="auto"/>
        <w:right w:val="none" w:sz="0" w:space="0" w:color="auto"/>
      </w:divBdr>
    </w:div>
    <w:div w:id="1177698140">
      <w:bodyDiv w:val="1"/>
      <w:marLeft w:val="0"/>
      <w:marRight w:val="0"/>
      <w:marTop w:val="0"/>
      <w:marBottom w:val="0"/>
      <w:divBdr>
        <w:top w:val="none" w:sz="0" w:space="0" w:color="auto"/>
        <w:left w:val="none" w:sz="0" w:space="0" w:color="auto"/>
        <w:bottom w:val="none" w:sz="0" w:space="0" w:color="auto"/>
        <w:right w:val="none" w:sz="0" w:space="0" w:color="auto"/>
      </w:divBdr>
    </w:div>
    <w:div w:id="1252619005">
      <w:bodyDiv w:val="1"/>
      <w:marLeft w:val="0"/>
      <w:marRight w:val="0"/>
      <w:marTop w:val="0"/>
      <w:marBottom w:val="0"/>
      <w:divBdr>
        <w:top w:val="none" w:sz="0" w:space="0" w:color="auto"/>
        <w:left w:val="none" w:sz="0" w:space="0" w:color="auto"/>
        <w:bottom w:val="none" w:sz="0" w:space="0" w:color="auto"/>
        <w:right w:val="none" w:sz="0" w:space="0" w:color="auto"/>
      </w:divBdr>
    </w:div>
    <w:div w:id="1837763575">
      <w:bodyDiv w:val="1"/>
      <w:marLeft w:val="0"/>
      <w:marRight w:val="0"/>
      <w:marTop w:val="0"/>
      <w:marBottom w:val="0"/>
      <w:divBdr>
        <w:top w:val="none" w:sz="0" w:space="0" w:color="auto"/>
        <w:left w:val="none" w:sz="0" w:space="0" w:color="auto"/>
        <w:bottom w:val="none" w:sz="0" w:space="0" w:color="auto"/>
        <w:right w:val="none" w:sz="0" w:space="0" w:color="auto"/>
      </w:divBdr>
    </w:div>
    <w:div w:id="197783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10</Pages>
  <Words>5013</Words>
  <Characters>28576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https://mul2-police.gov.am/tasks/645465/oneclick/track changes.docx?token=335f3e38968c9efe12c12235964d8157</cp:keywords>
  <dc:description/>
  <cp:lastModifiedBy>Avoyan</cp:lastModifiedBy>
  <cp:revision>21</cp:revision>
  <cp:lastPrinted>2021-04-14T11:59:00Z</cp:lastPrinted>
  <dcterms:created xsi:type="dcterms:W3CDTF">2021-02-22T05:59:00Z</dcterms:created>
  <dcterms:modified xsi:type="dcterms:W3CDTF">2021-06-09T08:22:00Z</dcterms:modified>
</cp:coreProperties>
</file>