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Pr="00FA1070" w:rsidRDefault="001F1458" w:rsidP="00F9465C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A1070">
        <w:rPr>
          <w:rFonts w:ascii="GHEA Grapalat" w:hAnsi="GHEA Grapalat"/>
          <w:b/>
          <w:sz w:val="24"/>
          <w:szCs w:val="24"/>
        </w:rPr>
        <w:t>ԱՄՓՈՓԱԹԵՐԹ</w:t>
      </w:r>
    </w:p>
    <w:p w:rsidR="0070038B" w:rsidRPr="00FA1070" w:rsidRDefault="00C77550" w:rsidP="001A6A25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54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FA1070">
        <w:rPr>
          <w:rStyle w:val="Strong"/>
          <w:rFonts w:ascii="GHEA Grapalat" w:hAnsi="GHEA Grapalat"/>
          <w:color w:val="000000"/>
          <w:lang w:val="hy-AM"/>
        </w:rPr>
        <w:t>«ՀԱՅԱՍՏԱՆԻ Հ</w:t>
      </w:r>
      <w:r w:rsidR="00414766">
        <w:rPr>
          <w:rStyle w:val="Strong"/>
          <w:rFonts w:ascii="GHEA Grapalat" w:hAnsi="GHEA Grapalat"/>
          <w:color w:val="000000"/>
          <w:lang w:val="hy-AM"/>
        </w:rPr>
        <w:t>ԱՆՐԱՊԵՏՈՒԹՅԱՆ ԿԱՌԱՎԱՐՈՒԹՅԱՆ 2007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 w:rsidR="00414766">
        <w:rPr>
          <w:rStyle w:val="Strong"/>
          <w:rFonts w:ascii="GHEA Grapalat" w:hAnsi="GHEA Grapalat"/>
          <w:color w:val="000000"/>
          <w:lang w:val="hy-AM"/>
        </w:rPr>
        <w:t>ՆՈՅԵՄԲԵՐԻ</w:t>
      </w:r>
      <w:r w:rsidR="001A6A2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414766">
        <w:rPr>
          <w:rStyle w:val="Strong"/>
          <w:rFonts w:ascii="GHEA Grapalat" w:hAnsi="GHEA Grapalat"/>
          <w:color w:val="000000"/>
          <w:lang w:val="hy-AM"/>
        </w:rPr>
        <w:t>29</w:t>
      </w:r>
      <w:r w:rsidRPr="00FA1070">
        <w:rPr>
          <w:rStyle w:val="Strong"/>
          <w:rFonts w:ascii="GHEA Grapalat" w:hAnsi="GHEA Grapalat"/>
          <w:color w:val="000000"/>
          <w:lang w:val="hy-AM"/>
        </w:rPr>
        <w:t>-Ի</w:t>
      </w:r>
      <w:r w:rsidRPr="00FA1070">
        <w:rPr>
          <w:rStyle w:val="Strong"/>
          <w:rFonts w:ascii="Calibri" w:hAnsi="Calibri" w:cs="Calibri"/>
          <w:color w:val="000000"/>
          <w:lang w:val="hy-AM"/>
        </w:rPr>
        <w:t> 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N </w:t>
      </w:r>
      <w:r w:rsidR="00414766">
        <w:rPr>
          <w:rStyle w:val="Strong"/>
          <w:rFonts w:ascii="GHEA Grapalat" w:hAnsi="GHEA Grapalat"/>
          <w:color w:val="000000"/>
          <w:lang w:val="hy-AM"/>
        </w:rPr>
        <w:t>1486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-Ա </w:t>
      </w:r>
      <w:r w:rsidR="00414766">
        <w:rPr>
          <w:rStyle w:val="Strong"/>
          <w:rFonts w:ascii="GHEA Grapalat" w:hAnsi="GHEA Grapalat" w:cs="Arial Unicode"/>
          <w:color w:val="000000"/>
          <w:lang w:val="hy-AM"/>
        </w:rPr>
        <w:t>ՈՐՈՇ</w:t>
      </w:r>
      <w:r w:rsidRPr="00FA1070">
        <w:rPr>
          <w:rStyle w:val="Strong"/>
          <w:rFonts w:ascii="GHEA Grapalat" w:hAnsi="GHEA Grapalat" w:cs="Arial Unicode"/>
          <w:color w:val="000000"/>
          <w:lang w:val="hy-AM"/>
        </w:rPr>
        <w:t>Մ</w:t>
      </w:r>
      <w:r w:rsidR="00414766">
        <w:rPr>
          <w:rStyle w:val="Strong"/>
          <w:rFonts w:ascii="GHEA Grapalat" w:hAnsi="GHEA Grapalat" w:cs="Arial Unicode"/>
          <w:color w:val="000000"/>
          <w:lang w:val="hy-AM"/>
        </w:rPr>
        <w:t>ԱՆ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FA1070">
        <w:rPr>
          <w:rStyle w:val="Strong"/>
          <w:rFonts w:ascii="GHEA Grapalat" w:hAnsi="GHEA Grapalat" w:cs="Arial Unicode"/>
          <w:color w:val="000000"/>
          <w:lang w:val="hy-AM"/>
        </w:rPr>
        <w:t>ՄԵՋ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FA1070">
        <w:rPr>
          <w:rStyle w:val="Strong"/>
          <w:rFonts w:ascii="GHEA Grapalat" w:hAnsi="GHEA Grapalat" w:cs="Arial Unicode"/>
          <w:color w:val="000000"/>
          <w:lang w:val="hy-AM"/>
        </w:rPr>
        <w:t>ՓՈՓՈԽՈՒԹՅՈՒՆ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FA1070">
        <w:rPr>
          <w:rStyle w:val="Strong"/>
          <w:rFonts w:ascii="GHEA Grapalat" w:hAnsi="GHEA Grapalat" w:cs="Arial Unicode"/>
          <w:color w:val="000000"/>
          <w:lang w:val="hy-AM"/>
        </w:rPr>
        <w:t>ԿԱՏԱՐԵԼՈՒ</w:t>
      </w:r>
      <w:r w:rsidRPr="00FA107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FA1070">
        <w:rPr>
          <w:rStyle w:val="Strong"/>
          <w:rFonts w:ascii="GHEA Grapalat" w:hAnsi="GHEA Grapalat" w:cs="Arial Unicode"/>
          <w:color w:val="000000"/>
          <w:lang w:val="hy-AM"/>
        </w:rPr>
        <w:t>ՄԱՍԻՆ»</w:t>
      </w:r>
      <w:r w:rsidR="001A6A25">
        <w:rPr>
          <w:rStyle w:val="Strong"/>
          <w:rFonts w:ascii="GHEA Grapalat" w:hAnsi="GHEA Grapalat" w:cs="Arial Unicode"/>
          <w:color w:val="000000"/>
          <w:lang w:val="hy-AM"/>
        </w:rPr>
        <w:t xml:space="preserve"> </w:t>
      </w:r>
      <w:r w:rsidR="0070038B" w:rsidRPr="00FA1070">
        <w:rPr>
          <w:rStyle w:val="Strong"/>
          <w:rFonts w:ascii="GHEA Grapalat" w:hAnsi="GHEA Grapalat"/>
          <w:color w:val="000000"/>
          <w:lang w:val="hy-AM"/>
        </w:rPr>
        <w:t xml:space="preserve">ԿԱՌԱՎԱՐՈՒԹՅԱՆ ՈՐՈՇՄԱՆ ՆԱԽԱԳԾԻ </w:t>
      </w:r>
    </w:p>
    <w:p w:rsidR="001F1458" w:rsidRPr="00FA1070" w:rsidRDefault="001F1458" w:rsidP="001F1458">
      <w:pPr>
        <w:spacing w:line="276" w:lineRule="auto"/>
        <w:ind w:left="90" w:firstLine="547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</w:p>
    <w:tbl>
      <w:tblPr>
        <w:tblStyle w:val="TableGrid"/>
        <w:tblW w:w="9186" w:type="dxa"/>
        <w:tblInd w:w="-5" w:type="dxa"/>
        <w:tblLook w:val="04A0" w:firstRow="1" w:lastRow="0" w:firstColumn="1" w:lastColumn="0" w:noHBand="0" w:noVBand="1"/>
      </w:tblPr>
      <w:tblGrid>
        <w:gridCol w:w="4680"/>
        <w:gridCol w:w="1811"/>
        <w:gridCol w:w="90"/>
        <w:gridCol w:w="2594"/>
        <w:gridCol w:w="11"/>
      </w:tblGrid>
      <w:tr w:rsidR="001F1458" w:rsidRPr="00FA1070" w:rsidTr="00C34F7A">
        <w:trPr>
          <w:trHeight w:val="188"/>
        </w:trPr>
        <w:tc>
          <w:tcPr>
            <w:tcW w:w="6581" w:type="dxa"/>
            <w:gridSpan w:val="3"/>
            <w:vMerge w:val="restart"/>
          </w:tcPr>
          <w:p w:rsidR="00D03969" w:rsidRPr="00FA1070" w:rsidRDefault="00D03969" w:rsidP="00851300">
            <w:pPr>
              <w:pStyle w:val="ListParagraph"/>
              <w:numPr>
                <w:ilvl w:val="0"/>
                <w:numId w:val="4"/>
              </w:numPr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ՀՀ </w:t>
            </w:r>
            <w:proofErr w:type="spellStart"/>
            <w:r w:rsidRPr="00FA1070">
              <w:rPr>
                <w:rFonts w:ascii="GHEA Grapalat" w:hAnsi="GHEA Grapalat"/>
                <w:b/>
                <w:iCs/>
                <w:sz w:val="24"/>
                <w:szCs w:val="24"/>
              </w:rPr>
              <w:t>ֆինանսների</w:t>
            </w:r>
            <w:proofErr w:type="spellEnd"/>
            <w:r w:rsidRPr="00FA1070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FA1070">
              <w:rPr>
                <w:rFonts w:ascii="GHEA Grapalat" w:hAnsi="GHEA Grapalat"/>
                <w:b/>
                <w:iCs/>
                <w:sz w:val="24"/>
                <w:szCs w:val="24"/>
              </w:rPr>
              <w:t>նախարարություն</w:t>
            </w:r>
            <w:proofErr w:type="spellEnd"/>
          </w:p>
          <w:p w:rsidR="001F1458" w:rsidRPr="00FA1070" w:rsidRDefault="001F1458" w:rsidP="001C4DF5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gridSpan w:val="2"/>
          </w:tcPr>
          <w:p w:rsidR="001F1458" w:rsidRPr="00FA1070" w:rsidRDefault="000B47CE" w:rsidP="001F14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08.</w:t>
            </w: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04</w:t>
            </w:r>
            <w:r w:rsidR="00D03969"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.2021թ.</w:t>
            </w:r>
          </w:p>
        </w:tc>
      </w:tr>
      <w:tr w:rsidR="001F1458" w:rsidRPr="00FA1070" w:rsidTr="00C34F7A">
        <w:trPr>
          <w:trHeight w:val="187"/>
        </w:trPr>
        <w:tc>
          <w:tcPr>
            <w:tcW w:w="6581" w:type="dxa"/>
            <w:gridSpan w:val="3"/>
            <w:vMerge/>
          </w:tcPr>
          <w:p w:rsidR="001F1458" w:rsidRPr="00FA1070" w:rsidRDefault="001F1458" w:rsidP="001F1458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gridSpan w:val="2"/>
          </w:tcPr>
          <w:p w:rsidR="001F1458" w:rsidRPr="00FA1070" w:rsidRDefault="00D03969" w:rsidP="000B47CE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N01/8-2/</w:t>
            </w:r>
            <w:r w:rsidR="000B47CE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5195</w:t>
            </w: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-2021</w:t>
            </w:r>
          </w:p>
        </w:tc>
      </w:tr>
      <w:tr w:rsidR="0082410B" w:rsidRPr="00FA1070" w:rsidTr="00C34F7A">
        <w:trPr>
          <w:gridAfter w:val="1"/>
          <w:wAfter w:w="11" w:type="dxa"/>
          <w:trHeight w:val="187"/>
        </w:trPr>
        <w:tc>
          <w:tcPr>
            <w:tcW w:w="4680" w:type="dxa"/>
          </w:tcPr>
          <w:p w:rsidR="0082410B" w:rsidRPr="00C34F7A" w:rsidRDefault="00C34F7A" w:rsidP="005270A6">
            <w:pPr>
              <w:widowControl w:val="0"/>
              <w:spacing w:line="360" w:lineRule="auto"/>
              <w:ind w:right="75" w:firstLine="6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2007 թվականի նոյեմբերի 29-ի N 1486-Ա որոշման մեջ փոփոխություն կատարելու մասին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ՀՀ կառավարության որոշման նախագծ</w:t>
            </w:r>
            <w:r w:rsidR="005270A6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դիտողություններ և առաջարկություններ </w:t>
            </w:r>
            <w:r w:rsidR="00A70FD7">
              <w:rPr>
                <w:rFonts w:ascii="GHEA Grapalat" w:hAnsi="GHEA Grapalat"/>
                <w:sz w:val="24"/>
                <w:szCs w:val="24"/>
                <w:lang w:val="hy-AM"/>
              </w:rPr>
              <w:t>չունեն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4495" w:type="dxa"/>
            <w:gridSpan w:val="3"/>
          </w:tcPr>
          <w:p w:rsidR="00606FE3" w:rsidRPr="00FA1070" w:rsidRDefault="00606FE3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82410B" w:rsidRPr="00FA1070" w:rsidRDefault="0082410B" w:rsidP="006D1186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  <w:tr w:rsidR="00185333" w:rsidRPr="00FA1070" w:rsidTr="00C34F7A">
        <w:trPr>
          <w:trHeight w:val="188"/>
        </w:trPr>
        <w:tc>
          <w:tcPr>
            <w:tcW w:w="6491" w:type="dxa"/>
            <w:gridSpan w:val="2"/>
            <w:vMerge w:val="restart"/>
          </w:tcPr>
          <w:p w:rsidR="00185333" w:rsidRPr="00FA1070" w:rsidRDefault="002F086F" w:rsidP="002F086F">
            <w:pPr>
              <w:tabs>
                <w:tab w:val="left" w:pos="700"/>
                <w:tab w:val="left" w:pos="1510"/>
                <w:tab w:val="left" w:pos="1753"/>
              </w:tabs>
              <w:ind w:left="790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</w:t>
            </w:r>
            <w:r w:rsidR="00185333"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185333" w:rsidRPr="00FA1070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576DB1" w:rsidRPr="00FA1070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ՀՀ կադաստրի կոմիտե</w:t>
            </w:r>
          </w:p>
          <w:p w:rsidR="00185333" w:rsidRPr="00FA1070" w:rsidRDefault="00185333" w:rsidP="001C4DF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2695" w:type="dxa"/>
            <w:gridSpan w:val="3"/>
          </w:tcPr>
          <w:p w:rsidR="00185333" w:rsidRPr="00FA1070" w:rsidRDefault="00886965" w:rsidP="00886965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26</w:t>
            </w:r>
            <w:r w:rsidR="00576DB1"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576DB1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5</w:t>
            </w:r>
            <w:r w:rsidR="00185333" w:rsidRPr="00FA107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.2021</w:t>
            </w:r>
            <w:r w:rsidR="00185333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="00185333"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185333" w:rsidRPr="00FA1070" w:rsidTr="00C34F7A">
        <w:trPr>
          <w:trHeight w:val="187"/>
        </w:trPr>
        <w:tc>
          <w:tcPr>
            <w:tcW w:w="6491" w:type="dxa"/>
            <w:gridSpan w:val="2"/>
            <w:vMerge/>
          </w:tcPr>
          <w:p w:rsidR="00185333" w:rsidRPr="00FA1070" w:rsidRDefault="00185333" w:rsidP="0082410B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2695" w:type="dxa"/>
            <w:gridSpan w:val="3"/>
          </w:tcPr>
          <w:p w:rsidR="00185333" w:rsidRPr="00FA1070" w:rsidRDefault="00185333" w:rsidP="00886965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="00576DB1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ՍԹ/</w:t>
            </w:r>
            <w:r w:rsidR="0088696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4426</w:t>
            </w:r>
            <w:r w:rsidR="00576DB1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-2021</w:t>
            </w:r>
          </w:p>
        </w:tc>
      </w:tr>
      <w:tr w:rsidR="00185333" w:rsidRPr="00FA1070" w:rsidTr="00C34F7A">
        <w:trPr>
          <w:gridAfter w:val="1"/>
          <w:wAfter w:w="11" w:type="dxa"/>
          <w:trHeight w:val="188"/>
        </w:trPr>
        <w:tc>
          <w:tcPr>
            <w:tcW w:w="4680" w:type="dxa"/>
          </w:tcPr>
          <w:p w:rsidR="00185333" w:rsidRPr="00886965" w:rsidRDefault="00886965" w:rsidP="0037729D">
            <w:pPr>
              <w:spacing w:line="360" w:lineRule="auto"/>
              <w:ind w:left="-23" w:firstLine="483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866C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«Հայաստանի Հանրապետության կառավարության  </w:t>
            </w:r>
            <w:r w:rsidR="002866C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         </w:t>
            </w:r>
            <w:r w:rsidRPr="002866C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2007 թվականի նոյեմբերի 29-ի N 1486-Ա որոշման մեջ փոփոխություն կատարելու մասին» ՀՀ կառավարության որոշման նախագծի վերաբերյալ դիտողություններ և առաջարկություններ չունեն:</w:t>
            </w:r>
          </w:p>
        </w:tc>
        <w:tc>
          <w:tcPr>
            <w:tcW w:w="4495" w:type="dxa"/>
            <w:gridSpan w:val="3"/>
          </w:tcPr>
          <w:p w:rsidR="000A6B28" w:rsidRPr="00FA1070" w:rsidRDefault="00393B7D" w:rsidP="00185333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Ընդունվել</w:t>
            </w:r>
            <w:r w:rsidR="00185333"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է</w:t>
            </w:r>
            <w:r w:rsidR="000A6B28"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  <w:r w:rsidR="00185333"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85333" w:rsidRPr="00FA1070" w:rsidRDefault="00185333" w:rsidP="00D91D5F">
            <w:pPr>
              <w:ind w:left="3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2F086F" w:rsidRPr="00FA1070" w:rsidTr="00C34F7A">
        <w:trPr>
          <w:trHeight w:val="188"/>
        </w:trPr>
        <w:tc>
          <w:tcPr>
            <w:tcW w:w="6581" w:type="dxa"/>
            <w:gridSpan w:val="3"/>
            <w:vMerge w:val="restart"/>
          </w:tcPr>
          <w:p w:rsidR="002F086F" w:rsidRPr="00FA1070" w:rsidRDefault="001531BF" w:rsidP="0024305C">
            <w:pPr>
              <w:pStyle w:val="ListParagrap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3</w:t>
            </w:r>
            <w:r w:rsidR="002F086F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</w:t>
            </w:r>
            <w:r w:rsidR="002F086F" w:rsidRPr="00FA1070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ՀՀ </w:t>
            </w:r>
            <w:r w:rsidR="000C04EE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քաղաքաշինության կոմիտե</w:t>
            </w:r>
          </w:p>
          <w:p w:rsidR="002F086F" w:rsidRPr="00FA1070" w:rsidRDefault="002F086F" w:rsidP="0024305C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gridSpan w:val="2"/>
          </w:tcPr>
          <w:p w:rsidR="002F086F" w:rsidRPr="00FA1070" w:rsidRDefault="00B92A63" w:rsidP="00813D8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</w:t>
            </w:r>
            <w:r w:rsidR="00813D8D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7</w:t>
            </w: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.0</w:t>
            </w:r>
            <w:r w:rsidR="00813D8D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6</w:t>
            </w:r>
            <w:r w:rsidR="002F086F"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.2021թ.</w:t>
            </w:r>
          </w:p>
        </w:tc>
      </w:tr>
      <w:tr w:rsidR="002F086F" w:rsidRPr="00FA1070" w:rsidTr="00C34F7A">
        <w:trPr>
          <w:trHeight w:val="187"/>
        </w:trPr>
        <w:tc>
          <w:tcPr>
            <w:tcW w:w="6581" w:type="dxa"/>
            <w:gridSpan w:val="3"/>
            <w:vMerge/>
          </w:tcPr>
          <w:p w:rsidR="002F086F" w:rsidRPr="00FA1070" w:rsidRDefault="002F086F" w:rsidP="0024305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gridSpan w:val="2"/>
          </w:tcPr>
          <w:p w:rsidR="002F086F" w:rsidRPr="00FA1070" w:rsidRDefault="002F086F" w:rsidP="00813D8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N01/</w:t>
            </w:r>
            <w:r w:rsidR="00B0067F"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13</w:t>
            </w: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/</w:t>
            </w:r>
            <w:r w:rsidR="00813D8D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5001</w:t>
            </w: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-2021</w:t>
            </w:r>
          </w:p>
        </w:tc>
      </w:tr>
      <w:tr w:rsidR="004E5AD1" w:rsidRPr="000017D5" w:rsidTr="0020629F">
        <w:trPr>
          <w:gridAfter w:val="1"/>
          <w:wAfter w:w="11" w:type="dxa"/>
          <w:trHeight w:val="7460"/>
        </w:trPr>
        <w:tc>
          <w:tcPr>
            <w:tcW w:w="4680" w:type="dxa"/>
          </w:tcPr>
          <w:p w:rsidR="00CC6C37" w:rsidRPr="002866C6" w:rsidRDefault="00CC6C37" w:rsidP="007E7BCF">
            <w:pPr>
              <w:spacing w:line="360" w:lineRule="auto"/>
              <w:ind w:left="-23" w:firstLine="45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866C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ՀՀ կառավարության որոշման նախագծի</w:t>
            </w:r>
            <w:r w:rsidR="00E97FB7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866C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վերաբերյալ սկզբունքային առաջարկություններ </w:t>
            </w:r>
            <w:r w:rsidR="000D791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չունեն</w:t>
            </w:r>
            <w:r w:rsidRPr="002866C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4E5AD1" w:rsidRPr="00FA1070" w:rsidRDefault="00CC6C37" w:rsidP="000D791B">
            <w:pPr>
              <w:spacing w:line="360" w:lineRule="auto"/>
              <w:ind w:left="-23" w:firstLine="45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866C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Միաժամանակ, ելնելով Նախագծի հիմնավորումից՝ </w:t>
            </w:r>
            <w:r w:rsidR="000D791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առաջարկել</w:t>
            </w:r>
            <w:r w:rsidRPr="002866C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են                                 ՀՀ կառավարության 2007 թվականի նոյեմբերի 29-ի N1486-Ա որոշման մեջ նախատեսվող փոփոխությունները կատարել ոչ թե որոշման N2 հավելվածի 4-րդ կետը նոր շարադրությամբ խմբագրելու, այլ՝ որոշ բառեր այլ բառերով փոխարինելու միջոցով, հիմք ընդունելով «Նորմատիվ իրավական ակտերի մասին» օրենքի 33-րդ հոդվածի 1-ին մասի 1-ին կետը:</w:t>
            </w:r>
          </w:p>
        </w:tc>
        <w:tc>
          <w:tcPr>
            <w:tcW w:w="4495" w:type="dxa"/>
            <w:gridSpan w:val="3"/>
            <w:shd w:val="clear" w:color="auto" w:fill="FFFFFF" w:themeFill="background1"/>
          </w:tcPr>
          <w:p w:rsidR="00736BA3" w:rsidRPr="00736BA3" w:rsidRDefault="00736BA3" w:rsidP="007E7BCF">
            <w:pPr>
              <w:spacing w:line="360" w:lineRule="auto"/>
              <w:ind w:left="3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Չի ը</w:t>
            </w:r>
            <w:r w:rsidR="004E5AD1"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նդունվել</w:t>
            </w:r>
            <w:r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,</w:t>
            </w:r>
          </w:p>
          <w:p w:rsidR="008C4340" w:rsidRPr="00736BA3" w:rsidRDefault="00736BA3" w:rsidP="007E7BCF">
            <w:pPr>
              <w:spacing w:line="360" w:lineRule="auto"/>
              <w:ind w:left="34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hy-AM"/>
              </w:rPr>
            </w:pPr>
            <w:r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հաշվի առնելով</w:t>
            </w:r>
            <w:r w:rsidR="002058F4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այն, որ </w:t>
            </w:r>
            <w:r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սույն նախագիծով </w:t>
            </w:r>
            <w:r w:rsidR="002058F4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կատարվում է փոփոխություն </w:t>
            </w:r>
            <w:r w:rsidR="000017D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կառավարության 2007 թվականի նոյեմբերի 29-ի թիվ 1486-Ա ո</w:t>
            </w:r>
            <w:r w:rsidR="005B35FE">
              <w:rPr>
                <w:rFonts w:ascii="GHEA Grapalat" w:hAnsi="GHEA Grapalat" w:cs="Times New Roman"/>
                <w:sz w:val="24"/>
                <w:szCs w:val="24"/>
                <w:lang w:val="hy-AM"/>
              </w:rPr>
              <w:t>րոշման</w:t>
            </w:r>
            <w:r w:rsidR="000017D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017D5" w:rsidRPr="000017D5">
              <w:rPr>
                <w:rFonts w:ascii="GHEA Grapalat" w:hAnsi="GHEA Grapalat" w:cs="Times New Roman"/>
                <w:sz w:val="24"/>
                <w:szCs w:val="24"/>
                <w:lang w:val="hy-AM"/>
              </w:rPr>
              <w:t>(</w:t>
            </w:r>
            <w:r w:rsidR="000017D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այսուհետ՝ Որոշում</w:t>
            </w:r>
            <w:r w:rsidR="000017D5" w:rsidRPr="000017D5">
              <w:rPr>
                <w:rFonts w:ascii="GHEA Grapalat" w:hAnsi="GHEA Grapalat" w:cs="Times New Roman"/>
                <w:sz w:val="24"/>
                <w:szCs w:val="24"/>
                <w:lang w:val="hy-AM"/>
              </w:rPr>
              <w:t>)</w:t>
            </w:r>
            <w:r w:rsidR="005B35FE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058F4" w:rsidRPr="002866C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N2 հավելվածի 4-րդ </w:t>
            </w:r>
            <w:r w:rsidR="002058F4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կետի</w:t>
            </w:r>
            <w:r w:rsidR="002058F4"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տարբեր սյունակներում</w:t>
            </w:r>
            <w:r w:rsidR="001705C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՝ 3-րդ</w:t>
            </w:r>
            <w:r w:rsidR="002058F4">
              <w:rPr>
                <w:rFonts w:ascii="GHEA Grapalat" w:hAnsi="GHEA Grapalat" w:cs="Times New Roman"/>
                <w:sz w:val="24"/>
                <w:szCs w:val="24"/>
                <w:lang w:val="hy-AM"/>
              </w:rPr>
              <w:t>,</w:t>
            </w:r>
            <w:r w:rsidR="001705C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4-րդ և 8-րդ, </w:t>
            </w:r>
            <w:r w:rsidR="00EC7D2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ուստի </w:t>
            </w:r>
            <w:r w:rsidR="002058F4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նպատակահարմար ենք գտնում սույն նախագիծը  </w:t>
            </w:r>
            <w:r w:rsidR="00EC7D2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կառավարության քննարկմանը </w:t>
            </w:r>
            <w:r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ներկայացնել  </w:t>
            </w:r>
            <w:r w:rsidR="000017D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Ո</w:t>
            </w:r>
            <w:r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րոշման N2 հավելվածի 4-րդ կետը </w:t>
            </w:r>
            <w:r w:rsidR="006055A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շարադրելով </w:t>
            </w:r>
            <w:r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նոր </w:t>
            </w:r>
            <w:r w:rsidR="006055AD"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խմբագր</w:t>
            </w:r>
            <w:r w:rsidR="006055AD">
              <w:rPr>
                <w:rFonts w:ascii="GHEA Grapalat" w:hAnsi="GHEA Grapalat" w:cs="Times New Roman"/>
                <w:sz w:val="24"/>
                <w:szCs w:val="24"/>
                <w:lang w:val="hy-AM"/>
              </w:rPr>
              <w:t>ությամբ</w:t>
            </w:r>
            <w:r w:rsidRPr="00736B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։</w:t>
            </w:r>
            <w:bookmarkStart w:id="0" w:name="_GoBack"/>
            <w:bookmarkEnd w:id="0"/>
          </w:p>
          <w:p w:rsidR="008C4340" w:rsidRPr="00CC6C37" w:rsidRDefault="008C4340" w:rsidP="007E7BCF">
            <w:pPr>
              <w:spacing w:line="360" w:lineRule="auto"/>
              <w:ind w:left="34"/>
              <w:jc w:val="both"/>
              <w:rPr>
                <w:rFonts w:ascii="GHEA Grapalat" w:hAnsi="GHEA Grapalat"/>
                <w:b/>
                <w:iCs/>
                <w:color w:val="FF0000"/>
                <w:sz w:val="24"/>
                <w:szCs w:val="24"/>
                <w:lang w:val="hy-AM"/>
              </w:rPr>
            </w:pPr>
          </w:p>
        </w:tc>
      </w:tr>
      <w:tr w:rsidR="001531BF" w:rsidRPr="00FA1070" w:rsidTr="00C34F7A">
        <w:trPr>
          <w:trHeight w:val="188"/>
        </w:trPr>
        <w:tc>
          <w:tcPr>
            <w:tcW w:w="6581" w:type="dxa"/>
            <w:gridSpan w:val="3"/>
            <w:vMerge w:val="restart"/>
          </w:tcPr>
          <w:p w:rsidR="001531BF" w:rsidRPr="00FA1070" w:rsidRDefault="001531BF" w:rsidP="001531BF">
            <w:pPr>
              <w:pStyle w:val="ListParagrap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4. Միգրացիոն ծառայություն</w:t>
            </w:r>
          </w:p>
        </w:tc>
        <w:tc>
          <w:tcPr>
            <w:tcW w:w="2605" w:type="dxa"/>
            <w:gridSpan w:val="2"/>
          </w:tcPr>
          <w:p w:rsidR="001531BF" w:rsidRPr="00FA1070" w:rsidRDefault="00F6458C" w:rsidP="00F6458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27</w:t>
            </w:r>
            <w:r w:rsidR="00A24F89" w:rsidRPr="00FA107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5</w:t>
            </w:r>
            <w:r w:rsidR="00A24F89" w:rsidRPr="00FA107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.</w:t>
            </w:r>
            <w:r w:rsidR="001531BF"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2021թ.</w:t>
            </w:r>
          </w:p>
        </w:tc>
      </w:tr>
      <w:tr w:rsidR="001531BF" w:rsidRPr="00FA1070" w:rsidTr="00C34F7A">
        <w:trPr>
          <w:trHeight w:val="187"/>
        </w:trPr>
        <w:tc>
          <w:tcPr>
            <w:tcW w:w="6581" w:type="dxa"/>
            <w:gridSpan w:val="3"/>
            <w:vMerge/>
          </w:tcPr>
          <w:p w:rsidR="001531BF" w:rsidRPr="00FA1070" w:rsidRDefault="001531BF" w:rsidP="0024305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605" w:type="dxa"/>
            <w:gridSpan w:val="2"/>
          </w:tcPr>
          <w:p w:rsidR="001531BF" w:rsidRPr="00FA1070" w:rsidRDefault="001531BF" w:rsidP="00F6458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A24F89" w:rsidRPr="00FA107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01/07.2/</w:t>
            </w:r>
            <w:r w:rsidR="00F6458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2061</w:t>
            </w:r>
            <w:r w:rsidR="00A24F89" w:rsidRPr="00FA107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-2021</w:t>
            </w:r>
          </w:p>
        </w:tc>
      </w:tr>
      <w:tr w:rsidR="00671313" w:rsidRPr="00FA1070" w:rsidTr="00C34F7A">
        <w:trPr>
          <w:gridAfter w:val="1"/>
          <w:wAfter w:w="11" w:type="dxa"/>
          <w:trHeight w:val="2834"/>
        </w:trPr>
        <w:tc>
          <w:tcPr>
            <w:tcW w:w="4680" w:type="dxa"/>
          </w:tcPr>
          <w:p w:rsidR="00671313" w:rsidRPr="00FA1070" w:rsidRDefault="00F6458C" w:rsidP="00C140E7">
            <w:pPr>
              <w:spacing w:line="360" w:lineRule="auto"/>
              <w:ind w:left="34" w:firstLine="483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pt-BR"/>
              </w:rPr>
            </w:pPr>
            <w:r w:rsidRPr="002866C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կառավարության 2007 թվականի նոյեմբերի  29-ի N 1486-Ա որոշման մեջ փոփոխություն կատարելու մասին»  ՀՀ  կառավարության որոշման նախագիծի վերաբերյալ դիտողություններ և առաջարկություններ չուն</w:t>
            </w:r>
            <w:r w:rsidR="00C140E7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են</w:t>
            </w:r>
            <w:r w:rsidRPr="002866C6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4495" w:type="dxa"/>
            <w:gridSpan w:val="3"/>
          </w:tcPr>
          <w:p w:rsidR="00671313" w:rsidRPr="00FA1070" w:rsidRDefault="00671313" w:rsidP="00BC5C91">
            <w:pPr>
              <w:spacing w:line="36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1070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671313" w:rsidRPr="00FA1070" w:rsidRDefault="00671313" w:rsidP="00BC5C91">
            <w:pPr>
              <w:spacing w:line="360" w:lineRule="auto"/>
              <w:ind w:left="3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</w:tbl>
    <w:p w:rsidR="001F1458" w:rsidRPr="00FA1070" w:rsidRDefault="001F1458" w:rsidP="00AF30B6">
      <w:pPr>
        <w:spacing w:line="276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sectPr w:rsidR="001F1458" w:rsidRPr="00FA10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A0B65"/>
    <w:multiLevelType w:val="hybridMultilevel"/>
    <w:tmpl w:val="B894822E"/>
    <w:lvl w:ilvl="0" w:tplc="778815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567FBB"/>
    <w:multiLevelType w:val="hybridMultilevel"/>
    <w:tmpl w:val="19649020"/>
    <w:lvl w:ilvl="0" w:tplc="11DEDD8E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017D5"/>
    <w:rsid w:val="000119FF"/>
    <w:rsid w:val="000175EC"/>
    <w:rsid w:val="000A6B28"/>
    <w:rsid w:val="000A71FA"/>
    <w:rsid w:val="000B47CE"/>
    <w:rsid w:val="000C04EE"/>
    <w:rsid w:val="000D791B"/>
    <w:rsid w:val="00103B82"/>
    <w:rsid w:val="00110AE1"/>
    <w:rsid w:val="001531BF"/>
    <w:rsid w:val="001705CC"/>
    <w:rsid w:val="0017371F"/>
    <w:rsid w:val="00185333"/>
    <w:rsid w:val="001A5B07"/>
    <w:rsid w:val="001A6929"/>
    <w:rsid w:val="001A6A25"/>
    <w:rsid w:val="001C4B47"/>
    <w:rsid w:val="001C4DF5"/>
    <w:rsid w:val="001E57AF"/>
    <w:rsid w:val="001E6A38"/>
    <w:rsid w:val="001F0967"/>
    <w:rsid w:val="001F1458"/>
    <w:rsid w:val="00204670"/>
    <w:rsid w:val="002058F4"/>
    <w:rsid w:val="00205DDC"/>
    <w:rsid w:val="0020629F"/>
    <w:rsid w:val="002165C7"/>
    <w:rsid w:val="00216A39"/>
    <w:rsid w:val="00226372"/>
    <w:rsid w:val="00235CD4"/>
    <w:rsid w:val="002450BB"/>
    <w:rsid w:val="00270FA7"/>
    <w:rsid w:val="002866C6"/>
    <w:rsid w:val="002F086F"/>
    <w:rsid w:val="0030378B"/>
    <w:rsid w:val="00304515"/>
    <w:rsid w:val="00342028"/>
    <w:rsid w:val="00373EED"/>
    <w:rsid w:val="0037729D"/>
    <w:rsid w:val="00393B7D"/>
    <w:rsid w:val="003A0DBC"/>
    <w:rsid w:val="0040235C"/>
    <w:rsid w:val="00414766"/>
    <w:rsid w:val="004E5AD1"/>
    <w:rsid w:val="005119BC"/>
    <w:rsid w:val="005270A6"/>
    <w:rsid w:val="00576DB1"/>
    <w:rsid w:val="005B35FE"/>
    <w:rsid w:val="006055AD"/>
    <w:rsid w:val="00606FE3"/>
    <w:rsid w:val="00621841"/>
    <w:rsid w:val="0062627B"/>
    <w:rsid w:val="00671313"/>
    <w:rsid w:val="006B1E2B"/>
    <w:rsid w:val="006C5335"/>
    <w:rsid w:val="006D1186"/>
    <w:rsid w:val="0070038B"/>
    <w:rsid w:val="00704715"/>
    <w:rsid w:val="00704F3C"/>
    <w:rsid w:val="00736BA3"/>
    <w:rsid w:val="00770456"/>
    <w:rsid w:val="00770D61"/>
    <w:rsid w:val="007E5677"/>
    <w:rsid w:val="007E7BCF"/>
    <w:rsid w:val="00813D8D"/>
    <w:rsid w:val="0082410B"/>
    <w:rsid w:val="00830394"/>
    <w:rsid w:val="008506F1"/>
    <w:rsid w:val="00851300"/>
    <w:rsid w:val="00853D7A"/>
    <w:rsid w:val="008736F3"/>
    <w:rsid w:val="00886965"/>
    <w:rsid w:val="008C4340"/>
    <w:rsid w:val="00904B97"/>
    <w:rsid w:val="009375B6"/>
    <w:rsid w:val="009379E6"/>
    <w:rsid w:val="009B0DB4"/>
    <w:rsid w:val="009B31BF"/>
    <w:rsid w:val="009D6D60"/>
    <w:rsid w:val="009E44FF"/>
    <w:rsid w:val="00A24F89"/>
    <w:rsid w:val="00A41745"/>
    <w:rsid w:val="00A70FD7"/>
    <w:rsid w:val="00AA43B3"/>
    <w:rsid w:val="00AF1437"/>
    <w:rsid w:val="00AF30B6"/>
    <w:rsid w:val="00B0067F"/>
    <w:rsid w:val="00B146F9"/>
    <w:rsid w:val="00B33AF0"/>
    <w:rsid w:val="00B4236B"/>
    <w:rsid w:val="00B55389"/>
    <w:rsid w:val="00B739FF"/>
    <w:rsid w:val="00B92A63"/>
    <w:rsid w:val="00BB2964"/>
    <w:rsid w:val="00BC5C91"/>
    <w:rsid w:val="00C140E7"/>
    <w:rsid w:val="00C34F7A"/>
    <w:rsid w:val="00C518FD"/>
    <w:rsid w:val="00C73844"/>
    <w:rsid w:val="00C77550"/>
    <w:rsid w:val="00CA2CAD"/>
    <w:rsid w:val="00CC5406"/>
    <w:rsid w:val="00CC6C37"/>
    <w:rsid w:val="00CE3470"/>
    <w:rsid w:val="00CF117A"/>
    <w:rsid w:val="00D012FB"/>
    <w:rsid w:val="00D03969"/>
    <w:rsid w:val="00D35A0C"/>
    <w:rsid w:val="00D7421A"/>
    <w:rsid w:val="00D91D5F"/>
    <w:rsid w:val="00DC3BE5"/>
    <w:rsid w:val="00E22C6D"/>
    <w:rsid w:val="00E37E3E"/>
    <w:rsid w:val="00E41026"/>
    <w:rsid w:val="00E97FB7"/>
    <w:rsid w:val="00EA609F"/>
    <w:rsid w:val="00EB2184"/>
    <w:rsid w:val="00EC7D21"/>
    <w:rsid w:val="00ED1BF4"/>
    <w:rsid w:val="00EE224B"/>
    <w:rsid w:val="00F2352D"/>
    <w:rsid w:val="00F6458C"/>
    <w:rsid w:val="00F9465C"/>
    <w:rsid w:val="00FA1070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BEF31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038B"/>
    <w:rPr>
      <w:b/>
      <w:bCs/>
    </w:rPr>
  </w:style>
  <w:style w:type="paragraph" w:styleId="NormalWeb">
    <w:name w:val="Normal (Web)"/>
    <w:basedOn w:val="Normal"/>
    <w:uiPriority w:val="99"/>
    <w:unhideWhenUsed/>
    <w:rsid w:val="00C77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173</cp:revision>
  <dcterms:created xsi:type="dcterms:W3CDTF">2021-03-16T11:45:00Z</dcterms:created>
  <dcterms:modified xsi:type="dcterms:W3CDTF">2021-06-10T11:58:00Z</dcterms:modified>
</cp:coreProperties>
</file>