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BB57BD" w:rsidRDefault="002313DB" w:rsidP="00BB57B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B57B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50EF302" w:rsidR="008300CD" w:rsidRPr="00BB57BD" w:rsidRDefault="003F73A0" w:rsidP="00BB57B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B57BD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</w:t>
      </w:r>
      <w:r w:rsidR="00AD608E" w:rsidRPr="00AD608E">
        <w:rPr>
          <w:rFonts w:ascii="GHEA Grapalat" w:hAnsi="GHEA Grapalat"/>
          <w:b/>
          <w:bCs/>
          <w:caps/>
          <w:lang w:val="hy-AM"/>
        </w:rPr>
        <w:t>ՄԱՔՍԱՏՈՒՐՔԻՑ ԱԶԱՏԵԼՈՒ ԱՐՏՈՆՈՒԹՅՈՒՆԻՑ ՕԳՏՎԵԼՈՒ ՀԱՄԱՐ «</w:t>
      </w:r>
      <w:r w:rsidR="00AD608E">
        <w:rPr>
          <w:rFonts w:ascii="GHEA Grapalat" w:hAnsi="GHEA Grapalat"/>
          <w:b/>
          <w:bCs/>
          <w:caps/>
          <w:lang w:val="hy-AM"/>
        </w:rPr>
        <w:t>ԱԼԵՔՍ ՏԵՔՍՏԻԼ</w:t>
      </w:r>
      <w:r w:rsidR="00AD608E" w:rsidRPr="00AD608E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BB57BD" w:rsidRDefault="00F8649A" w:rsidP="00BB57B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CF8AD2C" w14:textId="63A41390" w:rsidR="002313DB" w:rsidRPr="00342C08" w:rsidRDefault="002313DB" w:rsidP="00342C0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2B18540B" w14:textId="20D4E641" w:rsidR="002313DB" w:rsidRPr="00BB57BD" w:rsidRDefault="002313DB" w:rsidP="00BB57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>Բավարարել «</w:t>
      </w:r>
      <w:bookmarkStart w:id="0" w:name="_GoBack"/>
      <w:r w:rsidR="003B1E20" w:rsidRPr="00BB57BD">
        <w:rPr>
          <w:rFonts w:ascii="GHEA Grapalat" w:hAnsi="GHEA Grapalat"/>
          <w:lang w:val="hy-AM"/>
        </w:rPr>
        <w:t>ԱԼԵՔՍ ՏԵՔՍՏԻԼ</w:t>
      </w:r>
      <w:bookmarkEnd w:id="0"/>
      <w:r w:rsidRPr="00BB57BD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F5CE26A" w14:textId="77777777" w:rsidR="002313DB" w:rsidRPr="00BB57BD" w:rsidRDefault="002313DB" w:rsidP="00BB57BD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0966F419" w14:textId="77777777" w:rsidR="002313DB" w:rsidRPr="00BB57BD" w:rsidRDefault="002313DB" w:rsidP="00BB57B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BB57BD" w:rsidRDefault="002313DB" w:rsidP="00BB57BD">
      <w:pPr>
        <w:spacing w:line="360" w:lineRule="auto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BB57BD" w:rsidRDefault="002313DB" w:rsidP="00BB57BD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BB57BD" w:rsidSect="00AD608E">
          <w:footerReference w:type="default" r:id="rId8"/>
          <w:pgSz w:w="11907" w:h="16840" w:code="9"/>
          <w:pgMar w:top="270" w:right="387" w:bottom="1134" w:left="1134" w:header="720" w:footer="720" w:gutter="0"/>
          <w:cols w:space="720"/>
          <w:titlePg/>
          <w:docGrid w:linePitch="360"/>
        </w:sectPr>
      </w:pPr>
      <w:r w:rsidRPr="00BB57BD">
        <w:rPr>
          <w:rFonts w:ascii="GHEA Grapalat" w:hAnsi="GHEA Grapalat"/>
          <w:lang w:val="hy-AM"/>
        </w:rPr>
        <w:t xml:space="preserve">                   ՎԱՐՉԱՊԵՏ</w:t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BB57BD" w:rsidRDefault="002313DB" w:rsidP="00BB57BD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BB57BD" w:rsidRDefault="002313DB" w:rsidP="00BB57BD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BB57BD">
        <w:rPr>
          <w:rFonts w:ascii="GHEA Grapalat" w:eastAsia="Calibri" w:hAnsi="GHEA Grapalat"/>
          <w:b/>
          <w:lang w:val="hy-AM" w:eastAsia="en-US"/>
        </w:rPr>
        <w:t>2</w:t>
      </w:r>
      <w:r w:rsidR="008421C6" w:rsidRPr="00BB57BD">
        <w:rPr>
          <w:rFonts w:ascii="GHEA Grapalat" w:eastAsia="Calibri" w:hAnsi="GHEA Grapalat"/>
          <w:b/>
          <w:lang w:val="hy-AM" w:eastAsia="en-US"/>
        </w:rPr>
        <w:t>1</w:t>
      </w:r>
      <w:r w:rsidRPr="00BB57B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BB57BD" w:rsidRDefault="002313DB" w:rsidP="00BB57BD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BB57BD" w:rsidRDefault="00FF1005" w:rsidP="00BB57BD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B57B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BB57BD" w:rsidRDefault="00FF1005" w:rsidP="00BB57BD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B57BD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BB57BD" w:rsidRDefault="00FF1005" w:rsidP="00BB57BD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B57B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710"/>
        <w:gridCol w:w="2790"/>
        <w:gridCol w:w="1620"/>
        <w:gridCol w:w="810"/>
        <w:gridCol w:w="1170"/>
        <w:gridCol w:w="1800"/>
        <w:gridCol w:w="1710"/>
        <w:gridCol w:w="1890"/>
        <w:gridCol w:w="1234"/>
      </w:tblGrid>
      <w:tr w:rsidR="00FF1005" w:rsidRPr="00BB57BD" w14:paraId="4F40FEB8" w14:textId="77777777" w:rsidTr="000F7EB4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2EE69FA9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  <w:r w:rsidR="00547873">
              <w:rPr>
                <w:rFonts w:ascii="GHEA Grapalat" w:hAnsi="GHEA Grapalat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581E163B" w:rsidR="00FF1005" w:rsidRPr="00BB57BD" w:rsidRDefault="00FF1005" w:rsidP="00BB57BD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547873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09C81002" w:rsidR="00FF1005" w:rsidRPr="00BB57BD" w:rsidRDefault="005C3827" w:rsidP="00BB57BD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BB57B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br/>
              <w:t>(</w:t>
            </w:r>
            <w:r w:rsidRPr="00BB57BD">
              <w:rPr>
                <w:rFonts w:ascii="GHEA Grapalat" w:hAnsi="GHEA Grapalat" w:cs="Sylfaen"/>
                <w:color w:val="000000"/>
                <w:lang w:val="hy-AM" w:eastAsia="en-US"/>
              </w:rPr>
              <w:t>դրամ</w:t>
            </w: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1CA8F787" w:rsidR="00FF1005" w:rsidRPr="00BB57BD" w:rsidRDefault="005C3827" w:rsidP="00BB57B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/>
                <w:color w:val="000000"/>
                <w:lang w:val="hy-AM" w:eastAsia="en-US"/>
              </w:rPr>
              <w:t>Այլ տեղեկություններ</w:t>
            </w:r>
          </w:p>
        </w:tc>
      </w:tr>
      <w:tr w:rsidR="007B3982" w:rsidRPr="00BB57BD" w14:paraId="059E71F6" w14:textId="77777777" w:rsidTr="00507ECC">
        <w:trPr>
          <w:trHeight w:val="57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D6333A0" w:rsidR="007B3982" w:rsidRPr="00BB57BD" w:rsidRDefault="007B3982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BB57BD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0B3274" w:rsidRPr="00BB57BD" w14:paraId="399B7575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3CBAC5B4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4B3A2E" w14:textId="5C1A703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/>
                <w:color w:val="000000"/>
              </w:rPr>
              <w:t>2710199800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03A458" w14:textId="7023A44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Նավթ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նավթամթերք` ստացված բիտումային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ապարներից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` բացառությամբ հում նավթի ու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նավթամթերքի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. այլ տեղում չնշված կամ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lastRenderedPageBreak/>
              <w:t>չներառված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արտադրանք, որոնք պարունակում են 70 % զանգվածային բաժին կամ ավելի նավթ կամ նավթամթերք` ստացված բիտումային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ապարներից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, ընդ որում` այդ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նավթամթերքները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արտադրանքի հիմնական բաղադրիչներն են.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բանեցված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նավթամթերքներ. – նավթ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նավթամթերք (բացառությամբ հում նավթի ու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նավթամթերքի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)` ստացված բիտումային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lastRenderedPageBreak/>
              <w:t>ապարներից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, ինչպես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նաեւ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այլ տեղում չնշված կամ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չներառված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նյութեր, որոնք պարունակում են 70 % զանգվածային բաժին կամ ավելի նավթ կամ նավթամթերքներ` ստացված բիտումային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ապարներից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, ընդ որում՝ այդ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նավթամթերքները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արտադրանքի հիմնական բաղադրիչներն են՝ բացառությամբ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բիոդիզել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պարունակողների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բանեցված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lastRenderedPageBreak/>
              <w:t>նավթամթերքի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. ց հեղուկներ հիդրավլիկական նպատակների համար այլ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քսայուղեր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/>
                <w:color w:val="000000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/>
                <w:color w:val="000000"/>
                <w:lang w:val="hy-AM"/>
              </w:rPr>
              <w:t xml:space="preserve"> այլ յուղեր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48F32" w14:textId="2261B63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lastRenderedPageBreak/>
              <w:t>Արտադրական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Calibri"/>
              </w:rPr>
              <w:t>կարի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Calibri"/>
              </w:rPr>
              <w:t>մեքենայի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Calibri"/>
              </w:rPr>
              <w:t>յուղ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B65917" w14:textId="1998636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849ECB" w14:textId="06293C5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</w:rPr>
              <w:t>2 500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CCD0F9" w14:textId="76FC564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9CAC7" w14:textId="0487143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52AE8" w14:textId="031506E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</w:rPr>
              <w:t xml:space="preserve">6 615 500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6D14BBB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B35EB" w14:textId="643F6F51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00069F7" w14:textId="2C01F68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3204200000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EDEA4C" w14:textId="76CD47A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Օրգանական ներկող նյութեր՝ սինթետիկ, որոշակի կամ անորոշ քիմիական բաղադրության. պատրաստուկներ՝ պատրաստված տվյալ խմբի 3-րդ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ծանոթագրության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մեջ նշված օրգանական սինթետիկ ներկող նյութերի հիմքով. Օրգանական սինթետիկ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արտադրանք, որն օգտագործվում է որպես օպտիկական սպիտակեցնող նյութ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լյումինաֆոր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 որոշակի կամ անորոշ քիմիական բաղադրության՝ օրգանական արտադրանք՝ սինթետիկ, որպես օպտիկական սպիտակեցնող նյութ օգտագործվող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42169D" w14:textId="3C4316E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Օրգանական ներկող նյութեր՝ սինթետիկ, որոշակի կամ անորոշ քիմիական բաղադրության. պատրաստուկներ՝ օրգանական արտադրանք՝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սինթետիկ, որպես օպտիկական սպիտակեցնող նյութ օգտագործվող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6A56EE" w14:textId="74D1929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95D6C2" w14:textId="26F0ED4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800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CB17DB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75C9257" w14:textId="215EF15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1F590C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566E07B" w14:textId="46A7FDB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BEB676" w14:textId="58B60C2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5 166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A964C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22273182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EF282" w14:textId="709E69F6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B1A4DAD" w14:textId="361E791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3302909000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22C7C7" w14:textId="2956029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Բուրավետ նյութերի խառնուրդներ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խառնուրդներ (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ներառյա՝լ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սպիրտային լուծույթները)՝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ստացված մեկ կամ ավելի այդպիսի նյութերի հիման վրա, որոնք օգտագործվում են որպես արդյունաբերական հումք. Այլ պատրաստուկներ բուրավետ նյութերի հիմքով, որոնք օգտագործվում են ըմպելիքների արտադրության համար. այլ՝ այլ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5706B8" w14:textId="63AF2B4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Բուրավետ նյութերի խառնուրդներ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խառնուրդներ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(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ներառյա՝լ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սպիրտային լուծույթները)՝ ստացված մեկ կամ ավելի այդպիսի նյութերի հիման վրա, որոնք օգտագործվում են որպես արդյունաբերական հումք. </w:t>
            </w:r>
            <w:proofErr w:type="spellStart"/>
            <w:r w:rsidRPr="00BB57BD">
              <w:rPr>
                <w:rFonts w:ascii="GHEA Grapalat" w:hAnsi="GHEA Grapalat" w:cs="Sylfaen"/>
              </w:rPr>
              <w:t>Այլ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պատրաստուկներ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բուրավետ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նյութերի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lastRenderedPageBreak/>
              <w:t>հիմքով</w:t>
            </w:r>
            <w:proofErr w:type="spellEnd"/>
            <w:r w:rsidRPr="00BB57BD">
              <w:rPr>
                <w:rFonts w:ascii="GHEA Grapalat" w:hAnsi="GHEA Grapalat" w:cs="Sylfaen"/>
              </w:rPr>
              <w:t>,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5A98A34" w14:textId="521C58B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42799B3" w14:textId="24849CC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2 500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E805E62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1E403355" w14:textId="6DB19D6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BE60CE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1FFE0C69" w14:textId="63947F3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2EEB63" w14:textId="06CA89E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22 050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92D99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2489C5A2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DE8D3" w14:textId="08540605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5699E07" w14:textId="3EDE754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3402119000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E02EF0" w14:textId="17044FD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մաքրող` օճառ պարունակող կամ չպարունակող (բացի 3401 ապրանքային դիրքում նշված միջոցներից). 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lastRenderedPageBreak/>
              <w:t>չբաժնեծրարված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մանրածախ վաճառքի համար.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անիոնային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. այլ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75701A" w14:textId="1B76AAE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անիոնային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25A50CB" w14:textId="3287B05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DA29D3" w14:textId="1A85EC6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1 500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CBE91E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158378B2" w14:textId="0FBADD5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E0A27D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FBA0480" w14:textId="0EC682E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B9969" w14:textId="7745029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4 914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352C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1A23FE02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EB254" w14:textId="1A77A6D7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4EC0693" w14:textId="422B1D7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/>
              </w:rPr>
              <w:t>3402901008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508E0" w14:textId="290F80B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մաքրող` օճառ պարունակող կամ չպարունակող (բացի 3401 ապրանքային դիրքում նշված միջոցներից). այլ՝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F23A30" w14:textId="52C9119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անիոնային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lastRenderedPageBreak/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միջոցներ. փոշու կամ 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AF21DA" w14:textId="06B4C16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EB25693" w14:textId="5F6C1CF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7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A08221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AB02FF3" w14:textId="15AD07A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97DA09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42C6281" w14:textId="0C94857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CBD7EA" w14:textId="2D80919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15 435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6F8CF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461DB3B9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1A7AF" w14:textId="7B484258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671BB6" w14:textId="77777777" w:rsidR="000B3274" w:rsidRPr="00BB57BD" w:rsidRDefault="000B3274" w:rsidP="00BB57B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</w:rPr>
            </w:pPr>
          </w:p>
          <w:p w14:paraId="6BC191B3" w14:textId="78F4B8EC" w:rsidR="000B3274" w:rsidRPr="00BB57BD" w:rsidRDefault="000B3274" w:rsidP="00BB57B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Sylfaen"/>
              </w:rPr>
            </w:pPr>
            <w:r w:rsidRPr="00BB57BD">
              <w:rPr>
                <w:rFonts w:ascii="GHEA Grapalat" w:hAnsi="GHEA Grapalat" w:cs="Sylfaen"/>
              </w:rPr>
              <w:t>3402901001</w:t>
            </w:r>
          </w:p>
          <w:p w14:paraId="52BAD172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1D967" w14:textId="7BFF7D9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մաքրող` օճառ պարունակող կամ չպարունակող (բացի 3401 ապրանքային դիրքում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նշված միջոցներից). այլ՝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FE4033" w14:textId="13828DA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անիոնային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միջոցներ. փոշու կամ 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F1C110" w14:textId="1280501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688692A" w14:textId="5F8DBD8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1 500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ACB3D7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A374EE4" w14:textId="0B7C2A1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D17D0D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6DA6A7A" w14:textId="57B72C7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3A881" w14:textId="119EF73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2 362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500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4312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3107EFF5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F1B78" w14:textId="1E262BAC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AD97FF" w14:textId="33B0C4B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3402909000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ACDD78" w14:textId="5DD086C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մաքրող` օճառ պարունակող կամ չպարունակող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(բացի 3401 ապրանքային դիրքում նշված միջոցներից). լվացող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մաքրող միջոցներ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B8F12D" w14:textId="23CEB1D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Նյութեր՝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օրգանական (բացի օճառից),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միջոցներ, լվացող միջոցներ (ներառյալ՝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օժանդակ լվացող միջոցները)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անիոնային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մակերեւութաակտիվ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միջոցներ. փոշու կամ 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409281B" w14:textId="4B897E7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548F11" w14:textId="74C6652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7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22E6D9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1D01514D" w14:textId="27FF0BD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32D6A2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5698AD72" w14:textId="1E60DE2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42CA47" w14:textId="1F76827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15 435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D3CB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6AC3ABFD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022B7" w14:textId="39662925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C09262" w14:textId="568C507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3809910000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BC9384" w14:textId="331AF95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Հարդարման միջոցներ,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ներկումն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արագացնելու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ներկանյութերը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ֆիքսելու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այլ ապրանքներ ու պատրաստի պատրաստուկներ (օրինակ` մշակման ու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խածատման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նյութեր),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որոնք կիրառվում են մանածագործական, թղթի, կաշվի արդյունաբերության մեջ կամ նույնանման ճյուղերում՝ այլ տեղում չնշված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չներառված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 այլ՝ մանածագործական արդյունաբերության մեջ կամ նույնանման ճյուղերում կիրառվող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740797" w14:textId="2CDCC49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Հարդարման միջոցներ,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ներկումն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արագացնելու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ներկանյութերը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ֆիքսելու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միջոցներ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այլ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ապրանքներ ու պատրաստի պատրաստուկներ (օրինակ` մշակման ու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խածատման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նյութեր), որոնք կիրառվում են մանածագործական, թղթի, կաշվի արդյունաբերության մեջ կամ նույնանման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ճյուղերում՝ այլ տեղում չնշված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չներառված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54277D" w14:textId="2C6DC47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7BB529" w14:textId="0A17089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27 000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0B21A6B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FE1BC0F" w14:textId="3BAC5B3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37DEE2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1F8874E" w14:textId="4B6E2D9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6B9EEA" w14:textId="46579B4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54</w:t>
            </w:r>
            <w:r w:rsidRPr="00BB57BD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>432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C6036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45F7E9B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7EABD" w14:textId="1F454B1B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554248" w14:textId="60E58A0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3907202009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DC9407" w14:textId="1BAA54CC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Պոլիացետալներ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այլ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խեժեր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էպօքսիդային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պոլիկարբոնատներ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խեժեր ալկիդային,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պոլիալիլային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այլ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պարզ.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սպիրտների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r w:rsidRPr="00BB57BD">
              <w:rPr>
                <w:rFonts w:ascii="GHEA Grapalat" w:hAnsi="GHEA Grapalat" w:cs="Sylfaen"/>
              </w:rPr>
              <w:t xml:space="preserve">100-ից </w:t>
            </w:r>
            <w:proofErr w:type="spellStart"/>
            <w:r w:rsidRPr="00BB57BD">
              <w:rPr>
                <w:rFonts w:ascii="GHEA Grapalat" w:hAnsi="GHEA Grapalat" w:cs="Sylfaen"/>
              </w:rPr>
              <w:t>ոչ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ավելի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հիդրօքսիլային</w:t>
            </w:r>
            <w:proofErr w:type="spellEnd"/>
            <w:r w:rsidRPr="00BB57B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</w:rPr>
              <w:t>թվով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27C282" w14:textId="7083E26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Պոլիացետալներ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այլ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խեժեր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էպօքսիդային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պոլիկարբոնատներ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խեժեր ալկիդային,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պոլիալիլային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այլ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5DD9B4" w14:textId="0E90C65C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75BE8F" w14:textId="63167B8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6 000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8DEE83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1A1C4A92" w14:textId="10041D3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D8ABA3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4A65759E" w14:textId="7F3D709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5DF92E" w14:textId="60EE2C2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10 962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D17D3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615D99A7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E463" w14:textId="405F1C68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EA9351" w14:textId="60038BB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3907202009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224CBC" w14:textId="54E6430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Պոլիացետալներ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այլ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խեժեր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էպօքսիդային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պոլիկարբոնատներ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խեժեր ալկիդային,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պոլիալիլային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այլ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պարզ.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սպիրտների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այլ`100-ից ոչ ավելի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հիդրօքսիլային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թվով այլ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E6BEFB" w14:textId="20A74B3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Պոլիացետալներ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այլ պարզ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խեժեր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էպօքսիդային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սկզբնական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ձեւերով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պոլիկարբոնատներ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խեժեր ալկիդային,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պոլիալիլային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եթերներ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այլ բարդ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lastRenderedPageBreak/>
              <w:t>պոլիեթերներ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399899" w14:textId="4CFCB89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49FF155" w14:textId="1641991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6 000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D9B28AC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6FA3C38" w14:textId="7474517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164685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28E5113A" w14:textId="389C568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D2B296" w14:textId="263E1C7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10 962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A2081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6670279B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6DDFF" w14:textId="1BD19434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EF5E45" w14:textId="1B774228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5208390000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0066B6" w14:textId="0F06BC6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Գործվածքներ բամբակե՝ 85% զանգվածային բաժին կամ ավելի բամբակի մանրաթելերի պարունակությամբ, 200գ/մ²-ից ոչ ավելի մակերեսային խտությամբ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չսպիտակեցրած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. այլ գործվածքներ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7158AA" w14:textId="1076E6E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Գործվածքներ բամբակե՝ 85% զանգվածային բաժին կամ ավելի բամբակի մանրաթելերի պարունակությամբ, 200գ/մ²-ից ոչ ավելի մակերեսային խտությամբ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չսպիտակեց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րած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D635808" w14:textId="3C8609A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lastRenderedPageBreak/>
              <w:t>մ²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3528CA" w14:textId="7D2E548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6D32E7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7946B7EF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D6A86DA" w14:textId="290B3AF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B03668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63242AEA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Շվեյցարիա</w:t>
            </w:r>
            <w:proofErr w:type="spellEnd"/>
            <w:r w:rsidRPr="00BB57BD">
              <w:rPr>
                <w:rFonts w:ascii="GHEA Grapalat" w:hAnsi="GHEA Grapalat" w:cs="Calibri"/>
              </w:rPr>
              <w:t>,</w:t>
            </w:r>
          </w:p>
          <w:p w14:paraId="2AC43F40" w14:textId="7D8F4BD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B3D03" w14:textId="37D61D9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11 342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06FDC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3B01A24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6F30A" w14:textId="522F613C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D69BD4" w14:textId="7228C66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5402310000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24DBA5" w14:textId="72DF2B6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Թելեր՝ համալիր սինթետիկ (բացի կարի թելերից), մանրածախ վաճառքի համար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ներառյալ՝ 67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դտեքսից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պակաս գծային խտությամբ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մենաթելերը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բարձր ամրության թելեր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թելեր.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lastRenderedPageBreak/>
              <w:t>միաթելի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գծային խտությունը՝ 50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0B3BA8" w14:textId="7690B17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գծային խտությունը՝ 50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FC7978" w14:textId="27F5BC3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ACCB77A" w14:textId="194144B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</w:rPr>
              <w:t>110 000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A796B8" w14:textId="77F5308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4DCAAF" w14:textId="7D5E5CF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5A479" w14:textId="214F695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346 500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36409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749EC3CA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5765B" w14:textId="7EB22C89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6A3B35" w14:textId="52695CB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5402440000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6E11EE" w14:textId="515C5D0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Թելեր՝ համալիր սինթետիկ (բացի կարի թելերից), մանրածախ վաճառքի համար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ներառյալ՝ 67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դտեքսից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պակաս գծային խտությամբ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մենաթելերը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բարձր ամրության թելեր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չոլորած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կամ 50 ոլոր/մ-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 ոլորած. </w:t>
            </w:r>
            <w:proofErr w:type="spellStart"/>
            <w:r w:rsidRPr="00BB57BD">
              <w:rPr>
                <w:rFonts w:ascii="GHEA Grapalat" w:hAnsi="GHEA Grapalat" w:cs="Sylfaen"/>
              </w:rPr>
              <w:t>Էլաստոմերային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B2C1B5" w14:textId="5F697ED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չոլորած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50 ոլոր/մ-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 ոլորած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էլաստոմերային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9BE2C52" w14:textId="6D33681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B73175" w14:textId="682C91A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50 000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1F15661" w14:textId="10DD353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BB144" w14:textId="282136F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1C3201" w14:textId="7FB66A13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346</w:t>
            </w:r>
            <w:r w:rsidRPr="00BB57BD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>500</w:t>
            </w:r>
            <w:r w:rsidRPr="00BB57BD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721F7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3B6B42AA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0530E" w14:textId="146379A2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2F02EC" w14:textId="01F43E7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5402450000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8FF278" w14:textId="0854B4E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Թելեր՝ համալիր սինթետիկ (բացի կարի թելերից), մանրածախ վաճառքի համար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ներառյալ՝ 67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դտեքսից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պակաս գծային խտությամբ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մենաթելերը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բարձր ամրության թելեր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չոլորած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կամ 50 ոլոր/մ-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 ոլորած. այլ՝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55E485" w14:textId="34ADEFA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չոլորած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50 ոլոր/մ-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 ոլորած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2CB722" w14:textId="0FCF56F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7A4DB9" w14:textId="2048539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</w:rPr>
              <w:t>280</w:t>
            </w:r>
            <w:r w:rsidRPr="00BB57BD">
              <w:rPr>
                <w:rFonts w:ascii="Calibri" w:hAnsi="Calibri" w:cs="Calibri"/>
                <w:bCs/>
              </w:rPr>
              <w:t> </w:t>
            </w:r>
            <w:r w:rsidRPr="00BB57BD">
              <w:rPr>
                <w:rFonts w:ascii="GHEA Grapalat" w:hAnsi="GHEA Grapalat" w:cs="Calibri"/>
                <w:bCs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0478CA" w14:textId="11BCA0F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9ABB44" w14:textId="1D4757DC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F1065" w14:textId="120E148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793 800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4D3BA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1076AF94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4A42B" w14:textId="473E0B0D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8AC9A7" w14:textId="061C09E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5402610000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67092C" w14:textId="477FD6E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Թելեր՝ համալիր սինթետիկ (բացի կարի թելերից), մանրածախ վաճառքի համար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չբաժնեծրարված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ներառյալ՝ 67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դտեքսից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պակաս գծային խտությամբ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մենաթելերը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բարձր ամրության թելեր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չտեքստուրավորած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միաթելեր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 50 ոլոր/մ-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ավելի ոլորած.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D7C069" w14:textId="0E64313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բազմաոլոր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(ոլորուն)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միաոլոր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նայլոնից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այլ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պոլիամիդներից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7FD7DC6" w14:textId="34BFD88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CED1B3" w14:textId="3EE18D14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4F7F6A" w14:textId="6DEE054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D7F8F9" w14:textId="5502657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773EDA" w14:textId="7CB4932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42 210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2F53A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42F5DB7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2565D" w14:textId="323ACB57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E8083A" w14:textId="634A93EC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5605000000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9055C3" w14:textId="7642FB5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մետաղացված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ոչ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, որը 5404 կամ 5405 ապրանքային դիրքում ընդգրկված մանածագործական թել կամ հարթ կամ նույնանման թել է՝ համակցված թելի, շերտի կամ ժապավենի կամ փոշու տեսքով մետաղի հետ կամ մետաղով պատված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6F8A0" w14:textId="02B0818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Թել՝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մետաղացված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ոչ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, որը 5404 կամ 5405 ապրանքային դիրքում ընդգրկված մանածագործական թել կամ հարթ կամ նույնանման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թել է՝ համակցված թելի, շերտի կամ ժապավենի կամ փոշու տեսքով մետաղի հետ կամ մետաղով պատված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9ECE35A" w14:textId="48662B4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DAA347" w14:textId="129719B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1B69B61" w14:textId="49C2409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73C81C" w14:textId="57FC730E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094FE" w14:textId="3F19AB5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5 481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09E4D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36C9596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25251" w14:textId="14978560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6CA133" w14:textId="5D666EF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5606009100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710F12" w14:textId="217B3BD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Թել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5404 կամ 5405 ապրանքային դիրքում ընդգրկված հարթ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նույնանման թել,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 (բացի 5605 ապրանքային դիրքում ընդգրկված թելից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ձիու մազից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պատրաստված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թելից). մանվածք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թավաթելի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(ներառյալ՝ թաղիքե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թավաթելը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հանգուցավոր մանվածք. այլ.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5C14CE" w14:textId="0FB283E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5404 կամ 5405 ապրանքային դիրքում ընդգրկված հարթ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նույնանման 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 xml:space="preserve">թել,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 (բացի 5605 ապրանքային դիրքում ընդգրկված թելից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եւ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ձիու մազից պատրաստված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տրեզավոր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թելից). մանվածք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թավաթելի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(ներառյալ՝ թաղիքե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թավաթելը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),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ձեւավոր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հանգուցավ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որ մանվածք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9718FF" w14:textId="4E7B6A52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7A6D9B7" w14:textId="6FAA9C1C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FAE440" w14:textId="7F33D39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132985" w14:textId="0AD6C99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Լեհաստան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Էստոնիա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Չինաստան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2C849F" w14:textId="3DBAEE70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378 000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88F2C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59F1CC96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A9AFE" w14:textId="13E47344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68ED46" w14:textId="1BE2616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6003309000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63640F" w14:textId="3467C00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Տրիկոտաժե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քաթաններ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 մեքենայագործ կամ ձեռագործ, 30 սմ-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ոչ ավելի լայնությամբ՝ բացի 6001 կամ 6002 ապրանքային դիրքում ընդգրկված տրիկոտաժե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քաթաններից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. սինթետիկ թելերից. այլ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024DD1" w14:textId="0B3F270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Տրիկոտաժե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քաթաններ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՝ մեքենայագործ կամ ձեռագործ, սինթետիկ թելերից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7037DF" w14:textId="10C9513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1C440D" w14:textId="163DC01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46B58A0" w14:textId="59FEF7AA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33CAEA" w14:textId="6D004FB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FC5637" w14:textId="56BF2081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11 340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44256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32C059F9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8452D" w14:textId="3E26C4CE" w:rsidR="000B3274" w:rsidRPr="00BB57BD" w:rsidRDefault="000B3274" w:rsidP="00A0449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BB57BD">
              <w:rPr>
                <w:rFonts w:ascii="GHEA Grapalat" w:eastAsia="Calibri" w:hAnsi="GHEA Grapalat"/>
                <w:color w:val="000000"/>
                <w:lang w:val="en-US" w:eastAsia="en-US"/>
              </w:rPr>
              <w:t>19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12770F" w14:textId="6A62F79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hAnsi="GHEA Grapalat" w:cs="Sylfaen"/>
              </w:rPr>
              <w:t>6006319000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6E5EA0" w14:textId="3737B105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Այլ տրիկոտաժե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քաթաններ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` մեքենայագործ կամ ձեռագործ.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չսպիտակեցրած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սպիտակեցրած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>. այլ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311AB4" w14:textId="6E8EDE69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Sylfaen"/>
                <w:lang w:val="hy-AM"/>
              </w:rPr>
              <w:t xml:space="preserve">Այլ տրիկոտաժե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քաթաններ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` մեքենայագործ կամ ձեռագործ.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չսպիտակեց</w:t>
            </w:r>
            <w:r w:rsidRPr="00BB57BD">
              <w:rPr>
                <w:rFonts w:ascii="GHEA Grapalat" w:hAnsi="GHEA Grapalat" w:cs="Sylfaen"/>
                <w:lang w:val="hy-AM"/>
              </w:rPr>
              <w:lastRenderedPageBreak/>
              <w:t>րած</w:t>
            </w:r>
            <w:proofErr w:type="spellEnd"/>
            <w:r w:rsidRPr="00BB57BD">
              <w:rPr>
                <w:rFonts w:ascii="GHEA Grapalat" w:hAnsi="GHEA Grapalat" w:cs="Sylfaen"/>
                <w:lang w:val="hy-AM"/>
              </w:rPr>
              <w:t xml:space="preserve"> կամ </w:t>
            </w:r>
            <w:proofErr w:type="spellStart"/>
            <w:r w:rsidRPr="00BB57BD">
              <w:rPr>
                <w:rFonts w:ascii="GHEA Grapalat" w:hAnsi="GHEA Grapalat" w:cs="Sylfaen"/>
                <w:lang w:val="hy-AM"/>
              </w:rPr>
              <w:t>սպիտակեցրած</w:t>
            </w:r>
            <w:proofErr w:type="spellEnd"/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DA71E3" w14:textId="79F75AED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/>
                <w:color w:val="000000"/>
              </w:rPr>
              <w:lastRenderedPageBreak/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44FED1B" w14:textId="21682ECF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/>
                <w:color w:val="000000"/>
              </w:rPr>
              <w:t>1500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947DDE8" w14:textId="34D886A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18D07E" w14:textId="3FFFF41B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proofErr w:type="spellStart"/>
            <w:r w:rsidRPr="00BB57BD">
              <w:rPr>
                <w:rFonts w:ascii="GHEA Grapalat" w:hAnsi="GHEA Grapalat" w:cs="Calibri"/>
              </w:rPr>
              <w:t>Իտալիա</w:t>
            </w:r>
            <w:proofErr w:type="spellEnd"/>
            <w:r w:rsidRPr="00BB57BD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BB57BD">
              <w:rPr>
                <w:rFonts w:ascii="GHEA Grapalat" w:hAnsi="GHEA Grapalat" w:cs="Calibri"/>
              </w:rPr>
              <w:t>Թուրքիա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348FD" w14:textId="3A998F4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B57BD">
              <w:rPr>
                <w:rFonts w:ascii="GHEA Grapalat" w:hAnsi="GHEA Grapalat" w:cs="Calibri"/>
                <w:bCs/>
                <w:color w:val="000000"/>
              </w:rPr>
              <w:t>10 867</w:t>
            </w:r>
            <w:r w:rsidRPr="00BB57BD">
              <w:rPr>
                <w:rFonts w:ascii="Calibri" w:hAnsi="Calibri" w:cs="Calibri"/>
                <w:bCs/>
                <w:color w:val="000000"/>
              </w:rPr>
              <w:t> </w:t>
            </w:r>
            <w:r w:rsidRPr="00BB57BD">
              <w:rPr>
                <w:rFonts w:ascii="GHEA Grapalat" w:hAnsi="GHEA Grapalat" w:cs="Calibri"/>
                <w:bCs/>
                <w:color w:val="000000"/>
              </w:rPr>
              <w:t xml:space="preserve">500 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3FC3B" w14:textId="77777777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0B3274" w:rsidRPr="00BB57BD" w14:paraId="404864BF" w14:textId="77777777" w:rsidTr="000F7EB4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0E0B6B5" w:rsidR="000B3274" w:rsidRPr="00BB57BD" w:rsidRDefault="000B3274" w:rsidP="00BB57BD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1" w:name="_Hlk71640597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B57BD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0B3274" w:rsidRPr="00BB57BD" w:rsidRDefault="000B3274" w:rsidP="00BB57B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126C6537" w:rsidR="000B3274" w:rsidRPr="00BB57BD" w:rsidRDefault="000F7EB4" w:rsidP="000F7E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0F7EB4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2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0F7EB4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094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0F7EB4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374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0F7EB4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500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5525A06B" w:rsidR="000B3274" w:rsidRPr="00BB57BD" w:rsidRDefault="000B3274" w:rsidP="00BB57B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1"/>
    </w:tbl>
    <w:p w14:paraId="10C6E387" w14:textId="77777777" w:rsidR="002313DB" w:rsidRPr="00BB57BD" w:rsidRDefault="002313DB" w:rsidP="00BB57B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BB57B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BB57BD" w:rsidRDefault="002313DB" w:rsidP="00BB57B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2C65FD27" w:rsidR="002313DB" w:rsidRPr="00BB57BD" w:rsidRDefault="00911479" w:rsidP="00BB57B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B57BD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BB57BD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3B1E20" w:rsidRPr="00BB57BD">
        <w:rPr>
          <w:rFonts w:ascii="GHEA Grapalat" w:eastAsia="Calibri" w:hAnsi="GHEA Grapalat"/>
          <w:b/>
          <w:caps/>
          <w:lang w:val="hy-AM" w:eastAsia="en-US"/>
        </w:rPr>
        <w:t>ԱԼԵՔՍ ՏԵՔՍՏԻԼ</w:t>
      </w:r>
      <w:r w:rsidR="002313DB" w:rsidRPr="00BB57BD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="002313DB" w:rsidRPr="00BB57BD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BB57BD" w:rsidRDefault="002313DB" w:rsidP="00BB57B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204622BD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B57BD">
        <w:rPr>
          <w:rFonts w:ascii="GHEA Grapalat" w:hAnsi="GHEA Grapalat"/>
          <w:lang w:val="hy-AM"/>
        </w:rPr>
        <w:t>«</w:t>
      </w:r>
      <w:r w:rsidR="003B1E20" w:rsidRPr="00BB57BD">
        <w:rPr>
          <w:rFonts w:ascii="GHEA Grapalat" w:hAnsi="GHEA Grapalat"/>
          <w:lang w:val="hy-AM"/>
        </w:rPr>
        <w:t>ԱԼԵՔՍ ՏԵՔՍՏԻԼ</w:t>
      </w:r>
      <w:r w:rsidRPr="00BB57BD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D5310AA" w14:textId="6C9C608A" w:rsidR="00911479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2" w:name="_Hlk69202218"/>
      <w:r w:rsidRPr="00BB57BD">
        <w:rPr>
          <w:rFonts w:ascii="GHEA Grapalat" w:hAnsi="GHEA Grapalat"/>
          <w:lang w:val="hy-AM"/>
        </w:rPr>
        <w:t>«</w:t>
      </w:r>
      <w:r w:rsidR="003B1E20" w:rsidRPr="00BB57BD">
        <w:rPr>
          <w:rFonts w:ascii="GHEA Grapalat" w:hAnsi="GHEA Grapalat"/>
          <w:lang w:val="hy-AM"/>
        </w:rPr>
        <w:t>ԱԼԵՔՍ ՏԵՔՍՏԻԼ</w:t>
      </w:r>
      <w:r w:rsidRPr="00BB57BD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2"/>
      <w:r w:rsidR="000B3274" w:rsidRPr="00BB57BD">
        <w:rPr>
          <w:rFonts w:ascii="GHEA Grapalat" w:eastAsia="Calibri" w:hAnsi="GHEA Grapalat"/>
          <w:lang w:val="hy-AM" w:eastAsia="en-US"/>
        </w:rPr>
        <w:t xml:space="preserve">ապրանքները օգտագործվելու են զուգագուլպաների արտադրության համար։ Ընկերությունը շուտով շահագործման կհանձնի գերհզոր և ժամանակակից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t>սարաքվորումներով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 xml:space="preserve"> հագեցած զուգագուլպայի արտադրամաս, որը հնարավորություն կտա ստեղծելու 80 նոր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t>աշխատատաեղեր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>՝ 167</w:t>
      </w:r>
      <w:r w:rsidR="00D53F61">
        <w:rPr>
          <w:rFonts w:ascii="GHEA Grapalat" w:eastAsia="Calibri" w:hAnsi="GHEA Grapalat"/>
          <w:lang w:val="hy-AM" w:eastAsia="en-US"/>
        </w:rPr>
        <w:t>,</w:t>
      </w:r>
      <w:r w:rsidR="000B3274" w:rsidRPr="00BB57BD">
        <w:rPr>
          <w:rFonts w:ascii="GHEA Grapalat" w:eastAsia="Calibri" w:hAnsi="GHEA Grapalat"/>
          <w:lang w:val="hy-AM" w:eastAsia="en-US"/>
        </w:rPr>
        <w:t>000 դրամ միջին աշխատավարձով։ Ըստ նախնական տվյալների՝</w:t>
      </w:r>
      <w:r w:rsidR="00B10392">
        <w:rPr>
          <w:rFonts w:ascii="GHEA Grapalat" w:eastAsia="Calibri" w:hAnsi="GHEA Grapalat"/>
          <w:lang w:val="hy-AM" w:eastAsia="en-US"/>
        </w:rPr>
        <w:t xml:space="preserve"> </w:t>
      </w:r>
      <w:proofErr w:type="spellStart"/>
      <w:r w:rsidR="00B10392">
        <w:rPr>
          <w:rFonts w:ascii="GHEA Grapalat" w:eastAsia="Calibri" w:hAnsi="GHEA Grapalat"/>
          <w:lang w:val="hy-AM" w:eastAsia="en-US"/>
        </w:rPr>
        <w:t>մինչև</w:t>
      </w:r>
      <w:proofErr w:type="spellEnd"/>
      <w:r w:rsidR="00B10392">
        <w:rPr>
          <w:rFonts w:ascii="GHEA Grapalat" w:eastAsia="Calibri" w:hAnsi="GHEA Grapalat"/>
          <w:lang w:val="hy-AM" w:eastAsia="en-US"/>
        </w:rPr>
        <w:t xml:space="preserve"> 2024թ </w:t>
      </w:r>
      <w:r w:rsidR="00BB57BD" w:rsidRPr="00BB57BD">
        <w:rPr>
          <w:rFonts w:ascii="GHEA Grapalat" w:eastAsia="Calibri" w:hAnsi="GHEA Grapalat"/>
          <w:lang w:val="hy-AM" w:eastAsia="en-US"/>
        </w:rPr>
        <w:t xml:space="preserve">նախատեսվում է արտադրել շուրջ </w:t>
      </w:r>
      <w:r w:rsidR="00B10392">
        <w:rPr>
          <w:rFonts w:ascii="GHEA Grapalat" w:eastAsia="Calibri" w:hAnsi="GHEA Grapalat"/>
          <w:lang w:val="hy-AM" w:eastAsia="en-US"/>
        </w:rPr>
        <w:t>4</w:t>
      </w:r>
      <w:r w:rsidR="00BB57BD" w:rsidRPr="00BB57BD">
        <w:rPr>
          <w:rFonts w:ascii="GHEA Grapalat" w:eastAsia="Calibri" w:hAnsi="GHEA Grapalat"/>
          <w:lang w:val="hy-AM" w:eastAsia="en-US"/>
        </w:rPr>
        <w:t xml:space="preserve"> մլրդ դրամի արտադրանք, որից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</w:t>
      </w:r>
      <w:r w:rsidR="00B10392" w:rsidRPr="00B10392">
        <w:rPr>
          <w:rFonts w:ascii="GHEA Grapalat" w:eastAsia="Calibri" w:hAnsi="GHEA Grapalat"/>
          <w:lang w:val="hy-AM" w:eastAsia="en-US"/>
        </w:rPr>
        <w:t>2</w:t>
      </w:r>
      <w:r w:rsidR="000B3274" w:rsidRPr="00BB57BD">
        <w:rPr>
          <w:rFonts w:ascii="GHEA Grapalat" w:eastAsia="Calibri" w:hAnsi="GHEA Grapalat"/>
          <w:lang w:val="hy-AM" w:eastAsia="en-US"/>
        </w:rPr>
        <w:t>0%-ը նախատեսվում է իրացնել ՀՀ տարածքում, 80%-ը՝ արտահան</w:t>
      </w:r>
      <w:r w:rsidR="00B10392">
        <w:rPr>
          <w:rFonts w:ascii="GHEA Grapalat" w:eastAsia="Calibri" w:hAnsi="GHEA Grapalat"/>
          <w:lang w:val="hy-AM" w:eastAsia="en-US"/>
        </w:rPr>
        <w:t>ել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միջազգային շուկա, որից 50%-ը՝ Ռուսաստանի Դաշնություն, իսկ 30%-ը՝ ԵՄ երկրներ: Արտադրանքի բարձր որակն ապահովելու համար սարքավորումները ներմուծվելու են Իտալիայից, Թուրքիայից, Ռուսաստանի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t>Դաշնությունից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 xml:space="preserve">, իսկ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lastRenderedPageBreak/>
        <w:t>մանվածքները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 xml:space="preserve"> և մնացած հումքը ձեռք են բերվելու Իտալիայից, Լեհաստանից,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t>Էստոնիայից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 xml:space="preserve">, Չինաստանից և </w:t>
      </w:r>
      <w:proofErr w:type="spellStart"/>
      <w:r w:rsidR="000B3274" w:rsidRPr="00BB57BD">
        <w:rPr>
          <w:rFonts w:ascii="GHEA Grapalat" w:eastAsia="Calibri" w:hAnsi="GHEA Grapalat"/>
          <w:lang w:val="hy-AM" w:eastAsia="en-US"/>
        </w:rPr>
        <w:t>Կորեայից</w:t>
      </w:r>
      <w:proofErr w:type="spellEnd"/>
      <w:r w:rsidR="000B3274" w:rsidRPr="00BB57BD">
        <w:rPr>
          <w:rFonts w:ascii="GHEA Grapalat" w:eastAsia="Calibri" w:hAnsi="GHEA Grapalat"/>
          <w:lang w:val="hy-AM" w:eastAsia="en-US"/>
        </w:rPr>
        <w:t>։ Ծրագրի շրջանակներում նախատեսվում է  իրականացնել 2</w:t>
      </w:r>
      <w:r w:rsidR="002232DB" w:rsidRPr="00BB57BD">
        <w:rPr>
          <w:rFonts w:ascii="Cambria Math" w:eastAsia="Calibri" w:hAnsi="Cambria Math" w:cs="Cambria Math"/>
          <w:lang w:val="hy-AM" w:eastAsia="en-US"/>
        </w:rPr>
        <w:t>․</w:t>
      </w:r>
      <w:r w:rsidR="000B3274" w:rsidRPr="00BB57BD">
        <w:rPr>
          <w:rFonts w:ascii="GHEA Grapalat" w:eastAsia="Calibri" w:hAnsi="GHEA Grapalat"/>
          <w:lang w:val="hy-AM" w:eastAsia="en-US"/>
        </w:rPr>
        <w:t>1</w:t>
      </w:r>
      <w:r w:rsidR="002232DB" w:rsidRPr="00BB57BD">
        <w:rPr>
          <w:rFonts w:ascii="GHEA Grapalat" w:eastAsia="Calibri" w:hAnsi="GHEA Grapalat"/>
          <w:lang w:val="hy-AM" w:eastAsia="en-US"/>
        </w:rPr>
        <w:t xml:space="preserve"> մլրդ 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դրամի ներդրում հումք </w:t>
      </w:r>
      <w:r w:rsidR="002232DB" w:rsidRPr="00BB57BD">
        <w:rPr>
          <w:rFonts w:ascii="GHEA Grapalat" w:eastAsia="Calibri" w:hAnsi="GHEA Grapalat"/>
          <w:lang w:val="hy-AM" w:eastAsia="en-US"/>
        </w:rPr>
        <w:t xml:space="preserve">և </w:t>
      </w:r>
      <w:r w:rsidR="000B3274" w:rsidRPr="00BB57BD">
        <w:rPr>
          <w:rFonts w:ascii="GHEA Grapalat" w:eastAsia="Calibri" w:hAnsi="GHEA Grapalat"/>
          <w:lang w:val="hy-AM" w:eastAsia="en-US"/>
        </w:rPr>
        <w:t>նյութերի</w:t>
      </w:r>
      <w:r w:rsidR="002232DB" w:rsidRPr="00BB57BD">
        <w:rPr>
          <w:rFonts w:ascii="GHEA Grapalat" w:eastAsia="Calibri" w:hAnsi="GHEA Grapalat"/>
          <w:lang w:val="hy-AM" w:eastAsia="en-US"/>
        </w:rPr>
        <w:t>,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ինչպես նաև հավելյալ </w:t>
      </w:r>
      <w:r w:rsidR="002232DB" w:rsidRPr="00BB57BD">
        <w:rPr>
          <w:rFonts w:ascii="GHEA Grapalat" w:eastAsia="Calibri" w:hAnsi="GHEA Grapalat"/>
          <w:lang w:val="hy-AM" w:eastAsia="en-US"/>
        </w:rPr>
        <w:t>1</w:t>
      </w:r>
      <w:r w:rsidR="002232DB" w:rsidRPr="00BB57BD">
        <w:rPr>
          <w:rFonts w:ascii="Cambria Math" w:eastAsia="Calibri" w:hAnsi="Cambria Math" w:cs="Cambria Math"/>
          <w:lang w:val="hy-AM" w:eastAsia="en-US"/>
        </w:rPr>
        <w:t>․</w:t>
      </w:r>
      <w:r w:rsidR="002232DB" w:rsidRPr="00BB57BD">
        <w:rPr>
          <w:rFonts w:ascii="GHEA Grapalat" w:eastAsia="Calibri" w:hAnsi="GHEA Grapalat"/>
          <w:lang w:val="hy-AM" w:eastAsia="en-US"/>
        </w:rPr>
        <w:t>2 մլրդ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դրամ նոր սարքավորումների </w:t>
      </w:r>
      <w:r w:rsidR="002232DB" w:rsidRPr="00BB57BD">
        <w:rPr>
          <w:rFonts w:ascii="GHEA Grapalat" w:eastAsia="Calibri" w:hAnsi="GHEA Grapalat"/>
          <w:lang w:val="hy-AM" w:eastAsia="en-US"/>
        </w:rPr>
        <w:t xml:space="preserve">ձեռքբերման </w:t>
      </w:r>
      <w:r w:rsidR="000B3274" w:rsidRPr="00BB57BD">
        <w:rPr>
          <w:rFonts w:ascii="GHEA Grapalat" w:eastAsia="Calibri" w:hAnsi="GHEA Grapalat"/>
          <w:lang w:val="hy-AM" w:eastAsia="en-US"/>
        </w:rPr>
        <w:t>համար</w:t>
      </w:r>
      <w:r w:rsidR="00BB57BD" w:rsidRPr="00BB57BD">
        <w:rPr>
          <w:rFonts w:ascii="GHEA Grapalat" w:eastAsia="Calibri" w:hAnsi="GHEA Grapalat"/>
          <w:lang w:val="hy-AM" w:eastAsia="en-US"/>
        </w:rPr>
        <w:t xml:space="preserve">: </w:t>
      </w:r>
    </w:p>
    <w:p w14:paraId="4D87B6DA" w14:textId="6A0C10A2" w:rsidR="00D53F61" w:rsidRPr="00BB57BD" w:rsidRDefault="00D53F61" w:rsidP="00D53F6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53F61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2</w:t>
      </w:r>
      <w:r w:rsidRPr="00D53F61">
        <w:rPr>
          <w:rFonts w:ascii="GHEA Grapalat" w:eastAsia="Calibri" w:hAnsi="GHEA Grapalat"/>
          <w:lang w:val="hy-AM" w:eastAsia="en-US"/>
        </w:rPr>
        <w:t xml:space="preserve"> մլ</w:t>
      </w:r>
      <w:r>
        <w:rPr>
          <w:rFonts w:ascii="GHEA Grapalat" w:eastAsia="Calibri" w:hAnsi="GHEA Grapalat"/>
          <w:lang w:val="hy-AM" w:eastAsia="en-US"/>
        </w:rPr>
        <w:t>րդ</w:t>
      </w:r>
      <w:r w:rsidRPr="00D53F61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կազմում է </w:t>
      </w:r>
      <w:r>
        <w:rPr>
          <w:rFonts w:ascii="GHEA Grapalat" w:eastAsia="Calibri" w:hAnsi="GHEA Grapalat"/>
          <w:lang w:val="hy-AM" w:eastAsia="en-US"/>
        </w:rPr>
        <w:t>106</w:t>
      </w:r>
      <w:r w:rsidRPr="00D53F61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201782E2" w14:textId="12172868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B57BD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B57BD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181266A6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BB57BD">
        <w:rPr>
          <w:rFonts w:ascii="GHEA Grapalat" w:hAnsi="GHEA Grapalat"/>
          <w:lang w:val="hy-AM"/>
        </w:rPr>
        <w:t>«</w:t>
      </w:r>
      <w:r w:rsidR="003B1E20" w:rsidRPr="00BB57BD">
        <w:rPr>
          <w:rFonts w:ascii="GHEA Grapalat" w:hAnsi="GHEA Grapalat"/>
          <w:lang w:val="hy-AM"/>
        </w:rPr>
        <w:t>ԱԼԵՔՍ ՏԵՔՍՏԻԼ</w:t>
      </w:r>
      <w:r w:rsidRPr="00BB57BD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BB57BD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234351BC" w:rsidR="002313DB" w:rsidRPr="00BB57BD" w:rsidRDefault="002313DB" w:rsidP="00BB57B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hAnsi="GHEA Grapalat"/>
          <w:lang w:val="hy-AM"/>
        </w:rPr>
        <w:t>«</w:t>
      </w:r>
      <w:r w:rsidR="003B1E20" w:rsidRPr="00BB57BD">
        <w:rPr>
          <w:rFonts w:ascii="GHEA Grapalat" w:hAnsi="GHEA Grapalat"/>
          <w:lang w:val="hy-AM"/>
        </w:rPr>
        <w:t>ԱԼԵՔՍ ՏԵՔՍՏԻԼ</w:t>
      </w:r>
      <w:r w:rsidRPr="00BB57BD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BB57BD" w:rsidRDefault="002313DB" w:rsidP="00BB57B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B57BD">
        <w:rPr>
          <w:rFonts w:ascii="GHEA Grapalat" w:eastAsia="Calibri" w:hAnsi="GHEA Grapalat"/>
          <w:lang w:val="hy-AM" w:eastAsia="en-US"/>
        </w:rPr>
        <w:t xml:space="preserve"> </w:t>
      </w:r>
      <w:r w:rsidRPr="00BB57BD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0204F94" w14:textId="5C0CF65E" w:rsidR="006B242F" w:rsidRPr="00BB57BD" w:rsidRDefault="006B242F" w:rsidP="00BB57BD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B1E20" w:rsidRPr="00BB57BD">
        <w:rPr>
          <w:rFonts w:ascii="GHEA Grapalat" w:hAnsi="GHEA Grapalat"/>
          <w:lang w:val="hy-AM"/>
        </w:rPr>
        <w:t>ԱԼԵՔՍ ՏԵՔՍՏԻԼ</w:t>
      </w:r>
      <w:r w:rsidRPr="00BB57BD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BB57BD">
        <w:rPr>
          <w:rFonts w:ascii="GHEA Grapalat" w:hAnsi="GHEA Grapalat"/>
          <w:b/>
          <w:lang w:val="hy-AM"/>
        </w:rPr>
        <w:t xml:space="preserve"> </w:t>
      </w:r>
      <w:r w:rsidRPr="00BB57BD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9295B20" w14:textId="1E5B78D8" w:rsidR="002313DB" w:rsidRPr="00BB57BD" w:rsidRDefault="002313DB" w:rsidP="00BB57B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3637BB7B" w14:textId="77777777" w:rsidR="00077815" w:rsidRPr="00BB57BD" w:rsidRDefault="00077815" w:rsidP="00BB57B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77777777" w:rsidR="002313DB" w:rsidRPr="00BB57BD" w:rsidRDefault="002313DB" w:rsidP="00BB57B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BB57BD" w:rsidRDefault="002313DB" w:rsidP="00BB57B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BB57BD">
        <w:rPr>
          <w:rFonts w:ascii="GHEA Grapalat" w:eastAsia="Calibri" w:hAnsi="GHEA Grapalat"/>
          <w:lang w:val="hy-AM" w:eastAsia="en-US"/>
        </w:rPr>
        <w:tab/>
      </w:r>
      <w:r w:rsidRPr="00BB57BD">
        <w:rPr>
          <w:rFonts w:ascii="GHEA Grapalat" w:eastAsia="Calibri" w:hAnsi="GHEA Grapalat"/>
          <w:lang w:val="hy-AM" w:eastAsia="en-US"/>
        </w:rPr>
        <w:tab/>
      </w:r>
      <w:r w:rsidR="00C07BAA" w:rsidRPr="00BB57BD">
        <w:rPr>
          <w:rFonts w:ascii="GHEA Grapalat" w:eastAsia="Calibri" w:hAnsi="GHEA Grapalat"/>
          <w:lang w:val="hy-AM" w:eastAsia="en-US"/>
        </w:rPr>
        <w:t>ՎԱՀԱՆ ՔԵՐՈԲՅԱՆ</w:t>
      </w:r>
    </w:p>
    <w:p w14:paraId="23A8FDC1" w14:textId="77777777" w:rsidR="002313DB" w:rsidRPr="00BB57BD" w:rsidRDefault="002313DB" w:rsidP="00BB57B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ab/>
      </w:r>
      <w:r w:rsidRPr="00BB57B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2A681088" w:rsidR="008F3812" w:rsidRPr="00BB57BD" w:rsidRDefault="002313DB" w:rsidP="00BB57BD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BB57BD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BB57BD">
        <w:rPr>
          <w:rFonts w:ascii="GHEA Grapalat" w:eastAsia="Calibri" w:hAnsi="GHEA Grapalat"/>
          <w:lang w:val="hy-AM" w:eastAsia="en-US"/>
        </w:rPr>
        <w:t xml:space="preserve">   </w:t>
      </w:r>
    </w:p>
    <w:p w14:paraId="54D64372" w14:textId="77777777" w:rsidR="00AD608E" w:rsidRPr="00AD608E" w:rsidRDefault="00AD608E" w:rsidP="00AD608E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lastRenderedPageBreak/>
        <w:t>ԱՄՓՈՓԱԹԵՐԹ</w:t>
      </w:r>
    </w:p>
    <w:p w14:paraId="3AE64D4C" w14:textId="2470E7D9" w:rsidR="00AD608E" w:rsidRPr="00AD608E" w:rsidRDefault="00AD608E" w:rsidP="00AD608E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«</w:t>
      </w:r>
      <w:r>
        <w:rPr>
          <w:rFonts w:ascii="GHEA Grapalat" w:hAnsi="GHEA Grapalat"/>
          <w:lang w:val="hy-AM" w:eastAsia="en-US"/>
        </w:rPr>
        <w:t>ԱԼԵՔՍ ՏԵՔՍՏԻԼ</w:t>
      </w:r>
      <w:r w:rsidRPr="00AD608E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AD608E" w:rsidRPr="00AD608E" w14:paraId="4C46E573" w14:textId="77777777" w:rsidTr="00BD791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303121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43D994A2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27D5EF" w14:textId="6FC1D768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02</w:t>
            </w:r>
            <w:r w:rsidRPr="00AD608E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6</w:t>
            </w:r>
            <w:r w:rsidRPr="00AD608E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AD608E" w:rsidRPr="00AD608E" w14:paraId="57C37E82" w14:textId="77777777" w:rsidTr="00BD791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DD4C63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C8431E" w14:textId="1184979F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AD608E">
              <w:rPr>
                <w:rFonts w:ascii="GHEA Grapalat" w:hAnsi="GHEA Grapalat"/>
                <w:lang w:eastAsia="en-US"/>
              </w:rPr>
              <w:t>01/2-1/8780-2021</w:t>
            </w:r>
          </w:p>
        </w:tc>
      </w:tr>
      <w:tr w:rsidR="00AD608E" w:rsidRPr="00AD608E" w14:paraId="6B8F0804" w14:textId="77777777" w:rsidTr="00BD7912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85661C" w14:textId="50B933E3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Դ</w:t>
            </w:r>
            <w:r w:rsidRPr="00AD608E">
              <w:rPr>
                <w:rFonts w:ascii="GHEA Grapalat" w:hAnsi="GHEA Grapalat"/>
                <w:lang w:val="hy-AM" w:eastAsia="en-US"/>
              </w:rPr>
              <w:t>իտո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ղություններ և առա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AAF560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 Ընդունվել է։</w:t>
            </w:r>
          </w:p>
          <w:p w14:paraId="4C942CF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AD608E" w:rsidRPr="00AD608E" w14:paraId="6E5A5DE4" w14:textId="77777777" w:rsidTr="00BD7912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336DA6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3" w:name="_Hlk69199583"/>
            <w:r w:rsidRPr="00AD608E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75025E3B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E5F0F8" w14:textId="1B371FFA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04</w:t>
            </w:r>
            <w:r w:rsidRPr="00AD608E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6</w:t>
            </w:r>
            <w:r w:rsidRPr="00AD608E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AD608E" w:rsidRPr="00AD608E" w14:paraId="1DB8B295" w14:textId="77777777" w:rsidTr="00BD791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D0E127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5A493E" w14:textId="058DFF85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AD608E">
              <w:rPr>
                <w:rFonts w:ascii="GHEA Grapalat" w:hAnsi="GHEA Grapalat"/>
                <w:lang w:eastAsia="en-US"/>
              </w:rPr>
              <w:t>01/3-2/34058-2021</w:t>
            </w:r>
          </w:p>
        </w:tc>
      </w:tr>
      <w:tr w:rsidR="00AD608E" w:rsidRPr="00342C08" w14:paraId="78A24A65" w14:textId="77777777" w:rsidTr="00BD791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93E695" w14:textId="71A4DCAC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1. Հայտին կից ներկայացված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Ձև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համար,</w:t>
            </w:r>
          </w:p>
          <w:p w14:paraId="6901E062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2. Նախագծի վերնագիրն անհրաժեշտ է խմբագրել հաշվի առնելով «Նորմատիվ իրավական ակտերի մասին» ՀՀ օրենքի 12-րդ հոդվածի 1-ին մասի պահանջները,</w:t>
            </w:r>
          </w:p>
          <w:p w14:paraId="0809EBFE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3. Նախագծով հաստատվող ցանկում ընդգրկված է ԱՏԳ ԱԱ 6117 90 000 0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ծածկագրով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 թուրքական ծագման ապրանքը, որի ներմուծումը Հայաստանի Հանրապետության կառավարության 2020թ</w:t>
            </w:r>
            <w:r w:rsidRPr="00AD608E">
              <w:rPr>
                <w:rFonts w:ascii="Cambria Math" w:hAnsi="Cambria Math" w:cs="Cambria Math"/>
                <w:lang w:val="hy-AM" w:eastAsia="en-US"/>
              </w:rPr>
              <w:t>․</w:t>
            </w:r>
            <w:r w:rsidRPr="00AD608E">
              <w:rPr>
                <w:rFonts w:ascii="GHEA Grapalat" w:hAnsi="GHEA Grapalat"/>
                <w:lang w:val="hy-AM" w:eastAsia="en-US"/>
              </w:rPr>
              <w:t xml:space="preserve"> հոկտեմբերի 20 N 1708-Ն որոշման համաձայն ժամանակավոր արգելված է, ինչը անհրաժեշտ է հաշվի առնել խնդրո </w:t>
            </w:r>
            <w:r w:rsidRPr="00AD608E">
              <w:rPr>
                <w:rFonts w:ascii="GHEA Grapalat" w:hAnsi="GHEA Grapalat"/>
                <w:lang w:val="hy-AM" w:eastAsia="en-US"/>
              </w:rPr>
              <w:lastRenderedPageBreak/>
              <w:t>առարկա արտոնության տրամադրման դեպքում,</w:t>
            </w:r>
            <w:r w:rsidRPr="00AD608E">
              <w:rPr>
                <w:rFonts w:ascii="GHEA Grapalat" w:hAnsi="GHEA Grapalat"/>
                <w:lang w:val="hy-AM" w:eastAsia="en-US"/>
              </w:rPr>
              <w:tab/>
            </w:r>
          </w:p>
          <w:p w14:paraId="7FAF2152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4. Հայտին կից ներկայացված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Ձև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 N 3-ի 1-ին մասում, ինչպես նաև Նախագծի հիմնավորման մեջ նշվում է, որ ներդրումային ծրագրի շրջանակներում ստացված արտադրանքի 30%-ը նախատեսվում է իրացնել ՀՀ տարածքում և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մինչև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 80%-ը՝ արտահանել միջազգային շուկա, որից 50%-ը՝ Ռուսաստանի Դաշնություն, իսկ 30%-ը՝ ԵՄ երկրներ, ինչը հստակեցման կարիք ունի։</w:t>
            </w:r>
          </w:p>
          <w:p w14:paraId="7C9E53E0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Միաժամանակ հայտնում ենք, որ «ԱԼԵՔՍ ՏԵՔՍՏԻԼ» սահմանափակ պատասխանատվությամբ ընկերությունը (ՀՎՀՀ 01262938, գրանցված 21.07.2014թ.) գործում է հարկման ընդհանուր համակարգում, ըստ ներկայացրած վերջին՝ 2021թ. ապրիլ ամսվա եկամտային հարկի և սոցիալական վճարի ամսական հաշվարկի ունի 950 հարկման բազա ունեցող վարձու աշխատողներ, որոնց միջին հարկման բազան կազմում է 141,643 ՀՀ դրամ: Ինչ վերաբերում է ընկերության շրջանառությունից ստացված տարեկան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հասույթներին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</w:t>
            </w:r>
            <w:proofErr w:type="spellStart"/>
            <w:r w:rsidRPr="00AD608E">
              <w:rPr>
                <w:rFonts w:ascii="GHEA Grapalat" w:hAnsi="GHEA Grapalat"/>
                <w:lang w:val="hy-AM" w:eastAsia="en-US"/>
              </w:rPr>
              <w:t>բազայում</w:t>
            </w:r>
            <w:proofErr w:type="spellEnd"/>
            <w:r w:rsidRPr="00AD608E">
              <w:rPr>
                <w:rFonts w:ascii="GHEA Grapalat" w:hAnsi="GHEA Grapalat"/>
                <w:lang w:val="hy-AM" w:eastAsia="en-US"/>
              </w:rPr>
              <w:t xml:space="preserve"> առկա տվյալների հետ, ուստի տեղեկատվությունը հանդիսանում է հարկային գաղտնիք և ենթակա չէ տրամադրման, իսկ 01.06.2021թ. դրությամբ ընկերությունը չունի հարկային մարմնի կողմից վերահսկվող եկամուտների գծով պարտավորություն:</w:t>
            </w:r>
          </w:p>
          <w:p w14:paraId="173699FB" w14:textId="04CC33EC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BDED61" w14:textId="03E279E7" w:rsidR="00AD608E" w:rsidRPr="00342C08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է։</w:t>
            </w:r>
            <w:r w:rsidR="000F7EB4">
              <w:rPr>
                <w:rFonts w:ascii="GHEA Grapalat" w:hAnsi="GHEA Grapalat"/>
                <w:lang w:val="hy-AM" w:eastAsia="en-US"/>
              </w:rPr>
              <w:t xml:space="preserve"> Կատարվել են համապատասխան փոփոխություններ։</w:t>
            </w:r>
          </w:p>
          <w:p w14:paraId="254868B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5E73E4D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34E04C8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31A73AE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8D499F9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F23D567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CBE9247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5FEA108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47497D4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7F19DB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B3D7A6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08ECA32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0EF99C9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2EB81A6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FD977AC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4D0EE6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E57CFFF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9D341E6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9413B5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3C4E9F6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45048BB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702D08E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0787EA" w14:textId="77777777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5F5FBEA" w14:textId="25D0DF03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58CE2D07" w14:textId="768B972C" w:rsidR="00AD608E" w:rsidRPr="00AD608E" w:rsidRDefault="00AD608E" w:rsidP="00AD608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3"/>
    </w:tbl>
    <w:p w14:paraId="75C2CF80" w14:textId="51EB704C" w:rsidR="008300CD" w:rsidRPr="00BB57BD" w:rsidRDefault="008300CD" w:rsidP="00BB57BD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BB57B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71F91" w14:textId="77777777" w:rsidR="00057977" w:rsidRDefault="00057977">
      <w:r>
        <w:separator/>
      </w:r>
    </w:p>
  </w:endnote>
  <w:endnote w:type="continuationSeparator" w:id="0">
    <w:p w14:paraId="01F9D4B4" w14:textId="77777777" w:rsidR="00057977" w:rsidRDefault="0005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A5001" w14:textId="77777777" w:rsidR="00057977" w:rsidRDefault="00057977">
      <w:r>
        <w:separator/>
      </w:r>
    </w:p>
  </w:footnote>
  <w:footnote w:type="continuationSeparator" w:id="0">
    <w:p w14:paraId="03921DB6" w14:textId="77777777" w:rsidR="00057977" w:rsidRDefault="00057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444A"/>
    <w:rsid w:val="000101E0"/>
    <w:rsid w:val="000174C9"/>
    <w:rsid w:val="00021E03"/>
    <w:rsid w:val="00057977"/>
    <w:rsid w:val="00077815"/>
    <w:rsid w:val="00085719"/>
    <w:rsid w:val="000B3274"/>
    <w:rsid w:val="000B3BD4"/>
    <w:rsid w:val="000E4938"/>
    <w:rsid w:val="000F7EB4"/>
    <w:rsid w:val="00120F5B"/>
    <w:rsid w:val="00132D85"/>
    <w:rsid w:val="00175F59"/>
    <w:rsid w:val="001867BB"/>
    <w:rsid w:val="001A2115"/>
    <w:rsid w:val="001C0FB0"/>
    <w:rsid w:val="001D5482"/>
    <w:rsid w:val="001E454E"/>
    <w:rsid w:val="001F77BA"/>
    <w:rsid w:val="0020091E"/>
    <w:rsid w:val="002232DB"/>
    <w:rsid w:val="002313DB"/>
    <w:rsid w:val="00242675"/>
    <w:rsid w:val="002A02B0"/>
    <w:rsid w:val="002B10A3"/>
    <w:rsid w:val="002E05AE"/>
    <w:rsid w:val="002E18E0"/>
    <w:rsid w:val="002E6E6F"/>
    <w:rsid w:val="002F2D87"/>
    <w:rsid w:val="00313964"/>
    <w:rsid w:val="003269CA"/>
    <w:rsid w:val="0034135D"/>
    <w:rsid w:val="00342C08"/>
    <w:rsid w:val="0034318E"/>
    <w:rsid w:val="003809E6"/>
    <w:rsid w:val="003A6AEA"/>
    <w:rsid w:val="003B1E20"/>
    <w:rsid w:val="003D42CE"/>
    <w:rsid w:val="003E2190"/>
    <w:rsid w:val="003F73A0"/>
    <w:rsid w:val="00416875"/>
    <w:rsid w:val="004555F5"/>
    <w:rsid w:val="004811C0"/>
    <w:rsid w:val="004A7EE2"/>
    <w:rsid w:val="004B2802"/>
    <w:rsid w:val="004E5935"/>
    <w:rsid w:val="00507ECC"/>
    <w:rsid w:val="00536941"/>
    <w:rsid w:val="00547873"/>
    <w:rsid w:val="005911B3"/>
    <w:rsid w:val="005C21C2"/>
    <w:rsid w:val="005C3827"/>
    <w:rsid w:val="005C7066"/>
    <w:rsid w:val="005E21DF"/>
    <w:rsid w:val="006169B0"/>
    <w:rsid w:val="00631125"/>
    <w:rsid w:val="0066402B"/>
    <w:rsid w:val="006B242F"/>
    <w:rsid w:val="006B6965"/>
    <w:rsid w:val="006F115F"/>
    <w:rsid w:val="00730B59"/>
    <w:rsid w:val="007B3982"/>
    <w:rsid w:val="007B63D3"/>
    <w:rsid w:val="007C46B5"/>
    <w:rsid w:val="007D6218"/>
    <w:rsid w:val="008040A6"/>
    <w:rsid w:val="008300CD"/>
    <w:rsid w:val="008421C6"/>
    <w:rsid w:val="00887724"/>
    <w:rsid w:val="0089383B"/>
    <w:rsid w:val="008A717B"/>
    <w:rsid w:val="008D7D3F"/>
    <w:rsid w:val="008F3812"/>
    <w:rsid w:val="00911479"/>
    <w:rsid w:val="00980026"/>
    <w:rsid w:val="009C00FC"/>
    <w:rsid w:val="009C5259"/>
    <w:rsid w:val="009E66C8"/>
    <w:rsid w:val="009E70CD"/>
    <w:rsid w:val="009F1D27"/>
    <w:rsid w:val="00A04492"/>
    <w:rsid w:val="00A75C93"/>
    <w:rsid w:val="00AC1003"/>
    <w:rsid w:val="00AC215C"/>
    <w:rsid w:val="00AD608E"/>
    <w:rsid w:val="00B10392"/>
    <w:rsid w:val="00B27BA7"/>
    <w:rsid w:val="00B55CC9"/>
    <w:rsid w:val="00B65C43"/>
    <w:rsid w:val="00B96CDC"/>
    <w:rsid w:val="00BB54A3"/>
    <w:rsid w:val="00BB57BD"/>
    <w:rsid w:val="00BE0E4F"/>
    <w:rsid w:val="00BF0E03"/>
    <w:rsid w:val="00BF70AA"/>
    <w:rsid w:val="00BF7129"/>
    <w:rsid w:val="00C07BAA"/>
    <w:rsid w:val="00C2220A"/>
    <w:rsid w:val="00C30029"/>
    <w:rsid w:val="00C72C04"/>
    <w:rsid w:val="00C81EE8"/>
    <w:rsid w:val="00CE5781"/>
    <w:rsid w:val="00D33A52"/>
    <w:rsid w:val="00D53F61"/>
    <w:rsid w:val="00D916F5"/>
    <w:rsid w:val="00DF5A4D"/>
    <w:rsid w:val="00E362DE"/>
    <w:rsid w:val="00E44D67"/>
    <w:rsid w:val="00E533B8"/>
    <w:rsid w:val="00E877F1"/>
    <w:rsid w:val="00EC7462"/>
    <w:rsid w:val="00F23C18"/>
    <w:rsid w:val="00F45613"/>
    <w:rsid w:val="00F8649A"/>
    <w:rsid w:val="00F87B8C"/>
    <w:rsid w:val="00FC3BBD"/>
    <w:rsid w:val="00FC6796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2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2C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6B729-D841-4540-9952-0D7D70AC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2758</Words>
  <Characters>15724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52</cp:revision>
  <dcterms:created xsi:type="dcterms:W3CDTF">2019-08-05T11:38:00Z</dcterms:created>
  <dcterms:modified xsi:type="dcterms:W3CDTF">2021-06-21T14:13:00Z</dcterms:modified>
</cp:coreProperties>
</file>