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8F1" w:rsidRDefault="009148F1" w:rsidP="009148F1">
      <w:pPr>
        <w:jc w:val="center"/>
        <w:rPr>
          <w:rFonts w:ascii="GHEA Grapalat" w:hAnsi="GHEA Grapalat" w:cs="Sylfaen"/>
        </w:rPr>
      </w:pPr>
    </w:p>
    <w:p w:rsidR="00A51329" w:rsidRPr="00E33361" w:rsidRDefault="009148F1" w:rsidP="00E33361">
      <w:pPr>
        <w:jc w:val="center"/>
        <w:rPr>
          <w:rFonts w:ascii="GHEA Grapalat" w:hAnsi="GHEA Grapalat" w:cs="Sylfaen"/>
          <w:lang w:val="hy-AM"/>
        </w:rPr>
      </w:pPr>
      <w:r w:rsidRPr="00E33361">
        <w:rPr>
          <w:rFonts w:ascii="GHEA Grapalat" w:hAnsi="GHEA Grapalat" w:cs="Sylfaen"/>
          <w:lang w:val="hy-AM"/>
        </w:rPr>
        <w:t>ԱՄՓՈՓԱԹԵՐԹ</w:t>
      </w:r>
    </w:p>
    <w:p w:rsidR="009148F1" w:rsidRPr="00E33361" w:rsidRDefault="009148F1" w:rsidP="009148F1">
      <w:pPr>
        <w:rPr>
          <w:rFonts w:ascii="GHEA Grapalat" w:hAnsi="GHEA Grapalat" w:cs="Sylfaen"/>
          <w:lang w:val="hy-AM"/>
        </w:rPr>
      </w:pPr>
    </w:p>
    <w:p w:rsidR="009148F1" w:rsidRPr="00E33361" w:rsidRDefault="009148F1" w:rsidP="009148F1">
      <w:pPr>
        <w:jc w:val="center"/>
        <w:rPr>
          <w:rFonts w:ascii="GHEA Grapalat" w:eastAsia="Times New Roman" w:hAnsi="GHEA Grapalat" w:cs="Sylfaen"/>
          <w:bCs/>
          <w:lang w:val="hy-AM" w:eastAsia="ru-RU"/>
        </w:rPr>
      </w:pPr>
      <w:r w:rsidRPr="00E33361">
        <w:rPr>
          <w:rFonts w:ascii="GHEA Grapalat" w:eastAsia="Times New Roman" w:hAnsi="GHEA Grapalat" w:cs="Sylfaen"/>
          <w:lang w:val="hy-AM" w:eastAsia="ru-RU"/>
        </w:rPr>
        <w:t>«</w:t>
      </w:r>
      <w:r w:rsidR="002D0298" w:rsidRPr="00E33361">
        <w:rPr>
          <w:rFonts w:ascii="GHEA Grapalat" w:eastAsia="Times New Roman" w:hAnsi="GHEA Grapalat" w:cs="Sylfaen"/>
          <w:lang w:val="hy-AM" w:eastAsia="ru-RU"/>
        </w:rPr>
        <w:t>ՀԱՅԱՍՏԱՆԻ ՀԱՆՐԱՊԵՏՈՒԹՅԱՆ ԿԱՌԱՎԱՐՈՒԹՅԱՆ 2002 ԹՎԱԿԱՆԻ ԴԵԿՏԵՄ</w:t>
      </w:r>
      <w:r w:rsidR="00894FB2">
        <w:rPr>
          <w:rFonts w:ascii="GHEA Grapalat" w:eastAsia="Times New Roman" w:hAnsi="GHEA Grapalat" w:cs="Sylfaen"/>
          <w:lang w:val="hy-AM" w:eastAsia="ru-RU"/>
        </w:rPr>
        <w:t>ԲԵՐԻ 5-Ի ԹԻՎ 1936-Ն ՈՐՈՇՄԱՆ ՄԵՋ</w:t>
      </w:r>
      <w:r w:rsidRPr="00E33361">
        <w:rPr>
          <w:rFonts w:ascii="GHEA Grapalat" w:eastAsia="Times New Roman" w:hAnsi="GHEA Grapalat" w:cs="Sylfaen"/>
          <w:lang w:val="hy-AM" w:eastAsia="ru-RU"/>
        </w:rPr>
        <w:t xml:space="preserve"> </w:t>
      </w:r>
      <w:r w:rsidR="002D0298" w:rsidRPr="00E33361">
        <w:rPr>
          <w:rFonts w:ascii="GHEA Grapalat" w:eastAsia="Times New Roman" w:hAnsi="GHEA Grapalat" w:cs="Sylfaen"/>
          <w:lang w:val="hy-AM" w:eastAsia="ru-RU"/>
        </w:rPr>
        <w:t>ՓՈՓՈԽՈՒԹՅՈՒՆՆԵՐ ԿԱՏԱՐԵԼՈՒ ՄԱՍԻՆ</w:t>
      </w:r>
      <w:r w:rsidR="002D0298" w:rsidRPr="00E33361">
        <w:rPr>
          <w:rFonts w:ascii="GHEA Grapalat" w:eastAsia="Times New Roman" w:hAnsi="GHEA Grapalat" w:cs="Sylfaen"/>
          <w:bCs/>
          <w:lang w:val="hy-AM" w:eastAsia="ru-RU"/>
        </w:rPr>
        <w:t xml:space="preserve">» </w:t>
      </w:r>
      <w:r w:rsidR="002D0298" w:rsidRPr="00E33361">
        <w:rPr>
          <w:rFonts w:ascii="GHEA Grapalat" w:hAnsi="GHEA Grapalat" w:cs="Times Armenian"/>
          <w:lang w:val="hy-AM"/>
        </w:rPr>
        <w:t xml:space="preserve">ՀԱՅԱՍՏԱՆԻ ՀԱՆՐԱՊԵՏՈՒԹՅԱՆ ԿԱՌԱՎԱՐՈՒԹՅԱՆ ՈՐՈՇՄԱՆ </w:t>
      </w:r>
      <w:r w:rsidR="002D0298" w:rsidRPr="00E33361">
        <w:rPr>
          <w:rFonts w:ascii="GHEA Grapalat" w:hAnsi="GHEA Grapalat" w:cs="IRTEK Courier"/>
          <w:lang w:val="hy-AM"/>
        </w:rPr>
        <w:t>ՆԱԽԱԳԾԻ</w:t>
      </w:r>
      <w:r w:rsidR="002D0298" w:rsidRPr="00E33361">
        <w:rPr>
          <w:rFonts w:ascii="GHEA Grapalat" w:hAnsi="GHEA Grapalat" w:cs="Sylfaen"/>
          <w:lang w:val="af-ZA" w:eastAsia="en-US"/>
        </w:rPr>
        <w:t xml:space="preserve"> ՎԵՐԱԲԵՐՅԱԼ</w:t>
      </w:r>
    </w:p>
    <w:p w:rsidR="009148F1" w:rsidRPr="00E33361" w:rsidRDefault="009148F1" w:rsidP="009148F1">
      <w:pPr>
        <w:jc w:val="center"/>
        <w:rPr>
          <w:rFonts w:ascii="GHEA Grapalat" w:hAnsi="GHEA Grapalat" w:cs="Sylfaen"/>
          <w:lang w:val="hy-AM"/>
        </w:rPr>
      </w:pPr>
    </w:p>
    <w:p w:rsidR="009148F1" w:rsidRPr="00E33361" w:rsidRDefault="009148F1" w:rsidP="009148F1">
      <w:pPr>
        <w:rPr>
          <w:rFonts w:ascii="GHEA Grapalat" w:hAnsi="GHEA Grapalat"/>
          <w:lang w:val="hy-AM"/>
        </w:rPr>
      </w:pPr>
    </w:p>
    <w:p w:rsidR="009148F1" w:rsidRPr="00E33361" w:rsidRDefault="009148F1" w:rsidP="009148F1">
      <w:pPr>
        <w:rPr>
          <w:rFonts w:ascii="GHEA Grapalat" w:hAnsi="GHEA Grapalat"/>
          <w:lang w:val="hy-AM"/>
        </w:rPr>
      </w:pPr>
    </w:p>
    <w:tbl>
      <w:tblPr>
        <w:tblStyle w:val="TableGrid"/>
        <w:tblW w:w="0" w:type="auto"/>
        <w:tblLook w:val="04A0" w:firstRow="1" w:lastRow="0" w:firstColumn="1" w:lastColumn="0" w:noHBand="0" w:noVBand="1"/>
      </w:tblPr>
      <w:tblGrid>
        <w:gridCol w:w="7393"/>
        <w:gridCol w:w="2464"/>
        <w:gridCol w:w="4929"/>
      </w:tblGrid>
      <w:tr w:rsidR="007B2828" w:rsidRPr="00E33361" w:rsidTr="00E33361">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2D0298">
            <w:pPr>
              <w:jc w:val="center"/>
              <w:rPr>
                <w:rFonts w:ascii="GHEA Grapalat" w:hAnsi="GHEA Grapalat"/>
                <w:lang w:val="hy-AM"/>
              </w:rPr>
            </w:pPr>
            <w:r w:rsidRPr="00E33361">
              <w:rPr>
                <w:rFonts w:ascii="GHEA Grapalat" w:hAnsi="GHEA Grapalat"/>
                <w:lang w:val="hy-AM"/>
              </w:rPr>
              <w:t>1.</w:t>
            </w:r>
            <w:r w:rsidR="007B2828" w:rsidRPr="00E33361">
              <w:rPr>
                <w:rFonts w:ascii="GHEA Grapalat" w:hAnsi="GHEA Grapalat"/>
                <w:lang w:val="hy-AM"/>
              </w:rPr>
              <w:t>ՀՀ ՖԻՆԱՆՍՆԵՐԻ 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6D784D">
            <w:pPr>
              <w:jc w:val="center"/>
              <w:rPr>
                <w:rFonts w:ascii="GHEA Grapalat" w:hAnsi="GHEA Grapalat"/>
                <w:lang w:val="hy-AM"/>
              </w:rPr>
            </w:pPr>
            <w:r w:rsidRPr="006D784D">
              <w:rPr>
                <w:rFonts w:ascii="GHEA Grapalat" w:hAnsi="GHEA Grapalat"/>
                <w:lang w:val="hy-AM"/>
              </w:rPr>
              <w:t>2021-07-15</w:t>
            </w:r>
          </w:p>
        </w:tc>
      </w:tr>
      <w:tr w:rsidR="007B2828" w:rsidRPr="00E33361" w:rsidTr="00E33361">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7B2828">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6D784D">
            <w:pPr>
              <w:jc w:val="center"/>
              <w:rPr>
                <w:rFonts w:ascii="GHEA Grapalat" w:hAnsi="GHEA Grapalat"/>
                <w:lang w:val="hy-AM"/>
              </w:rPr>
            </w:pPr>
            <w:r w:rsidRPr="006D784D">
              <w:rPr>
                <w:rFonts w:ascii="GHEA Grapalat" w:hAnsi="GHEA Grapalat"/>
                <w:lang w:val="hy-AM"/>
              </w:rPr>
              <w:t>01/8-3/11336-2021</w:t>
            </w:r>
          </w:p>
        </w:tc>
      </w:tr>
      <w:tr w:rsidR="00D3646F" w:rsidRPr="00E33361" w:rsidTr="00D3646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D3646F" w:rsidRPr="00E33361" w:rsidRDefault="00D3646F">
            <w:pPr>
              <w:jc w:val="center"/>
              <w:rPr>
                <w:rFonts w:ascii="GHEA Grapalat" w:hAnsi="GHEA Grapalat"/>
                <w:lang w:val="hy-AM"/>
              </w:rPr>
            </w:pPr>
            <w:r w:rsidRPr="00E33361">
              <w:rPr>
                <w:rFonts w:ascii="GHEA Grapalat" w:hAnsi="GHEA Grapalat"/>
                <w:lang w:val="hy-AM"/>
              </w:rPr>
              <w:t>Առաջարկություններ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D3646F" w:rsidRPr="00E33361" w:rsidRDefault="00D3646F">
            <w:pPr>
              <w:jc w:val="center"/>
              <w:rPr>
                <w:rFonts w:ascii="GHEA Grapalat" w:hAnsi="GHEA Grapalat"/>
                <w:lang w:val="hy-AM"/>
              </w:rPr>
            </w:pPr>
            <w:r w:rsidRPr="00E33361">
              <w:rPr>
                <w:rFonts w:ascii="GHEA Grapalat" w:hAnsi="GHEA Grapalat"/>
                <w:lang w:val="hy-AM"/>
              </w:rPr>
              <w:t>Ընդունվել է</w:t>
            </w:r>
          </w:p>
        </w:tc>
      </w:tr>
      <w:tr w:rsidR="00C42DD4" w:rsidRPr="00E33361" w:rsidTr="00C14A49">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5D3C84">
            <w:pPr>
              <w:jc w:val="center"/>
              <w:rPr>
                <w:rFonts w:ascii="GHEA Grapalat" w:hAnsi="GHEA Grapalat"/>
                <w:lang w:val="hy-AM"/>
              </w:rPr>
            </w:pPr>
            <w:r>
              <w:rPr>
                <w:rFonts w:ascii="GHEA Grapalat" w:hAnsi="GHEA Grapalat"/>
                <w:lang w:val="hy-AM"/>
              </w:rPr>
              <w:t>2</w:t>
            </w:r>
            <w:r w:rsidRPr="00E33361">
              <w:rPr>
                <w:rFonts w:ascii="GHEA Grapalat" w:hAnsi="GHEA Grapalat"/>
                <w:lang w:val="hy-AM"/>
              </w:rPr>
              <w:t>.</w:t>
            </w:r>
            <w:r>
              <w:t xml:space="preserve"> </w:t>
            </w:r>
            <w:r w:rsidRPr="00C42DD4">
              <w:rPr>
                <w:rFonts w:ascii="GHEA Grapalat" w:hAnsi="GHEA Grapalat"/>
                <w:lang w:val="hy-AM"/>
              </w:rPr>
              <w:t>ՎԱՐՉԱՊԵՏԻ ԱՇԽԱՏԱԿԱԶՄԻ ՏԵՍՉԱԿԱՆ ՄԱՐՄԻՆՆԵՐԻ ԱՇԽԱՏԱՆՔՆԵՐԻ ՀԱՄԱԿԱՐԳՄԱՆ ԳՐԱՍԵՆՅԱԿ</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C14A49">
            <w:pPr>
              <w:jc w:val="center"/>
              <w:rPr>
                <w:rFonts w:ascii="GHEA Grapalat" w:hAnsi="GHEA Grapalat"/>
                <w:lang w:val="hy-AM"/>
              </w:rPr>
            </w:pPr>
            <w:r w:rsidRPr="00C42DD4">
              <w:rPr>
                <w:rFonts w:ascii="GHEA Grapalat" w:hAnsi="GHEA Grapalat"/>
                <w:lang w:val="hy-AM"/>
              </w:rPr>
              <w:t>2021-07-27</w:t>
            </w:r>
          </w:p>
        </w:tc>
      </w:tr>
      <w:tr w:rsidR="00C42DD4" w:rsidRPr="00E33361" w:rsidTr="00C14A49">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C14A49">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C14A49">
            <w:pPr>
              <w:jc w:val="center"/>
              <w:rPr>
                <w:rFonts w:ascii="GHEA Grapalat" w:hAnsi="GHEA Grapalat"/>
                <w:lang w:val="hy-AM"/>
              </w:rPr>
            </w:pPr>
            <w:r w:rsidRPr="00C42DD4">
              <w:rPr>
                <w:rFonts w:ascii="GHEA Grapalat" w:hAnsi="GHEA Grapalat"/>
                <w:lang w:val="hy-AM"/>
              </w:rPr>
              <w:t>48/51.1/25181-2021</w:t>
            </w:r>
          </w:p>
        </w:tc>
      </w:tr>
      <w:tr w:rsidR="00C42DD4"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C42DD4" w:rsidRPr="00E33361" w:rsidRDefault="00C42DD4" w:rsidP="00C14A49">
            <w:pPr>
              <w:jc w:val="center"/>
              <w:rPr>
                <w:rFonts w:ascii="GHEA Grapalat" w:hAnsi="GHEA Grapalat"/>
                <w:lang w:val="hy-AM"/>
              </w:rPr>
            </w:pPr>
            <w:r w:rsidRPr="00E33361">
              <w:rPr>
                <w:rFonts w:ascii="GHEA Grapalat" w:hAnsi="GHEA Grapalat"/>
                <w:lang w:val="hy-AM"/>
              </w:rPr>
              <w:t>Առաջարկություններ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C42DD4" w:rsidRPr="00E33361" w:rsidRDefault="00C42DD4" w:rsidP="00C14A49">
            <w:pPr>
              <w:jc w:val="center"/>
              <w:rPr>
                <w:rFonts w:ascii="GHEA Grapalat" w:hAnsi="GHEA Grapalat"/>
                <w:lang w:val="hy-AM"/>
              </w:rPr>
            </w:pPr>
            <w:r w:rsidRPr="00E33361">
              <w:rPr>
                <w:rFonts w:ascii="GHEA Grapalat" w:hAnsi="GHEA Grapalat"/>
                <w:lang w:val="hy-AM"/>
              </w:rPr>
              <w:t>Ընդունվել է</w:t>
            </w:r>
          </w:p>
        </w:tc>
      </w:tr>
      <w:tr w:rsidR="005D3C84" w:rsidRPr="00E33361" w:rsidTr="00C14A49">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5D3C84">
            <w:pPr>
              <w:jc w:val="center"/>
              <w:rPr>
                <w:rFonts w:ascii="GHEA Grapalat" w:hAnsi="GHEA Grapalat"/>
                <w:lang w:val="hy-AM"/>
              </w:rPr>
            </w:pPr>
            <w:r>
              <w:rPr>
                <w:rFonts w:ascii="GHEA Grapalat" w:hAnsi="GHEA Grapalat"/>
                <w:lang w:val="hy-AM"/>
              </w:rPr>
              <w:t>3</w:t>
            </w:r>
            <w:r w:rsidRPr="00E33361">
              <w:rPr>
                <w:rFonts w:ascii="GHEA Grapalat" w:hAnsi="GHEA Grapalat"/>
                <w:lang w:val="hy-AM"/>
              </w:rPr>
              <w:t>.</w:t>
            </w:r>
            <w:r w:rsidRPr="005D3C84">
              <w:rPr>
                <w:lang w:val="hy-AM"/>
              </w:rPr>
              <w:t xml:space="preserve"> </w:t>
            </w:r>
            <w:r>
              <w:rPr>
                <w:rFonts w:ascii="GHEA Grapalat" w:hAnsi="GHEA Grapalat"/>
                <w:lang w:val="hy-AM"/>
              </w:rPr>
              <w:t>ԱՐԴԱՐԱԴԱՏՈՒԹՅԱՆ 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C14A49">
            <w:pPr>
              <w:jc w:val="center"/>
              <w:rPr>
                <w:rFonts w:ascii="GHEA Grapalat" w:hAnsi="GHEA Grapalat"/>
                <w:lang w:val="hy-AM"/>
              </w:rPr>
            </w:pPr>
            <w:r w:rsidRPr="005D3C84">
              <w:rPr>
                <w:rFonts w:ascii="GHEA Grapalat" w:hAnsi="GHEA Grapalat"/>
                <w:lang w:val="hy-AM"/>
              </w:rPr>
              <w:t>2021-08-11</w:t>
            </w:r>
          </w:p>
        </w:tc>
      </w:tr>
      <w:tr w:rsidR="005D3C84" w:rsidRPr="00E33361" w:rsidTr="00C14A49">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C14A49">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C14A49">
            <w:pPr>
              <w:jc w:val="center"/>
              <w:rPr>
                <w:rFonts w:ascii="GHEA Grapalat" w:hAnsi="GHEA Grapalat"/>
                <w:lang w:val="hy-AM"/>
              </w:rPr>
            </w:pPr>
            <w:r w:rsidRPr="005D3C84">
              <w:rPr>
                <w:rFonts w:ascii="GHEA Grapalat" w:hAnsi="GHEA Grapalat"/>
                <w:lang w:val="hy-AM"/>
              </w:rPr>
              <w:t>//24459-2021</w:t>
            </w:r>
          </w:p>
        </w:tc>
      </w:tr>
      <w:tr w:rsidR="005D3C84"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5D3C84" w:rsidRPr="00B91A4B" w:rsidRDefault="00B91A4B" w:rsidP="00B91A4B">
            <w:pPr>
              <w:jc w:val="both"/>
              <w:rPr>
                <w:rFonts w:ascii="GHEA Grapalat" w:hAnsi="GHEA Grapalat"/>
                <w:lang w:val="hy-AM"/>
              </w:rPr>
            </w:pPr>
            <w:r w:rsidRPr="00B91A4B">
              <w:rPr>
                <w:rFonts w:ascii="GHEA Grapalat" w:eastAsia="Times New Roman" w:hAnsi="GHEA Grapalat"/>
                <w:color w:val="000000"/>
                <w:lang w:val="hy-AM"/>
              </w:rPr>
              <w:t>1)</w:t>
            </w:r>
            <w:r>
              <w:rPr>
                <w:rFonts w:ascii="GHEA Grapalat" w:eastAsia="Times New Roman" w:hAnsi="GHEA Grapalat"/>
                <w:color w:val="000000"/>
                <w:lang w:val="hy-AM"/>
              </w:rPr>
              <w:t xml:space="preserve"> </w:t>
            </w:r>
            <w:r w:rsidR="005D3C84" w:rsidRPr="00B91A4B">
              <w:rPr>
                <w:rFonts w:ascii="GHEA Grapalat" w:eastAsia="Times New Roman" w:hAnsi="GHEA Grapalat"/>
                <w:color w:val="000000"/>
                <w:lang w:val="hy-AM"/>
              </w:rPr>
              <w:t>Նախագծի վերնագրից անհրաժեշտ է հանել «ԼՐԱՑՈՒՄՆԵՐ ԵՎ» բառերը՝ նկատի ունենալով այն հանգամանքը, որ Նախագծով նախատեսվում են միայն փոփոխություններ</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5D3C84" w:rsidRPr="00E33361" w:rsidRDefault="005D3C84" w:rsidP="00C14A49">
            <w:pPr>
              <w:jc w:val="center"/>
              <w:rPr>
                <w:rFonts w:ascii="GHEA Grapalat" w:hAnsi="GHEA Grapalat"/>
                <w:lang w:val="hy-AM"/>
              </w:rPr>
            </w:pPr>
            <w:r w:rsidRPr="00E33361">
              <w:rPr>
                <w:rFonts w:ascii="GHEA Grapalat" w:hAnsi="GHEA Grapalat"/>
                <w:lang w:val="hy-AM"/>
              </w:rPr>
              <w:t>Ընդունվել է</w:t>
            </w:r>
          </w:p>
        </w:tc>
      </w:tr>
      <w:tr w:rsidR="005D3C84" w:rsidRPr="00894FB2"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B91A4B" w:rsidRPr="00B91A4B" w:rsidRDefault="00B91A4B" w:rsidP="00B91A4B">
            <w:pPr>
              <w:jc w:val="both"/>
              <w:rPr>
                <w:rFonts w:ascii="GHEA Grapalat" w:hAnsi="GHEA Grapalat"/>
                <w:lang w:val="hy-AM"/>
              </w:rPr>
            </w:pPr>
            <w:r>
              <w:rPr>
                <w:rFonts w:ascii="GHEA Grapalat" w:hAnsi="GHEA Grapalat"/>
              </w:rPr>
              <w:t xml:space="preserve">2) </w:t>
            </w:r>
            <w:r w:rsidRPr="00B91A4B">
              <w:rPr>
                <w:rFonts w:ascii="GHEA Grapalat" w:hAnsi="GHEA Grapalat"/>
                <w:lang w:val="hy-AM"/>
              </w:rPr>
              <w:t xml:space="preserve">Նախագծով առաջարկվում է Հայաստանի Հանրապետության </w:t>
            </w:r>
            <w:r w:rsidRPr="00B91A4B">
              <w:rPr>
                <w:rFonts w:ascii="GHEA Grapalat" w:hAnsi="GHEA Grapalat"/>
                <w:lang w:val="hy-AM"/>
              </w:rPr>
              <w:lastRenderedPageBreak/>
              <w:t>կառավարության 2002 թվականի դեկտեմբերի 5-ի թիվ 1936-Ն որոշման (այսուհետ՝ Որոշում) մեջ կատարել փոփոխություններ և</w:t>
            </w:r>
            <w:r>
              <w:rPr>
                <w:rFonts w:ascii="GHEA Grapalat" w:hAnsi="GHEA Grapalat"/>
                <w:lang w:val="hy-AM"/>
              </w:rPr>
              <w:t xml:space="preserve"> </w:t>
            </w:r>
            <w:r w:rsidRPr="00B91A4B">
              <w:rPr>
                <w:rFonts w:ascii="GHEA Grapalat" w:hAnsi="GHEA Grapalat"/>
                <w:lang w:val="hy-AM"/>
              </w:rPr>
              <w:t>լրացումներ, որով նախատեսվում է վերանայել և արդիականացնել բժշկական օգնության և սպասարկման մի շարք տեսակների համար անհրաժեշտ սարքավորումներին և գործիքներին, ինչպես նաև կադրային հագեցվածությանը  ներկայացվող պահանջները: Մասնավորապես, Նախագծի 1-ին կետի 1-ին ենթակետի «ա.» պարբերությամբ առաջարկվում է Որոշմամբ հաստատված հավելված 1-ի 1.3.3-րդ կետի «ԲԺՇԿԻ ԿԱԲԻՆԵՏ ՍԱՐՔԱՎՈՐՈՒՄՆԵՐ ԵՎ ԲԺՇԿԱԿԱՆ ԳՈՐԾԻՔՆԵՐ» բաժինը շարադրել հետևյալ խմբագրությամբ. «ԲԺՇԿԻ ԿԱԲԻՆԵՏ ՍԱՐՔԱՎՈՐՈՒՄՆԵՐ ԵՎ ԲԺՇԿԱԿԱՆ ԳՈՐԾԻՔՆԵՐ</w:t>
            </w:r>
          </w:p>
          <w:p w:rsidR="00B91A4B" w:rsidRPr="00B91A4B" w:rsidRDefault="00B91A4B" w:rsidP="00B91A4B">
            <w:pPr>
              <w:jc w:val="both"/>
              <w:rPr>
                <w:rFonts w:ascii="GHEA Grapalat" w:hAnsi="GHEA Grapalat"/>
                <w:lang w:val="hy-AM"/>
              </w:rPr>
            </w:pPr>
            <w:r w:rsidRPr="00B91A4B">
              <w:rPr>
                <w:rFonts w:ascii="GHEA Grapalat" w:hAnsi="GHEA Grapalat"/>
                <w:lang w:val="hy-AM"/>
              </w:rPr>
              <w:t>1. Աշխատանքային սեղան</w:t>
            </w:r>
          </w:p>
          <w:p w:rsidR="00B91A4B" w:rsidRPr="00B91A4B" w:rsidRDefault="00B91A4B" w:rsidP="00B91A4B">
            <w:pPr>
              <w:jc w:val="both"/>
              <w:rPr>
                <w:rFonts w:ascii="GHEA Grapalat" w:hAnsi="GHEA Grapalat"/>
                <w:lang w:val="hy-AM"/>
              </w:rPr>
            </w:pPr>
            <w:r w:rsidRPr="00B91A4B">
              <w:rPr>
                <w:rFonts w:ascii="GHEA Grapalat" w:hAnsi="GHEA Grapalat"/>
                <w:lang w:val="hy-AM"/>
              </w:rPr>
              <w:t>2. Աթոռներ կամ բազմոցներ</w:t>
            </w:r>
          </w:p>
          <w:p w:rsidR="00B91A4B" w:rsidRPr="00B91A4B" w:rsidRDefault="00B91A4B" w:rsidP="00B91A4B">
            <w:pPr>
              <w:jc w:val="both"/>
              <w:rPr>
                <w:rFonts w:ascii="GHEA Grapalat" w:hAnsi="GHEA Grapalat"/>
                <w:lang w:val="hy-AM"/>
              </w:rPr>
            </w:pPr>
            <w:r w:rsidRPr="00B91A4B">
              <w:rPr>
                <w:rFonts w:ascii="GHEA Grapalat" w:hAnsi="GHEA Grapalat"/>
                <w:lang w:val="hy-AM"/>
              </w:rPr>
              <w:t>3. Անհետաձգելի բուժօգնության պահարան</w:t>
            </w:r>
          </w:p>
          <w:p w:rsidR="00B91A4B" w:rsidRPr="00B91A4B" w:rsidRDefault="00B91A4B" w:rsidP="00B91A4B">
            <w:pPr>
              <w:jc w:val="both"/>
              <w:rPr>
                <w:rFonts w:ascii="GHEA Grapalat" w:hAnsi="GHEA Grapalat"/>
                <w:lang w:val="hy-AM"/>
              </w:rPr>
            </w:pPr>
            <w:r w:rsidRPr="00B91A4B">
              <w:rPr>
                <w:rFonts w:ascii="GHEA Grapalat" w:hAnsi="GHEA Grapalat"/>
                <w:lang w:val="hy-AM"/>
              </w:rPr>
              <w:t>4. Հանդերձապահարան»:</w:t>
            </w:r>
          </w:p>
          <w:p w:rsidR="005D3C84" w:rsidRPr="00B91A4B" w:rsidRDefault="00B91A4B" w:rsidP="00B91A4B">
            <w:pPr>
              <w:jc w:val="both"/>
              <w:rPr>
                <w:rFonts w:ascii="GHEA Grapalat" w:hAnsi="GHEA Grapalat"/>
                <w:lang w:val="hy-AM"/>
              </w:rPr>
            </w:pPr>
            <w:r w:rsidRPr="00B91A4B">
              <w:rPr>
                <w:rFonts w:ascii="GHEA Grapalat" w:hAnsi="GHEA Grapalat"/>
                <w:lang w:val="hy-AM"/>
              </w:rPr>
              <w:t xml:space="preserve">Նախագծի 1-ին կետի 1-ին ենթակետի «բ.» պարբերությամբ առաջարկվում է 1.3.3-րդ կետի ԿԱԴՐԱՅԻՆ ՀԱԳԵՑՎԱԾՈՒԹՅՈՒՆ բաժնի 1-ին կետը շարադրել հետևյալ խմբագրությամբ` «1. Բժիշկ-հոգեթերապևտ`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 «Նորմատիվ իրավական ակտերի մասին» ՀՀ օրենքի  6-րդ հոդվածի 5-րդ մասի համաձայն՝ փորձաքննության ներկայացվող նորմատիվ </w:t>
            </w:r>
            <w:r w:rsidRPr="00B91A4B">
              <w:rPr>
                <w:rFonts w:ascii="GHEA Grapalat" w:hAnsi="GHEA Grapalat"/>
                <w:lang w:val="hy-AM"/>
              </w:rPr>
              <w:lastRenderedPageBreak/>
              <w:t>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Այս առումով, Նախագծով ներկայացված առաջարկությունները  բավարար չափով չեն հիմնավորվում:</w:t>
            </w:r>
            <w:r>
              <w:rPr>
                <w:rFonts w:ascii="GHEA Grapalat" w:hAnsi="GHEA Grapalat"/>
                <w:lang w:val="hy-AM"/>
              </w:rPr>
              <w:t xml:space="preserve"> </w:t>
            </w:r>
            <w:r w:rsidRPr="00B91A4B">
              <w:rPr>
                <w:rFonts w:ascii="GHEA Grapalat" w:hAnsi="GHEA Grapalat"/>
                <w:lang w:val="hy-AM"/>
              </w:rPr>
              <w:t>Այսպես, Նախագծին կից ներկայացված հիմնավորման մեջ խոսվում է միայն Նախագծի ընդունման նպատակներից, սակայն որևէ կերպ չի հիմնավորվում այն հագնամանքը, թե բերված առաջարկները ինչպես կարող են նպաստել բարձրացված նպատակին հասնելուն: Կարծում ենք, Նախագծով առաջարկվող կարգավորումները լրացուցիչ հիմնավորման կարիք ունեն:</w:t>
            </w:r>
            <w:r>
              <w:rPr>
                <w:rFonts w:ascii="GHEA Grapalat" w:hAnsi="GHEA Grapalat"/>
                <w:lang w:val="hy-AM"/>
              </w:rPr>
              <w:t xml:space="preserve"> </w:t>
            </w:r>
            <w:r w:rsidRPr="00B91A4B">
              <w:rPr>
                <w:rFonts w:ascii="GHEA Grapalat" w:hAnsi="GHEA Grapalat"/>
                <w:lang w:val="hy-AM"/>
              </w:rPr>
              <w:t>Սույն դիտողությունը վերաբերում է նաև Նախագծի 1-ին կետի 1-ին ենթակետի մյուս առաջարկներին, ինչպես նաև Նախագծի 1-ին կետի 2-րդ ենթակետին: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5D3C84" w:rsidRPr="00E33361" w:rsidRDefault="00894FB2" w:rsidP="00C14A49">
            <w:pPr>
              <w:jc w:val="center"/>
              <w:rPr>
                <w:rFonts w:ascii="GHEA Grapalat" w:hAnsi="GHEA Grapalat"/>
                <w:lang w:val="hy-AM"/>
              </w:rPr>
            </w:pPr>
            <w:r w:rsidRPr="00894FB2">
              <w:rPr>
                <w:rFonts w:ascii="GHEA Grapalat" w:hAnsi="GHEA Grapalat"/>
                <w:lang w:val="hy-AM"/>
              </w:rPr>
              <w:lastRenderedPageBreak/>
              <w:t>Ընդունվել է</w:t>
            </w:r>
          </w:p>
        </w:tc>
      </w:tr>
      <w:tr w:rsidR="005D3C84" w:rsidRPr="00A5297E"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5D3C84" w:rsidRPr="00B91A4B" w:rsidRDefault="00B91A4B" w:rsidP="00B91A4B">
            <w:pPr>
              <w:jc w:val="both"/>
              <w:rPr>
                <w:rFonts w:ascii="GHEA Grapalat" w:hAnsi="GHEA Grapalat"/>
                <w:lang w:val="hy-AM"/>
              </w:rPr>
            </w:pPr>
            <w:r w:rsidRPr="00B91A4B">
              <w:rPr>
                <w:rFonts w:ascii="GHEA Grapalat" w:hAnsi="GHEA Grapalat"/>
                <w:lang w:val="hy-AM"/>
              </w:rPr>
              <w:lastRenderedPageBreak/>
              <w:t>3)</w:t>
            </w:r>
            <w:r w:rsidRPr="00B91A4B">
              <w:rPr>
                <w:lang w:val="hy-AM"/>
              </w:rPr>
              <w:t xml:space="preserve"> </w:t>
            </w:r>
            <w:r w:rsidRPr="00B91A4B">
              <w:rPr>
                <w:rFonts w:ascii="GHEA Grapalat" w:hAnsi="GHEA Grapalat"/>
                <w:lang w:val="hy-AM"/>
              </w:rPr>
              <w:t>Նախագծի 1-ին կետի 1-ին ենթակետի «բ.» պարբերության մեջ «ԿԱԴՐԱՅԻՆ ՀԱԳԵՑՎԱԾՈՒԹՅՈՒՆԸ» բառերն անհրաժեշտ է փոխարինել «ԿԱԴՐԱՅԻՆ ՀԱԳԵՑՎԱԾՈՒԹՈՒՆ»  բառերով՝ նկատի ունենալով Որոշմամբ հաստատված հավելված 1-ի 1.3.3-րդ կետի դրույթները: Սույն դիտողությունը վերաբերում է նաև Նախագծի 1-ին կետի 1-ին ենթակետի «գ.» և «ե.» պարբերություններին: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5D3C84" w:rsidRPr="00E33361" w:rsidRDefault="00B91A4B" w:rsidP="00C14A49">
            <w:pPr>
              <w:jc w:val="center"/>
              <w:rPr>
                <w:rFonts w:ascii="GHEA Grapalat" w:hAnsi="GHEA Grapalat"/>
                <w:lang w:val="hy-AM"/>
              </w:rPr>
            </w:pPr>
            <w:r w:rsidRPr="00B91A4B">
              <w:rPr>
                <w:rFonts w:ascii="GHEA Grapalat" w:hAnsi="GHEA Grapalat"/>
                <w:lang w:val="hy-AM"/>
              </w:rPr>
              <w:t>Ընդունվել է</w:t>
            </w:r>
          </w:p>
        </w:tc>
      </w:tr>
      <w:tr w:rsidR="00A5297E" w:rsidRPr="00A5297E"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A5297E" w:rsidRPr="00B91A4B" w:rsidRDefault="00B91A4B" w:rsidP="00B91A4B">
            <w:pPr>
              <w:jc w:val="both"/>
              <w:rPr>
                <w:rFonts w:ascii="GHEA Grapalat" w:hAnsi="GHEA Grapalat"/>
                <w:lang w:val="hy-AM"/>
              </w:rPr>
            </w:pPr>
            <w:r w:rsidRPr="00B91A4B">
              <w:rPr>
                <w:rFonts w:ascii="GHEA Grapalat" w:hAnsi="GHEA Grapalat"/>
                <w:lang w:val="hy-AM"/>
              </w:rPr>
              <w:t>4)</w:t>
            </w:r>
            <w:r w:rsidRPr="00B91A4B">
              <w:rPr>
                <w:lang w:val="hy-AM"/>
              </w:rPr>
              <w:t xml:space="preserve"> </w:t>
            </w:r>
            <w:r w:rsidRPr="00B91A4B">
              <w:rPr>
                <w:rFonts w:ascii="GHEA Grapalat" w:hAnsi="GHEA Grapalat"/>
                <w:lang w:val="hy-AM"/>
              </w:rPr>
              <w:t xml:space="preserve">Նախագծի 1-ին կետի 1-ին ենթակետի «բ.» և «ե.» պարբերություններում  անհրաժեշտ է որոշակիացնել, թե կոնկրետ որ օրենսդրական ակտով են սահմանվելու շարունակական մասնագիտական զարգացման հավաստագրի </w:t>
            </w:r>
            <w:r w:rsidRPr="00B91A4B">
              <w:rPr>
                <w:rFonts w:ascii="GHEA Grapalat" w:hAnsi="GHEA Grapalat"/>
                <w:lang w:val="hy-AM"/>
              </w:rPr>
              <w:lastRenderedPageBreak/>
              <w:t>առկայության դեպքերը և ժամկետերը: Սույն դիտողությունը վերաբերում է նաև Նախագծի 1-ին կետի 2-րդ ենթակետի «ԿԱԴՐԱՅԻՆ ՀԱԳԵՑՎԱԾՈՒԹՅՈՒՆ» հատվածներին: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A5297E" w:rsidRPr="00E33361" w:rsidRDefault="007413B6" w:rsidP="00C14A49">
            <w:pPr>
              <w:jc w:val="center"/>
              <w:rPr>
                <w:rFonts w:ascii="GHEA Grapalat" w:hAnsi="GHEA Grapalat"/>
                <w:lang w:val="hy-AM"/>
              </w:rPr>
            </w:pPr>
            <w:r w:rsidRPr="007413B6">
              <w:rPr>
                <w:rFonts w:ascii="GHEA Grapalat" w:hAnsi="GHEA Grapalat"/>
                <w:lang w:val="hy-AM"/>
              </w:rPr>
              <w:lastRenderedPageBreak/>
              <w:t>Ընդունվել է</w:t>
            </w:r>
          </w:p>
        </w:tc>
      </w:tr>
      <w:tr w:rsidR="00A5297E" w:rsidRPr="00A5297E"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A5297E" w:rsidRPr="00B91A4B" w:rsidRDefault="00B91A4B" w:rsidP="00B91A4B">
            <w:pPr>
              <w:jc w:val="both"/>
              <w:rPr>
                <w:rFonts w:ascii="GHEA Grapalat" w:hAnsi="GHEA Grapalat"/>
                <w:lang w:val="hy-AM"/>
              </w:rPr>
            </w:pPr>
            <w:r w:rsidRPr="00B91A4B">
              <w:rPr>
                <w:rFonts w:ascii="GHEA Grapalat" w:hAnsi="GHEA Grapalat"/>
                <w:lang w:val="hy-AM"/>
              </w:rPr>
              <w:t>5)</w:t>
            </w:r>
            <w:r w:rsidRPr="00B91A4B">
              <w:rPr>
                <w:lang w:val="hy-AM"/>
              </w:rPr>
              <w:t xml:space="preserve"> </w:t>
            </w:r>
            <w:r w:rsidRPr="00B91A4B">
              <w:rPr>
                <w:rFonts w:ascii="GHEA Grapalat" w:hAnsi="GHEA Grapalat"/>
                <w:lang w:val="hy-AM"/>
              </w:rPr>
              <w:t>Նախագծի 2-րդ կետում «պաշտոնական հրապարակման օրվան հաջորդող օրը» բառերը անհրաժեշտ է փոխարինել  «պաշտոնական հրապարակմանը հաջորդող օրվանից»  բառերով՝</w:t>
            </w:r>
            <w:r>
              <w:rPr>
                <w:rFonts w:ascii="GHEA Grapalat" w:hAnsi="GHEA Grapalat"/>
                <w:lang w:val="hy-AM"/>
              </w:rPr>
              <w:t xml:space="preserve"> </w:t>
            </w:r>
            <w:r w:rsidRPr="00B91A4B">
              <w:rPr>
                <w:rFonts w:ascii="GHEA Grapalat" w:hAnsi="GHEA Grapalat"/>
                <w:lang w:val="hy-AM"/>
              </w:rPr>
              <w:t>նկատի ունենալով «Նորմատիվ իրավական ակտերի մասին» ՀՀ օրենքի 23-րդ հոդվածի 1-ին մասի պահանջը, համաձայն որի՝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A5297E" w:rsidRPr="00E33361" w:rsidRDefault="00B91A4B" w:rsidP="00C14A49">
            <w:pPr>
              <w:jc w:val="center"/>
              <w:rPr>
                <w:rFonts w:ascii="GHEA Grapalat" w:hAnsi="GHEA Grapalat"/>
                <w:lang w:val="hy-AM"/>
              </w:rPr>
            </w:pPr>
            <w:r w:rsidRPr="00B91A4B">
              <w:rPr>
                <w:rFonts w:ascii="GHEA Grapalat" w:hAnsi="GHEA Grapalat"/>
                <w:lang w:val="hy-AM"/>
              </w:rPr>
              <w:t>Ընդունվել է</w:t>
            </w:r>
          </w:p>
        </w:tc>
      </w:tr>
      <w:tr w:rsidR="00A5297E" w:rsidRPr="00DB0919"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A5297E" w:rsidRPr="00B91A4B" w:rsidRDefault="00B91A4B" w:rsidP="00B91A4B">
            <w:pPr>
              <w:jc w:val="both"/>
              <w:rPr>
                <w:rFonts w:ascii="GHEA Grapalat" w:hAnsi="GHEA Grapalat"/>
                <w:lang w:val="hy-AM"/>
              </w:rPr>
            </w:pPr>
            <w:r w:rsidRPr="00B91A4B">
              <w:rPr>
                <w:rFonts w:ascii="GHEA Grapalat" w:hAnsi="GHEA Grapalat"/>
                <w:lang w:val="hy-AM"/>
              </w:rPr>
              <w:t>6)</w:t>
            </w:r>
            <w:r w:rsidRPr="00B91A4B">
              <w:rPr>
                <w:lang w:val="hy-AM"/>
              </w:rPr>
              <w:t xml:space="preserve"> </w:t>
            </w:r>
            <w:r w:rsidRPr="00B91A4B">
              <w:rPr>
                <w:rFonts w:ascii="GHEA Grapalat" w:hAnsi="GHEA Grapalat"/>
                <w:lang w:val="hy-AM"/>
              </w:rPr>
              <w:t xml:space="preserve">Որոշման նախաբանում հղում է կատարվում «Լիցենզավորման մասին» ՀՀ օրենքի (այսուհետ՝ Օրենք) 12-րդ, 13-րդ և 15-րդ հոդվածներին՝ որպես լիազորող նորմերի: Օրենքի 12-րդ հոդվածի 1-ին մասի համաձայն՝ լիցենզավորման ենթակա գործունեության տեսակների իրականացման ժամանակ լիցենզավորված անձինք պարտավոր են պահպանել իրավական ակտերով, այդ թվում՝ նաև լիցենզավորման կարգերով և միջազգային անվտանգության ապահովման ուղղությամբ Հայաստանի Հանրապետության ստանձնած միջազգային պարտավորություններով տվյալ գործունեության իրականացման համար նախատեսված պարտադիր պահանջները կամ պայմանները: Օրենքի 13-րդ հոդվածի 1-ին մասը սահմանում է, որ լիցենզավորման ենթակա գործունեության այն տեսակների </w:t>
            </w:r>
            <w:r w:rsidRPr="00B91A4B">
              <w:rPr>
                <w:rFonts w:ascii="GHEA Grapalat" w:hAnsi="GHEA Grapalat"/>
                <w:lang w:val="hy-AM"/>
              </w:rPr>
              <w:lastRenderedPageBreak/>
              <w:t xml:space="preserve">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Նույն օրենքի 15-րդ հոդվածի 1-ին մասի համաձայն՝ եթե լիցենզավորման ենթակա գործունեության առանձին տեսակների իրականացման 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«Նորմատիվ իրավական ակտերի մասին» ՀՀ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Վերը նշված իրավական նորմերի  բովանդակությունից պարզ է դառնում, որ լիազորող նորմերը պետք է լինեն որոշակի, այսինքն՝ Սահմանադրությամբ նախատեսված մարմինների՝ համապատասխան ենթաօրենսդրական նորմատիվ իրավական ակտերի ընդունման լիազորությունը, պետք է հստակ </w:t>
            </w:r>
            <w:r w:rsidRPr="00B91A4B">
              <w:rPr>
                <w:rFonts w:ascii="GHEA Grapalat" w:hAnsi="GHEA Grapalat"/>
                <w:lang w:val="hy-AM"/>
              </w:rPr>
              <w:lastRenderedPageBreak/>
              <w:t>սահմանված լինի Սահմանադրությամբ կամ օրենքներով, ինչը «Լիցենզավորման մասին» ՀՀ օրենքի վերը նշված հոդվածներում բացակայում է: Հետևապես, գտնում ենք, որ անհրաժեշտ է Որոշման նախաբանը վերանայել՝ հստակ նշելով այն իրավական հիմքը, որի հիման վրա և որի իրականացումն ապահովելու նպատակով   ՀՀ կառավարությունը լիազորվել է ընդունելու  2002 թվականի դեկտեմբերի 5-ի N 1936- Ն որոշումը: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A5297E" w:rsidRDefault="0091395D" w:rsidP="00C14A49">
            <w:pPr>
              <w:jc w:val="center"/>
              <w:rPr>
                <w:rFonts w:ascii="GHEA Grapalat" w:hAnsi="GHEA Grapalat"/>
                <w:lang w:val="hy-AM"/>
              </w:rPr>
            </w:pPr>
            <w:r>
              <w:rPr>
                <w:rFonts w:ascii="GHEA Grapalat" w:hAnsi="GHEA Grapalat"/>
                <w:lang w:val="hy-AM"/>
              </w:rPr>
              <w:lastRenderedPageBreak/>
              <w:t xml:space="preserve">Չի ընդունվել </w:t>
            </w:r>
          </w:p>
          <w:p w:rsidR="0091395D" w:rsidRPr="00E33361" w:rsidRDefault="0091395D" w:rsidP="0091395D">
            <w:pPr>
              <w:jc w:val="both"/>
              <w:rPr>
                <w:rFonts w:ascii="GHEA Grapalat" w:hAnsi="GHEA Grapalat"/>
                <w:lang w:val="hy-AM"/>
              </w:rPr>
            </w:pPr>
            <w:r w:rsidRPr="0091395D">
              <w:rPr>
                <w:rFonts w:ascii="GHEA Grapalat" w:hAnsi="GHEA Grapalat"/>
                <w:lang w:val="hy-AM"/>
              </w:rPr>
              <w:t>Հայաստանի Հանրապետության կառավարության 2002 թվականի դեկտեմբերի 5-ի թիվ 1936-Ն</w:t>
            </w:r>
            <w:r>
              <w:rPr>
                <w:rFonts w:ascii="GHEA Grapalat" w:hAnsi="GHEA Grapalat"/>
                <w:lang w:val="hy-AM"/>
              </w:rPr>
              <w:t xml:space="preserve"> որոշման մեջ սույն նախաբանի հիման վրա շարունակաբար կատարվել են փոփոխություններ և լրացումներ:</w:t>
            </w:r>
          </w:p>
        </w:tc>
      </w:tr>
      <w:tr w:rsidR="00A5297E" w:rsidRPr="00A5297E"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A5297E" w:rsidRPr="00B91A4B" w:rsidRDefault="00B91A4B" w:rsidP="00B91A4B">
            <w:pPr>
              <w:jc w:val="both"/>
              <w:rPr>
                <w:rFonts w:ascii="GHEA Grapalat" w:hAnsi="GHEA Grapalat"/>
                <w:lang w:val="hy-AM"/>
              </w:rPr>
            </w:pPr>
            <w:r w:rsidRPr="00B91A4B">
              <w:rPr>
                <w:rFonts w:ascii="GHEA Grapalat" w:hAnsi="GHEA Grapalat"/>
                <w:lang w:val="hy-AM"/>
              </w:rPr>
              <w:lastRenderedPageBreak/>
              <w:t>7)</w:t>
            </w:r>
            <w:r w:rsidRPr="00B91A4B">
              <w:rPr>
                <w:lang w:val="hy-AM"/>
              </w:rPr>
              <w:t xml:space="preserve"> </w:t>
            </w:r>
            <w:r w:rsidRPr="00B91A4B">
              <w:rPr>
                <w:rFonts w:ascii="GHEA Grapalat" w:hAnsi="GHEA Grapalat"/>
                <w:lang w:val="hy-AM"/>
              </w:rPr>
              <w:t>Նախագծի տեքստի վերջնամասում նշված «ՀԱՅԱՍՏԱՆԻ ՀԱՆՐԱՊԵՏՈՒԹՅԱՆ ՎԱՐՉԱՊԵՏԻ ՊԱՇՏՈՆԱԿԱՏԱՐ» բառերն անհարժեշտ է փոխարինել «ՀԱՅԱՍՏԱՆԻ ՀԱՆՐԱՊԵՏՈՒԹՅԱՆ ՎԱՐՉԱՊԵՏ» բառերով:</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A5297E" w:rsidRPr="00E33361" w:rsidRDefault="00B91A4B" w:rsidP="00C14A49">
            <w:pPr>
              <w:jc w:val="center"/>
              <w:rPr>
                <w:rFonts w:ascii="GHEA Grapalat" w:hAnsi="GHEA Grapalat"/>
                <w:lang w:val="hy-AM"/>
              </w:rPr>
            </w:pPr>
            <w:r w:rsidRPr="00B91A4B">
              <w:rPr>
                <w:rFonts w:ascii="GHEA Grapalat" w:hAnsi="GHEA Grapalat"/>
                <w:lang w:val="hy-AM"/>
              </w:rPr>
              <w:t>Ընդունվել է</w:t>
            </w:r>
          </w:p>
        </w:tc>
      </w:tr>
    </w:tbl>
    <w:p w:rsidR="007B2828" w:rsidRPr="00E33361" w:rsidRDefault="007B2828" w:rsidP="007B2828">
      <w:pPr>
        <w:jc w:val="both"/>
        <w:rPr>
          <w:rFonts w:ascii="GHEA Grapalat" w:hAnsi="GHEA Grapalat"/>
          <w:lang w:val="hy-AM"/>
        </w:rPr>
      </w:pPr>
    </w:p>
    <w:p w:rsidR="009148F1" w:rsidRPr="00E33361" w:rsidRDefault="009148F1" w:rsidP="009148F1">
      <w:pPr>
        <w:rPr>
          <w:rFonts w:ascii="GHEA Grapalat" w:hAnsi="GHEA Grapalat"/>
          <w:lang w:val="hy-AM"/>
        </w:rPr>
      </w:pPr>
    </w:p>
    <w:p w:rsidR="009148F1" w:rsidRPr="00E33361" w:rsidRDefault="009148F1" w:rsidP="009148F1">
      <w:pPr>
        <w:rPr>
          <w:rFonts w:ascii="GHEA Grapalat" w:hAnsi="GHEA Grapalat"/>
          <w:lang w:val="hy-AM"/>
        </w:rPr>
      </w:pPr>
    </w:p>
    <w:p w:rsidR="009148F1" w:rsidRPr="00E33361" w:rsidRDefault="009148F1" w:rsidP="009148F1">
      <w:pPr>
        <w:tabs>
          <w:tab w:val="left" w:pos="10773"/>
        </w:tabs>
        <w:ind w:firstLine="1134"/>
        <w:rPr>
          <w:rFonts w:ascii="GHEA Grapalat" w:eastAsia="Times New Roman" w:hAnsi="GHEA Grapalat"/>
          <w:lang w:val="hy-AM" w:eastAsia="ru-RU"/>
        </w:rPr>
      </w:pPr>
      <w:r w:rsidRPr="00E33361">
        <w:rPr>
          <w:rFonts w:ascii="GHEA Grapalat" w:eastAsia="Times New Roman" w:hAnsi="GHEA Grapalat"/>
          <w:lang w:val="hy-AM" w:eastAsia="ru-RU"/>
        </w:rPr>
        <w:t>ԱՌՈՂՋԱՊԱՀՈՒԹՅԱՆ ՆԱԽԱՐԱՐ`</w:t>
      </w:r>
      <w:r w:rsidRPr="00E33361">
        <w:rPr>
          <w:rFonts w:ascii="GHEA Grapalat" w:eastAsia="Times New Roman" w:hAnsi="GHEA Grapalat"/>
          <w:lang w:val="hy-AM" w:eastAsia="ru-RU"/>
        </w:rPr>
        <w:tab/>
        <w:t>ԱՆԱՀԻՏ ԱՎԱՆԵՍՅԱՆ</w:t>
      </w:r>
    </w:p>
    <w:p w:rsidR="00DB0919" w:rsidRDefault="00DB0919" w:rsidP="006C5D4A">
      <w:pPr>
        <w:spacing w:line="360" w:lineRule="auto"/>
        <w:jc w:val="center"/>
        <w:rPr>
          <w:rFonts w:ascii="GHEA Grapalat" w:hAnsi="GHEA Grapalat"/>
          <w:lang w:val="hy-AM"/>
        </w:rPr>
      </w:pPr>
    </w:p>
    <w:p w:rsidR="00421CBC" w:rsidRPr="00DB0919" w:rsidRDefault="00DB0919" w:rsidP="00DB0919">
      <w:pPr>
        <w:tabs>
          <w:tab w:val="left" w:pos="5525"/>
        </w:tabs>
        <w:rPr>
          <w:rFonts w:ascii="GHEA Grapalat" w:hAnsi="GHEA Grapalat"/>
          <w:lang w:val="hy-AM"/>
        </w:rPr>
      </w:pPr>
      <w:r>
        <w:rPr>
          <w:rFonts w:ascii="GHEA Grapalat" w:hAnsi="GHEA Grapalat"/>
          <w:lang w:val="hy-AM"/>
        </w:rPr>
        <w:tab/>
      </w:r>
      <w:r>
        <w:rPr>
          <w:rFonts w:ascii="GHEA Grapalat" w:hAnsi="GHEA Grapalat"/>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75pt;height:96.25pt">
            <v:imagedata r:id="rId5" o:title=""/>
            <o:lock v:ext="edit" ungrouping="t" rotation="t" cropping="t" verticies="t" text="t" grouping="t"/>
            <o:signatureline v:ext="edit" id="{CAEC7106-BA3C-48CF-85A0-3C01273B1353}" provid="{00000000-0000-0000-0000-000000000000}" issignatureline="t"/>
          </v:shape>
        </w:pict>
      </w:r>
      <w:bookmarkStart w:id="0" w:name="_GoBack"/>
      <w:bookmarkEnd w:id="0"/>
    </w:p>
    <w:sectPr w:rsidR="00421CBC" w:rsidRPr="00DB0919" w:rsidSect="009337E5">
      <w:pgSz w:w="16838" w:h="11906" w:orient="landscape" w:code="9"/>
      <w:pgMar w:top="1134" w:right="1134" w:bottom="1560" w:left="1134" w:header="102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912"/>
    <w:multiLevelType w:val="hybridMultilevel"/>
    <w:tmpl w:val="AFA27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406E93"/>
    <w:multiLevelType w:val="hybridMultilevel"/>
    <w:tmpl w:val="4B1E421A"/>
    <w:lvl w:ilvl="0" w:tplc="E272F5C6">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864C0A"/>
    <w:multiLevelType w:val="hybridMultilevel"/>
    <w:tmpl w:val="A74C9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33"/>
    <w:rsid w:val="000061AB"/>
    <w:rsid w:val="00092FA3"/>
    <w:rsid w:val="000E734B"/>
    <w:rsid w:val="00296908"/>
    <w:rsid w:val="00296A89"/>
    <w:rsid w:val="002D0298"/>
    <w:rsid w:val="00312D14"/>
    <w:rsid w:val="00327D58"/>
    <w:rsid w:val="003940E7"/>
    <w:rsid w:val="00421CBC"/>
    <w:rsid w:val="00563ADD"/>
    <w:rsid w:val="005D3C84"/>
    <w:rsid w:val="005E5293"/>
    <w:rsid w:val="006C2247"/>
    <w:rsid w:val="006C5D4A"/>
    <w:rsid w:val="006D784D"/>
    <w:rsid w:val="00707D9E"/>
    <w:rsid w:val="007413B6"/>
    <w:rsid w:val="00744927"/>
    <w:rsid w:val="00773EB4"/>
    <w:rsid w:val="007B2828"/>
    <w:rsid w:val="007C3287"/>
    <w:rsid w:val="007D6D33"/>
    <w:rsid w:val="00894FB2"/>
    <w:rsid w:val="0091395D"/>
    <w:rsid w:val="009148F1"/>
    <w:rsid w:val="009755D3"/>
    <w:rsid w:val="00983264"/>
    <w:rsid w:val="00A35B53"/>
    <w:rsid w:val="00A51329"/>
    <w:rsid w:val="00A5297E"/>
    <w:rsid w:val="00A6180F"/>
    <w:rsid w:val="00AE75A4"/>
    <w:rsid w:val="00B91A4B"/>
    <w:rsid w:val="00C37C14"/>
    <w:rsid w:val="00C42DD4"/>
    <w:rsid w:val="00CA1EA9"/>
    <w:rsid w:val="00D16933"/>
    <w:rsid w:val="00D3646F"/>
    <w:rsid w:val="00DB0919"/>
    <w:rsid w:val="00DE499D"/>
    <w:rsid w:val="00E33361"/>
    <w:rsid w:val="00E518D8"/>
    <w:rsid w:val="00EF0E62"/>
    <w:rsid w:val="00EF2F91"/>
    <w:rsid w:val="00F82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9C4E7BE-607D-4042-B310-C76DC197A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C84"/>
    <w:rPr>
      <w:rFonts w:eastAsia="MS Mincho"/>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A1EA9"/>
    <w:rPr>
      <w:rFonts w:ascii="Tahoma" w:hAnsi="Tahoma" w:cs="Tahoma"/>
      <w:sz w:val="16"/>
      <w:szCs w:val="16"/>
    </w:rPr>
  </w:style>
  <w:style w:type="table" w:styleId="TableGrid">
    <w:name w:val="Table Grid"/>
    <w:basedOn w:val="TableNormal"/>
    <w:uiPriority w:val="59"/>
    <w:rsid w:val="007B28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0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8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NXY9KJa7fl8GHlwYmbHRZ133iEJnAFDK8EllR5qi0Q0=</DigestValue>
    </Reference>
    <Reference Type="http://www.w3.org/2000/09/xmldsig#Object" URI="#idOfficeObject">
      <DigestMethod Algorithm="http://www.w3.org/2001/04/xmlenc#sha256"/>
      <DigestValue>fm8e+nn7vj5yMj8SHcifFW/kqbPz+lvcnNwNyeh5cG4=</DigestValue>
    </Reference>
    <Reference Type="http://uri.etsi.org/01903#SignedProperties" URI="#idSignedProperties">
      <Transforms>
        <Transform Algorithm="http://www.w3.org/TR/2001/REC-xml-c14n-20010315"/>
      </Transforms>
      <DigestMethod Algorithm="http://www.w3.org/2001/04/xmlenc#sha256"/>
      <DigestValue>GNIhpjpaE+rTItrbcTSKEqCWBdlDNVy3JxcmSvTcmfI=</DigestValue>
    </Reference>
    <Reference Type="http://www.w3.org/2000/09/xmldsig#Object" URI="#idValidSigLnImg">
      <DigestMethod Algorithm="http://www.w3.org/2001/04/xmlenc#sha256"/>
      <DigestValue>rPDv+QYjuLoz3MeJK9v1xU3O7vu0Djk3hMFnHjo+pEQ=</DigestValue>
    </Reference>
    <Reference Type="http://www.w3.org/2000/09/xmldsig#Object" URI="#idInvalidSigLnImg">
      <DigestMethod Algorithm="http://www.w3.org/2001/04/xmlenc#sha256"/>
      <DigestValue>2UNj5oj24SAoBmb0k5W3JwX7P0F0/EMaNTtFtAkNvLU=</DigestValue>
    </Reference>
  </SignedInfo>
  <SignatureValue>PAAB4oU+kLUn96uj8JC84wuDy1RKQGO82KWMD1xJt42xCnsF0gBznKFRmDQ7rIgRO2XQdQTxp+rB
ZyFPnwj0XsEZ8vaBF+TVA6cxM9s6/4wHLPtIkwbKD3d227MlqalLhJHcTKyzMjh39JGssob1yEl2
aJ6OpJ66JcXPC7wbHtF1uaTCBVRuWmJIYFL9N7Kr0Z8mX3VPnaeee/0NxLFr81gVQs8HuqWaXsXm
FRXw/J7svNo3gqqepJoftRrM9XnfDoXHdkT7Pd6Iz+5tcrqPKifffQgL7dAaGzMvklwdt28iYIu7
2++qPsQgsf30hvWKTScTw81MrGjwHgj2T2Odzw==</SignatureValue>
  <KeyInfo>
    <X509Data>
      <X509Certificate>MIIFHzCCAwegAwIBAgIINmtv8UBlPKYwDQYJKoZIhvcNAQELBQAwQzELMAkGA1UEBhMCQU0xEzARBgNVBAoMCkVLRU5HIENKU0MxCjAIBgNVBAUTATIxEzARBgNVBAMMCkNpdGl6ZW4gQ0EwHhcNMTIxMTA4MTEzOTI4WhcNMjIxMTA4MTEzOTI4WjB+MQswCQYDVQQGEwJBTTEbMBkGA1UEBAwS1LHVjtSx1YbUtdWN1YXUsdWGMRUwEwYDVQQqDAzUsdWG1LHVgNS71Y8xFTATBgNVBAUTDDI1NGEyMTFjZWU3YTEkMCIGA1UEAwwbQVZBTkVTWUFOIEFOQUhJVCA3MTAzODEwMTU3MIIBIjANBgkqhkiG9w0BAQEFAAOCAQ8AMIIBCgKCAQEAlTJzgfpCRcHN7tlKLUDGSBMZS8Z/6wEbGqk30sQDFRm40tWyJr4mX8kbwB1sNmmzfjDvDDCaPDJmyyv7JFFJ70AoOOqbCb4qY4pHTFWxf5R3hGiz/iChGOmWeS+D2YcJgVEaNid2k6DE77KIVzak99eY+mWt4/oujHdiD4pgEtYwjMg/aimrrkymTlY1umpZFZB06rLAqveVLqUzp03a+5sz6+mDhExzFwDgAHaHOBbfN+VmOpARJW08mEgpj9Z3u1+C0y9Y7dTt3k+nT+IybK3aMvdNLo8M9rUjBTMJY75XdQ+3P1zk7SiiurNJsGSTCegfdtZEgCqqfoenKe/iPQIDAQABo4HbMIHYMB0GA1UdDgQWBBSaTWHqupbYY8GqKrhv5djAomJZ/TAMBgNVHRMBAf8EAjAAMB8GA1UdIwQYMBaAFHzuWyMed/vKHqjsBdnk0t0S9hhnMD8GA1UdIAQ4MDYwNAYDVR0gMC0wKwYIKwYBBQUHAgEWH2h0dHA6Ly93d3cuZWtlbmcuYW0vP3BhZ2VfaWQ9NzQwNwYDVR0fBDAwLjAsoCqgKIYmaHR0cDovL3d3dy5la2VuZy5hbS8/cGFnZV9pZD03NC9jYS5jcmwwDgYDVR0PAQH/BAQDAgZAMA0GCSqGSIb3DQEBCwUAA4ICAQC4cG4V155mQuIB9mLAA/D4uTv6b5zBs3xB3KYTRhYbosk210FQkwOE1sDR2WpSr3Wk/Gzf7VetDgR7cJw3yTrLFcA08MVIME9OQdkgTfLTiBvBFokotOUbahtC4AR3XvaDbw6M4TSQqp7rwrw9HJmP7IkxrPAUor9IaPNFQx6sNjeUV1fW4LjnN+G6tI61pRj9ymCKin715BupZWlrmx5/TGF4XJ0uf+siMbXjDBCaEvuLbPwgkNCmWepz0OOP3aaeLewE3IsRUsyxXFRJzMj2YV85i8J5Rss0M+Jps0eRnMKrJzntdaAyxOcuFR/G1O5/G8WmJm0sANLnm+zdkYt+jQDzxbi/r3SfwCxn2Tjg87qRWP/vr1koKylQ8azlkORPqkXNILWdHoIOsC3MDWXBlq+YvX8lp3HeGRf+wZ0ZjU8souyd0RCYOMl4u7zJCObvpNtET8wlXo9W5u227B2/0YWODzeNBwu70zR0SeNnhcbyTnyaMV6cC0RerTchZC5WPDV0Q+/KYhNAzEa4IqGMU089OQRt4xfqR5pICc9Q/h0BwsH8HW3Qchjk6kJJFPE4uwkMsPXnGzlnmDLqzJNfdRpN/DTAueJtLrg8zgOjDXjyhaQpeaahiLW7e6D3FGn6QKR02Gk9L03wszD+pSDeb1qjmvxPhOpvQGEdLQtpB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mi2O6a43ZEnvmbbsrUUIZfr1tPHR4ThsNsRDRpYN164=</DigestValue>
      </Reference>
      <Reference URI="/word/document.xml?ContentType=application/vnd.openxmlformats-officedocument.wordprocessingml.document.main+xml">
        <DigestMethod Algorithm="http://www.w3.org/2001/04/xmlenc#sha256"/>
        <DigestValue>ZkxEVOlRD5L1B9veZ+dc6qzhNqc98mUw6nli21DWNGA=</DigestValue>
      </Reference>
      <Reference URI="/word/fontTable.xml?ContentType=application/vnd.openxmlformats-officedocument.wordprocessingml.fontTable+xml">
        <DigestMethod Algorithm="http://www.w3.org/2001/04/xmlenc#sha256"/>
        <DigestValue>yUH2Ps9p5GaJmz5KKdmdSn9lNMm5mB/upKqOnzpqFHI=</DigestValue>
      </Reference>
      <Reference URI="/word/media/image1.emf?ContentType=image/x-emf">
        <DigestMethod Algorithm="http://www.w3.org/2001/04/xmlenc#sha256"/>
        <DigestValue>moKiBEgpvHNuGLBmReTaIsWt+Yacf8EbW6z2Kl1WuvI=</DigestValue>
      </Reference>
      <Reference URI="/word/numbering.xml?ContentType=application/vnd.openxmlformats-officedocument.wordprocessingml.numbering+xml">
        <DigestMethod Algorithm="http://www.w3.org/2001/04/xmlenc#sha256"/>
        <DigestValue>Zvn/9LHIObFj9FtpQZSroBkhUrYEHSMfYsHy+I5+3q0=</DigestValue>
      </Reference>
      <Reference URI="/word/settings.xml?ContentType=application/vnd.openxmlformats-officedocument.wordprocessingml.settings+xml">
        <DigestMethod Algorithm="http://www.w3.org/2001/04/xmlenc#sha256"/>
        <DigestValue>sv+oA0WDZBiTZ7Oat+6SAN5drskw62ZO9RzvS/+UqW0=</DigestValue>
      </Reference>
      <Reference URI="/word/styles.xml?ContentType=application/vnd.openxmlformats-officedocument.wordprocessingml.styles+xml">
        <DigestMethod Algorithm="http://www.w3.org/2001/04/xmlenc#sha256"/>
        <DigestValue>JWpQurk11GYQRRTkCHRnq4R6briUOr48ePS9KQ59d6I=</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Nl2qWsRP9dhdgzLvgyoxcf26cAzkzoerByZXflaciQ0=</DigestValue>
      </Reference>
    </Manifest>
    <SignatureProperties>
      <SignatureProperty Id="idSignatureTime" Target="#idPackageSignature">
        <mdssi:SignatureTime xmlns:mdssi="http://schemas.openxmlformats.org/package/2006/digital-signature">
          <mdssi:Format>YYYY-MM-DDThh:mm:ssTZD</mdssi:Format>
          <mdssi:Value>2021-08-23T12:22:38Z</mdssi:Value>
        </mdssi:SignatureTime>
      </SignatureProperty>
    </SignatureProperties>
  </Object>
  <Object Id="idOfficeObject">
    <SignatureProperties>
      <SignatureProperty Id="idOfficeV1Details" Target="#idPackageSignature">
        <SignatureInfoV1 xmlns="http://schemas.microsoft.com/office/2006/digsig">
          <SetupID>{CAEC7106-BA3C-48CF-85A0-3C01273B1353}</SetupID>
          <SignatureText/>
          <SignatureImage>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ooooqpf6jZ6bZSXl9OlvbxDLyyNtUenPueB6n3rj4NW1HxzqN1Z6ctxpmj2crQ3V22Y7mZ1I/dop5jH94tzggYBzXYabp1tpNhDY2cKw28CbERewq3RRRRRRRRRRRSVjXvizR9P1e30m4voxfTuEWBFZ2BOMbtoO0HcOWxWwmdvJzQT0wearWeo2moeabS5inEMpik8tg2xx1U46EVbpMj1FZWr+IbDSJBBLM0l2yF47OCMyzSDkZCLzjIxnge4rPsPFN9feJV0uPR824DG4n+0hjaEKDskCqU3ljjarscfMQBiumoooopKgvb21sLSS6u7mK2gjHzyyuFVecDJPvxXP3PiXULi1kudKtIILOPk3+qzeRC4yMFAAWZSD1O0dME54yrK2vNe1H7Rb3Es7xFnXWZ4CqKGBBW0i6Aekjbuv8YrrtG0m00XSLbTbKLy4LaMIgxgn3PqSSST3JJq/RSZA70bh6ijI9RWVc+J9Ctbr7LNrVklwX8vyfPQvuz93bnOe2K1FORmnUUVFNcR28byzOscUalnkdgqqB1JJ7cGmWN7BqNnDeWr+ZBOiyRvgjcpGQcHmppHWKNpHYKqjJJOAB71ys2pXvi3zLXRZJLLTRhZdWAO6QZO5YM98cebyAc7Qx5G9p2j2OkxGOyt44cgbmVfmf3ZurHJJJJJOSepJNmSVYVLOQFHJY9APU+1c691feKWaDS2FrpR4kv8AILXI5DLCB0H/AE0P/AQw+atvTNMtNH0+GxsYUhghUKqqoGcDGTjqeOtSXt9badavdXcqwwxqWZ2PAx/P6Vzks+teKB5enrLo2myqCbyQAXEyNj/VKD+7yufmfkZGFyOLH/CF2QLQwzz2tm4UyxW0jJJcOCeZZs+YwxgAAjHOScjbs2Wn2unQrBZ20FtCpO2OGMIo/AcVaoopCcVR1DWtP0qIy391Fbpzt3uMvgZwq9WOAeAM8GsnUNU1O9ikezMei2USCR9Q1KLqCMkCIspXHcuRj+6eoy4j/a1zFdabY3WsTLxFqGqgQ20B+Y7lj2guw4AZUyQceYOcbcPh2W98ubxBdrqM0bMyRxxmKBMgceXk78Y4LlsdRg1uBcd6dTS+OvFZN94q0ewuVtZLsS3TE4trZGnl6f3EBI6dxVafXdZmmWPTfDNwy7ipnvLmOGMejYBZ8exUEenXCpp/ia8m3Xmr2ljAQf3Vhb75BnoPMlyDj18sZyeBxhw8H6bJO89891qMjsxIu7mSSPDDlfKzs2+g24FaNjpNlpq7bG0t7VSACLeERggdOB6VcAxmlorO1fV7XSo42maV5ZCfKt7eMySzsB91VHX9AOpIGa5q4RrtDqfje5tbHTfNcW+nSSqqOgOU8/5iJH4zsBKjryan1P4jaDpdsl6q3d3ayPs+1W1uTEx5wA7YDng/cLY2nOMVP9l1PxZbAapDLpelyAE2W7FxOOuJGBwqEHlBknuw5WujjihghSKNEjjiUBEUYCgdgOwFZ2t+I9M0OIC6uD57qxit4V3yyYUk4UdgASScKO5FctaXN54u1L7Tf6Td3WmAL5Nqu0WoOSRI7sR554GAqsgyCNx+aui1HxCmivC2pWk1taOwRr3chiiJOFD85UE8bsYGQMjNJrfiux0aRLVjJd6hKf3VhaASTydT93sMAkk8DB61gW15Pc61ZP4ksJZtUlmWS20yKZZk09NzATELwcAjMjZwThcZxXdJtKKR3GeuafRSZB6HNJuXONwz9aq6jqun6Ra/adRvYLSEsFDzOFBJ7c9+D+RripPH8OutLDol80SKDh4Ldrm7lIwRshAIRTkfvJMc/KVXgjR0zRLyPNxp9iun3FxHibUtQcXV5IM4OQpK8gKw+faOmzAxWjaeE7NJYbrUZrrVrqFt6SX0m8I2c5WMYRSD0IXIwPStzKDG4gH3NRXd7Z6fbPdXlzDbQJjfLM4RVzgDJPHcCsVfF1vdFP7JsNQ1bzA217aDbFwM/wCtkKoQeRkEjIxUrL4nvJpULWOl2+CqNHuuZT1wwyFVT904IcZB61EPCNtcQNFq95f6sJOZBdXLBG5Bx5SbUxkZGQSPWtix02x06HyrGzgtIyxYpBEsYyepwAPQVZwKWiiiikqnd6Tp9/LFNd2VvcSw58p5olcpnGcZ6ZwM461haoNC0a9EFjodrca1cIZYYLWFI5XC/wATSYwigkfMT7DJ4qzpOgTm4/tLXLpL/Uw2UZEKxWnGCsKknHU5Y8sMZ6YG+zCOMsxACjJPQCuLufHtrqE8sejXdlFbW6/v9UvpNlupzgKgyDKc9cFQOOTnB5XwjZ2Ws3A8TXtjqmu3U9uV8ryT5RxI25maUpEx3YIjUgIAMBmXeO5t9W8XTkxHwzaWzdfMuNSyp9gERjn/AAPNeUeNfGHivUdXuvDcN3Y38TAwyRaXas4ly3Q7wxD9PunAPQ5rv/D3hvUNMtW8snRQCHuruR0uL27wuAWZtyRqMZ25cDtjq0dpezytLp3gKzRo2lJvdcvdzIXy2cMfmncdiCV5UdDV7VfF1p4D0ZItb1Z9U1Nl3LFtRZJGI/uoMImQeTk9eWxTdP8AHcllZ3eo+K/sOmWbsraeEdzLcR922MA55K87R1PGBmnWnxN02XRDql9Z3FissrrZWrfNcXaAZDKg9eR1wCOvSuem+KklpqE01+I0SVQlnpK8ygMwxLM67tjYz+7ALD07nmNe+IHi7VdXk0+2mubK3YBmWGD7OyLwN29zlUyfvkr6naPlGvb+HJNRlM8s1xqV/HCVKWqG6kAblQbu4JhWQDblo1BG1gorqNCl8X6XZtaQeFES2VC8KXWsGSQNySGYhuuVAHABBJPORr2Hi6aO9lsvEVhBosyW32hGkvVdJFBwx3YAXBx17H2NSt4pmvgBoGlTaiN2DcSZt7cDONwdlzIM/wDPMNwPcZUab4h1CRv7Q1mGzt3UjyNNhw4z2Mr5JxyNwVSeo2mrNn4U0Sy2smnwSzAEG4uE82ZsnPzSNljz6njjHStZUC9P1p1FFFFFFFNLqoJLAAdT6VhTeLbKTb/ZENzrLM+z/QEDRg4zgykhB1HG7POcYBIxbnxL4p1LURp+gabZKY+Lm5nnMq2zbQSj7AF3g5G1WbtnaKs6T4M1LT0laXxLctdTn/Sbq3tokkueu3e0nmHK5IG0gAEAAYqwPBco/wCZr8RDjtdp/wDEVZbwfp88BgurjVbkMmyQyatcgSjGCSquF57gAD2rOh+F/hewYzaVbXGmXOMLc21y5kT1xvLAZGR06EjvUEXwzhtLie4sPEeu2c1zJ5k7x3KYkbuSNuCSTnJGap6x8ONVu7C8gj8SXF+stsY44NS3uocBsEbHVByVILIxUqCOmK53wP4S8c+H9Ta4/wCEe0yNltTFHLczqoX2zEWLMSQSWB4XaCBitPxN4a8a6xYxPf2i6g/22FprCz1Mx20kC7iy7WVSuSE5LOc8jAGKtT+IPFpVdMHhmXw9bRxiMTQW41ARAAAFVQquFHYBunQ9K5q0tNY0u8l1a60mPXNUedZmvZ9Jv3nXB/gRo1QFRyMMvQDsMUv7d0HUtenufEGqt9odVjM11ponjhXJbYmyZ06kkBkfBHOSDnoNL8Davq/iK61M6trenWEo8nzbqUi/uFGDgEqPLjJJOOvyjI5GO70TwV4d8PvHLpujW8M0YOyZhvkXIOfnbJ7kcHpx0q1B4a0SHVJNTXSLMXsj72uPJUvn1BxweTnHXvWnsXOdoz9KXaPQVVuNK067u4bu50+1mubc5hmkhVnj5z8rEZHPpVravoPyowPSlooooooooor5+tNc1XV/BOpeINQ1C4ub+1uswmSQmJCqpgiH/V5GTzt680y08e+KLzUNF0+XVnW3uvLilWKNIztOAQGUAr16qQa930/T7PTLRbSxt47eCM4VIxgD1P1J5J6nvVwdBS0UUUUUh6H6U3Ayf8aUgY6CvKNEvLjxL8YL6z1iQ3dtpQneyiYALCwdFDADGSATgnJHB6gV6pH1H1NS0UUUUUUUUUUUUUUUV//ZAAAIQAEIJAAAABgAAAACEMDbAQAAAAMAAAAAAAAAAAAAAAAAAAAbQAAAQAAAADQAAAABAAAAAgAAAAAAAL8AAAC/AACAQwAATEIDAAAAAAAAgAAAAID///VCAAAAgAAAAID//79BIQAAAAgAAABiAAAADAAAAAEAAAAVAAAADAAAAAQAAAAVAAAADAAAAAQAAABRAAAAZDcAAAAAAAAAAAAAegAAABcAAAAAAAAAAAAAAAAAAAAAAAAAAAEAADMAAABQAAAAFAQAAGQEAAAAMwAAAAAAACAAzAB7AAAAGAAAACgAAAAAAQAAMwAAAAEACAAAAAAAAAAAAAAAAAAAAAAA+wAAAAAAAAAAAAAA////AO3t7QD39/cA9vb2AP39/QDw8PAA4ODgAMTExAB0dHQA5+fnAPv7+wDy8vIA+vr6APHx8QDq6uoA5eXlAOvr6wDo6OgA7u7uAExMTAA6OjoAWVlZALS0tAD4+PgA/v7+APX19QD5+fkA1tbWAIyMjABpaWkAx8fHAO/v7wD8/PwA9PT0ANvb2wAREREAAgICALCwsACAgIAADw8PAKqqqgDj4+MA8/PzAAsLCwASEhIA2NjYAIKCggATExMAs7OzAOzs7ADZ2dkACQkJAA0NDQAdHR0A6enpANfX1wBSUlIA1NTUAObm5gDa2toAo6OjAE9PTwBYWFgAxsbGAOTk5AAXFxcABgYGAFdXVwC/v78A4uLiANzc3ACHh4cAVlZWAAcHBwCdnZ0AJycnABAQEAAcHBwAFhYWACkpKQBBQUEAdXV1ACsrKwCJiYkA3t7eAEdHRwCRkZEAvr6+ADAwMAAKCgoAmJiYAEhISAC3t7cA0tLSAB8fHwDAwMAAzMzMAM/PzwBVVVUAGRkZACYmJgAYGBgAkpKSAGdnZwABAQEAPz8/AJ6engA5OTkAGhoaAAQEBABQUFAAysrKAAwMDAAgICAA09PTAHx8fABubm4Ay8vLADMzMwA1NTUAZGRkAFpaWgAoKCgAFRUVAHp6egBNTU0Atra2AF9fXwCLi4sAra2tAAgICADV1dUAsrKyAEBAQACioqIA3d3dAFFRUQCpqakAODg4AMnJyQCkpKQAfX19AFRUVABbW1sA0NDQAEZGRgAUFBQAc3NzAN/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AJOTkwC7u7sAwcHBAGJiYgB7e3sAS0tLAI2NjQB/f38AioqKAKysrACurq4APT09ADc3NwBsbGwAJSUlADIyMgBdXV0Aw8PDANHR0QADAwMAPDw8AJqamgChoaEAYGBgAI6OjgCoqKgAmZmZAERERAA7OzsASkpKACwsLAAqKioAlZWVAJCQkACGhoYAQkJCAIODgwC9vb0AYWFhAJ+fnwCgoKAAlJSUAI+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ԱՆԱՀԻՏ ԱՎԱՆԵՍՅԱՆ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2021-08-23T12:22:38Z</xd:SigningTime>
          <xd:SigningCertificate>
            <xd:Cert>
              <xd:CertDigest>
                <DigestMethod Algorithm="http://www.w3.org/2001/04/xmlenc#sha256"/>
                <DigestValue>ZrfSyb9wfOVBSItnxymIX+LknbipwCIN1GOKh9L0X8w=</DigestValue>
              </xd:CertDigest>
              <xd:IssuerSerial>
                <X509IssuerName>CN=Citizen CA, SERIALNUMBER=2, O=EKENG CJSC, C=AM</X509IssuerName>
                <X509SerialNumber>3921350982514326694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DLGAAAaQwAACBFTUYAAAEA2FEAAMM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IMAIN7RdjhSAwHgMjJrULZVALCqgwCcrIMADvJtd4Jh3XcIRwMBLgsKe5xh3XcgAAAAeE8DAQAAAAAIRwMBCEcDAcD9GV8AAAAAcGDHXgkAAAAAAAAAAAAAAAAAAAAAAAAAUOYCAQAAAAAAAAAAAAAAAAAAAAAAAAAAAAAAAAAADsIAAAAABKyDACnxbXdUqoMAAAAAADXxbXcAAAAA9f///wAAAAAAAAAAAAAAAJclThicqoMArX8QdgAAznYAAIMACQAAAAAAAABRig92QEkHawkAAACoq4MAqKuDAAACAAD8////AQAAAAAAAAAAAAAAAAAAAAAAAADgxLl2ZHYACAAAAAAlAAAADAAAAAEAAAAYAAAADAAAAAAAAAISAAAADAAAAAEAAAAeAAAAGAAAAL8AAAAEAAAA9wAAABEAAAAlAAAADAAAAAEAAABUAAAAiAAAAMAAAAAEAAAA9QAAABAAAAABAAAAVVXGQb6ExkHAAAAABAAAAAoAAABMAAAAAAAAAAAAAAAAAAAA//////////9gAAAAMgAzAC4AMAA4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CDAIJh3XcIRwMBCQAAAJxh3XcJAAAAuFcDAQAAAAAIRwMBCEcDAbYiMmsAAAAAQEkHawkAAAAAAAAAAAAAAAAAAAAAAAAAUOYCAQAAAAAAAAAAAAAAAAAAAAAAAAAAAAAAAAAAAAAAAAAAAAAAAAAAAAAAAAAAAAAAAAAAAAAAAAAAAAAAAEDsgwBLZE4YaGbndzTtgwDo0dl3CEcDAUBJB2sAAAAA+NLZd///AAAAAAAA29PZd9vT2Xdk7YMAAAAAAAAAAABRig92AAAAAAcAAACU7YMAlO2DAA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MAZAEAAAAAAAAAAAAAHJYeEhCngwD8qIMADvJtdykAJ2Xo5PNeQwkKVgAAAADo5PNep3nIXoCTDwE0poMAmKaDAO+i7l7/////hKaDANK7yl5QIM9eBrzKXkYfyV5YH8le7QAnZejk817NACdlrKaDALO7yl4gy9oHAAAAAAAADsLUpoMAZKiDACnxbXe0poMAAgAAADXxbXd4p/Ne4P///wAAAAAAAAAAAAAAAJABAAAAAAABAAAAAGEAcgAAAGEABgAAAAAAAABRig92AAAAAAYAAAAIqIMACKiDAAACAAD8////AQAAAAAAAAAAAAAAAAAAAAAAAADgxLl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TUAAAAA0KiDAO2bbnfvCgAAkKiDAGgKITVoCjUAAAAAAICsgwDvCkj//////9QbAAAKSAoACJYeEgAAAABoCjX//////9QbAAAhNQEA4AbsCwAAAACcPTJ2aT1sd2gKITXkiNUHAQAAAP////8AAAAAGPyvCfysgwAAAAAAAACvCegC0Ql6PWx34AbsC2gKITUBAAAA5IjVBxj8rwkAAAAAAAAAAGgKNQD8rIMAaAo1///////UGwAAITUBAAAA7AsAAAAAwRVwd2gKITW4Ic8JCgAAAP////8AAAAAEAAAAAMBAACDHQAAHAAAAQSrgwBycdl3AAAAAAE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H/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x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Fs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Object Id="idInvalidSigLnImg">AQAAAGwAAAAAAAAAAAAAAP8AAAB/AAAAAAAAAAAAAADLGAAAaQwAACBFTUYAAAEAgFUAAMk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APwAAAAcKDQcKDQcJDQ4WMShFrjFU1TJV1gECBAIDBAECBQoRKyZBowsTMQAAAAAAfqbJd6PIeqDCQFZ4JTd0Lk/HMVPSGy5uFiE4GypVJ0KnHjN9AAABgwAAAACcz+7S6ffb7fnC0t1haH0hMm8aLXIuT8ggOIwoRKslP58cK08AAAEAAAAAAMHg9P///////////+bm5k9SXjw/SzBRzTFU0y1NwSAyVzFGXwEBAgAACA8mnM/u69/SvI9jt4tgjIR9FBosDBEjMVTUMlXWMVPRKUSeDxk4AAAAAAAAAADT6ff///////+Tk5MjK0krSbkvUcsuT8YVJFoTIFIrSbgtTcEQHEeTCQAAAJzP7vT6/bTa8kRleixHhy1Nwi5PxiQtTnBwcJKSki81SRwtZAgOIwAAAAAAweD02+35gsLqZ5q6Jz1jNEJyOUZ4qamp+/v7////wdPeVnCJAQECAAAAAACv1/Ho8/ubzu6CwuqMudS3u769vb3////////////L5fZymsABAgMWAAAAAK/X8fz9/uLx+snk9uTy+vz9/v///////////////8vl9nKawAECAwIEAAAAotHvtdryxOL1xOL1tdry0+r32+350+r3tdryxOL1pdPvc5rAAQID6QkAAABpj7ZnjrZqj7Zqj7ZnjrZtkbdukrdtkbdnjrZqj7ZojrZ3rdUCAwQAAAAAAAAAAAAAAAAAAAAAAAAAAAAAAAAAAAAAAAAAAAAAAAAAAAAAAAAAABY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CDACDe0XY4UgMB4DIya1C2VQCwqoMAnKyDAA7ybXeCYd13CEcDAS4LCnucYd13IAAAAHhPAwEAAAAACEcDAQhHAwHA/RlfAAAAAHBgx14JAAAAAAAAAAAAAAAAAAAAAAAAAFDmAgEAAAAAAAAAAAAAAAAAAAAAAAAAAAAAAAAAAA7CAAAAAASsgwAp8W13VKqDAAAAAAA18W13AAAAAPX///8AAAAAAAAAAAAAAACXJU4YnKqDAK1/EHYAAM52AACDAAkAAAAAAAAAUYoPdkBJB2sJAAAAqKuDAKirgwAAAgAA/P///wEAAAAAAAAAAAAAAAAAAAAAAAAA4MS5dmR2AAgAAAAAJQAAAAwAAAABAAAAGAAAAAwAAAD/AAACEgAAAAwAAAABAAAAHgAAABgAAAAiAAAABAAAAHoAAAARAAAAJQAAAAwAAAABAAAAVAAAALQAAAAjAAAABAAAAHgAAAAQAAAAAQAAAFVVxkG+hMZBIwAAAAQAAAARAAAATAAAAAAAAAAAAAAAAAAAAP//////////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DAIJh3XcIRwMBCQAAAJxh3XcJAAAAuFcDAQAAAAAIRwMBCEcDAbYiMmsAAAAAQEkHawkAAAAAAAAAAAAAAAAAAAAAAAAAUOYCAQAAAAAAAAAAAAAAAAAAAAAAAAAAAAAAAAAAAAAAAAAAAAAAAAAAAAAAAAAAAAAAAAAAAAAAAAAAAAAAAEDsgwBLZE4YaGbndzTtgwDo0dl3CEcDAUBJB2sAAAAA+NLZd///AAAAAAAA29PZd9vT2Xdk7YMAAAAAAAAAAABRig92AAAAAAcAAACU7YMAlO2DAA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MAZAEAAAAAAAAAAAAAHJYeEhCngwD8qIMADvJtdykAJ2Xo5PNeQwkKVgAAAADo5PNep3nIXoCTDwE0poMAmKaDAO+i7l7/////hKaDANK7yl5QIM9eBrzKXkYfyV5YH8le7QAnZejk817NACdlrKaDALO7yl4gy9oHAAAAAAAADsLUpoMAZKiDACnxbXe0poMAAgAAADXxbXd4p/Ne4P///wAAAAAAAAAAAAAAAJABAAAAAAABAAAAAGEAcgAAAGEABgAAAAAAAABRig92AAAAAAYAAAAIqIMACKiDAAACAAD8////AQAAAAAAAAAAAAAAAAAAAAAAAADgxLl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TUAAAAA0KiDAO2bbnfvCgAAkKiDALIKITWyCjUAAAAAAICsgwDvCkj//////9QbAAAKSAoACJYeEgAAAACyCjX//////9QbAAAhNQEA4AbsCwAAAACcPTJ2aT1sd7IKITXkiNUHAQAAAP////8AAAAAwP+vCfysgwAAAAAAAACvCegC0Ql6PWx34AbsC7IKITUBAAAA5IjVB8D/rwkAAAAAAAAAALIKNQD8rIMAsgo1///////UGwAAITUBAAAA7AsAAAAAwRVwd7IKITUIBCkSEQAAAP////8AAAAAEAAAAAMBAACDHQAAHAAAAQSrgwBycdl3AAAAAAE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H/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x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Fs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Normal.dotm</Template>
  <TotalTime>99</TotalTime>
  <Pages>6</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https://mul2-moh.gov.am/tasks/263811/oneclick/ampopatert.docx?token=d5c25facc1c8abcf9268d7813de41a25</cp:keywords>
  <dc:description/>
  <cp:lastModifiedBy>Meri Mnatsakanyan</cp:lastModifiedBy>
  <cp:revision>31</cp:revision>
  <cp:lastPrinted>2008-01-25T12:43:00Z</cp:lastPrinted>
  <dcterms:created xsi:type="dcterms:W3CDTF">2021-04-28T13:23:00Z</dcterms:created>
  <dcterms:modified xsi:type="dcterms:W3CDTF">2021-08-23T12:22:00Z</dcterms:modified>
</cp:coreProperties>
</file>