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83" w:rsidRDefault="00AC7883" w:rsidP="00DC30D0">
      <w:pPr>
        <w:shd w:val="clear" w:color="auto" w:fill="FFFFFF"/>
        <w:spacing w:line="360" w:lineRule="auto"/>
        <w:ind w:firstLine="567"/>
        <w:jc w:val="center"/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</w:pPr>
      <w:bookmarkStart w:id="0" w:name="_GoBack"/>
      <w:bookmarkEnd w:id="0"/>
      <w:r>
        <w:rPr>
          <w:rStyle w:val="Strong"/>
          <w:rFonts w:ascii="GHEA Grapalat" w:eastAsia="Times New Roman" w:hAnsi="GHEA Grapalat" w:cs="Arial"/>
          <w:sz w:val="24"/>
          <w:szCs w:val="24"/>
          <w:lang w:val="hy-AM" w:eastAsia="ru-RU"/>
        </w:rPr>
        <w:t>ԱՄՓՈՓԱԹԵՐԹ</w:t>
      </w:r>
    </w:p>
    <w:p w:rsidR="0095260D" w:rsidRDefault="003B3E4F" w:rsidP="00DC30D0">
      <w:pPr>
        <w:spacing w:after="0" w:line="360" w:lineRule="auto"/>
        <w:ind w:firstLine="313"/>
        <w:jc w:val="center"/>
        <w:rPr>
          <w:rFonts w:ascii="GHEA Grapalat" w:eastAsia="Times New Roman" w:hAnsi="GHEA Grapalat" w:cs="Sylfaen"/>
          <w:b/>
          <w:sz w:val="24"/>
          <w:szCs w:val="24"/>
          <w:lang w:eastAsia="en-GB"/>
        </w:rPr>
      </w:pPr>
      <w:r w:rsidRPr="003B3E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6A5FC5" w:rsidRPr="006A5FC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="0078775F" w:rsidRPr="0078775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2021 ԹՎԱԿԱՆԻ ՓԵՏՐՎԱՐԻ 18-</w:t>
      </w:r>
      <w:r w:rsidR="0078775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</w:t>
      </w:r>
      <w:r w:rsidR="0078775F" w:rsidRPr="0078775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N 218-Լ</w:t>
      </w:r>
      <w:r w:rsidR="00A10B41" w:rsidRPr="006A5FC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6A5FC5" w:rsidRPr="006A5FC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ՄԵՋ ՓՈՓՈԽՈՒԹՅՈՒՆՆԵՐ </w:t>
      </w:r>
      <w:r w:rsidR="0078775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ԵՎ ԼՐԱՑՈՒՄՆԵՐ </w:t>
      </w:r>
      <w:r w:rsidR="006A5FC5" w:rsidRPr="006A5FC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  <w:r w:rsidRPr="003B3E4F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»</w:t>
      </w:r>
      <w:r w:rsidR="003571C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ՀՀ ԿԱՌԱՎԱՐՈՒԹՅԱՆ ՈՐՈՇՄԱՆ </w:t>
      </w:r>
      <w:r w:rsidR="0095260D" w:rsidRPr="0095260D">
        <w:rPr>
          <w:rFonts w:ascii="GHEA Grapalat" w:eastAsia="Times New Roman" w:hAnsi="GHEA Grapalat" w:cs="Sylfaen"/>
          <w:b/>
          <w:sz w:val="24"/>
          <w:szCs w:val="24"/>
          <w:lang w:val="hy-AM" w:eastAsia="en-GB"/>
        </w:rPr>
        <w:t xml:space="preserve">ՆԱԽԱԳԾԻ </w:t>
      </w:r>
    </w:p>
    <w:p w:rsidR="003772D2" w:rsidRPr="003772D2" w:rsidRDefault="003772D2" w:rsidP="00DC30D0">
      <w:pPr>
        <w:spacing w:after="0" w:line="360" w:lineRule="auto"/>
        <w:ind w:firstLine="313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</w:pPr>
    </w:p>
    <w:tbl>
      <w:tblPr>
        <w:tblStyle w:val="TableGrid"/>
        <w:tblW w:w="12933" w:type="dxa"/>
        <w:jc w:val="center"/>
        <w:tblLook w:val="04A0" w:firstRow="1" w:lastRow="0" w:firstColumn="1" w:lastColumn="0" w:noHBand="0" w:noVBand="1"/>
      </w:tblPr>
      <w:tblGrid>
        <w:gridCol w:w="8085"/>
        <w:gridCol w:w="4848"/>
      </w:tblGrid>
      <w:tr w:rsidR="00AC7883" w:rsidRPr="00F514D5" w:rsidTr="003772D2">
        <w:trPr>
          <w:trHeight w:val="435"/>
          <w:jc w:val="center"/>
        </w:trPr>
        <w:tc>
          <w:tcPr>
            <w:tcW w:w="8085" w:type="dxa"/>
          </w:tcPr>
          <w:p w:rsidR="00AC7883" w:rsidRPr="00A77031" w:rsidRDefault="00A77031" w:rsidP="00A77031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960"/>
                <w:tab w:val="left" w:pos="1050"/>
                <w:tab w:val="left" w:pos="1410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Ֆ</w:t>
            </w:r>
            <w:r w:rsidR="008E2C8D" w:rsidRPr="00A7703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ինանսների</w:t>
            </w:r>
            <w:r w:rsidR="008B30D0" w:rsidRPr="00A7703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նախարարություն</w:t>
            </w:r>
            <w:r w:rsidR="00AC7883" w:rsidRPr="00A7703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4848" w:type="dxa"/>
          </w:tcPr>
          <w:p w:rsidR="00F514D5" w:rsidRPr="00663365" w:rsidRDefault="0078775F" w:rsidP="003D30E3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A10B4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E54D93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E54D93">
              <w:rPr>
                <w:rFonts w:ascii="GHEA Grapalat" w:hAnsi="GHEA Grapalat"/>
                <w:sz w:val="24"/>
                <w:szCs w:val="24"/>
                <w:lang w:val="hy-AM"/>
              </w:rPr>
              <w:t>.2021</w:t>
            </w:r>
            <w:r w:rsidR="00F514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514D5" w:rsidRPr="00F514D5" w:rsidRDefault="0078775F" w:rsidP="003D30E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775F">
              <w:rPr>
                <w:rFonts w:ascii="GHEA Grapalat" w:hAnsi="GHEA Grapalat"/>
                <w:sz w:val="24"/>
                <w:szCs w:val="24"/>
                <w:lang w:val="hy-AM"/>
              </w:rPr>
              <w:t>01/8-3/11170-2021</w:t>
            </w:r>
          </w:p>
        </w:tc>
      </w:tr>
      <w:tr w:rsidR="008D2B23" w:rsidRPr="008B30D0" w:rsidTr="003772D2">
        <w:trPr>
          <w:jc w:val="center"/>
        </w:trPr>
        <w:tc>
          <w:tcPr>
            <w:tcW w:w="8085" w:type="dxa"/>
          </w:tcPr>
          <w:p w:rsidR="00450C3A" w:rsidRPr="003D30E3" w:rsidRDefault="0078775F" w:rsidP="00DC30D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775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ֆինանսների նախարարությունը հայտնում է, որ Ձեր ս.թ. հունիսի 29-ի N ՄՆ//27283-2021 գրությամբ ներկայացված «Հայաստանի Հանրապետության կառավարության 2021 թվականի փետրվարի 18-ի N 218-Լ որոշման մեջ փոփոխություն կատարելու մասին» ՀՀ կառավարության որոշման նախագծի վերաբերյալ դիտողություններ և առաջարկություններ չունի:  </w:t>
            </w:r>
          </w:p>
        </w:tc>
        <w:tc>
          <w:tcPr>
            <w:tcW w:w="4848" w:type="dxa"/>
          </w:tcPr>
          <w:p w:rsidR="008D2B23" w:rsidRPr="00F21472" w:rsidRDefault="008E2C8D" w:rsidP="00DC30D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</w:t>
            </w:r>
            <w:r w:rsidR="00A10B4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վել է։</w:t>
            </w:r>
          </w:p>
        </w:tc>
      </w:tr>
      <w:tr w:rsidR="00A77031" w:rsidRPr="008B30D0" w:rsidTr="003772D2">
        <w:trPr>
          <w:jc w:val="center"/>
        </w:trPr>
        <w:tc>
          <w:tcPr>
            <w:tcW w:w="8085" w:type="dxa"/>
          </w:tcPr>
          <w:p w:rsidR="00A77031" w:rsidRPr="00A77031" w:rsidRDefault="00A77031" w:rsidP="00DC30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703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4848" w:type="dxa"/>
          </w:tcPr>
          <w:p w:rsidR="00A77031" w:rsidRPr="00663365" w:rsidRDefault="0078775F" w:rsidP="00DC30D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08</w:t>
            </w:r>
            <w:r w:rsidR="00A77031">
              <w:rPr>
                <w:rFonts w:ascii="GHEA Grapalat" w:hAnsi="GHEA Grapalat"/>
                <w:sz w:val="24"/>
                <w:szCs w:val="24"/>
                <w:lang w:val="hy-AM"/>
              </w:rPr>
              <w:t>.07.2021</w:t>
            </w:r>
            <w:r w:rsidR="00663365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A77031" w:rsidRDefault="0078775F" w:rsidP="00DC30D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775F">
              <w:rPr>
                <w:rFonts w:ascii="GHEA Grapalat" w:hAnsi="GHEA Grapalat"/>
                <w:sz w:val="24"/>
                <w:szCs w:val="24"/>
                <w:lang w:val="hy-AM"/>
              </w:rPr>
              <w:t>27.2/19913-2021</w:t>
            </w:r>
          </w:p>
        </w:tc>
      </w:tr>
      <w:tr w:rsidR="00A77031" w:rsidRPr="009047E4" w:rsidTr="003772D2">
        <w:trPr>
          <w:jc w:val="center"/>
        </w:trPr>
        <w:tc>
          <w:tcPr>
            <w:tcW w:w="8085" w:type="dxa"/>
          </w:tcPr>
          <w:p w:rsidR="00A77031" w:rsidRPr="00A77031" w:rsidRDefault="0078775F" w:rsidP="00DC30D0">
            <w:pPr>
              <w:pStyle w:val="ListParagraph"/>
              <w:tabs>
                <w:tab w:val="left" w:pos="360"/>
              </w:tabs>
              <w:spacing w:line="360" w:lineRule="auto"/>
              <w:ind w:left="60" w:firstLine="6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775F">
              <w:rPr>
                <w:rFonts w:ascii="GHEA Grapalat" w:hAnsi="GHEA Grapalat"/>
                <w:sz w:val="24"/>
                <w:szCs w:val="24"/>
                <w:lang w:val="hy-AM"/>
              </w:rPr>
              <w:t xml:space="preserve">1. «Հայաստանի Հանրապետության կառավարության 2021 թվականի փետրվարի 18-ի N 218-Լ որոշման մեջ փոփոխություն կատարելու մասին» Հայաստանի Հանրապետության կառավարության որոշման նախագծի (այսուհետ՝ Նախագիծ) հիմնավորման համաձայն՝ </w:t>
            </w:r>
            <w:r w:rsidRPr="0078775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նախագծի նպատակն է Արցախի Հանրապետությունում հաշվառված կամ փաստացի բնակված քաղաքացիներին 4 ամիս ժամկետով ամսական դրամական օգնություն տրամադրման կարգում հստակեցնել, որ այն դեպքում, երբ շահառուն  սխալ է նշում իր քարտային հաշվին կցված վճարային քարտի համարը կամ որևէ այլ պատճառով հնարավոր չէ գումարը փոխանցել շահառուի քարտային հաշվին, ապա գումարը կանխիկացնելու համար շահառուն կարող է անձամբ ներկայանալ բանկի մասնաճյուղ մինչև 2021 թվականի օգոստոսի 1-ը։ Մինչդեռ հարկ է նշել, որ վերոնշյալ խնդիրն արդեն իսկ կարգավորված է Հայաստանի Հանրապետության կառավարության 2021 թվականի փետրվարի 18-ի N 218-Լ որոշման կարգի 25-րդ կետով, ուստի նախագծով նախատեսվող կարգավորումներն ունեն լրացուցիչ հիմնավորման կարիք:</w:t>
            </w:r>
          </w:p>
        </w:tc>
        <w:tc>
          <w:tcPr>
            <w:tcW w:w="4848" w:type="dxa"/>
          </w:tcPr>
          <w:p w:rsidR="00A77031" w:rsidRDefault="0078775F" w:rsidP="00DC30D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Առաջարկությունն ընդունվել է։</w:t>
            </w:r>
          </w:p>
          <w:p w:rsidR="0078775F" w:rsidRDefault="0078775F" w:rsidP="00DC30D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հիմնավորումը խմբագրվել է։</w:t>
            </w:r>
          </w:p>
        </w:tc>
      </w:tr>
      <w:tr w:rsidR="0078775F" w:rsidRPr="009047E4" w:rsidTr="003772D2">
        <w:trPr>
          <w:jc w:val="center"/>
        </w:trPr>
        <w:tc>
          <w:tcPr>
            <w:tcW w:w="8085" w:type="dxa"/>
          </w:tcPr>
          <w:p w:rsidR="0078775F" w:rsidRPr="00A77031" w:rsidRDefault="0078775F" w:rsidP="0078775F">
            <w:pPr>
              <w:pStyle w:val="ListParagraph"/>
              <w:tabs>
                <w:tab w:val="left" w:pos="360"/>
              </w:tabs>
              <w:spacing w:line="360" w:lineRule="auto"/>
              <w:ind w:left="60" w:firstLine="6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775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 Նախագծի 1-ին կետի «23-րդ» բառերից առաջ անհրաժեշտ է լրացնել «1-ին կետով հաստատված կարգի» բառերը:</w:t>
            </w:r>
          </w:p>
        </w:tc>
        <w:tc>
          <w:tcPr>
            <w:tcW w:w="4848" w:type="dxa"/>
          </w:tcPr>
          <w:p w:rsidR="0078775F" w:rsidRDefault="0078775F" w:rsidP="0078775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 ընդունվել է։</w:t>
            </w:r>
          </w:p>
          <w:p w:rsidR="0078775F" w:rsidRDefault="0078775F" w:rsidP="0078775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Լրամշակված նախագծում հստակեցվել է, որ 23-րդ կետը Հավելվածի կետն է։</w:t>
            </w:r>
          </w:p>
        </w:tc>
      </w:tr>
      <w:tr w:rsidR="00292636" w:rsidRPr="009047E4" w:rsidTr="003772D2">
        <w:trPr>
          <w:jc w:val="center"/>
        </w:trPr>
        <w:tc>
          <w:tcPr>
            <w:tcW w:w="8085" w:type="dxa"/>
          </w:tcPr>
          <w:p w:rsidR="00292636" w:rsidRPr="00A77031" w:rsidRDefault="00292636" w:rsidP="00292636">
            <w:pPr>
              <w:pStyle w:val="ListParagraph"/>
              <w:tabs>
                <w:tab w:val="left" w:pos="360"/>
              </w:tabs>
              <w:spacing w:line="360" w:lineRule="auto"/>
              <w:ind w:left="60" w:firstLine="6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263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3. Նախագծի 2-րդ կետի «պաշտոնական» բառն անհրաժեշտ է հանել՝ հաշվի առնելով «Նորմատիվ իրավական ակտերի մասին» օրենքի 23-րդ հոդվածի 7-րդ մասի պահանջները:</w:t>
            </w:r>
          </w:p>
        </w:tc>
        <w:tc>
          <w:tcPr>
            <w:tcW w:w="4848" w:type="dxa"/>
          </w:tcPr>
          <w:p w:rsidR="00292636" w:rsidRDefault="00292636" w:rsidP="0029263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 ընդունվել է։</w:t>
            </w:r>
          </w:p>
          <w:p w:rsidR="00292636" w:rsidRDefault="00292636" w:rsidP="0029263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2636">
              <w:rPr>
                <w:rFonts w:ascii="GHEA Grapalat" w:hAnsi="GHEA Grapalat"/>
                <w:sz w:val="24"/>
                <w:szCs w:val="24"/>
                <w:lang w:val="hy-AM"/>
              </w:rPr>
              <w:t>Նախագծի 2-րդ 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ց</w:t>
            </w:r>
            <w:r w:rsidRPr="00292636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«պաշտոնական» բառն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հանվել է։</w:t>
            </w:r>
          </w:p>
        </w:tc>
      </w:tr>
      <w:tr w:rsidR="00663365" w:rsidRPr="0078775F" w:rsidTr="003772D2">
        <w:trPr>
          <w:jc w:val="center"/>
        </w:trPr>
        <w:tc>
          <w:tcPr>
            <w:tcW w:w="8085" w:type="dxa"/>
          </w:tcPr>
          <w:p w:rsidR="00663365" w:rsidRPr="00A77031" w:rsidRDefault="00663365" w:rsidP="00C4247B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960"/>
                <w:tab w:val="left" w:pos="1050"/>
                <w:tab w:val="left" w:pos="1410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Ֆ</w:t>
            </w:r>
            <w:r w:rsidRPr="00A7703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ինանսների նախարարություն   </w:t>
            </w:r>
          </w:p>
        </w:tc>
        <w:tc>
          <w:tcPr>
            <w:tcW w:w="4848" w:type="dxa"/>
          </w:tcPr>
          <w:p w:rsidR="00663365" w:rsidRPr="00663365" w:rsidRDefault="00663365" w:rsidP="0066336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3365">
              <w:rPr>
                <w:rFonts w:ascii="GHEA Grapalat" w:hAnsi="GHEA Grapalat"/>
                <w:sz w:val="24"/>
                <w:szCs w:val="24"/>
              </w:rPr>
              <w:t>24</w:t>
            </w:r>
            <w:r w:rsidRPr="00663365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663365">
              <w:rPr>
                <w:rFonts w:ascii="GHEA Grapalat" w:hAnsi="GHEA Grapalat"/>
                <w:sz w:val="24"/>
                <w:szCs w:val="24"/>
              </w:rPr>
              <w:t>8</w:t>
            </w:r>
            <w:r w:rsidRPr="00663365">
              <w:rPr>
                <w:rFonts w:ascii="GHEA Grapalat" w:hAnsi="GHEA Grapalat"/>
                <w:sz w:val="24"/>
                <w:szCs w:val="24"/>
                <w:lang w:val="hy-AM"/>
              </w:rPr>
              <w:t xml:space="preserve">.2021 </w:t>
            </w:r>
          </w:p>
          <w:p w:rsidR="00663365" w:rsidRPr="00F514D5" w:rsidRDefault="00663365" w:rsidP="00663365">
            <w:pPr>
              <w:tabs>
                <w:tab w:val="center" w:pos="2561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336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01/8-3/13487-2021</w:t>
            </w:r>
            <w:r w:rsidRPr="0066336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663365" w:rsidRPr="009047E4" w:rsidTr="003772D2">
        <w:trPr>
          <w:trHeight w:val="449"/>
          <w:jc w:val="center"/>
        </w:trPr>
        <w:tc>
          <w:tcPr>
            <w:tcW w:w="8085" w:type="dxa"/>
          </w:tcPr>
          <w:p w:rsidR="00663365" w:rsidRPr="00DC38B8" w:rsidRDefault="00663365" w:rsidP="00663365">
            <w:pPr>
              <w:spacing w:line="360" w:lineRule="auto"/>
              <w:ind w:firstLine="576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C38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Ուսումնասիրելով «Հայաստանի Հանրապետության կառավարության 2021 թվականի փետրվարի 18-ի N 218-Լ որոշման մեջ փոփոխություններ և լրացումներ կատարելու մասին» ՀՀ կառավարության որոշման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</w:t>
            </w:r>
            <w:r w:rsidRPr="00DC38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իծը (այսուհետ՝ Նախագիծ), որով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նախատեսվում է </w:t>
            </w:r>
            <w:r w:rsidRPr="00B67FD4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 xml:space="preserve">Արցախի </w:t>
            </w:r>
            <w:r w:rsidRPr="00B67FD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Հանրապետությունում </w:t>
            </w:r>
            <w:r w:rsidRPr="00B67FD4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 xml:space="preserve">հաշվառված կամ փաստացի բնակված քաղաքացիներին 4 ամիս ժամկետով ամսական դրամական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օգնություն տրամադր</w:t>
            </w:r>
            <w:r w:rsidRPr="00DC38B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ելու</w:t>
            </w:r>
            <w:r w:rsidRPr="00B67FD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կարգում հստակեցնել</w:t>
            </w:r>
            <w:r w:rsidRPr="00DC38B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1551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դրամական օգնություն տրամադրելու ժամկետները, ինչպես նաև </w:t>
            </w:r>
            <w:r w:rsidRPr="00DC38B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սահմանել </w:t>
            </w:r>
            <w:r w:rsidRPr="001551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դատական կարգով անհայտ բացակայող ճանաչված</w:t>
            </w:r>
            <w:r w:rsidRPr="00DC38B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  <w:r w:rsidRPr="001551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Արցախի կենսաթոշակառու հանդիսացող շահառուներին նշանակված դրամական օգնության գումարը վճարելու հետ կապված կարգավորումները</w:t>
            </w:r>
            <w:r w:rsidRPr="00DC38B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հայտնում ենք հետևյալը.</w:t>
            </w:r>
          </w:p>
          <w:p w:rsidR="00663365" w:rsidRDefault="00663365" w:rsidP="00663365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GHEA Grapalat" w:hAnsi="GHEA Grapalat" w:cs="Tahoma"/>
                <w:sz w:val="24"/>
                <w:szCs w:val="24"/>
                <w:lang w:val="af-ZA"/>
              </w:rPr>
            </w:pPr>
            <w:r w:rsidRPr="0016739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Հարկ է նշե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լ, որ Նախագծին կից հիմնավորմա</w:t>
            </w:r>
            <w:r w:rsidRPr="0016739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ն մեջ նշվում է, որ հնարավոր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Արցախի Հանրապետությունից ավելի մեծ թվով շահառուների տվյալներ</w:t>
            </w:r>
            <w:r w:rsidRPr="0016739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ստաց</w:t>
            </w:r>
            <w:r w:rsidRPr="0016739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ումը,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  <w:r w:rsidRPr="0016739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ենթադրում է շահառուների շրջանակի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ընդլայնու</w:t>
            </w:r>
            <w:r w:rsidRPr="0016739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մ, ուստի այն </w:t>
            </w:r>
            <w:r>
              <w:rPr>
                <w:rFonts w:ascii="GHEA Grapalat" w:hAnsi="GHEA Grapalat" w:cs="Tahoma"/>
                <w:sz w:val="24"/>
                <w:szCs w:val="24"/>
                <w:lang w:val="af-ZA"/>
              </w:rPr>
              <w:t>կարող է հանգեցնել ՀՀ պետական բյուջեից լրացուցիչ հատկացումների պահանջի (ֆինանսական գնահատականը բացակայում է):</w:t>
            </w:r>
          </w:p>
          <w:p w:rsidR="00663365" w:rsidRPr="00663365" w:rsidRDefault="00663365" w:rsidP="00586703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GHEA Grapalat" w:hAnsi="GHEA Grapalat" w:cs="Tahoma"/>
                <w:sz w:val="24"/>
                <w:szCs w:val="24"/>
                <w:lang w:val="af-ZA"/>
              </w:rPr>
            </w:pPr>
            <w:r w:rsidRPr="0066336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Միաժամանակ, հստակ չեն Նախագծով նախատեվող</w:t>
            </w:r>
            <w:r w:rsidRPr="0066336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ժամկետների երկարաձգման արդյունքում շահառուների համար արդյունքային ցուցանիշների բարելավումների գծով ակնկալվող փոփոխությունները</w:t>
            </w:r>
            <w:r w:rsidRPr="00663365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:</w:t>
            </w:r>
          </w:p>
        </w:tc>
        <w:tc>
          <w:tcPr>
            <w:tcW w:w="4848" w:type="dxa"/>
          </w:tcPr>
          <w:p w:rsidR="00663365" w:rsidRPr="009047E4" w:rsidRDefault="00663365" w:rsidP="003426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0C094B" w:rsidRPr="009047E4" w:rsidRDefault="00663365" w:rsidP="003426C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Ֆինանսական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գնահատականը</w:t>
            </w:r>
            <w:r w:rsidR="00BA390A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A390A">
              <w:rPr>
                <w:rFonts w:ascii="GHEA Grapalat" w:hAnsi="GHEA Grapalat"/>
                <w:sz w:val="24"/>
                <w:szCs w:val="24"/>
              </w:rPr>
              <w:t>և</w:t>
            </w:r>
            <w:r w:rsidR="00BA390A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A390A" w:rsidRPr="0066336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շահառուների համար բարելավումների գծով ակնկալվող </w:t>
            </w:r>
            <w:r w:rsidR="0020122E">
              <w:rPr>
                <w:rFonts w:ascii="GHEA Grapalat" w:eastAsia="Times New Roman" w:hAnsi="GHEA Grapalat" w:cs="Sylfaen"/>
                <w:sz w:val="24"/>
                <w:szCs w:val="24"/>
              </w:rPr>
              <w:t>արդյունքները</w:t>
            </w:r>
            <w:r w:rsidR="0020122E" w:rsidRPr="009047E4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20122E">
              <w:rPr>
                <w:rFonts w:ascii="GHEA Grapalat" w:eastAsia="Times New Roman" w:hAnsi="GHEA Grapalat" w:cs="Sylfaen"/>
                <w:sz w:val="24"/>
                <w:szCs w:val="24"/>
              </w:rPr>
              <w:t>ներառված</w:t>
            </w:r>
            <w:r w:rsidR="0020122E" w:rsidRPr="009047E4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20122E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C094B"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ախագծի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հիմնավորման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մեջ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</w:rPr>
              <w:t>Այդ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տվյալներն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աշխատանքային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կարգով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ստացվել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են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Արցախի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A390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իրավասու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կողմից</w:t>
            </w:r>
            <w:r w:rsidR="000C094B" w:rsidRPr="009047E4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63365" w:rsidRPr="009047E4" w:rsidRDefault="000C094B" w:rsidP="003426C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որում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Նախագծով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շահառուների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նոր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շրջանակի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ընդլայնում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չի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նախատեսվում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փոփոխությունը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վերաբերում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վճար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="00D81D9F">
              <w:rPr>
                <w:rFonts w:ascii="GHEA Grapalat" w:hAnsi="GHEA Grapalat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="0020122E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0122E">
              <w:rPr>
                <w:rFonts w:ascii="GHEA Grapalat" w:hAnsi="GHEA Grapalat"/>
                <w:sz w:val="24"/>
                <w:szCs w:val="24"/>
              </w:rPr>
              <w:t>ժամկետների</w:t>
            </w:r>
            <w:r w:rsidR="00D81D9F">
              <w:rPr>
                <w:rFonts w:ascii="GHEA Grapalat" w:hAnsi="GHEA Grapalat"/>
                <w:sz w:val="24"/>
                <w:szCs w:val="24"/>
              </w:rPr>
              <w:t>ն</w:t>
            </w:r>
            <w:r w:rsidR="0020122E" w:rsidRPr="009047E4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որոնք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նախագծով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lastRenderedPageBreak/>
              <w:t>առաջարկվում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է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երկարաձգել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81D9F">
              <w:rPr>
                <w:rFonts w:ascii="GHEA Grapalat" w:hAnsi="GHEA Grapalat"/>
                <w:sz w:val="24"/>
                <w:szCs w:val="24"/>
              </w:rPr>
              <w:t>հաշվի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առնելով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այն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61075">
              <w:rPr>
                <w:rFonts w:ascii="GHEA Grapalat" w:hAnsi="GHEA Grapalat"/>
                <w:sz w:val="24"/>
                <w:szCs w:val="24"/>
              </w:rPr>
              <w:t>հան</w:t>
            </w:r>
            <w:r w:rsidR="00D81D9F">
              <w:rPr>
                <w:rFonts w:ascii="GHEA Grapalat" w:hAnsi="GHEA Grapalat"/>
                <w:sz w:val="24"/>
                <w:szCs w:val="24"/>
              </w:rPr>
              <w:t>գամանքը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81D9F">
              <w:rPr>
                <w:rFonts w:ascii="GHEA Grapalat" w:hAnsi="GHEA Grapalat"/>
                <w:sz w:val="24"/>
                <w:szCs w:val="24"/>
              </w:rPr>
              <w:t>որ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Արցախի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իրավասու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կողմից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շահառուների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ցանկերն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ամբողջությամբ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չեն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ստացվել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="00D81D9F">
              <w:rPr>
                <w:rFonts w:ascii="GHEA Grapalat" w:hAnsi="GHEA Grapalat"/>
                <w:sz w:val="24"/>
                <w:szCs w:val="24"/>
              </w:rPr>
              <w:t>Այդ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տրամաբանությամբ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երկարաձգվում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է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նաև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Արցախի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Հանրապետությա</w:t>
            </w:r>
            <w:r w:rsidR="003A3502">
              <w:rPr>
                <w:rFonts w:ascii="GHEA Grapalat" w:hAnsi="GHEA Grapalat"/>
                <w:sz w:val="24"/>
                <w:szCs w:val="24"/>
              </w:rPr>
              <w:t>ն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իրավասու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մարմնից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շահառուների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ցուցակների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ստաց</w:t>
            </w:r>
            <w:r w:rsidR="003A3502">
              <w:rPr>
                <w:rFonts w:ascii="GHEA Grapalat" w:hAnsi="GHEA Grapalat"/>
                <w:sz w:val="24"/>
                <w:szCs w:val="24"/>
              </w:rPr>
              <w:t>ման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ժամկետները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0C094B" w:rsidRPr="009047E4" w:rsidRDefault="000C094B" w:rsidP="0016107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Իսկ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վճարումների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իրականացման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լրացուցիչ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61075">
              <w:rPr>
                <w:rFonts w:ascii="GHEA Grapalat" w:hAnsi="GHEA Grapalat"/>
                <w:sz w:val="24"/>
                <w:szCs w:val="24"/>
              </w:rPr>
              <w:t>ֆինանսական</w:t>
            </w:r>
            <w:r w:rsidR="00161075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միջոցների</w:t>
            </w:r>
            <w:r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61075">
              <w:rPr>
                <w:rFonts w:ascii="GHEA Grapalat" w:hAnsi="GHEA Grapalat"/>
                <w:sz w:val="24"/>
                <w:szCs w:val="24"/>
              </w:rPr>
              <w:t>անհրաժեշտության</w:t>
            </w:r>
            <w:r w:rsidR="00161075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61075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ՀՀ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աշխատանքի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և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սոցիալական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հարցերի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նախարարությունը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61075">
              <w:rPr>
                <w:rFonts w:ascii="GHEA Grapalat" w:hAnsi="GHEA Grapalat"/>
                <w:sz w:val="24"/>
                <w:szCs w:val="24"/>
              </w:rPr>
              <w:t>կանխատեսել</w:t>
            </w:r>
            <w:r w:rsidR="00161075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չի</w:t>
            </w:r>
            <w:r w:rsidR="003A3502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3502">
              <w:rPr>
                <w:rFonts w:ascii="GHEA Grapalat" w:hAnsi="GHEA Grapalat"/>
                <w:sz w:val="24"/>
                <w:szCs w:val="24"/>
              </w:rPr>
              <w:t>կարող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81D9F">
              <w:rPr>
                <w:rFonts w:ascii="GHEA Grapalat" w:hAnsi="GHEA Grapalat"/>
                <w:sz w:val="24"/>
                <w:szCs w:val="24"/>
              </w:rPr>
              <w:t>քանի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որ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շահառուների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տվյալներն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ստացվում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են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Արցախի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81D9F">
              <w:rPr>
                <w:rFonts w:ascii="GHEA Grapalat" w:hAnsi="GHEA Grapalat"/>
                <w:sz w:val="24"/>
                <w:szCs w:val="24"/>
              </w:rPr>
              <w:t>Հանրապետությունից</w:t>
            </w:r>
            <w:r w:rsidR="00D81D9F" w:rsidRPr="009047E4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AC7883" w:rsidRPr="009047E4" w:rsidRDefault="00AC7883" w:rsidP="0020122E">
      <w:pPr>
        <w:spacing w:line="276" w:lineRule="auto"/>
        <w:rPr>
          <w:rFonts w:ascii="GHEA Grapalat" w:hAnsi="GHEA Grapalat"/>
          <w:sz w:val="24"/>
          <w:szCs w:val="24"/>
          <w:lang w:val="af-ZA"/>
        </w:rPr>
      </w:pPr>
    </w:p>
    <w:p w:rsidR="0020122E" w:rsidRPr="009047E4" w:rsidRDefault="0020122E" w:rsidP="0020122E">
      <w:pPr>
        <w:spacing w:line="276" w:lineRule="auto"/>
        <w:rPr>
          <w:rFonts w:ascii="GHEA Grapalat" w:hAnsi="GHEA Grapalat"/>
          <w:sz w:val="24"/>
          <w:szCs w:val="24"/>
          <w:lang w:val="af-ZA"/>
        </w:rPr>
      </w:pPr>
    </w:p>
    <w:sectPr w:rsidR="0020122E" w:rsidRPr="009047E4" w:rsidSect="003772D2">
      <w:pgSz w:w="15840" w:h="12240" w:orient="landscape"/>
      <w:pgMar w:top="1260" w:right="706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C1" w:rsidRDefault="00AB49C1" w:rsidP="003D30E3">
      <w:pPr>
        <w:spacing w:after="0" w:line="240" w:lineRule="auto"/>
      </w:pPr>
      <w:r>
        <w:separator/>
      </w:r>
    </w:p>
  </w:endnote>
  <w:endnote w:type="continuationSeparator" w:id="0">
    <w:p w:rsidR="00AB49C1" w:rsidRDefault="00AB49C1" w:rsidP="003D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C1" w:rsidRDefault="00AB49C1" w:rsidP="003D30E3">
      <w:pPr>
        <w:spacing w:after="0" w:line="240" w:lineRule="auto"/>
      </w:pPr>
      <w:r>
        <w:separator/>
      </w:r>
    </w:p>
  </w:footnote>
  <w:footnote w:type="continuationSeparator" w:id="0">
    <w:p w:rsidR="00AB49C1" w:rsidRDefault="00AB49C1" w:rsidP="003D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3A1"/>
    <w:multiLevelType w:val="hybridMultilevel"/>
    <w:tmpl w:val="2002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52C"/>
    <w:multiLevelType w:val="hybridMultilevel"/>
    <w:tmpl w:val="6F80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B6AD3"/>
    <w:multiLevelType w:val="hybridMultilevel"/>
    <w:tmpl w:val="CD88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1BFF"/>
    <w:multiLevelType w:val="hybridMultilevel"/>
    <w:tmpl w:val="4BB0FA54"/>
    <w:lvl w:ilvl="0" w:tplc="04090011">
      <w:start w:val="1"/>
      <w:numFmt w:val="decimal"/>
      <w:lvlText w:val="%1)"/>
      <w:lvlJc w:val="left"/>
      <w:pPr>
        <w:ind w:left="1264" w:hanging="360"/>
      </w:pPr>
    </w:lvl>
    <w:lvl w:ilvl="1" w:tplc="04090019">
      <w:start w:val="1"/>
      <w:numFmt w:val="lowerLetter"/>
      <w:lvlText w:val="%2."/>
      <w:lvlJc w:val="left"/>
      <w:pPr>
        <w:ind w:left="1984" w:hanging="360"/>
      </w:pPr>
    </w:lvl>
    <w:lvl w:ilvl="2" w:tplc="0409001B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>
      <w:start w:val="1"/>
      <w:numFmt w:val="lowerLetter"/>
      <w:lvlText w:val="%5."/>
      <w:lvlJc w:val="left"/>
      <w:pPr>
        <w:ind w:left="4144" w:hanging="360"/>
      </w:pPr>
    </w:lvl>
    <w:lvl w:ilvl="5" w:tplc="0409001B">
      <w:start w:val="1"/>
      <w:numFmt w:val="lowerRoman"/>
      <w:lvlText w:val="%6."/>
      <w:lvlJc w:val="right"/>
      <w:pPr>
        <w:ind w:left="4864" w:hanging="180"/>
      </w:pPr>
    </w:lvl>
    <w:lvl w:ilvl="6" w:tplc="0409000F">
      <w:start w:val="1"/>
      <w:numFmt w:val="decimal"/>
      <w:lvlText w:val="%7."/>
      <w:lvlJc w:val="left"/>
      <w:pPr>
        <w:ind w:left="5584" w:hanging="360"/>
      </w:pPr>
    </w:lvl>
    <w:lvl w:ilvl="7" w:tplc="04090019">
      <w:start w:val="1"/>
      <w:numFmt w:val="lowerLetter"/>
      <w:lvlText w:val="%8."/>
      <w:lvlJc w:val="left"/>
      <w:pPr>
        <w:ind w:left="6304" w:hanging="360"/>
      </w:pPr>
    </w:lvl>
    <w:lvl w:ilvl="8" w:tplc="0409001B">
      <w:start w:val="1"/>
      <w:numFmt w:val="lowerRoman"/>
      <w:lvlText w:val="%9."/>
      <w:lvlJc w:val="right"/>
      <w:pPr>
        <w:ind w:left="7024" w:hanging="180"/>
      </w:pPr>
    </w:lvl>
  </w:abstractNum>
  <w:abstractNum w:abstractNumId="4" w15:restartNumberingAfterBreak="0">
    <w:nsid w:val="3FEA39CE"/>
    <w:multiLevelType w:val="hybridMultilevel"/>
    <w:tmpl w:val="6442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427D"/>
    <w:multiLevelType w:val="hybridMultilevel"/>
    <w:tmpl w:val="161E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0A2A"/>
    <w:multiLevelType w:val="hybridMultilevel"/>
    <w:tmpl w:val="96BAE4D2"/>
    <w:lvl w:ilvl="0" w:tplc="CF627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3797E"/>
    <w:multiLevelType w:val="hybridMultilevel"/>
    <w:tmpl w:val="CF2C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D2C22"/>
    <w:multiLevelType w:val="hybridMultilevel"/>
    <w:tmpl w:val="4EA4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86DEB"/>
    <w:multiLevelType w:val="hybridMultilevel"/>
    <w:tmpl w:val="2852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535A"/>
    <w:multiLevelType w:val="hybridMultilevel"/>
    <w:tmpl w:val="7AF6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5C"/>
    <w:rsid w:val="0002233E"/>
    <w:rsid w:val="0002456B"/>
    <w:rsid w:val="000406FC"/>
    <w:rsid w:val="00061345"/>
    <w:rsid w:val="00077908"/>
    <w:rsid w:val="000A0FC6"/>
    <w:rsid w:val="000C06EB"/>
    <w:rsid w:val="000C094B"/>
    <w:rsid w:val="000E6ADE"/>
    <w:rsid w:val="000F00A2"/>
    <w:rsid w:val="00110016"/>
    <w:rsid w:val="00161075"/>
    <w:rsid w:val="0020122E"/>
    <w:rsid w:val="002372DA"/>
    <w:rsid w:val="00242597"/>
    <w:rsid w:val="002472FA"/>
    <w:rsid w:val="00250C8A"/>
    <w:rsid w:val="00292636"/>
    <w:rsid w:val="002B4C2F"/>
    <w:rsid w:val="002E5737"/>
    <w:rsid w:val="003426C7"/>
    <w:rsid w:val="003571C1"/>
    <w:rsid w:val="003772D2"/>
    <w:rsid w:val="003A3502"/>
    <w:rsid w:val="003B3E4F"/>
    <w:rsid w:val="003D05DC"/>
    <w:rsid w:val="003D0A3C"/>
    <w:rsid w:val="003D30E3"/>
    <w:rsid w:val="00450C3A"/>
    <w:rsid w:val="00461A17"/>
    <w:rsid w:val="00465B5C"/>
    <w:rsid w:val="004A3BBA"/>
    <w:rsid w:val="004B61D5"/>
    <w:rsid w:val="004D0B27"/>
    <w:rsid w:val="00535FDC"/>
    <w:rsid w:val="005754CC"/>
    <w:rsid w:val="00586703"/>
    <w:rsid w:val="00590B8A"/>
    <w:rsid w:val="005C7E04"/>
    <w:rsid w:val="00607627"/>
    <w:rsid w:val="00663365"/>
    <w:rsid w:val="006A5FC5"/>
    <w:rsid w:val="00776CF9"/>
    <w:rsid w:val="0078775F"/>
    <w:rsid w:val="00806660"/>
    <w:rsid w:val="00846FF4"/>
    <w:rsid w:val="00886404"/>
    <w:rsid w:val="008B30D0"/>
    <w:rsid w:val="008D2B23"/>
    <w:rsid w:val="008E2C8D"/>
    <w:rsid w:val="008E6F97"/>
    <w:rsid w:val="009047E4"/>
    <w:rsid w:val="00924ACA"/>
    <w:rsid w:val="00940AEB"/>
    <w:rsid w:val="0095260D"/>
    <w:rsid w:val="00954ED1"/>
    <w:rsid w:val="00961962"/>
    <w:rsid w:val="0096329A"/>
    <w:rsid w:val="009D0E37"/>
    <w:rsid w:val="009D6417"/>
    <w:rsid w:val="00A10B41"/>
    <w:rsid w:val="00A77031"/>
    <w:rsid w:val="00AA2BAB"/>
    <w:rsid w:val="00AB49C1"/>
    <w:rsid w:val="00AC5E7F"/>
    <w:rsid w:val="00AC7883"/>
    <w:rsid w:val="00B4224C"/>
    <w:rsid w:val="00B92AD6"/>
    <w:rsid w:val="00BA390A"/>
    <w:rsid w:val="00BD7DDA"/>
    <w:rsid w:val="00C071BD"/>
    <w:rsid w:val="00C345F1"/>
    <w:rsid w:val="00CA0609"/>
    <w:rsid w:val="00D43DCD"/>
    <w:rsid w:val="00D81D9F"/>
    <w:rsid w:val="00DA22A7"/>
    <w:rsid w:val="00DC30D0"/>
    <w:rsid w:val="00DE1014"/>
    <w:rsid w:val="00E0558E"/>
    <w:rsid w:val="00E174FD"/>
    <w:rsid w:val="00E54D93"/>
    <w:rsid w:val="00ED43EE"/>
    <w:rsid w:val="00F21472"/>
    <w:rsid w:val="00F33EF8"/>
    <w:rsid w:val="00F514D5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2EBC9-279E-4D1B-8BA5-3AA5C89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C7883"/>
    <w:rPr>
      <w:b/>
      <w:bCs/>
    </w:rPr>
  </w:style>
  <w:style w:type="paragraph" w:styleId="ListParagraph">
    <w:name w:val="List Paragraph"/>
    <w:aliases w:val="Akapit z listą BS,List Paragraph 1,List Paragraph1,List_Paragraph,Multilevel para_II,List Paragraph (numbered (a)),OBC Bullet,List Paragraph11,Normal numbered,Table no. List Paragraph,Bullet1,References,IBL List Paragraph,Bullets"/>
    <w:basedOn w:val="Normal"/>
    <w:link w:val="ListParagraphChar"/>
    <w:uiPriority w:val="34"/>
    <w:qFormat/>
    <w:rsid w:val="00AC788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 Paragraph1 Char,List_Paragraph Char,Multilevel para_II Char,List Paragraph (numbered (a)) Char,OBC Bullet Char,List Paragraph11 Char,Normal numbered Char,Table no. List Paragraph Char"/>
    <w:link w:val="ListParagraph"/>
    <w:uiPriority w:val="34"/>
    <w:locked/>
    <w:rsid w:val="00450C3A"/>
  </w:style>
  <w:style w:type="paragraph" w:styleId="Header">
    <w:name w:val="header"/>
    <w:basedOn w:val="Normal"/>
    <w:link w:val="HeaderChar"/>
    <w:uiPriority w:val="99"/>
    <w:unhideWhenUsed/>
    <w:rsid w:val="003D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E3"/>
  </w:style>
  <w:style w:type="paragraph" w:styleId="Footer">
    <w:name w:val="footer"/>
    <w:basedOn w:val="Normal"/>
    <w:link w:val="FooterChar"/>
    <w:uiPriority w:val="99"/>
    <w:unhideWhenUsed/>
    <w:rsid w:val="003D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Armine.Balyan</dc:creator>
  <cp:keywords>https:/mul2.gov.am/tasks/482475/oneclick/ampopatert.docx?token=c465cb36f1b671826b6ed6f2ebf9d4a2</cp:keywords>
  <cp:lastModifiedBy>Sergey Tashcyan</cp:lastModifiedBy>
  <cp:revision>2</cp:revision>
  <dcterms:created xsi:type="dcterms:W3CDTF">2021-08-25T14:29:00Z</dcterms:created>
  <dcterms:modified xsi:type="dcterms:W3CDTF">2021-08-25T14:29:00Z</dcterms:modified>
</cp:coreProperties>
</file>