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93" w:rsidRPr="00BD6FC0" w:rsidRDefault="00067093" w:rsidP="00067093">
      <w:pPr>
        <w:jc w:val="center"/>
        <w:rPr>
          <w:rFonts w:ascii="GHEA Grapalat" w:hAnsi="GHEA Grapalat" w:cs="Sylfaen"/>
        </w:rPr>
      </w:pPr>
      <w:r w:rsidRPr="00BD6FC0">
        <w:rPr>
          <w:rFonts w:ascii="GHEA Grapalat" w:hAnsi="GHEA Grapalat" w:cs="Sylfaen"/>
        </w:rPr>
        <w:t>ՀԻՄՆԱՎՈՐՈՒՄ</w:t>
      </w:r>
    </w:p>
    <w:p w:rsidR="00AD0371" w:rsidRDefault="0042184C" w:rsidP="00AD0371">
      <w:pPr>
        <w:ind w:firstLine="375"/>
        <w:jc w:val="center"/>
        <w:rPr>
          <w:rFonts w:ascii="GHEA Grapalat" w:hAnsi="GHEA Grapalat" w:cs="Sylfaen"/>
          <w:bCs/>
        </w:rPr>
      </w:pPr>
      <w:r w:rsidRPr="00BD6FC0">
        <w:rPr>
          <w:rFonts w:ascii="GHEA Grapalat" w:hAnsi="GHEA Grapalat" w:cs="Sylfaen"/>
          <w:bCs/>
        </w:rPr>
        <w:t>«</w:t>
      </w:r>
      <w:r w:rsidR="00576498">
        <w:rPr>
          <w:rFonts w:ascii="GHEA Grapalat" w:hAnsi="GHEA Grapalat" w:cs="Sylfaen"/>
          <w:bCs/>
        </w:rPr>
        <w:t xml:space="preserve">ՈՐՊԵՍ </w:t>
      </w:r>
      <w:r w:rsidR="00AD0371" w:rsidRPr="003705E3">
        <w:rPr>
          <w:rFonts w:ascii="GHEA Grapalat" w:hAnsi="GHEA Grapalat" w:cs="Sylfaen"/>
          <w:bCs/>
        </w:rPr>
        <w:t>ՆՎԻՐԱՏՎՈՒԹՅՈՒՆ</w:t>
      </w:r>
      <w:r w:rsidR="003705E3">
        <w:rPr>
          <w:rFonts w:ascii="Courier New" w:hAnsi="Courier New" w:cs="Courier New"/>
          <w:bCs/>
        </w:rPr>
        <w:t xml:space="preserve"> </w:t>
      </w:r>
      <w:proofErr w:type="spellStart"/>
      <w:r w:rsidR="003705E3" w:rsidRPr="003705E3">
        <w:rPr>
          <w:rFonts w:ascii="GHEA Grapalat" w:hAnsi="GHEA Grapalat" w:cs="Courier New"/>
          <w:bCs/>
        </w:rPr>
        <w:t>ԳՈւՅՔ</w:t>
      </w:r>
      <w:proofErr w:type="spellEnd"/>
      <w:r w:rsidR="003705E3" w:rsidRPr="003705E3">
        <w:rPr>
          <w:rFonts w:ascii="GHEA Grapalat" w:hAnsi="GHEA Grapalat" w:cs="Courier New"/>
          <w:bCs/>
        </w:rPr>
        <w:t xml:space="preserve"> </w:t>
      </w:r>
      <w:r w:rsidR="00AD0371" w:rsidRPr="003705E3">
        <w:rPr>
          <w:rFonts w:ascii="GHEA Grapalat" w:hAnsi="GHEA Grapalat" w:cs="Sylfaen"/>
          <w:bCs/>
        </w:rPr>
        <w:t>ԸՆԴՈՒՆԵԼՈՒ</w:t>
      </w:r>
      <w:r w:rsidR="00AD0371" w:rsidRPr="003705E3">
        <w:rPr>
          <w:rFonts w:ascii="Courier New" w:hAnsi="Courier New" w:cs="Courier New"/>
          <w:bCs/>
        </w:rPr>
        <w:t> </w:t>
      </w:r>
      <w:r w:rsidR="00641F8C" w:rsidRPr="003705E3">
        <w:rPr>
          <w:rFonts w:ascii="GHEA Grapalat" w:hAnsi="GHEA Grapalat" w:cs="Courier New"/>
          <w:bCs/>
        </w:rPr>
        <w:t xml:space="preserve">ԵՎ ՀՀ </w:t>
      </w:r>
      <w:proofErr w:type="spellStart"/>
      <w:r w:rsidR="002D7102" w:rsidRPr="003705E3">
        <w:rPr>
          <w:rFonts w:ascii="GHEA Grapalat" w:hAnsi="GHEA Grapalat" w:cs="Courier New"/>
          <w:bCs/>
        </w:rPr>
        <w:t>ԼՈՌՈւ</w:t>
      </w:r>
      <w:proofErr w:type="spellEnd"/>
      <w:r w:rsidR="002D7102" w:rsidRPr="003705E3">
        <w:rPr>
          <w:rFonts w:ascii="GHEA Grapalat" w:hAnsi="GHEA Grapalat" w:cs="Courier New"/>
          <w:bCs/>
        </w:rPr>
        <w:t xml:space="preserve"> </w:t>
      </w:r>
      <w:r w:rsidR="00DF4C70">
        <w:rPr>
          <w:rFonts w:ascii="GHEA Grapalat" w:hAnsi="GHEA Grapalat" w:cs="Courier New"/>
          <w:bCs/>
        </w:rPr>
        <w:t xml:space="preserve">ՄԱՐԶԻ </w:t>
      </w:r>
      <w:proofErr w:type="gramStart"/>
      <w:r w:rsidR="002D7102" w:rsidRPr="003705E3">
        <w:rPr>
          <w:rFonts w:ascii="GHEA Grapalat" w:hAnsi="GHEA Grapalat" w:cs="Courier New"/>
          <w:bCs/>
        </w:rPr>
        <w:t>ՄԱՐԶՊԵՏ</w:t>
      </w:r>
      <w:r w:rsidR="003705E3">
        <w:rPr>
          <w:rFonts w:ascii="GHEA Grapalat" w:hAnsi="GHEA Grapalat" w:cs="Courier New"/>
          <w:bCs/>
        </w:rPr>
        <w:t>Ի  ԱՇԽԱՏԱԿԱԶՄԻՆ</w:t>
      </w:r>
      <w:proofErr w:type="gramEnd"/>
      <w:r w:rsidR="002D7102" w:rsidRPr="003705E3">
        <w:rPr>
          <w:rFonts w:ascii="GHEA Grapalat" w:hAnsi="GHEA Grapalat" w:cs="Courier New"/>
          <w:bCs/>
        </w:rPr>
        <w:t xml:space="preserve"> </w:t>
      </w:r>
      <w:proofErr w:type="spellStart"/>
      <w:r w:rsidR="00641F8C" w:rsidRPr="003705E3">
        <w:rPr>
          <w:rFonts w:ascii="GHEA Grapalat" w:hAnsi="GHEA Grapalat" w:cs="Courier New"/>
          <w:bCs/>
        </w:rPr>
        <w:t>ԱՄՐԱՑՆԵԼՈւ</w:t>
      </w:r>
      <w:proofErr w:type="spellEnd"/>
      <w:r w:rsidR="00641F8C" w:rsidRPr="003705E3">
        <w:rPr>
          <w:rFonts w:ascii="GHEA Grapalat" w:hAnsi="GHEA Grapalat" w:cs="Courier New"/>
          <w:bCs/>
        </w:rPr>
        <w:t xml:space="preserve"> </w:t>
      </w:r>
      <w:r w:rsidR="00AD0371" w:rsidRPr="003705E3">
        <w:rPr>
          <w:rFonts w:ascii="GHEA Grapalat" w:hAnsi="GHEA Grapalat" w:cs="Sylfaen"/>
          <w:bCs/>
        </w:rPr>
        <w:t>ՄԱՍԻՆ</w:t>
      </w:r>
      <w:r w:rsidRPr="003705E3">
        <w:rPr>
          <w:rFonts w:ascii="GHEA Grapalat" w:hAnsi="GHEA Grapalat" w:cs="Sylfaen"/>
          <w:bCs/>
        </w:rPr>
        <w:t xml:space="preserve">» ՀՀ </w:t>
      </w:r>
      <w:r w:rsidR="00BD6FC0" w:rsidRPr="003705E3">
        <w:rPr>
          <w:rFonts w:ascii="GHEA Grapalat" w:hAnsi="GHEA Grapalat" w:cs="Sylfaen"/>
          <w:bCs/>
        </w:rPr>
        <w:t>ԿԱՌԱՎԱՐՈՒԹՅԱՆ</w:t>
      </w:r>
      <w:r w:rsidR="00BD6FC0" w:rsidRPr="00BD6FC0">
        <w:rPr>
          <w:rFonts w:ascii="GHEA Grapalat" w:hAnsi="GHEA Grapalat" w:cs="Sylfaen"/>
          <w:bCs/>
        </w:rPr>
        <w:t xml:space="preserve"> ՈՐՈՇՄԱՆ ՆԱԽԱԳԾԻ </w:t>
      </w:r>
    </w:p>
    <w:p w:rsidR="00E14FE5" w:rsidRDefault="00E14FE5" w:rsidP="00AD0371">
      <w:pPr>
        <w:ind w:firstLine="375"/>
        <w:jc w:val="center"/>
        <w:rPr>
          <w:rFonts w:ascii="GHEA Grapalat" w:hAnsi="GHEA Grapalat" w:cs="Sylfaen"/>
          <w:bCs/>
        </w:rPr>
      </w:pPr>
    </w:p>
    <w:p w:rsidR="00E14FE5" w:rsidRDefault="00E14FE5" w:rsidP="00AD0371">
      <w:pPr>
        <w:ind w:firstLine="375"/>
        <w:jc w:val="center"/>
        <w:rPr>
          <w:rFonts w:ascii="GHEA Grapalat" w:hAnsi="GHEA Grapalat" w:cs="Sylfaen"/>
          <w:bCs/>
        </w:rPr>
      </w:pPr>
    </w:p>
    <w:p w:rsidR="00E14FE5" w:rsidRPr="00BC6A98" w:rsidRDefault="00E14FE5" w:rsidP="005012BA">
      <w:pPr>
        <w:pStyle w:val="ListParagraph"/>
        <w:numPr>
          <w:ilvl w:val="0"/>
          <w:numId w:val="2"/>
        </w:numPr>
        <w:spacing w:line="360" w:lineRule="auto"/>
        <w:ind w:left="0" w:right="175" w:firstLine="720"/>
        <w:jc w:val="both"/>
        <w:rPr>
          <w:rFonts w:ascii="GHEA Grapalat" w:hAnsi="GHEA Grapalat"/>
          <w:b/>
          <w:lang w:val="fr-FR"/>
        </w:rPr>
      </w:pPr>
      <w:r w:rsidRPr="00E14FE5">
        <w:rPr>
          <w:rFonts w:ascii="GHEA Grapalat" w:hAnsi="GHEA Grapalat" w:cs="Sylfaen"/>
          <w:b/>
          <w:lang w:val="hy-AM"/>
        </w:rPr>
        <w:t>Իրավական</w:t>
      </w:r>
      <w:r w:rsidRPr="00E14FE5">
        <w:rPr>
          <w:rFonts w:ascii="GHEA Grapalat" w:hAnsi="GHEA Grapalat" w:cs="Times Armenian"/>
          <w:b/>
          <w:lang w:val="fr-FR"/>
        </w:rPr>
        <w:t xml:space="preserve"> </w:t>
      </w:r>
      <w:r w:rsidRPr="00E14FE5">
        <w:rPr>
          <w:rFonts w:ascii="GHEA Grapalat" w:hAnsi="GHEA Grapalat" w:cs="Sylfaen"/>
          <w:b/>
          <w:lang w:val="hy-AM"/>
        </w:rPr>
        <w:t>ակտի</w:t>
      </w:r>
      <w:r w:rsidRPr="00E14FE5">
        <w:rPr>
          <w:rFonts w:ascii="GHEA Grapalat" w:hAnsi="GHEA Grapalat" w:cs="Times Armenian"/>
          <w:b/>
          <w:lang w:val="fr-FR"/>
        </w:rPr>
        <w:t xml:space="preserve"> </w:t>
      </w:r>
      <w:r w:rsidRPr="00E14FE5">
        <w:rPr>
          <w:rFonts w:ascii="GHEA Grapalat" w:hAnsi="GHEA Grapalat" w:cs="Sylfaen"/>
          <w:b/>
          <w:lang w:val="hy-AM"/>
        </w:rPr>
        <w:t>անհրաժեշտությունը</w:t>
      </w:r>
      <w:r w:rsidRPr="00E14FE5">
        <w:rPr>
          <w:rFonts w:ascii="GHEA Grapalat" w:hAnsi="GHEA Grapalat" w:cs="Times Armenian"/>
          <w:b/>
          <w:lang w:val="fr-FR"/>
        </w:rPr>
        <w:t xml:space="preserve"> (</w:t>
      </w:r>
      <w:r w:rsidRPr="00E14FE5">
        <w:rPr>
          <w:rFonts w:ascii="GHEA Grapalat" w:hAnsi="GHEA Grapalat" w:cs="Sylfaen"/>
          <w:b/>
          <w:lang w:val="hy-AM"/>
        </w:rPr>
        <w:t>նպատակը</w:t>
      </w:r>
      <w:r w:rsidRPr="00E14FE5">
        <w:rPr>
          <w:rFonts w:ascii="GHEA Grapalat" w:hAnsi="GHEA Grapalat"/>
          <w:b/>
          <w:lang w:val="fr-FR"/>
        </w:rPr>
        <w:t>).</w:t>
      </w:r>
      <w:r w:rsidRPr="00E14FE5">
        <w:rPr>
          <w:rFonts w:ascii="GHEA Grapalat" w:hAnsi="GHEA Grapalat" w:cs="Sylfaen"/>
          <w:bCs/>
        </w:rPr>
        <w:t xml:space="preserve"> </w:t>
      </w:r>
      <w:proofErr w:type="spellStart"/>
      <w:r w:rsidRPr="006D3B5E">
        <w:rPr>
          <w:rFonts w:ascii="GHEA Grapalat" w:hAnsi="GHEA Grapalat" w:cs="Sylfaen"/>
          <w:bCs/>
        </w:rPr>
        <w:t>Որպես</w:t>
      </w:r>
      <w:proofErr w:type="spellEnd"/>
      <w:r w:rsidRPr="006D3B5E">
        <w:rPr>
          <w:rFonts w:ascii="Courier New" w:hAnsi="Courier New" w:cs="Courier New"/>
          <w:bCs/>
        </w:rPr>
        <w:t> </w:t>
      </w:r>
      <w:proofErr w:type="spellStart"/>
      <w:r w:rsidRPr="006D3B5E">
        <w:rPr>
          <w:rFonts w:ascii="GHEA Grapalat" w:hAnsi="GHEA Grapalat" w:cs="Sylfaen"/>
          <w:bCs/>
        </w:rPr>
        <w:t>նվիրատվություն</w:t>
      </w:r>
      <w:proofErr w:type="spellEnd"/>
      <w:r w:rsidRPr="006D3B5E">
        <w:rPr>
          <w:rFonts w:ascii="Courier New" w:hAnsi="Courier New" w:cs="Courier New"/>
          <w:bCs/>
        </w:rPr>
        <w:t> </w:t>
      </w:r>
      <w:proofErr w:type="spellStart"/>
      <w:r w:rsidRPr="006D3B5E">
        <w:rPr>
          <w:rFonts w:ascii="GHEA Grapalat" w:hAnsi="GHEA Grapalat" w:cs="Courier New"/>
          <w:bCs/>
        </w:rPr>
        <w:t>գույք</w:t>
      </w:r>
      <w:proofErr w:type="spellEnd"/>
      <w:r w:rsidRPr="006D3B5E">
        <w:rPr>
          <w:rFonts w:ascii="GHEA Grapalat" w:hAnsi="GHEA Grapalat" w:cs="Courier New"/>
          <w:bCs/>
        </w:rPr>
        <w:t xml:space="preserve"> </w:t>
      </w:r>
      <w:proofErr w:type="spellStart"/>
      <w:r w:rsidRPr="006D3B5E">
        <w:rPr>
          <w:rFonts w:ascii="GHEA Grapalat" w:hAnsi="GHEA Grapalat" w:cs="Sylfaen"/>
          <w:bCs/>
        </w:rPr>
        <w:t>ընդունելու</w:t>
      </w:r>
      <w:proofErr w:type="spellEnd"/>
      <w:r w:rsidRPr="006D3B5E">
        <w:rPr>
          <w:rFonts w:ascii="Courier New" w:hAnsi="Courier New" w:cs="Courier New"/>
          <w:bCs/>
        </w:rPr>
        <w:t> </w:t>
      </w:r>
      <w:r w:rsidRPr="006D3B5E">
        <w:rPr>
          <w:rFonts w:ascii="GHEA Grapalat" w:hAnsi="GHEA Grapalat" w:cs="Courier New"/>
          <w:bCs/>
        </w:rPr>
        <w:t xml:space="preserve">և ՀՀ </w:t>
      </w:r>
      <w:proofErr w:type="spellStart"/>
      <w:r w:rsidRPr="006D3B5E">
        <w:rPr>
          <w:rFonts w:ascii="GHEA Grapalat" w:hAnsi="GHEA Grapalat" w:cs="Courier New"/>
          <w:bCs/>
        </w:rPr>
        <w:t>Լոռու</w:t>
      </w:r>
      <w:proofErr w:type="spellEnd"/>
      <w:r w:rsidRPr="006D3B5E">
        <w:rPr>
          <w:rFonts w:ascii="GHEA Grapalat" w:hAnsi="GHEA Grapalat" w:cs="Courier New"/>
          <w:bCs/>
        </w:rPr>
        <w:t xml:space="preserve"> </w:t>
      </w:r>
      <w:proofErr w:type="spellStart"/>
      <w:r>
        <w:rPr>
          <w:rFonts w:ascii="GHEA Grapalat" w:hAnsi="GHEA Grapalat" w:cs="Courier New"/>
          <w:bCs/>
        </w:rPr>
        <w:t>մարզի</w:t>
      </w:r>
      <w:proofErr w:type="spellEnd"/>
      <w:r>
        <w:rPr>
          <w:rFonts w:ascii="GHEA Grapalat" w:hAnsi="GHEA Grapalat" w:cs="Courier New"/>
          <w:bCs/>
        </w:rPr>
        <w:t xml:space="preserve"> </w:t>
      </w:r>
      <w:proofErr w:type="spellStart"/>
      <w:r w:rsidRPr="006D3B5E">
        <w:rPr>
          <w:rFonts w:ascii="GHEA Grapalat" w:hAnsi="GHEA Grapalat" w:cs="Courier New"/>
          <w:bCs/>
        </w:rPr>
        <w:t>մարզպետի</w:t>
      </w:r>
      <w:proofErr w:type="spellEnd"/>
      <w:r w:rsidRPr="006D3B5E">
        <w:rPr>
          <w:rFonts w:ascii="GHEA Grapalat" w:hAnsi="GHEA Grapalat" w:cs="Courier New"/>
          <w:bCs/>
        </w:rPr>
        <w:t xml:space="preserve"> </w:t>
      </w:r>
      <w:proofErr w:type="spellStart"/>
      <w:r w:rsidRPr="006D3B5E">
        <w:rPr>
          <w:rFonts w:ascii="GHEA Grapalat" w:hAnsi="GHEA Grapalat" w:cs="Courier New"/>
          <w:bCs/>
        </w:rPr>
        <w:t>աշխատակազմին</w:t>
      </w:r>
      <w:proofErr w:type="spellEnd"/>
      <w:r w:rsidRPr="006D3B5E">
        <w:rPr>
          <w:rFonts w:ascii="GHEA Grapalat" w:hAnsi="GHEA Grapalat" w:cs="Courier New"/>
          <w:bCs/>
        </w:rPr>
        <w:t xml:space="preserve"> </w:t>
      </w:r>
      <w:proofErr w:type="spellStart"/>
      <w:r w:rsidRPr="006D3B5E">
        <w:rPr>
          <w:rFonts w:ascii="GHEA Grapalat" w:hAnsi="GHEA Grapalat" w:cs="Courier New"/>
          <w:bCs/>
        </w:rPr>
        <w:t>ամրացնելու</w:t>
      </w:r>
      <w:proofErr w:type="spellEnd"/>
      <w:r w:rsidRPr="006D3B5E">
        <w:rPr>
          <w:rFonts w:ascii="GHEA Grapalat" w:hAnsi="GHEA Grapalat" w:cs="Courier New"/>
          <w:bCs/>
        </w:rPr>
        <w:t xml:space="preserve"> </w:t>
      </w:r>
      <w:proofErr w:type="spellStart"/>
      <w:r w:rsidRPr="006D3B5E">
        <w:rPr>
          <w:rFonts w:ascii="GHEA Grapalat" w:hAnsi="GHEA Grapalat" w:cs="Sylfaen"/>
          <w:bCs/>
        </w:rPr>
        <w:t>մասին</w:t>
      </w:r>
      <w:proofErr w:type="spellEnd"/>
      <w:r w:rsidRPr="006D3B5E">
        <w:rPr>
          <w:rFonts w:ascii="GHEA Grapalat" w:hAnsi="GHEA Grapalat" w:cs="Sylfaen"/>
          <w:bCs/>
        </w:rPr>
        <w:t>»</w:t>
      </w:r>
      <w:r w:rsidRPr="006D3B5E">
        <w:rPr>
          <w:rFonts w:ascii="GHEA Grapalat" w:hAnsi="GHEA Grapalat"/>
        </w:rPr>
        <w:t xml:space="preserve"> </w:t>
      </w:r>
      <w:proofErr w:type="spellStart"/>
      <w:r w:rsidRPr="006D3B5E">
        <w:rPr>
          <w:rFonts w:ascii="GHEA Grapalat" w:hAnsi="GHEA Grapalat" w:cs="Tahoma"/>
        </w:rPr>
        <w:t>Հայաստանի</w:t>
      </w:r>
      <w:proofErr w:type="spellEnd"/>
      <w:r w:rsidRPr="006D3B5E">
        <w:rPr>
          <w:rFonts w:ascii="GHEA Grapalat" w:hAnsi="GHEA Grapalat" w:cs="Arial Armenian"/>
        </w:rPr>
        <w:t xml:space="preserve"> </w:t>
      </w:r>
      <w:proofErr w:type="spellStart"/>
      <w:r w:rsidRPr="006D3B5E">
        <w:rPr>
          <w:rFonts w:ascii="GHEA Grapalat" w:hAnsi="GHEA Grapalat" w:cs="Tahoma"/>
        </w:rPr>
        <w:t>Հանրապետության</w:t>
      </w:r>
      <w:proofErr w:type="spellEnd"/>
      <w:r w:rsidRPr="006D3B5E">
        <w:rPr>
          <w:rFonts w:ascii="GHEA Grapalat" w:hAnsi="GHEA Grapalat" w:cs="Arial Armenian"/>
        </w:rPr>
        <w:t xml:space="preserve"> </w:t>
      </w:r>
      <w:proofErr w:type="spellStart"/>
      <w:r w:rsidRPr="006D3B5E">
        <w:rPr>
          <w:rFonts w:ascii="GHEA Grapalat" w:hAnsi="GHEA Grapalat" w:cs="Tahoma"/>
        </w:rPr>
        <w:t>կառավարության</w:t>
      </w:r>
      <w:proofErr w:type="spellEnd"/>
      <w:r w:rsidRPr="006D3B5E">
        <w:rPr>
          <w:rFonts w:ascii="GHEA Grapalat" w:hAnsi="GHEA Grapalat" w:cs="Sylfaen"/>
        </w:rPr>
        <w:t xml:space="preserve"> </w:t>
      </w:r>
      <w:r w:rsidRPr="006D3B5E">
        <w:rPr>
          <w:rFonts w:ascii="GHEA Grapalat" w:hAnsi="GHEA Grapalat" w:cs="Tahoma"/>
          <w:noProof/>
          <w:lang w:val="hy-AM"/>
        </w:rPr>
        <w:t>որոշման</w:t>
      </w:r>
      <w:r w:rsidRPr="006D3B5E">
        <w:rPr>
          <w:rFonts w:ascii="GHEA Grapalat" w:hAnsi="GHEA Grapalat" w:cs="Tahoma"/>
          <w:noProof/>
          <w:lang w:val="en-CA"/>
        </w:rPr>
        <w:t xml:space="preserve"> </w:t>
      </w:r>
      <w:r w:rsidR="005012BA">
        <w:rPr>
          <w:rFonts w:ascii="GHEA Grapalat" w:hAnsi="GHEA Grapalat" w:cs="Tahoma"/>
          <w:noProof/>
          <w:lang w:val="hy-AM"/>
        </w:rPr>
        <w:t>նախագիծը</w:t>
      </w:r>
      <w:r w:rsidRPr="006D3B5E">
        <w:rPr>
          <w:rFonts w:ascii="GHEA Grapalat" w:hAnsi="GHEA Grapalat" w:cs="Arial Armenian"/>
          <w:noProof/>
          <w:lang w:val="en-CA"/>
        </w:rPr>
        <w:t xml:space="preserve"> բխում է ՀՀ Լոռու մարզի Տաշիրի համայնքի </w:t>
      </w:r>
      <w:r w:rsidRPr="006D3B5E">
        <w:rPr>
          <w:rFonts w:ascii="GHEA Grapalat" w:hAnsi="GHEA Grapalat" w:cs="Arial Armenian"/>
          <w:noProof/>
        </w:rPr>
        <w:t>(</w:t>
      </w:r>
      <w:r w:rsidRPr="006D3B5E">
        <w:rPr>
          <w:rFonts w:ascii="GHEA Grapalat" w:hAnsi="GHEA Grapalat" w:cs="Arial Armenian"/>
          <w:noProof/>
          <w:lang w:val="en-CA"/>
        </w:rPr>
        <w:t>Մեդովկա բնակավայր</w:t>
      </w:r>
      <w:r w:rsidRPr="006D3B5E">
        <w:rPr>
          <w:rFonts w:ascii="GHEA Grapalat" w:hAnsi="GHEA Grapalat" w:cs="Arial Armenian"/>
          <w:noProof/>
        </w:rPr>
        <w:t>)</w:t>
      </w:r>
      <w:r w:rsidRPr="006D3B5E">
        <w:rPr>
          <w:rFonts w:ascii="GHEA Grapalat" w:hAnsi="GHEA Grapalat" w:cs="Arial Armenian"/>
          <w:noProof/>
          <w:lang w:val="en-CA"/>
        </w:rPr>
        <w:t xml:space="preserve"> բնակչության շահերից և նպաստելու է նշված համայնքում </w:t>
      </w:r>
      <w:r w:rsidRPr="006D3B5E">
        <w:rPr>
          <w:rFonts w:ascii="GHEA Grapalat" w:hAnsi="GHEA Grapalat" w:cs="Arial Armenian"/>
          <w:noProof/>
        </w:rPr>
        <w:t>(</w:t>
      </w:r>
      <w:r w:rsidRPr="006D3B5E">
        <w:rPr>
          <w:rFonts w:ascii="GHEA Grapalat" w:hAnsi="GHEA Grapalat" w:cs="Arial Armenian"/>
          <w:noProof/>
          <w:lang w:val="en-CA"/>
        </w:rPr>
        <w:t>բնակավայրում</w:t>
      </w:r>
      <w:r w:rsidRPr="006D3B5E">
        <w:rPr>
          <w:rFonts w:ascii="GHEA Grapalat" w:hAnsi="GHEA Grapalat" w:cs="Arial Armenian"/>
          <w:noProof/>
        </w:rPr>
        <w:t>)</w:t>
      </w:r>
      <w:r w:rsidRPr="006D3B5E">
        <w:rPr>
          <w:rFonts w:ascii="GHEA Grapalat" w:hAnsi="GHEA Grapalat" w:cs="Arial Armenian"/>
          <w:noProof/>
          <w:lang w:val="en-CA"/>
        </w:rPr>
        <w:t xml:space="preserve"> կրթության որակի բարձրացմանը: Նախագծի ընդունում</w:t>
      </w:r>
      <w:r w:rsidR="005012BA">
        <w:rPr>
          <w:rFonts w:ascii="GHEA Grapalat" w:hAnsi="GHEA Grapalat" w:cs="Arial Armenian"/>
          <w:noProof/>
          <w:lang w:val="hy-AM"/>
        </w:rPr>
        <w:t>ամբ</w:t>
      </w:r>
      <w:r w:rsidRPr="006D3B5E">
        <w:rPr>
          <w:rFonts w:ascii="GHEA Grapalat" w:hAnsi="GHEA Grapalat" w:cs="Arial Armenian"/>
          <w:noProof/>
          <w:lang w:val="en-CA"/>
        </w:rPr>
        <w:t xml:space="preserve"> </w:t>
      </w:r>
      <w:r w:rsidR="005012BA">
        <w:rPr>
          <w:rFonts w:ascii="GHEA Grapalat" w:hAnsi="GHEA Grapalat" w:cs="Arial Armenian"/>
          <w:noProof/>
          <w:lang w:val="hy-AM"/>
        </w:rPr>
        <w:t>կ</w:t>
      </w:r>
      <w:r w:rsidRPr="006D3B5E">
        <w:rPr>
          <w:rFonts w:ascii="GHEA Grapalat" w:hAnsi="GHEA Grapalat" w:cs="Arial Armenian"/>
          <w:noProof/>
          <w:lang w:val="en-CA"/>
        </w:rPr>
        <w:t>ապահովվ</w:t>
      </w:r>
      <w:r w:rsidR="005012BA">
        <w:rPr>
          <w:rFonts w:ascii="GHEA Grapalat" w:hAnsi="GHEA Grapalat" w:cs="Arial Armenian"/>
          <w:noProof/>
          <w:lang w:val="hy-AM"/>
        </w:rPr>
        <w:t>ի</w:t>
      </w:r>
      <w:r w:rsidRPr="006D3B5E">
        <w:rPr>
          <w:rFonts w:ascii="GHEA Grapalat" w:hAnsi="GHEA Grapalat" w:cs="Arial Armenian"/>
          <w:noProof/>
          <w:lang w:val="en-CA"/>
        </w:rPr>
        <w:t xml:space="preserve"> </w:t>
      </w:r>
      <w:r w:rsidRPr="006D3B5E">
        <w:rPr>
          <w:rFonts w:ascii="GHEA Grapalat" w:hAnsi="GHEA Grapalat"/>
        </w:rPr>
        <w:t xml:space="preserve">ՀՀ </w:t>
      </w:r>
      <w:proofErr w:type="spellStart"/>
      <w:r w:rsidRPr="006D3B5E">
        <w:rPr>
          <w:rFonts w:ascii="GHEA Grapalat" w:hAnsi="GHEA Grapalat"/>
        </w:rPr>
        <w:t>հողային</w:t>
      </w:r>
      <w:proofErr w:type="spellEnd"/>
      <w:r w:rsidRPr="006D3B5E">
        <w:rPr>
          <w:rFonts w:ascii="GHEA Grapalat" w:hAnsi="GHEA Grapalat"/>
        </w:rPr>
        <w:t xml:space="preserve"> </w:t>
      </w:r>
      <w:proofErr w:type="spellStart"/>
      <w:r w:rsidRPr="006D3B5E">
        <w:rPr>
          <w:rFonts w:ascii="GHEA Grapalat" w:hAnsi="GHEA Grapalat"/>
        </w:rPr>
        <w:t>օրենսգրքի</w:t>
      </w:r>
      <w:proofErr w:type="spellEnd"/>
      <w:r w:rsidRPr="006D3B5E">
        <w:rPr>
          <w:rFonts w:ascii="GHEA Grapalat" w:hAnsi="GHEA Grapalat"/>
        </w:rPr>
        <w:t xml:space="preserve"> 89-րդ </w:t>
      </w:r>
      <w:proofErr w:type="spellStart"/>
      <w:r w:rsidRPr="006D3B5E">
        <w:rPr>
          <w:rFonts w:ascii="GHEA Grapalat" w:hAnsi="GHEA Grapalat"/>
        </w:rPr>
        <w:t>հոդվ</w:t>
      </w:r>
      <w:r w:rsidR="005012BA">
        <w:rPr>
          <w:rFonts w:ascii="GHEA Grapalat" w:hAnsi="GHEA Grapalat"/>
        </w:rPr>
        <w:t>ածի</w:t>
      </w:r>
      <w:proofErr w:type="spellEnd"/>
      <w:r w:rsidR="005012BA">
        <w:rPr>
          <w:rFonts w:ascii="GHEA Grapalat" w:hAnsi="GHEA Grapalat"/>
        </w:rPr>
        <w:t xml:space="preserve"> 2-րդ </w:t>
      </w:r>
      <w:proofErr w:type="spellStart"/>
      <w:r w:rsidR="005012BA">
        <w:rPr>
          <w:rFonts w:ascii="GHEA Grapalat" w:hAnsi="GHEA Grapalat"/>
        </w:rPr>
        <w:t>կետի</w:t>
      </w:r>
      <w:proofErr w:type="spellEnd"/>
      <w:r w:rsidR="005012BA">
        <w:rPr>
          <w:rFonts w:ascii="GHEA Grapalat" w:hAnsi="GHEA Grapalat"/>
        </w:rPr>
        <w:t xml:space="preserve"> </w:t>
      </w:r>
      <w:proofErr w:type="spellStart"/>
      <w:r w:rsidR="005012BA">
        <w:rPr>
          <w:rFonts w:ascii="GHEA Grapalat" w:hAnsi="GHEA Grapalat"/>
        </w:rPr>
        <w:t>պահանջի</w:t>
      </w:r>
      <w:proofErr w:type="spellEnd"/>
      <w:r w:rsidR="005012BA">
        <w:rPr>
          <w:rFonts w:ascii="GHEA Grapalat" w:hAnsi="GHEA Grapalat"/>
        </w:rPr>
        <w:t xml:space="preserve"> </w:t>
      </w:r>
      <w:proofErr w:type="spellStart"/>
      <w:r w:rsidR="005012BA">
        <w:rPr>
          <w:rFonts w:ascii="GHEA Grapalat" w:hAnsi="GHEA Grapalat"/>
        </w:rPr>
        <w:t>կատարումը</w:t>
      </w:r>
      <w:proofErr w:type="spellEnd"/>
      <w:r w:rsidR="005012BA">
        <w:rPr>
          <w:rFonts w:ascii="GHEA Grapalat" w:hAnsi="GHEA Grapalat"/>
          <w:lang w:val="hy-AM"/>
        </w:rPr>
        <w:t>՝</w:t>
      </w:r>
      <w:r w:rsidRPr="006D3B5E">
        <w:rPr>
          <w:rFonts w:ascii="GHEA Grapalat" w:hAnsi="GHEA Grapalat"/>
        </w:rPr>
        <w:t xml:space="preserve"> </w:t>
      </w:r>
      <w:proofErr w:type="spellStart"/>
      <w:r w:rsidRPr="006D3B5E">
        <w:rPr>
          <w:rFonts w:ascii="GHEA Grapalat" w:hAnsi="GHEA Grapalat"/>
          <w:color w:val="000000"/>
          <w:shd w:val="clear" w:color="auto" w:fill="FFFFFF"/>
        </w:rPr>
        <w:t>պետական</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կառավարման</w:t>
      </w:r>
      <w:proofErr w:type="spellEnd"/>
      <w:r w:rsidRPr="006D3B5E">
        <w:rPr>
          <w:rFonts w:ascii="GHEA Grapalat" w:hAnsi="GHEA Grapalat"/>
          <w:color w:val="000000"/>
          <w:shd w:val="clear" w:color="auto" w:fill="FFFFFF"/>
        </w:rPr>
        <w:t xml:space="preserve"> և </w:t>
      </w:r>
      <w:proofErr w:type="spellStart"/>
      <w:r w:rsidRPr="006D3B5E">
        <w:rPr>
          <w:rFonts w:ascii="GHEA Grapalat" w:hAnsi="GHEA Grapalat"/>
          <w:color w:val="000000"/>
          <w:shd w:val="clear" w:color="auto" w:fill="FFFFFF"/>
        </w:rPr>
        <w:t>տեղական</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ինքնակառավարման</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մարմիններն</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իրավունք</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չունեն</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հրաժարվել</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նվիրատվության</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կարգով</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պետությանը</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կամ</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համայնքներին</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անցնող</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հողամասերից</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բացառությամբ</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մարդկանց</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կյանքի</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ու</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առողջության</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համար</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վտանգ</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սպառնացող</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կամ</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հողամասերի</w:t>
      </w:r>
      <w:proofErr w:type="spellEnd"/>
      <w:r w:rsidRPr="006D3B5E">
        <w:rPr>
          <w:rFonts w:ascii="GHEA Grapalat" w:hAnsi="GHEA Grapalat"/>
          <w:color w:val="000000"/>
          <w:shd w:val="clear" w:color="auto" w:fill="FFFFFF"/>
        </w:rPr>
        <w:t xml:space="preserve"> </w:t>
      </w:r>
      <w:proofErr w:type="spellStart"/>
      <w:r w:rsidRPr="006D3B5E">
        <w:rPr>
          <w:rFonts w:ascii="GHEA Grapalat" w:hAnsi="GHEA Grapalat"/>
          <w:color w:val="000000"/>
          <w:shd w:val="clear" w:color="auto" w:fill="FFFFFF"/>
        </w:rPr>
        <w:t>շուկայական</w:t>
      </w:r>
      <w:proofErr w:type="spellEnd"/>
      <w:r w:rsidRPr="00BD6FC0">
        <w:rPr>
          <w:rFonts w:ascii="GHEA Grapalat" w:hAnsi="GHEA Grapalat"/>
          <w:color w:val="000000"/>
          <w:shd w:val="clear" w:color="auto" w:fill="FFFFFF"/>
        </w:rPr>
        <w:t xml:space="preserve"> </w:t>
      </w:r>
      <w:proofErr w:type="spellStart"/>
      <w:r w:rsidRPr="00BD6FC0">
        <w:rPr>
          <w:rFonts w:ascii="GHEA Grapalat" w:hAnsi="GHEA Grapalat"/>
          <w:color w:val="000000"/>
          <w:shd w:val="clear" w:color="auto" w:fill="FFFFFF"/>
        </w:rPr>
        <w:t>գինը</w:t>
      </w:r>
      <w:proofErr w:type="spellEnd"/>
      <w:r w:rsidRPr="00BD6FC0">
        <w:rPr>
          <w:rFonts w:ascii="GHEA Grapalat" w:hAnsi="GHEA Grapalat"/>
          <w:color w:val="000000"/>
          <w:shd w:val="clear" w:color="auto" w:fill="FFFFFF"/>
        </w:rPr>
        <w:t xml:space="preserve"> </w:t>
      </w:r>
      <w:proofErr w:type="spellStart"/>
      <w:r w:rsidRPr="00BD6FC0">
        <w:rPr>
          <w:rFonts w:ascii="GHEA Grapalat" w:hAnsi="GHEA Grapalat"/>
          <w:color w:val="000000"/>
          <w:shd w:val="clear" w:color="auto" w:fill="FFFFFF"/>
        </w:rPr>
        <w:t>գերազանցող</w:t>
      </w:r>
      <w:proofErr w:type="spellEnd"/>
      <w:r w:rsidRPr="00BD6FC0">
        <w:rPr>
          <w:rFonts w:ascii="GHEA Grapalat" w:hAnsi="GHEA Grapalat"/>
          <w:color w:val="000000"/>
          <w:shd w:val="clear" w:color="auto" w:fill="FFFFFF"/>
        </w:rPr>
        <w:t xml:space="preserve"> </w:t>
      </w:r>
      <w:proofErr w:type="spellStart"/>
      <w:r w:rsidRPr="00BD6FC0">
        <w:rPr>
          <w:rFonts w:ascii="GHEA Grapalat" w:hAnsi="GHEA Grapalat"/>
          <w:color w:val="000000"/>
          <w:shd w:val="clear" w:color="auto" w:fill="FFFFFF"/>
        </w:rPr>
        <w:t>պարտքերով</w:t>
      </w:r>
      <w:proofErr w:type="spellEnd"/>
      <w:r w:rsidRPr="00BD6FC0">
        <w:rPr>
          <w:rFonts w:ascii="GHEA Grapalat" w:hAnsi="GHEA Grapalat"/>
          <w:color w:val="000000"/>
          <w:shd w:val="clear" w:color="auto" w:fill="FFFFFF"/>
        </w:rPr>
        <w:t xml:space="preserve"> </w:t>
      </w:r>
      <w:proofErr w:type="spellStart"/>
      <w:r w:rsidRPr="00BD6FC0">
        <w:rPr>
          <w:rFonts w:ascii="GHEA Grapalat" w:hAnsi="GHEA Grapalat"/>
          <w:color w:val="000000"/>
          <w:shd w:val="clear" w:color="auto" w:fill="FFFFFF"/>
        </w:rPr>
        <w:t>ծանրաբեռնված</w:t>
      </w:r>
      <w:proofErr w:type="spellEnd"/>
      <w:r w:rsidRPr="00BD6FC0">
        <w:rPr>
          <w:rFonts w:ascii="GHEA Grapalat" w:hAnsi="GHEA Grapalat"/>
          <w:color w:val="000000"/>
          <w:shd w:val="clear" w:color="auto" w:fill="FFFFFF"/>
        </w:rPr>
        <w:t xml:space="preserve"> </w:t>
      </w:r>
      <w:proofErr w:type="spellStart"/>
      <w:r w:rsidRPr="00BD6FC0">
        <w:rPr>
          <w:rFonts w:ascii="GHEA Grapalat" w:hAnsi="GHEA Grapalat"/>
          <w:color w:val="000000"/>
          <w:shd w:val="clear" w:color="auto" w:fill="FFFFFF"/>
        </w:rPr>
        <w:t>հողամասերի</w:t>
      </w:r>
      <w:proofErr w:type="spellEnd"/>
      <w:r w:rsidRPr="00BD6FC0">
        <w:rPr>
          <w:rFonts w:ascii="GHEA Grapalat" w:hAnsi="GHEA Grapalat"/>
          <w:color w:val="000000"/>
          <w:shd w:val="clear" w:color="auto" w:fill="FFFFFF"/>
        </w:rPr>
        <w:t xml:space="preserve"> </w:t>
      </w:r>
      <w:proofErr w:type="spellStart"/>
      <w:r w:rsidRPr="00BD6FC0">
        <w:rPr>
          <w:rFonts w:ascii="GHEA Grapalat" w:hAnsi="GHEA Grapalat"/>
          <w:color w:val="000000"/>
          <w:shd w:val="clear" w:color="auto" w:fill="FFFFFF"/>
        </w:rPr>
        <w:t>նվիրատվության</w:t>
      </w:r>
      <w:proofErr w:type="spellEnd"/>
      <w:r w:rsidRPr="00BD6FC0">
        <w:rPr>
          <w:rFonts w:ascii="GHEA Grapalat" w:hAnsi="GHEA Grapalat"/>
          <w:color w:val="000000"/>
          <w:shd w:val="clear" w:color="auto" w:fill="FFFFFF"/>
        </w:rPr>
        <w:t xml:space="preserve"> </w:t>
      </w:r>
      <w:proofErr w:type="spellStart"/>
      <w:r w:rsidRPr="00BD6FC0">
        <w:rPr>
          <w:rFonts w:ascii="GHEA Grapalat" w:hAnsi="GHEA Grapalat"/>
          <w:color w:val="000000"/>
          <w:shd w:val="clear" w:color="auto" w:fill="FFFFFF"/>
        </w:rPr>
        <w:t>դեպքերի</w:t>
      </w:r>
      <w:proofErr w:type="spellEnd"/>
      <w:r w:rsidRPr="00BD6FC0">
        <w:rPr>
          <w:rFonts w:ascii="GHEA Grapalat" w:hAnsi="GHEA Grapalat"/>
        </w:rPr>
        <w:t>:</w:t>
      </w:r>
    </w:p>
    <w:p w:rsidR="00BC6A98" w:rsidRDefault="005012BA" w:rsidP="00BC6A98">
      <w:pPr>
        <w:spacing w:line="360" w:lineRule="auto"/>
        <w:ind w:right="175"/>
        <w:jc w:val="both"/>
        <w:rPr>
          <w:rFonts w:ascii="GHEA Grapalat" w:hAnsi="GHEA Grapalat" w:cs="Sylfaen"/>
          <w:lang w:val="hy-AM"/>
        </w:rPr>
      </w:pPr>
      <w:r>
        <w:rPr>
          <w:rFonts w:ascii="GHEA Grapalat" w:hAnsi="GHEA Grapalat" w:cs="Sylfaen"/>
          <w:b/>
          <w:lang w:val="hy-AM"/>
        </w:rPr>
        <w:t xml:space="preserve">        </w:t>
      </w:r>
      <w:r w:rsidR="00BC6A98">
        <w:rPr>
          <w:rFonts w:ascii="GHEA Grapalat" w:hAnsi="GHEA Grapalat" w:cs="Sylfaen"/>
          <w:b/>
          <w:lang w:val="hy-AM"/>
        </w:rPr>
        <w:t>2</w:t>
      </w:r>
      <w:r w:rsidR="00BC6A98">
        <w:rPr>
          <w:rFonts w:ascii="Cambria Math" w:hAnsi="Cambria Math" w:cs="Sylfaen"/>
          <w:b/>
          <w:lang w:val="hy-AM"/>
        </w:rPr>
        <w:t xml:space="preserve">․ </w:t>
      </w:r>
      <w:proofErr w:type="spellStart"/>
      <w:r w:rsidR="00BC6A98" w:rsidRPr="00BD6FC0">
        <w:rPr>
          <w:rFonts w:ascii="GHEA Grapalat" w:hAnsi="GHEA Grapalat" w:cs="Sylfaen"/>
          <w:b/>
        </w:rPr>
        <w:t>Ընթացիկ</w:t>
      </w:r>
      <w:proofErr w:type="spellEnd"/>
      <w:r w:rsidR="00BC6A98" w:rsidRPr="00BC6A98">
        <w:rPr>
          <w:rFonts w:ascii="GHEA Grapalat" w:hAnsi="GHEA Grapalat"/>
          <w:b/>
          <w:lang w:val="fr-FR"/>
        </w:rPr>
        <w:t xml:space="preserve"> </w:t>
      </w:r>
      <w:proofErr w:type="spellStart"/>
      <w:r w:rsidR="00BC6A98" w:rsidRPr="00BD6FC0">
        <w:rPr>
          <w:rFonts w:ascii="GHEA Grapalat" w:hAnsi="GHEA Grapalat" w:cs="Sylfaen"/>
          <w:b/>
        </w:rPr>
        <w:t>իրավիճակը</w:t>
      </w:r>
      <w:proofErr w:type="spellEnd"/>
      <w:r w:rsidR="00BC6A98" w:rsidRPr="00BC6A98">
        <w:rPr>
          <w:rFonts w:ascii="GHEA Grapalat" w:hAnsi="GHEA Grapalat"/>
          <w:b/>
          <w:lang w:val="fr-FR"/>
        </w:rPr>
        <w:t xml:space="preserve"> </w:t>
      </w:r>
      <w:r w:rsidR="00BC6A98" w:rsidRPr="00BD6FC0">
        <w:rPr>
          <w:rFonts w:ascii="GHEA Grapalat" w:hAnsi="GHEA Grapalat" w:cs="Sylfaen"/>
          <w:b/>
        </w:rPr>
        <w:t>և</w:t>
      </w:r>
      <w:r w:rsidR="00BC6A98" w:rsidRPr="00BC6A98">
        <w:rPr>
          <w:rFonts w:ascii="GHEA Grapalat" w:hAnsi="GHEA Grapalat"/>
          <w:b/>
          <w:lang w:val="fr-FR"/>
        </w:rPr>
        <w:t xml:space="preserve"> </w:t>
      </w:r>
      <w:proofErr w:type="spellStart"/>
      <w:r w:rsidR="00BC6A98" w:rsidRPr="00BD6FC0">
        <w:rPr>
          <w:rFonts w:ascii="GHEA Grapalat" w:hAnsi="GHEA Grapalat" w:cs="Sylfaen"/>
          <w:b/>
        </w:rPr>
        <w:t>խնդիրներ</w:t>
      </w:r>
      <w:proofErr w:type="spellEnd"/>
      <w:r>
        <w:rPr>
          <w:rFonts w:ascii="Cambria Math" w:hAnsi="Cambria Math" w:cs="Sylfaen"/>
          <w:b/>
          <w:lang w:val="hy-AM"/>
        </w:rPr>
        <w:t>․</w:t>
      </w:r>
      <w:r w:rsidR="00BC6A98" w:rsidRPr="00BC6A98">
        <w:rPr>
          <w:rFonts w:ascii="GHEA Grapalat" w:hAnsi="GHEA Grapalat" w:cs="Sylfaen"/>
          <w:lang w:val="hy-AM"/>
        </w:rPr>
        <w:t xml:space="preserve"> </w:t>
      </w:r>
      <w:r w:rsidR="00BC6A98" w:rsidRPr="00BD6FC0">
        <w:rPr>
          <w:rFonts w:ascii="GHEA Grapalat" w:hAnsi="GHEA Grapalat" w:cs="Sylfaen"/>
          <w:lang w:val="hy-AM"/>
        </w:rPr>
        <w:t>Հողամասը գտնվում է Տաշիր</w:t>
      </w:r>
      <w:r w:rsidR="00BC6A98" w:rsidRPr="006D3B5E">
        <w:rPr>
          <w:rFonts w:ascii="GHEA Grapalat" w:hAnsi="GHEA Grapalat" w:cs="Sylfaen"/>
          <w:lang w:val="hy-AM"/>
        </w:rPr>
        <w:t>ի</w:t>
      </w:r>
      <w:r w:rsidR="00BC6A98" w:rsidRPr="00BD6FC0">
        <w:rPr>
          <w:rFonts w:ascii="GHEA Grapalat" w:hAnsi="GHEA Grapalat" w:cs="Sylfaen"/>
          <w:lang w:val="hy-AM"/>
        </w:rPr>
        <w:t xml:space="preserve"> համայնք</w:t>
      </w:r>
      <w:r w:rsidR="00BC6A98" w:rsidRPr="006D3B5E">
        <w:rPr>
          <w:rFonts w:ascii="GHEA Grapalat" w:hAnsi="GHEA Grapalat" w:cs="Sylfaen"/>
          <w:lang w:val="hy-AM"/>
        </w:rPr>
        <w:t>ի</w:t>
      </w:r>
      <w:r w:rsidR="00BC6A98" w:rsidRPr="00534EBC">
        <w:rPr>
          <w:rFonts w:ascii="GHEA Grapalat" w:hAnsi="GHEA Grapalat" w:cs="Sylfaen"/>
          <w:lang w:val="hy-AM"/>
        </w:rPr>
        <w:t xml:space="preserve"> Մեդովկ</w:t>
      </w:r>
      <w:r>
        <w:rPr>
          <w:rFonts w:ascii="GHEA Grapalat" w:hAnsi="GHEA Grapalat" w:cs="Sylfaen"/>
          <w:lang w:val="hy-AM"/>
        </w:rPr>
        <w:t>ա բնակավայրի վարչական տարածքում և</w:t>
      </w:r>
      <w:r w:rsidR="00BC6A98" w:rsidRPr="00BD6FC0">
        <w:rPr>
          <w:rFonts w:ascii="GHEA Grapalat" w:hAnsi="GHEA Grapalat" w:cs="Sylfaen"/>
          <w:lang w:val="hy-AM"/>
        </w:rPr>
        <w:t xml:space="preserve"> </w:t>
      </w:r>
      <w:r w:rsidR="00BC6A98" w:rsidRPr="00534EBC">
        <w:rPr>
          <w:rFonts w:ascii="GHEA Grapalat" w:hAnsi="GHEA Grapalat" w:cs="Sylfaen"/>
          <w:lang w:val="hy-AM"/>
        </w:rPr>
        <w:t>հանդիսանում է Տաշիրի համայնքի սեփականությունը</w:t>
      </w:r>
      <w:r>
        <w:rPr>
          <w:rFonts w:ascii="GHEA Grapalat" w:hAnsi="GHEA Grapalat" w:cs="Sylfaen"/>
          <w:lang w:val="hy-AM"/>
        </w:rPr>
        <w:t>։</w:t>
      </w:r>
      <w:r w:rsidR="00BC6A98" w:rsidRPr="00534EBC">
        <w:rPr>
          <w:rFonts w:ascii="GHEA Grapalat" w:hAnsi="GHEA Grapalat" w:cs="Sylfaen"/>
          <w:lang w:val="hy-AM"/>
        </w:rPr>
        <w:t xml:space="preserve"> Տաշիրի համայնքի ավագանու </w:t>
      </w:r>
      <w:r w:rsidR="00BC6A98" w:rsidRPr="00534EBC">
        <w:rPr>
          <w:rFonts w:ascii="GHEA Grapalat" w:hAnsi="GHEA Grapalat" w:cs="Arial"/>
          <w:lang w:val="hy-AM"/>
        </w:rPr>
        <w:t>2021 թվականի</w:t>
      </w:r>
      <w:r w:rsidR="00BC6A98" w:rsidRPr="00534EBC">
        <w:rPr>
          <w:rFonts w:ascii="GHEA Grapalat" w:hAnsi="GHEA Grapalat" w:cs="Arial"/>
          <w:lang w:val="af-ZA"/>
        </w:rPr>
        <w:t xml:space="preserve"> </w:t>
      </w:r>
      <w:r w:rsidR="00BC6A98" w:rsidRPr="00534EBC">
        <w:rPr>
          <w:rFonts w:ascii="GHEA Grapalat" w:hAnsi="GHEA Grapalat" w:cs="Arial"/>
          <w:lang w:val="hy-AM"/>
        </w:rPr>
        <w:t>հուլիսի</w:t>
      </w:r>
      <w:r w:rsidR="00BC6A98" w:rsidRPr="00534EBC">
        <w:rPr>
          <w:rFonts w:ascii="GHEA Grapalat" w:hAnsi="GHEA Grapalat" w:cs="Arial"/>
          <w:lang w:val="af-ZA"/>
        </w:rPr>
        <w:t xml:space="preserve"> 09-</w:t>
      </w:r>
      <w:r w:rsidR="00BC6A98" w:rsidRPr="00534EBC">
        <w:rPr>
          <w:rFonts w:ascii="GHEA Grapalat" w:hAnsi="GHEA Grapalat" w:cs="Arial"/>
          <w:lang w:val="hy-AM"/>
        </w:rPr>
        <w:t xml:space="preserve">ի N 57-Ա ու Տաշիրի համայնքի ղեկավարի 2021 թվականի հուլիսի 12-ի N 398-Ա որոշումներով </w:t>
      </w:r>
      <w:r w:rsidR="00BC6A98" w:rsidRPr="00534EBC">
        <w:rPr>
          <w:rFonts w:ascii="GHEA Grapalat" w:hAnsi="GHEA Grapalat" w:cs="Sylfaen"/>
          <w:lang w:val="hy-AM"/>
        </w:rPr>
        <w:t>նվիրատվության կարգով փոխանցվել է Հայաստանի Հանրապետությանը: ՀՀ կառավարության 2021թ. մայիսի 27-ի N 880-Ա որոշմամբ որպես նվիրատվություն ընդունվել և Լոռու մարզի մարզպետի աշխատակազմին է ամրացվել Տաշիր</w:t>
      </w:r>
      <w:r w:rsidR="00BC6A98" w:rsidRPr="006D3B5E">
        <w:rPr>
          <w:rFonts w:ascii="GHEA Grapalat" w:hAnsi="GHEA Grapalat" w:cs="Sylfaen"/>
          <w:lang w:val="hy-AM"/>
        </w:rPr>
        <w:t>ի</w:t>
      </w:r>
      <w:r w:rsidR="00BC6A98" w:rsidRPr="00534EBC">
        <w:rPr>
          <w:rFonts w:ascii="GHEA Grapalat" w:hAnsi="GHEA Grapalat" w:cs="Sylfaen"/>
          <w:lang w:val="hy-AM"/>
        </w:rPr>
        <w:t xml:space="preserve"> համայնքի ավագանու կողմից ՀՀ–ին նվիրաբերված</w:t>
      </w:r>
      <w:r w:rsidR="00BC6A98">
        <w:rPr>
          <w:rFonts w:ascii="GHEA Grapalat" w:hAnsi="GHEA Grapalat" w:cs="Sylfaen"/>
          <w:lang w:val="hy-AM"/>
        </w:rPr>
        <w:t xml:space="preserve"> 0,62636 հա մակերեսով հողամասը</w:t>
      </w:r>
      <w:r w:rsidR="00BC6A98" w:rsidRPr="008E5F28">
        <w:rPr>
          <w:rFonts w:ascii="GHEA Grapalat" w:hAnsi="GHEA Grapalat" w:cs="Sylfaen"/>
          <w:lang w:val="hy-AM"/>
        </w:rPr>
        <w:t xml:space="preserve">: </w:t>
      </w:r>
      <w:r w:rsidR="00BC6A98" w:rsidRPr="00534EBC">
        <w:rPr>
          <w:rFonts w:ascii="GHEA Grapalat" w:hAnsi="GHEA Grapalat" w:cs="Sylfaen"/>
          <w:lang w:val="hy-AM"/>
        </w:rPr>
        <w:t>Տվյալ հողամասի վրա նախատեսվում է կառուցել ժամանակակից համալրումով հանրակրթական դպրոց</w:t>
      </w:r>
      <w:r w:rsidR="00BC6A98" w:rsidRPr="008E5F28">
        <w:rPr>
          <w:rFonts w:ascii="GHEA Grapalat" w:hAnsi="GHEA Grapalat" w:cs="Sylfaen"/>
          <w:lang w:val="hy-AM"/>
        </w:rPr>
        <w:t xml:space="preserve">: Տարածքի անբավարարության պատճառով անհրաժեշտություն է առաջացել ևս </w:t>
      </w:r>
      <w:r w:rsidR="00BC6A98" w:rsidRPr="00534EBC">
        <w:rPr>
          <w:rFonts w:ascii="GHEA Grapalat" w:hAnsi="GHEA Grapalat" w:cs="Sylfaen"/>
          <w:lang w:val="hy-AM"/>
        </w:rPr>
        <w:t xml:space="preserve"> </w:t>
      </w:r>
      <w:r w:rsidR="00BC6A98" w:rsidRPr="008E5F28">
        <w:rPr>
          <w:rFonts w:ascii="GHEA Grapalat" w:hAnsi="GHEA Grapalat" w:cs="Sylfaen"/>
          <w:lang w:val="hy-AM"/>
        </w:rPr>
        <w:t>0,08164 հա մակերեսով հողամասի, որը Տաշիր</w:t>
      </w:r>
      <w:r w:rsidR="00BC6A98" w:rsidRPr="006D3B5E">
        <w:rPr>
          <w:rFonts w:ascii="GHEA Grapalat" w:hAnsi="GHEA Grapalat" w:cs="Sylfaen"/>
          <w:lang w:val="hy-AM"/>
        </w:rPr>
        <w:t>ի</w:t>
      </w:r>
      <w:r w:rsidR="00BC6A98" w:rsidRPr="008E5F28">
        <w:rPr>
          <w:rFonts w:ascii="GHEA Grapalat" w:hAnsi="GHEA Grapalat" w:cs="Sylfaen"/>
          <w:lang w:val="hy-AM"/>
        </w:rPr>
        <w:t xml:space="preserve"> համայնքի ավագանու և համայնքի ղեկավարի համապատասխան որոշումներով նվիրաբերվել է Հայաստանի Հանրապետությանը:</w:t>
      </w:r>
    </w:p>
    <w:p w:rsidR="00BC6A98" w:rsidRPr="00BC6A98" w:rsidRDefault="005012BA" w:rsidP="00BC6A98">
      <w:pPr>
        <w:spacing w:line="360" w:lineRule="auto"/>
        <w:ind w:right="175"/>
        <w:jc w:val="both"/>
        <w:rPr>
          <w:rFonts w:ascii="GHEA Grapalat" w:hAnsi="GHEA Grapalat" w:cs="Sylfaen"/>
          <w:lang w:val="hy-AM"/>
        </w:rPr>
      </w:pPr>
      <w:r>
        <w:rPr>
          <w:rFonts w:ascii="GHEA Grapalat" w:hAnsi="GHEA Grapalat" w:cs="Sylfaen"/>
          <w:b/>
          <w:lang w:val="hy-AM"/>
        </w:rPr>
        <w:t xml:space="preserve">     3</w:t>
      </w:r>
      <w:r>
        <w:rPr>
          <w:rFonts w:ascii="Cambria Math" w:hAnsi="Cambria Math" w:cs="Sylfaen"/>
          <w:b/>
          <w:lang w:val="hy-AM"/>
        </w:rPr>
        <w:t xml:space="preserve">․ </w:t>
      </w:r>
      <w:r w:rsidR="00BC6A98" w:rsidRPr="00BC6A98">
        <w:rPr>
          <w:rFonts w:ascii="GHEA Grapalat" w:hAnsi="GHEA Grapalat" w:cs="Sylfaen"/>
          <w:b/>
          <w:lang w:val="hy-AM"/>
        </w:rPr>
        <w:t>Կարգավորման</w:t>
      </w:r>
      <w:r w:rsidR="00BC6A98" w:rsidRPr="00BC6A98">
        <w:rPr>
          <w:rFonts w:ascii="GHEA Grapalat" w:hAnsi="GHEA Grapalat"/>
          <w:b/>
          <w:lang w:val="hy-AM"/>
        </w:rPr>
        <w:t xml:space="preserve"> </w:t>
      </w:r>
      <w:r w:rsidR="00BC6A98" w:rsidRPr="00BC6A98">
        <w:rPr>
          <w:rFonts w:ascii="GHEA Grapalat" w:hAnsi="GHEA Grapalat" w:cs="Sylfaen"/>
          <w:b/>
          <w:lang w:val="hy-AM"/>
        </w:rPr>
        <w:t>նպատակը</w:t>
      </w:r>
      <w:r w:rsidR="00BC6A98" w:rsidRPr="00BC6A98">
        <w:rPr>
          <w:rFonts w:ascii="GHEA Grapalat" w:hAnsi="GHEA Grapalat"/>
          <w:b/>
          <w:lang w:val="hy-AM"/>
        </w:rPr>
        <w:t xml:space="preserve"> </w:t>
      </w:r>
      <w:r w:rsidR="00BC6A98" w:rsidRPr="00BC6A98">
        <w:rPr>
          <w:rFonts w:ascii="GHEA Grapalat" w:hAnsi="GHEA Grapalat" w:cs="Sylfaen"/>
          <w:b/>
          <w:lang w:val="hy-AM"/>
        </w:rPr>
        <w:t>և</w:t>
      </w:r>
      <w:r w:rsidR="00BC6A98" w:rsidRPr="00BC6A98">
        <w:rPr>
          <w:rFonts w:ascii="GHEA Grapalat" w:hAnsi="GHEA Grapalat"/>
          <w:b/>
          <w:lang w:val="hy-AM"/>
        </w:rPr>
        <w:t xml:space="preserve"> </w:t>
      </w:r>
      <w:r w:rsidR="00BC6A98" w:rsidRPr="00BC6A98">
        <w:rPr>
          <w:rFonts w:ascii="GHEA Grapalat" w:hAnsi="GHEA Grapalat" w:cs="Sylfaen"/>
          <w:b/>
          <w:lang w:val="hy-AM"/>
        </w:rPr>
        <w:t>բնույթը</w:t>
      </w:r>
      <w:r>
        <w:rPr>
          <w:rFonts w:ascii="Cambria Math" w:hAnsi="Cambria Math" w:cs="Sylfaen"/>
          <w:b/>
          <w:lang w:val="hy-AM"/>
        </w:rPr>
        <w:t>․</w:t>
      </w:r>
      <w:r w:rsidR="00BC6A98" w:rsidRPr="00BC6A98">
        <w:rPr>
          <w:rFonts w:ascii="GHEA Grapalat" w:hAnsi="GHEA Grapalat" w:cs="Sylfaen"/>
          <w:lang w:val="hy-AM"/>
        </w:rPr>
        <w:t xml:space="preserve"> </w:t>
      </w:r>
      <w:r w:rsidR="00BC6A98" w:rsidRPr="00BC6A98">
        <w:rPr>
          <w:rFonts w:ascii="GHEA Grapalat" w:hAnsi="GHEA Grapalat" w:cs="Sylfaen"/>
          <w:lang w:val="hy-AM"/>
        </w:rPr>
        <w:t>ՀՀ</w:t>
      </w:r>
      <w:r w:rsidR="00BC6A98" w:rsidRPr="00BC6A98">
        <w:rPr>
          <w:rFonts w:ascii="GHEA Grapalat" w:hAnsi="GHEA Grapalat"/>
          <w:lang w:val="hy-AM"/>
        </w:rPr>
        <w:t xml:space="preserve"> </w:t>
      </w:r>
      <w:r w:rsidR="00BC6A98" w:rsidRPr="00BC6A98">
        <w:rPr>
          <w:rFonts w:ascii="GHEA Grapalat" w:hAnsi="GHEA Grapalat" w:cs="Sylfaen"/>
          <w:lang w:val="hy-AM"/>
        </w:rPr>
        <w:t>կառավարության</w:t>
      </w:r>
      <w:r w:rsidR="00BC6A98" w:rsidRPr="00BC6A98">
        <w:rPr>
          <w:rFonts w:ascii="GHEA Grapalat" w:hAnsi="GHEA Grapalat"/>
          <w:lang w:val="hy-AM"/>
        </w:rPr>
        <w:t xml:space="preserve"> </w:t>
      </w:r>
      <w:r w:rsidR="00BC6A98" w:rsidRPr="00BC6A98">
        <w:rPr>
          <w:rFonts w:ascii="GHEA Grapalat" w:hAnsi="GHEA Grapalat" w:cs="Sylfaen"/>
          <w:lang w:val="hy-AM"/>
        </w:rPr>
        <w:t>որոշման</w:t>
      </w:r>
      <w:r w:rsidR="00BC6A98" w:rsidRPr="00BC6A98">
        <w:rPr>
          <w:rFonts w:ascii="GHEA Grapalat" w:hAnsi="GHEA Grapalat"/>
          <w:lang w:val="hy-AM"/>
        </w:rPr>
        <w:t xml:space="preserve"> </w:t>
      </w:r>
      <w:r w:rsidR="00BC6A98" w:rsidRPr="00BC6A98">
        <w:rPr>
          <w:rFonts w:ascii="GHEA Grapalat" w:hAnsi="GHEA Grapalat" w:cs="Sylfaen"/>
          <w:lang w:val="hy-AM"/>
        </w:rPr>
        <w:t>նախագծի</w:t>
      </w:r>
      <w:r w:rsidR="00BC6A98" w:rsidRPr="00BC6A98">
        <w:rPr>
          <w:rFonts w:ascii="GHEA Grapalat" w:hAnsi="GHEA Grapalat"/>
          <w:lang w:val="hy-AM"/>
        </w:rPr>
        <w:t xml:space="preserve"> </w:t>
      </w:r>
      <w:r w:rsidR="00BC6A98" w:rsidRPr="00BC6A98">
        <w:rPr>
          <w:rFonts w:ascii="GHEA Grapalat" w:hAnsi="GHEA Grapalat" w:cs="Sylfaen"/>
          <w:lang w:val="hy-AM"/>
        </w:rPr>
        <w:t>ընդունումը</w:t>
      </w:r>
      <w:r w:rsidR="00BC6A98" w:rsidRPr="00BC6A98">
        <w:rPr>
          <w:rFonts w:ascii="GHEA Grapalat" w:hAnsi="GHEA Grapalat"/>
          <w:lang w:val="hy-AM"/>
        </w:rPr>
        <w:t xml:space="preserve"> կարգավորում է Տաշիրի համայնքում հողային հարաբերությունները, մասնավորապես հողամասի նկատմամբ Տաշիրի համայնքի սեփականության իրավունքի փոխանցումը Հայաստանի Հանրապետությանը: Միաժամանակ ապահովվում է ՀՀ հողային օրենսգրքի 89-րդ հոդվածի 2-րդ կետի պահանջի կատարումը, ըստ որի </w:t>
      </w:r>
      <w:r w:rsidR="00BC6A98" w:rsidRPr="00BC6A98">
        <w:rPr>
          <w:rFonts w:ascii="GHEA Grapalat" w:hAnsi="GHEA Grapalat"/>
          <w:color w:val="000000"/>
          <w:shd w:val="clear" w:color="auto" w:fill="FFFFFF"/>
          <w:lang w:val="hy-AM"/>
        </w:rPr>
        <w:t xml:space="preserve">պետական </w:t>
      </w:r>
      <w:r w:rsidR="00BC6A98" w:rsidRPr="00BC6A98">
        <w:rPr>
          <w:rFonts w:ascii="GHEA Grapalat" w:hAnsi="GHEA Grapalat"/>
          <w:color w:val="000000"/>
          <w:shd w:val="clear" w:color="auto" w:fill="FFFFFF"/>
          <w:lang w:val="hy-AM"/>
        </w:rPr>
        <w:lastRenderedPageBreak/>
        <w:t>կառավարման և տեղական ինքնակառավարման մարմիններն իրավունք չունեն հրաժարվել նվիրատվության կարգով պետությանը կամ համայնքներին անցնող հողամասերից, բացառությամբ մարդկանց կյանքի ու առողջության համար վտանգ սպառնացող կամ հողամասերի շուկայական գինը գերազանցող պարտքերով ծանրաբեռնված հողամասերի նվիրատվության դեպքերի</w:t>
      </w:r>
      <w:r w:rsidR="00BC6A98" w:rsidRPr="00BC6A98">
        <w:rPr>
          <w:rFonts w:ascii="GHEA Grapalat" w:hAnsi="GHEA Grapalat"/>
          <w:lang w:val="hy-AM"/>
        </w:rPr>
        <w:t>:</w:t>
      </w:r>
    </w:p>
    <w:p w:rsidR="00BC6A98" w:rsidRPr="005012BA" w:rsidRDefault="005012BA" w:rsidP="00BC6A98">
      <w:pPr>
        <w:spacing w:line="360" w:lineRule="auto"/>
        <w:ind w:right="175"/>
        <w:jc w:val="both"/>
        <w:rPr>
          <w:rFonts w:ascii="GHEA Grapalat" w:hAnsi="GHEA Grapalat"/>
          <w:color w:val="000000"/>
          <w:shd w:val="clear" w:color="auto" w:fill="FFFFFF"/>
          <w:lang w:val="hy-AM"/>
        </w:rPr>
      </w:pPr>
      <w:r>
        <w:rPr>
          <w:rFonts w:ascii="GHEA Grapalat" w:hAnsi="GHEA Grapalat" w:cs="Sylfaen"/>
          <w:b/>
          <w:lang w:val="hy-AM"/>
        </w:rPr>
        <w:t xml:space="preserve">      4</w:t>
      </w:r>
      <w:r>
        <w:rPr>
          <w:rFonts w:ascii="Cambria Math" w:hAnsi="Cambria Math" w:cs="Sylfaen"/>
          <w:b/>
          <w:lang w:val="hy-AM"/>
        </w:rPr>
        <w:t xml:space="preserve">․ </w:t>
      </w:r>
      <w:r w:rsidR="00BC6A98" w:rsidRPr="00BC6A98">
        <w:rPr>
          <w:rFonts w:ascii="GHEA Grapalat" w:hAnsi="GHEA Grapalat" w:cs="Sylfaen"/>
          <w:b/>
          <w:lang w:val="hy-AM"/>
        </w:rPr>
        <w:t>Նախագծի</w:t>
      </w:r>
      <w:r w:rsidR="00BC6A98" w:rsidRPr="00BC6A98">
        <w:rPr>
          <w:rFonts w:ascii="GHEA Grapalat" w:hAnsi="GHEA Grapalat"/>
          <w:b/>
          <w:lang w:val="hy-AM"/>
        </w:rPr>
        <w:t xml:space="preserve"> </w:t>
      </w:r>
      <w:r w:rsidR="00BC6A98" w:rsidRPr="00BC6A98">
        <w:rPr>
          <w:rFonts w:ascii="GHEA Grapalat" w:hAnsi="GHEA Grapalat" w:cs="Sylfaen"/>
          <w:b/>
          <w:lang w:val="hy-AM"/>
        </w:rPr>
        <w:t>մշակման</w:t>
      </w:r>
      <w:r w:rsidR="00BC6A98" w:rsidRPr="00BC6A98">
        <w:rPr>
          <w:rFonts w:ascii="GHEA Grapalat" w:hAnsi="GHEA Grapalat"/>
          <w:b/>
          <w:lang w:val="hy-AM"/>
        </w:rPr>
        <w:t xml:space="preserve"> </w:t>
      </w:r>
      <w:r w:rsidR="00BC6A98" w:rsidRPr="00BC6A98">
        <w:rPr>
          <w:rFonts w:ascii="GHEA Grapalat" w:hAnsi="GHEA Grapalat" w:cs="Sylfaen"/>
          <w:b/>
          <w:lang w:val="hy-AM"/>
        </w:rPr>
        <w:t>գործընթացում</w:t>
      </w:r>
      <w:r w:rsidR="00BC6A98" w:rsidRPr="00BC6A98">
        <w:rPr>
          <w:rFonts w:ascii="GHEA Grapalat" w:hAnsi="GHEA Grapalat"/>
          <w:b/>
          <w:lang w:val="hy-AM"/>
        </w:rPr>
        <w:t xml:space="preserve">  </w:t>
      </w:r>
      <w:r w:rsidR="00BC6A98" w:rsidRPr="00BC6A98">
        <w:rPr>
          <w:rFonts w:ascii="GHEA Grapalat" w:hAnsi="GHEA Grapalat" w:cs="Sylfaen"/>
          <w:b/>
          <w:lang w:val="hy-AM"/>
        </w:rPr>
        <w:t>ներգրավված</w:t>
      </w:r>
      <w:r w:rsidR="00BC6A98" w:rsidRPr="00BC6A98">
        <w:rPr>
          <w:rFonts w:ascii="GHEA Grapalat" w:hAnsi="GHEA Grapalat"/>
          <w:b/>
          <w:lang w:val="hy-AM"/>
        </w:rPr>
        <w:t xml:space="preserve"> </w:t>
      </w:r>
      <w:r w:rsidR="00BC6A98" w:rsidRPr="00BC6A98">
        <w:rPr>
          <w:rFonts w:ascii="GHEA Grapalat" w:hAnsi="GHEA Grapalat" w:cs="Sylfaen"/>
          <w:b/>
          <w:lang w:val="hy-AM"/>
        </w:rPr>
        <w:t>ինստիտուտները</w:t>
      </w:r>
      <w:r w:rsidR="00BC6A98" w:rsidRPr="00BC6A98">
        <w:rPr>
          <w:rFonts w:ascii="GHEA Grapalat" w:hAnsi="GHEA Grapalat"/>
          <w:b/>
          <w:lang w:val="hy-AM"/>
        </w:rPr>
        <w:t xml:space="preserve"> </w:t>
      </w:r>
      <w:r w:rsidR="00BC6A98" w:rsidRPr="00BC6A98">
        <w:rPr>
          <w:rFonts w:ascii="GHEA Grapalat" w:hAnsi="GHEA Grapalat" w:cs="Sylfaen"/>
          <w:b/>
          <w:lang w:val="hy-AM"/>
        </w:rPr>
        <w:t>և</w:t>
      </w:r>
      <w:r w:rsidR="00BC6A98" w:rsidRPr="00BC6A98">
        <w:rPr>
          <w:rFonts w:ascii="GHEA Grapalat" w:hAnsi="GHEA Grapalat"/>
          <w:b/>
          <w:lang w:val="hy-AM"/>
        </w:rPr>
        <w:t xml:space="preserve"> </w:t>
      </w:r>
      <w:r w:rsidR="00BC6A98" w:rsidRPr="00BC6A98">
        <w:rPr>
          <w:rFonts w:ascii="GHEA Grapalat" w:hAnsi="GHEA Grapalat" w:cs="Sylfaen"/>
          <w:b/>
          <w:lang w:val="hy-AM"/>
        </w:rPr>
        <w:t>անձիք</w:t>
      </w:r>
      <w:r>
        <w:rPr>
          <w:rFonts w:ascii="Cambria Math" w:hAnsi="Cambria Math" w:cs="Sylfaen"/>
          <w:b/>
          <w:lang w:val="hy-AM"/>
        </w:rPr>
        <w:t xml:space="preserve">․ </w:t>
      </w:r>
      <w:r w:rsidRPr="005012BA">
        <w:rPr>
          <w:rFonts w:ascii="GHEA Grapalat" w:hAnsi="GHEA Grapalat"/>
          <w:color w:val="000000"/>
          <w:shd w:val="clear" w:color="auto" w:fill="FFFFFF"/>
          <w:lang w:val="hy-AM"/>
        </w:rPr>
        <w:t xml:space="preserve">ՀՀ </w:t>
      </w:r>
      <w:r w:rsidRPr="005012BA">
        <w:rPr>
          <w:rFonts w:ascii="GHEA Grapalat" w:hAnsi="GHEA Grapalat"/>
          <w:color w:val="000000"/>
          <w:shd w:val="clear" w:color="auto" w:fill="FFFFFF"/>
          <w:lang w:val="hy-AM"/>
        </w:rPr>
        <w:t>Լոռու մարզպետարան</w:t>
      </w:r>
      <w:r>
        <w:rPr>
          <w:rFonts w:ascii="GHEA Grapalat" w:hAnsi="GHEA Grapalat"/>
          <w:color w:val="000000"/>
          <w:shd w:val="clear" w:color="auto" w:fill="FFFFFF"/>
          <w:lang w:val="hy-AM"/>
        </w:rPr>
        <w:t xml:space="preserve">ի և </w:t>
      </w:r>
      <w:r w:rsidR="00BC6A98" w:rsidRPr="005012BA">
        <w:rPr>
          <w:rFonts w:ascii="GHEA Grapalat" w:hAnsi="GHEA Grapalat"/>
          <w:color w:val="000000"/>
          <w:shd w:val="clear" w:color="auto" w:fill="FFFFFF"/>
          <w:lang w:val="hy-AM"/>
        </w:rPr>
        <w:t xml:space="preserve"> </w:t>
      </w:r>
      <w:r w:rsidR="00BC6A98" w:rsidRPr="005012BA">
        <w:rPr>
          <w:rFonts w:ascii="GHEA Grapalat" w:hAnsi="GHEA Grapalat"/>
          <w:color w:val="000000"/>
          <w:shd w:val="clear" w:color="auto" w:fill="FFFFFF"/>
          <w:lang w:val="hy-AM"/>
        </w:rPr>
        <w:t>ՀՀ Լոռու մարզի Տաշիրի համայնքապետարան</w:t>
      </w:r>
      <w:r>
        <w:rPr>
          <w:rFonts w:ascii="GHEA Grapalat" w:hAnsi="GHEA Grapalat"/>
          <w:color w:val="000000"/>
          <w:shd w:val="clear" w:color="auto" w:fill="FFFFFF"/>
          <w:lang w:val="hy-AM"/>
        </w:rPr>
        <w:t>ի աշխատակիցներ։</w:t>
      </w:r>
      <w:r w:rsidR="00BC6A98" w:rsidRPr="005012BA">
        <w:rPr>
          <w:rFonts w:ascii="GHEA Grapalat" w:hAnsi="GHEA Grapalat"/>
          <w:color w:val="000000"/>
          <w:shd w:val="clear" w:color="auto" w:fill="FFFFFF"/>
          <w:lang w:val="hy-AM"/>
        </w:rPr>
        <w:t xml:space="preserve"> </w:t>
      </w:r>
    </w:p>
    <w:p w:rsidR="00630F81" w:rsidRDefault="005012BA" w:rsidP="00630F81">
      <w:pPr>
        <w:spacing w:line="360" w:lineRule="auto"/>
        <w:jc w:val="both"/>
        <w:rPr>
          <w:rFonts w:ascii="GHEA Grapalat" w:hAnsi="GHEA Grapalat"/>
          <w:color w:val="000000"/>
          <w:shd w:val="clear" w:color="auto" w:fill="FFFFFF"/>
          <w:lang w:val="hy-AM"/>
        </w:rPr>
      </w:pPr>
      <w:r>
        <w:rPr>
          <w:rFonts w:ascii="GHEA Grapalat" w:hAnsi="GHEA Grapalat" w:cs="Sylfaen"/>
          <w:b/>
          <w:lang w:val="hy-AM"/>
        </w:rPr>
        <w:t xml:space="preserve">     5</w:t>
      </w:r>
      <w:r>
        <w:rPr>
          <w:rFonts w:ascii="Cambria Math" w:hAnsi="Cambria Math" w:cs="Sylfaen"/>
          <w:b/>
          <w:lang w:val="hy-AM"/>
        </w:rPr>
        <w:t xml:space="preserve">․ </w:t>
      </w:r>
      <w:r w:rsidR="00BC6A98" w:rsidRPr="00BC6A98">
        <w:rPr>
          <w:rFonts w:ascii="GHEA Grapalat" w:hAnsi="GHEA Grapalat" w:cs="Sylfaen"/>
          <w:b/>
          <w:lang w:val="hy-AM"/>
        </w:rPr>
        <w:t>Ակնկալվող</w:t>
      </w:r>
      <w:r w:rsidR="00BC6A98" w:rsidRPr="00BC6A98">
        <w:rPr>
          <w:rFonts w:ascii="GHEA Grapalat" w:hAnsi="GHEA Grapalat"/>
          <w:b/>
          <w:lang w:val="hy-AM"/>
        </w:rPr>
        <w:t xml:space="preserve"> </w:t>
      </w:r>
      <w:r w:rsidR="00BC6A98" w:rsidRPr="00BC6A98">
        <w:rPr>
          <w:rFonts w:ascii="GHEA Grapalat" w:hAnsi="GHEA Grapalat" w:cs="Sylfaen"/>
          <w:b/>
          <w:lang w:val="hy-AM"/>
        </w:rPr>
        <w:t>արդյունքը</w:t>
      </w:r>
      <w:r>
        <w:rPr>
          <w:rFonts w:ascii="Cambria Math" w:hAnsi="Cambria Math" w:cs="Sylfaen"/>
          <w:b/>
          <w:lang w:val="hy-AM"/>
        </w:rPr>
        <w:t xml:space="preserve">․ </w:t>
      </w:r>
      <w:r w:rsidRPr="005012BA">
        <w:rPr>
          <w:rFonts w:ascii="GHEA Grapalat" w:hAnsi="GHEA Grapalat"/>
          <w:color w:val="000000"/>
          <w:shd w:val="clear" w:color="auto" w:fill="FFFFFF"/>
          <w:lang w:val="hy-AM"/>
        </w:rPr>
        <w:t xml:space="preserve">Արդյունքում </w:t>
      </w:r>
      <w:r w:rsidR="00BC6A98" w:rsidRPr="005012BA">
        <w:rPr>
          <w:rFonts w:ascii="GHEA Grapalat" w:hAnsi="GHEA Grapalat"/>
          <w:color w:val="000000"/>
          <w:shd w:val="clear" w:color="auto" w:fill="FFFFFF"/>
          <w:lang w:val="hy-AM"/>
        </w:rPr>
        <w:t>կապահովի Տաշիրի համայնքի ավագանու</w:t>
      </w:r>
      <w:r>
        <w:rPr>
          <w:rFonts w:ascii="GHEA Grapalat" w:hAnsi="GHEA Grapalat"/>
          <w:color w:val="000000"/>
          <w:shd w:val="clear" w:color="auto" w:fill="FFFFFF"/>
          <w:lang w:val="hy-AM"/>
        </w:rPr>
        <w:t xml:space="preserve"> </w:t>
      </w:r>
      <w:r w:rsidR="00BC6A98" w:rsidRPr="005012BA">
        <w:rPr>
          <w:rFonts w:ascii="GHEA Grapalat" w:hAnsi="GHEA Grapalat"/>
          <w:color w:val="000000"/>
          <w:shd w:val="clear" w:color="auto" w:fill="FFFFFF"/>
          <w:lang w:val="hy-AM"/>
        </w:rPr>
        <w:t xml:space="preserve">2021 թվականի հուլիսի 09-ի N 57-Ա ու Տաշիրի համայնքի ղեկավարի 2021 թվականի հուլիսի 12-ի N 398–Ա </w:t>
      </w:r>
      <w:proofErr w:type="spellStart"/>
      <w:r w:rsidR="00BC6A98" w:rsidRPr="005012BA">
        <w:rPr>
          <w:rFonts w:ascii="GHEA Grapalat" w:hAnsi="GHEA Grapalat"/>
          <w:color w:val="000000"/>
          <w:shd w:val="clear" w:color="auto" w:fill="FFFFFF"/>
          <w:lang w:val="hy-AM"/>
        </w:rPr>
        <w:t>որոշումներով</w:t>
      </w:r>
      <w:proofErr w:type="spellEnd"/>
      <w:r w:rsidR="00BC6A98" w:rsidRPr="005012BA">
        <w:rPr>
          <w:rFonts w:ascii="GHEA Grapalat" w:hAnsi="GHEA Grapalat"/>
          <w:color w:val="000000"/>
          <w:shd w:val="clear" w:color="auto" w:fill="FFFFFF"/>
          <w:lang w:val="hy-AM"/>
        </w:rPr>
        <w:t xml:space="preserve"> </w:t>
      </w:r>
      <w:proofErr w:type="spellStart"/>
      <w:r w:rsidR="00BC6A98" w:rsidRPr="005012BA">
        <w:rPr>
          <w:rFonts w:ascii="GHEA Grapalat" w:hAnsi="GHEA Grapalat"/>
          <w:color w:val="000000"/>
          <w:shd w:val="clear" w:color="auto" w:fill="FFFFFF"/>
          <w:lang w:val="hy-AM"/>
        </w:rPr>
        <w:t>սկսված</w:t>
      </w:r>
      <w:proofErr w:type="spellEnd"/>
      <w:r w:rsidR="00BC6A98" w:rsidRPr="005012BA">
        <w:rPr>
          <w:rFonts w:ascii="GHEA Grapalat" w:hAnsi="GHEA Grapalat"/>
          <w:color w:val="000000"/>
          <w:shd w:val="clear" w:color="auto" w:fill="FFFFFF"/>
          <w:lang w:val="hy-AM"/>
        </w:rPr>
        <w:t xml:space="preserve"> </w:t>
      </w:r>
      <w:proofErr w:type="spellStart"/>
      <w:r w:rsidR="00BC6A98" w:rsidRPr="005012BA">
        <w:rPr>
          <w:rFonts w:ascii="GHEA Grapalat" w:hAnsi="GHEA Grapalat"/>
          <w:color w:val="000000"/>
          <w:shd w:val="clear" w:color="auto" w:fill="FFFFFF"/>
          <w:lang w:val="hy-AM"/>
        </w:rPr>
        <w:t>գործընթացի</w:t>
      </w:r>
      <w:proofErr w:type="spellEnd"/>
      <w:r w:rsidR="00BC6A98" w:rsidRPr="005012BA">
        <w:rPr>
          <w:rFonts w:ascii="GHEA Grapalat" w:hAnsi="GHEA Grapalat"/>
          <w:color w:val="000000"/>
          <w:shd w:val="clear" w:color="auto" w:fill="FFFFFF"/>
          <w:lang w:val="hy-AM"/>
        </w:rPr>
        <w:t xml:space="preserve"> ՀՀ </w:t>
      </w:r>
      <w:proofErr w:type="spellStart"/>
      <w:r w:rsidR="00BC6A98" w:rsidRPr="005012BA">
        <w:rPr>
          <w:rFonts w:ascii="GHEA Grapalat" w:hAnsi="GHEA Grapalat"/>
          <w:color w:val="000000"/>
          <w:shd w:val="clear" w:color="auto" w:fill="FFFFFF"/>
          <w:lang w:val="hy-AM"/>
        </w:rPr>
        <w:t>օրենսդրության</w:t>
      </w:r>
      <w:proofErr w:type="spellEnd"/>
      <w:r w:rsidR="00BC6A98" w:rsidRPr="005012BA">
        <w:rPr>
          <w:rFonts w:ascii="GHEA Grapalat" w:hAnsi="GHEA Grapalat"/>
          <w:color w:val="000000"/>
          <w:shd w:val="clear" w:color="auto" w:fill="FFFFFF"/>
          <w:lang w:val="hy-AM"/>
        </w:rPr>
        <w:t xml:space="preserve"> </w:t>
      </w:r>
      <w:proofErr w:type="spellStart"/>
      <w:r w:rsidR="00BC6A98" w:rsidRPr="005012BA">
        <w:rPr>
          <w:rFonts w:ascii="GHEA Grapalat" w:hAnsi="GHEA Grapalat"/>
          <w:color w:val="000000"/>
          <w:shd w:val="clear" w:color="auto" w:fill="FFFFFF"/>
          <w:lang w:val="hy-AM"/>
        </w:rPr>
        <w:t>պահանջներին</w:t>
      </w:r>
      <w:proofErr w:type="spellEnd"/>
      <w:r w:rsidR="00BC6A98" w:rsidRPr="005012BA">
        <w:rPr>
          <w:rFonts w:ascii="GHEA Grapalat" w:hAnsi="GHEA Grapalat"/>
          <w:color w:val="000000"/>
          <w:shd w:val="clear" w:color="auto" w:fill="FFFFFF"/>
          <w:lang w:val="hy-AM"/>
        </w:rPr>
        <w:t xml:space="preserve"> համապատասխան իրականացումն ու ավարտը:</w:t>
      </w:r>
    </w:p>
    <w:p w:rsidR="00CD397D" w:rsidRPr="00630F81" w:rsidRDefault="00630F81" w:rsidP="00630F81">
      <w:pPr>
        <w:spacing w:line="360" w:lineRule="auto"/>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    </w:t>
      </w:r>
      <w:r w:rsidR="005012BA">
        <w:rPr>
          <w:rFonts w:ascii="GHEA Grapalat" w:hAnsi="GHEA Grapalat"/>
          <w:b/>
          <w:color w:val="00000A"/>
          <w:lang w:val="hy-AM"/>
        </w:rPr>
        <w:t>6</w:t>
      </w:r>
      <w:r w:rsidR="005012BA">
        <w:rPr>
          <w:rFonts w:ascii="Cambria Math" w:hAnsi="Cambria Math"/>
          <w:b/>
          <w:color w:val="00000A"/>
          <w:lang w:val="hy-AM"/>
        </w:rPr>
        <w:t xml:space="preserve">․ </w:t>
      </w:r>
      <w:r w:rsidR="005012BA" w:rsidRPr="007F4205">
        <w:rPr>
          <w:rFonts w:ascii="GHEA Grapalat" w:hAnsi="GHEA Grapalat"/>
          <w:b/>
          <w:color w:val="00000A"/>
          <w:lang w:val="hy-AM"/>
        </w:rPr>
        <w:t xml:space="preserve">Կապը ռազմավարական փաստաթղթերի հետ. Հայաստանի վերափոխման ռազմավարություն 2050, Կառավարության 2021-2026թթ. ծրագիր, ոլորտային և/կամ </w:t>
      </w:r>
      <w:r w:rsidR="005012BA">
        <w:rPr>
          <w:rFonts w:ascii="GHEA Grapalat" w:hAnsi="GHEA Grapalat"/>
          <w:b/>
          <w:color w:val="00000A"/>
          <w:lang w:val="hy-AM"/>
        </w:rPr>
        <w:t>այլ ռազմավարություններ</w:t>
      </w:r>
      <w:r w:rsidR="005012BA">
        <w:rPr>
          <w:rFonts w:ascii="Cambria Math" w:hAnsi="Cambria Math"/>
          <w:b/>
          <w:color w:val="00000A"/>
          <w:lang w:val="hy-AM"/>
        </w:rPr>
        <w:t>․</w:t>
      </w:r>
      <w:r w:rsidR="005012BA">
        <w:rPr>
          <w:rFonts w:ascii="GHEA Grapalat" w:hAnsi="GHEA Grapalat"/>
          <w:lang w:val="hy-AM"/>
        </w:rPr>
        <w:t xml:space="preserve"> </w:t>
      </w:r>
      <w:r w:rsidR="005012BA" w:rsidRPr="00BC6A98">
        <w:rPr>
          <w:rFonts w:ascii="GHEA Grapalat" w:hAnsi="GHEA Grapalat"/>
          <w:lang w:val="hy-AM"/>
        </w:rPr>
        <w:t xml:space="preserve">ՀՀ հողային օրենսգրքի 89-րդ հոդվածի 2-րդ կետի համաձայն </w:t>
      </w:r>
      <w:r w:rsidR="005012BA" w:rsidRPr="00BC6A98">
        <w:rPr>
          <w:rFonts w:ascii="GHEA Grapalat" w:hAnsi="GHEA Grapalat"/>
          <w:color w:val="000000"/>
          <w:shd w:val="clear" w:color="auto" w:fill="FFFFFF"/>
          <w:lang w:val="hy-AM"/>
        </w:rPr>
        <w:t>պետական կառավարման և տեղական ինքնակառավարման մարմիններն իրավունք չունեն հրաժարվել նվիրատվության կարգով պետությանը կամ համայնքներին անցնող հողամասերից, բացառությամբ մարդկանց կյանքի ու առողջության համար վտանգ սպառնացող կամ հողամասերի շուկայական գինը գերազանցող պարտքերով ծանրաբեռնված հողամասերի նվիրատվության</w:t>
      </w:r>
      <w:r w:rsidR="005012BA">
        <w:rPr>
          <w:rFonts w:ascii="GHEA Grapalat" w:hAnsi="GHEA Grapalat"/>
          <w:color w:val="000000"/>
          <w:shd w:val="clear" w:color="auto" w:fill="FFFFFF"/>
          <w:lang w:val="hy-AM"/>
        </w:rPr>
        <w:t xml:space="preserve"> </w:t>
      </w:r>
      <w:r w:rsidR="005012BA" w:rsidRPr="00BC6A98">
        <w:rPr>
          <w:rFonts w:ascii="GHEA Grapalat" w:hAnsi="GHEA Grapalat"/>
          <w:color w:val="000000"/>
          <w:shd w:val="clear" w:color="auto" w:fill="FFFFFF"/>
          <w:lang w:val="hy-AM"/>
        </w:rPr>
        <w:t>դեպքերի</w:t>
      </w:r>
      <w:r w:rsidR="005012BA" w:rsidRPr="00BC6A98">
        <w:rPr>
          <w:rFonts w:ascii="GHEA Grapalat" w:hAnsi="GHEA Grapalat"/>
          <w:lang w:val="hy-AM"/>
        </w:rPr>
        <w:t>: Հետևաբար որոշման նախագծի ընդունումը ուղղակիորեն չի բխում ռազմավարական փաստաթղթերից:</w:t>
      </w:r>
      <w:r w:rsidR="005012BA" w:rsidRPr="00534EBC">
        <w:rPr>
          <w:rFonts w:ascii="GHEA Grapalat" w:hAnsi="GHEA Grapalat" w:cs="Sylfaen"/>
          <w:lang w:val="hy-AM"/>
        </w:rPr>
        <w:t xml:space="preserve"> </w:t>
      </w:r>
      <w:r w:rsidR="005012BA" w:rsidRPr="00BC6A98">
        <w:rPr>
          <w:rFonts w:ascii="GHEA Grapalat" w:hAnsi="GHEA Grapalat" w:cs="Sylfaen"/>
          <w:lang w:val="hy-AM"/>
        </w:rPr>
        <w:t>Սակայն, հաշվի առնելով, որ հ</w:t>
      </w:r>
      <w:r w:rsidR="005012BA" w:rsidRPr="00534EBC">
        <w:rPr>
          <w:rFonts w:ascii="GHEA Grapalat" w:hAnsi="GHEA Grapalat" w:cs="Sylfaen"/>
          <w:lang w:val="hy-AM"/>
        </w:rPr>
        <w:t>ողամասի վրա նախատեսվում է կառուցել ժամանակակից համալրումով հանրակրթական դպրոց</w:t>
      </w:r>
      <w:r w:rsidR="005012BA" w:rsidRPr="00BC6A98">
        <w:rPr>
          <w:rFonts w:ascii="GHEA Grapalat" w:hAnsi="GHEA Grapalat" w:cs="Sylfaen"/>
          <w:lang w:val="hy-AM"/>
        </w:rPr>
        <w:t>, նախագծի ընդունումը նպաստելու</w:t>
      </w:r>
      <w:r w:rsidR="005012BA">
        <w:rPr>
          <w:rFonts w:ascii="GHEA Grapalat" w:hAnsi="GHEA Grapalat" w:cs="Sylfaen"/>
          <w:lang w:val="hy-AM"/>
        </w:rPr>
        <w:t xml:space="preserve"> </w:t>
      </w:r>
      <w:r w:rsidR="005012BA" w:rsidRPr="00BC6A98">
        <w:rPr>
          <w:rFonts w:ascii="GHEA Grapalat" w:hAnsi="GHEA Grapalat" w:cs="Sylfaen"/>
          <w:lang w:val="hy-AM"/>
        </w:rPr>
        <w:t>է Տաշիր համայնքում կրթության որակի բարձրացմանը, կրթական ոլորտի քաղաքականության իրականացմանը:</w:t>
      </w:r>
      <w:r w:rsidR="00CD397D" w:rsidRPr="00CD397D">
        <w:rPr>
          <w:rFonts w:ascii="GHEA Grapalat" w:hAnsi="GHEA Grapalat" w:cs="Sylfaen"/>
          <w:lang w:val="ro-RO"/>
        </w:rPr>
        <w:t xml:space="preserve"> </w:t>
      </w:r>
      <w:r w:rsidR="00CD397D" w:rsidRPr="00E646DC">
        <w:rPr>
          <w:rFonts w:ascii="GHEA Grapalat" w:hAnsi="GHEA Grapalat" w:cs="Sylfaen"/>
          <w:lang w:val="ro-RO"/>
        </w:rPr>
        <w:t>2021 թվականի օգոստոսի 18-ի «ՀՀ կառավարության ծրագրի մասին» ՀՀ կառավարության № 1363-Ա որոշում, 4.</w:t>
      </w:r>
      <w:r w:rsidR="00CD397D">
        <w:rPr>
          <w:rFonts w:ascii="GHEA Grapalat" w:hAnsi="GHEA Grapalat" w:cs="Sylfaen"/>
          <w:lang w:val="hy-AM"/>
        </w:rPr>
        <w:t>3</w:t>
      </w:r>
      <w:r w:rsidR="00CD397D" w:rsidRPr="00E646DC">
        <w:rPr>
          <w:rFonts w:ascii="GHEA Grapalat" w:hAnsi="GHEA Grapalat" w:cs="Sylfaen"/>
          <w:lang w:val="ro-RO"/>
        </w:rPr>
        <w:t xml:space="preserve"> կետ:</w:t>
      </w:r>
    </w:p>
    <w:p w:rsidR="00630F81" w:rsidRPr="00BC6A98" w:rsidRDefault="00630F81" w:rsidP="00630F81">
      <w:pPr>
        <w:spacing w:line="360" w:lineRule="auto"/>
        <w:ind w:right="175"/>
        <w:jc w:val="both"/>
        <w:rPr>
          <w:rFonts w:ascii="GHEA Grapalat" w:hAnsi="GHEA Grapalat" w:cs="Sylfaen"/>
          <w:lang w:val="ro-RO"/>
        </w:rPr>
      </w:pPr>
      <w:r>
        <w:rPr>
          <w:rFonts w:ascii="GHEA Grapalat" w:hAnsi="GHEA Grapalat" w:cs="Sylfaen"/>
          <w:b/>
          <w:lang w:val="hy-AM"/>
        </w:rPr>
        <w:t xml:space="preserve">   7</w:t>
      </w:r>
      <w:r>
        <w:rPr>
          <w:rFonts w:ascii="Cambria Math" w:hAnsi="Cambria Math" w:cs="Sylfaen"/>
          <w:b/>
          <w:lang w:val="hy-AM"/>
        </w:rPr>
        <w:t xml:space="preserve">․ </w:t>
      </w:r>
      <w:r w:rsidRPr="00630F81">
        <w:rPr>
          <w:rFonts w:ascii="GHEA Grapalat" w:hAnsi="GHEA Grapalat" w:cs="Sylfaen"/>
          <w:b/>
          <w:lang w:val="hy-AM"/>
        </w:rPr>
        <w:t>Տեղեկանք</w:t>
      </w:r>
      <w:r w:rsidRPr="00BC6A98">
        <w:rPr>
          <w:rFonts w:ascii="GHEA Grapalat" w:hAnsi="GHEA Grapalat"/>
          <w:b/>
          <w:lang w:val="ro-RO"/>
        </w:rPr>
        <w:t xml:space="preserve"> </w:t>
      </w:r>
      <w:r w:rsidRPr="00630F81">
        <w:rPr>
          <w:rFonts w:ascii="GHEA Grapalat" w:hAnsi="GHEA Grapalat" w:cs="Sylfaen"/>
          <w:b/>
          <w:lang w:val="hy-AM"/>
        </w:rPr>
        <w:t>հասարակության</w:t>
      </w:r>
      <w:r w:rsidRPr="00BC6A98">
        <w:rPr>
          <w:rFonts w:ascii="GHEA Grapalat" w:hAnsi="GHEA Grapalat"/>
          <w:b/>
          <w:lang w:val="ro-RO"/>
        </w:rPr>
        <w:t xml:space="preserve"> </w:t>
      </w:r>
      <w:r w:rsidRPr="00630F81">
        <w:rPr>
          <w:rFonts w:ascii="GHEA Grapalat" w:hAnsi="GHEA Grapalat" w:cs="Sylfaen"/>
          <w:b/>
          <w:lang w:val="hy-AM"/>
        </w:rPr>
        <w:t>մասնակցության</w:t>
      </w:r>
      <w:r w:rsidRPr="00BC6A98">
        <w:rPr>
          <w:rFonts w:ascii="GHEA Grapalat" w:hAnsi="GHEA Grapalat"/>
          <w:b/>
          <w:lang w:val="ro-RO"/>
        </w:rPr>
        <w:t xml:space="preserve">  </w:t>
      </w:r>
      <w:r w:rsidRPr="00630F81">
        <w:rPr>
          <w:rFonts w:ascii="GHEA Grapalat" w:hAnsi="GHEA Grapalat" w:cs="Sylfaen"/>
          <w:b/>
          <w:lang w:val="hy-AM"/>
        </w:rPr>
        <w:t>մասին</w:t>
      </w:r>
      <w:r w:rsidRPr="00BC6A98">
        <w:rPr>
          <w:rFonts w:ascii="GHEA Grapalat" w:hAnsi="GHEA Grapalat"/>
          <w:b/>
          <w:lang w:val="ro-RO"/>
        </w:rPr>
        <w:t>:</w:t>
      </w:r>
      <w:r w:rsidRPr="00BC6A98">
        <w:rPr>
          <w:rFonts w:ascii="GHEA Grapalat" w:hAnsi="GHEA Grapalat" w:cs="Sylfaen"/>
          <w:bCs/>
          <w:lang w:val="ro-RO"/>
        </w:rPr>
        <w:t xml:space="preserve"> «</w:t>
      </w:r>
      <w:r w:rsidRPr="006D3B5E">
        <w:rPr>
          <w:rFonts w:ascii="GHEA Grapalat" w:hAnsi="GHEA Grapalat" w:cs="Sylfaen"/>
          <w:bCs/>
          <w:lang w:val="hy-AM"/>
        </w:rPr>
        <w:t>Որպես</w:t>
      </w:r>
      <w:r w:rsidRPr="006D3B5E">
        <w:rPr>
          <w:rFonts w:ascii="Courier New" w:hAnsi="Courier New" w:cs="Courier New"/>
          <w:bCs/>
          <w:lang w:val="hy-AM"/>
        </w:rPr>
        <w:t> </w:t>
      </w:r>
      <w:r w:rsidRPr="006D3B5E">
        <w:rPr>
          <w:rFonts w:ascii="GHEA Grapalat" w:hAnsi="GHEA Grapalat" w:cs="Sylfaen"/>
          <w:bCs/>
          <w:lang w:val="hy-AM"/>
        </w:rPr>
        <w:t>նվիրատվություն</w:t>
      </w:r>
      <w:r w:rsidRPr="006D3B5E">
        <w:rPr>
          <w:rFonts w:ascii="Courier New" w:hAnsi="Courier New" w:cs="Courier New"/>
          <w:bCs/>
          <w:lang w:val="hy-AM"/>
        </w:rPr>
        <w:t> </w:t>
      </w:r>
      <w:r w:rsidRPr="006D3B5E">
        <w:rPr>
          <w:rFonts w:ascii="GHEA Grapalat" w:hAnsi="GHEA Grapalat" w:cs="Courier New"/>
          <w:bCs/>
          <w:lang w:val="hy-AM"/>
        </w:rPr>
        <w:t xml:space="preserve">գույք </w:t>
      </w:r>
      <w:r w:rsidRPr="006D3B5E">
        <w:rPr>
          <w:rFonts w:ascii="GHEA Grapalat" w:hAnsi="GHEA Grapalat" w:cs="Sylfaen"/>
          <w:bCs/>
          <w:lang w:val="hy-AM"/>
        </w:rPr>
        <w:t>ընդունելու</w:t>
      </w:r>
      <w:r w:rsidRPr="006D3B5E">
        <w:rPr>
          <w:rFonts w:ascii="Courier New" w:hAnsi="Courier New" w:cs="Courier New"/>
          <w:bCs/>
          <w:lang w:val="hy-AM"/>
        </w:rPr>
        <w:t> </w:t>
      </w:r>
      <w:r w:rsidRPr="006D3B5E">
        <w:rPr>
          <w:rFonts w:ascii="GHEA Grapalat" w:hAnsi="GHEA Grapalat" w:cs="Courier New"/>
          <w:bCs/>
          <w:lang w:val="hy-AM"/>
        </w:rPr>
        <w:t xml:space="preserve">և ՀՀ Լոռու </w:t>
      </w:r>
      <w:r w:rsidRPr="00630F81">
        <w:rPr>
          <w:rFonts w:ascii="GHEA Grapalat" w:hAnsi="GHEA Grapalat" w:cs="Courier New"/>
          <w:bCs/>
          <w:lang w:val="hy-AM"/>
        </w:rPr>
        <w:t>մարզի</w:t>
      </w:r>
      <w:r w:rsidRPr="00BC6A98">
        <w:rPr>
          <w:rFonts w:ascii="GHEA Grapalat" w:hAnsi="GHEA Grapalat" w:cs="Courier New"/>
          <w:bCs/>
          <w:lang w:val="ro-RO"/>
        </w:rPr>
        <w:t xml:space="preserve"> </w:t>
      </w:r>
      <w:r w:rsidRPr="006D3B5E">
        <w:rPr>
          <w:rFonts w:ascii="GHEA Grapalat" w:hAnsi="GHEA Grapalat" w:cs="Courier New"/>
          <w:bCs/>
          <w:lang w:val="hy-AM"/>
        </w:rPr>
        <w:t xml:space="preserve">մարզպետի աշխատակազմին ամրացնելու </w:t>
      </w:r>
      <w:r w:rsidRPr="006D3B5E">
        <w:rPr>
          <w:rFonts w:ascii="GHEA Grapalat" w:hAnsi="GHEA Grapalat" w:cs="Sylfaen"/>
          <w:bCs/>
          <w:lang w:val="hy-AM"/>
        </w:rPr>
        <w:t>մասին</w:t>
      </w:r>
      <w:r w:rsidRPr="00BC6A98">
        <w:rPr>
          <w:rFonts w:ascii="GHEA Grapalat" w:hAnsi="GHEA Grapalat" w:cs="Sylfaen"/>
          <w:bCs/>
          <w:lang w:val="ro-RO"/>
        </w:rPr>
        <w:t>»</w:t>
      </w:r>
      <w:r w:rsidRPr="00BC6A98">
        <w:rPr>
          <w:rFonts w:ascii="GHEA Grapalat" w:hAnsi="GHEA Grapalat"/>
          <w:lang w:val="ro-RO"/>
        </w:rPr>
        <w:t xml:space="preserve"> </w:t>
      </w:r>
      <w:r w:rsidRPr="00630F81">
        <w:rPr>
          <w:rFonts w:ascii="GHEA Grapalat" w:hAnsi="GHEA Grapalat" w:cs="Tahoma"/>
          <w:lang w:val="hy-AM"/>
        </w:rPr>
        <w:t>Հայաստանի</w:t>
      </w:r>
      <w:r w:rsidRPr="00BC6A98">
        <w:rPr>
          <w:rFonts w:ascii="GHEA Grapalat" w:hAnsi="GHEA Grapalat" w:cs="Arial Armenian"/>
          <w:lang w:val="ro-RO"/>
        </w:rPr>
        <w:t xml:space="preserve"> </w:t>
      </w:r>
      <w:r w:rsidRPr="00630F81">
        <w:rPr>
          <w:rFonts w:ascii="GHEA Grapalat" w:hAnsi="GHEA Grapalat" w:cs="Tahoma"/>
          <w:lang w:val="hy-AM"/>
        </w:rPr>
        <w:t>Հանրապետության</w:t>
      </w:r>
      <w:r w:rsidRPr="00BC6A98">
        <w:rPr>
          <w:rFonts w:ascii="GHEA Grapalat" w:hAnsi="GHEA Grapalat" w:cs="Arial Armenian"/>
          <w:lang w:val="ro-RO"/>
        </w:rPr>
        <w:t xml:space="preserve"> </w:t>
      </w:r>
      <w:r w:rsidRPr="00630F81">
        <w:rPr>
          <w:rFonts w:ascii="GHEA Grapalat" w:hAnsi="GHEA Grapalat" w:cs="Tahoma"/>
          <w:lang w:val="hy-AM"/>
        </w:rPr>
        <w:t>կառավարության</w:t>
      </w:r>
      <w:r w:rsidRPr="00BC6A98">
        <w:rPr>
          <w:rFonts w:ascii="GHEA Grapalat" w:hAnsi="GHEA Grapalat" w:cs="Sylfaen"/>
          <w:lang w:val="ro-RO"/>
        </w:rPr>
        <w:t xml:space="preserve"> </w:t>
      </w:r>
      <w:r w:rsidRPr="006D3B5E">
        <w:rPr>
          <w:rFonts w:ascii="GHEA Grapalat" w:hAnsi="GHEA Grapalat" w:cs="Tahoma"/>
          <w:noProof/>
          <w:lang w:val="hy-AM"/>
        </w:rPr>
        <w:t>որոշման</w:t>
      </w:r>
      <w:r w:rsidRPr="00BC6A98">
        <w:rPr>
          <w:rFonts w:ascii="GHEA Grapalat" w:hAnsi="GHEA Grapalat" w:cs="Tahoma"/>
          <w:lang w:val="ro-RO" w:eastAsia="ru-RU"/>
        </w:rPr>
        <w:t xml:space="preserve"> </w:t>
      </w:r>
      <w:r w:rsidRPr="006D3B5E">
        <w:rPr>
          <w:rFonts w:ascii="GHEA Grapalat" w:hAnsi="GHEA Grapalat" w:cs="Sylfaen"/>
          <w:lang w:val="hy-AM"/>
        </w:rPr>
        <w:t>նախագ</w:t>
      </w:r>
      <w:r w:rsidRPr="00630F81">
        <w:rPr>
          <w:rFonts w:ascii="GHEA Grapalat" w:hAnsi="GHEA Grapalat" w:cs="Sylfaen"/>
          <w:lang w:val="hy-AM"/>
        </w:rPr>
        <w:t>ծի</w:t>
      </w:r>
      <w:r w:rsidRPr="00BC6A98">
        <w:rPr>
          <w:rFonts w:ascii="GHEA Grapalat" w:hAnsi="GHEA Grapalat" w:cs="Sylfaen"/>
          <w:lang w:val="ro-RO"/>
        </w:rPr>
        <w:t xml:space="preserve"> </w:t>
      </w:r>
      <w:r w:rsidRPr="00630F81">
        <w:rPr>
          <w:rFonts w:ascii="GHEA Grapalat" w:hAnsi="GHEA Grapalat" w:cs="Sylfaen"/>
          <w:lang w:val="hy-AM"/>
        </w:rPr>
        <w:t>ընդունման</w:t>
      </w:r>
      <w:r w:rsidRPr="00BC6A98">
        <w:rPr>
          <w:rFonts w:ascii="GHEA Grapalat" w:hAnsi="GHEA Grapalat" w:cs="Sylfaen"/>
          <w:lang w:val="ro-RO"/>
        </w:rPr>
        <w:t xml:space="preserve"> </w:t>
      </w:r>
      <w:r w:rsidRPr="00630F81">
        <w:rPr>
          <w:rFonts w:ascii="GHEA Grapalat" w:hAnsi="GHEA Grapalat" w:cs="Sylfaen"/>
          <w:lang w:val="hy-AM"/>
        </w:rPr>
        <w:t>համար</w:t>
      </w:r>
      <w:r w:rsidRPr="00BC6A98">
        <w:rPr>
          <w:rFonts w:ascii="GHEA Grapalat" w:hAnsi="GHEA Grapalat" w:cs="Sylfaen"/>
          <w:lang w:val="ro-RO"/>
        </w:rPr>
        <w:t xml:space="preserve"> </w:t>
      </w:r>
      <w:r w:rsidRPr="00630F81">
        <w:rPr>
          <w:rFonts w:ascii="GHEA Grapalat" w:hAnsi="GHEA Grapalat" w:cs="Sylfaen"/>
          <w:lang w:val="hy-AM"/>
        </w:rPr>
        <w:t>հիմք</w:t>
      </w:r>
      <w:r w:rsidRPr="00BC6A98">
        <w:rPr>
          <w:rFonts w:ascii="GHEA Grapalat" w:hAnsi="GHEA Grapalat" w:cs="Sylfaen"/>
          <w:lang w:val="ro-RO"/>
        </w:rPr>
        <w:t xml:space="preserve"> </w:t>
      </w:r>
      <w:r w:rsidRPr="00630F81">
        <w:rPr>
          <w:rFonts w:ascii="GHEA Grapalat" w:hAnsi="GHEA Grapalat" w:cs="Sylfaen"/>
          <w:lang w:val="hy-AM"/>
        </w:rPr>
        <w:t>են</w:t>
      </w:r>
      <w:r w:rsidRPr="00BC6A98">
        <w:rPr>
          <w:rFonts w:ascii="GHEA Grapalat" w:hAnsi="GHEA Grapalat" w:cs="Sylfaen"/>
          <w:lang w:val="ro-RO"/>
        </w:rPr>
        <w:t xml:space="preserve"> </w:t>
      </w:r>
      <w:r w:rsidRPr="00630F81">
        <w:rPr>
          <w:rFonts w:ascii="GHEA Grapalat" w:hAnsi="GHEA Grapalat" w:cs="Sylfaen"/>
          <w:lang w:val="hy-AM"/>
        </w:rPr>
        <w:t>հանդիսանում</w:t>
      </w:r>
      <w:r w:rsidRPr="00BC6A98">
        <w:rPr>
          <w:rFonts w:ascii="GHEA Grapalat" w:hAnsi="GHEA Grapalat" w:cs="Sylfaen"/>
          <w:lang w:val="ro-RO"/>
        </w:rPr>
        <w:t xml:space="preserve"> </w:t>
      </w:r>
      <w:r w:rsidRPr="00630F81">
        <w:rPr>
          <w:rFonts w:ascii="GHEA Grapalat" w:hAnsi="GHEA Grapalat" w:cs="Sylfaen"/>
          <w:lang w:val="hy-AM"/>
        </w:rPr>
        <w:t>ՀՀ</w:t>
      </w:r>
      <w:r w:rsidRPr="00BC6A98">
        <w:rPr>
          <w:rFonts w:ascii="GHEA Grapalat" w:hAnsi="GHEA Grapalat"/>
          <w:lang w:val="ro-RO"/>
        </w:rPr>
        <w:t xml:space="preserve"> </w:t>
      </w:r>
      <w:r w:rsidRPr="00630F81">
        <w:rPr>
          <w:rFonts w:ascii="GHEA Grapalat" w:hAnsi="GHEA Grapalat" w:cs="Sylfaen"/>
          <w:lang w:val="hy-AM"/>
        </w:rPr>
        <w:t>քաղաքացիական</w:t>
      </w:r>
      <w:r w:rsidRPr="00BC6A98">
        <w:rPr>
          <w:rFonts w:ascii="GHEA Grapalat" w:hAnsi="GHEA Grapalat"/>
          <w:lang w:val="ro-RO"/>
        </w:rPr>
        <w:t xml:space="preserve"> </w:t>
      </w:r>
      <w:r w:rsidRPr="00630F81">
        <w:rPr>
          <w:rFonts w:ascii="GHEA Grapalat" w:hAnsi="GHEA Grapalat" w:cs="Sylfaen"/>
          <w:lang w:val="hy-AM"/>
        </w:rPr>
        <w:t>օրենսգրքի</w:t>
      </w:r>
      <w:r w:rsidRPr="00BC6A98">
        <w:rPr>
          <w:rFonts w:ascii="GHEA Grapalat" w:hAnsi="GHEA Grapalat"/>
          <w:lang w:val="ro-RO"/>
        </w:rPr>
        <w:t xml:space="preserve"> 594-</w:t>
      </w:r>
      <w:r w:rsidRPr="00630F81">
        <w:rPr>
          <w:rFonts w:ascii="GHEA Grapalat" w:hAnsi="GHEA Grapalat" w:cs="Sylfaen"/>
          <w:lang w:val="hy-AM"/>
        </w:rPr>
        <w:t>րդ</w:t>
      </w:r>
      <w:r w:rsidRPr="00BC6A98">
        <w:rPr>
          <w:rFonts w:ascii="GHEA Grapalat" w:hAnsi="GHEA Grapalat"/>
          <w:lang w:val="ro-RO"/>
        </w:rPr>
        <w:t xml:space="preserve"> </w:t>
      </w:r>
      <w:r w:rsidRPr="00630F81">
        <w:rPr>
          <w:rFonts w:ascii="GHEA Grapalat" w:hAnsi="GHEA Grapalat" w:cs="Sylfaen"/>
          <w:lang w:val="hy-AM"/>
        </w:rPr>
        <w:t>հոդվածը</w:t>
      </w:r>
      <w:r w:rsidRPr="00BC6A98">
        <w:rPr>
          <w:rFonts w:ascii="GHEA Grapalat" w:hAnsi="GHEA Grapalat"/>
          <w:lang w:val="ro-RO"/>
        </w:rPr>
        <w:t xml:space="preserve">, </w:t>
      </w:r>
      <w:r w:rsidRPr="00630F81">
        <w:rPr>
          <w:rFonts w:ascii="GHEA Grapalat" w:hAnsi="GHEA Grapalat" w:cs="Sylfaen"/>
          <w:lang w:val="hy-AM"/>
        </w:rPr>
        <w:t>ՀՀ</w:t>
      </w:r>
      <w:r w:rsidRPr="00BC6A98">
        <w:rPr>
          <w:rFonts w:ascii="GHEA Grapalat" w:hAnsi="GHEA Grapalat"/>
          <w:lang w:val="ro-RO"/>
        </w:rPr>
        <w:t xml:space="preserve"> </w:t>
      </w:r>
      <w:r w:rsidRPr="00630F81">
        <w:rPr>
          <w:rFonts w:ascii="GHEA Grapalat" w:hAnsi="GHEA Grapalat" w:cs="Sylfaen"/>
          <w:lang w:val="hy-AM"/>
        </w:rPr>
        <w:t>հողային</w:t>
      </w:r>
      <w:r w:rsidRPr="00BC6A98">
        <w:rPr>
          <w:rFonts w:ascii="GHEA Grapalat" w:hAnsi="GHEA Grapalat"/>
          <w:lang w:val="ro-RO"/>
        </w:rPr>
        <w:t xml:space="preserve"> </w:t>
      </w:r>
      <w:r w:rsidRPr="00630F81">
        <w:rPr>
          <w:rFonts w:ascii="GHEA Grapalat" w:hAnsi="GHEA Grapalat" w:cs="Sylfaen"/>
          <w:lang w:val="hy-AM"/>
        </w:rPr>
        <w:t>օրենսգրքի</w:t>
      </w:r>
      <w:r w:rsidRPr="00BC6A98">
        <w:rPr>
          <w:rFonts w:ascii="GHEA Grapalat" w:hAnsi="GHEA Grapalat"/>
          <w:lang w:val="ro-RO"/>
        </w:rPr>
        <w:t xml:space="preserve"> 89-</w:t>
      </w:r>
      <w:r w:rsidRPr="00630F81">
        <w:rPr>
          <w:rFonts w:ascii="GHEA Grapalat" w:hAnsi="GHEA Grapalat" w:cs="Sylfaen"/>
          <w:lang w:val="hy-AM"/>
        </w:rPr>
        <w:t>րդ</w:t>
      </w:r>
      <w:r w:rsidRPr="00BC6A98">
        <w:rPr>
          <w:rFonts w:ascii="GHEA Grapalat" w:hAnsi="GHEA Grapalat"/>
          <w:lang w:val="ro-RO"/>
        </w:rPr>
        <w:t xml:space="preserve"> </w:t>
      </w:r>
      <w:r w:rsidRPr="00630F81">
        <w:rPr>
          <w:rFonts w:ascii="GHEA Grapalat" w:hAnsi="GHEA Grapalat" w:cs="Sylfaen"/>
          <w:lang w:val="hy-AM"/>
        </w:rPr>
        <w:t>հոդվածը</w:t>
      </w:r>
      <w:r w:rsidRPr="00BC6A98">
        <w:rPr>
          <w:rFonts w:ascii="GHEA Grapalat" w:hAnsi="GHEA Grapalat" w:cs="Sylfaen"/>
          <w:lang w:val="ro-RO"/>
        </w:rPr>
        <w:t xml:space="preserve">, </w:t>
      </w:r>
      <w:r w:rsidRPr="00BC6A98">
        <w:rPr>
          <w:rFonts w:ascii="GHEA Grapalat" w:hAnsi="GHEA Grapalat"/>
          <w:lang w:val="ro-RO"/>
        </w:rPr>
        <w:t>«</w:t>
      </w:r>
      <w:r w:rsidRPr="00630F81">
        <w:rPr>
          <w:rFonts w:ascii="GHEA Grapalat" w:hAnsi="GHEA Grapalat" w:cs="Sylfaen"/>
          <w:lang w:val="hy-AM"/>
        </w:rPr>
        <w:t>Կառավարչական</w:t>
      </w:r>
      <w:r w:rsidRPr="00BC6A98">
        <w:rPr>
          <w:rFonts w:ascii="GHEA Grapalat" w:hAnsi="GHEA Grapalat"/>
          <w:lang w:val="ro-RO"/>
        </w:rPr>
        <w:t xml:space="preserve"> </w:t>
      </w:r>
      <w:r w:rsidRPr="00630F81">
        <w:rPr>
          <w:rFonts w:ascii="GHEA Grapalat" w:hAnsi="GHEA Grapalat" w:cs="Sylfaen"/>
          <w:lang w:val="hy-AM"/>
        </w:rPr>
        <w:t>իրավահարաբերությունների</w:t>
      </w:r>
      <w:r w:rsidRPr="00BC6A98">
        <w:rPr>
          <w:rFonts w:ascii="GHEA Grapalat" w:hAnsi="GHEA Grapalat"/>
          <w:lang w:val="ro-RO"/>
        </w:rPr>
        <w:t xml:space="preserve"> </w:t>
      </w:r>
      <w:r w:rsidRPr="00630F81">
        <w:rPr>
          <w:rFonts w:ascii="GHEA Grapalat" w:hAnsi="GHEA Grapalat" w:cs="Sylfaen"/>
          <w:lang w:val="hy-AM"/>
        </w:rPr>
        <w:t>կարգավորման</w:t>
      </w:r>
      <w:r w:rsidRPr="00BC6A98">
        <w:rPr>
          <w:rFonts w:ascii="GHEA Grapalat" w:hAnsi="GHEA Grapalat"/>
          <w:lang w:val="ro-RO"/>
        </w:rPr>
        <w:t xml:space="preserve"> </w:t>
      </w:r>
      <w:r w:rsidRPr="00630F81">
        <w:rPr>
          <w:rFonts w:ascii="GHEA Grapalat" w:hAnsi="GHEA Grapalat" w:cs="Sylfaen"/>
          <w:lang w:val="hy-AM"/>
        </w:rPr>
        <w:t>մասին</w:t>
      </w:r>
      <w:r w:rsidRPr="00BC6A98">
        <w:rPr>
          <w:rFonts w:ascii="GHEA Grapalat" w:hAnsi="GHEA Grapalat"/>
          <w:lang w:val="ro-RO"/>
        </w:rPr>
        <w:t xml:space="preserve">» </w:t>
      </w:r>
      <w:r w:rsidRPr="00630F81">
        <w:rPr>
          <w:rFonts w:ascii="GHEA Grapalat" w:hAnsi="GHEA Grapalat" w:cs="Sylfaen"/>
          <w:lang w:val="hy-AM"/>
        </w:rPr>
        <w:t>ՀՀ</w:t>
      </w:r>
      <w:r w:rsidRPr="00BC6A98">
        <w:rPr>
          <w:rFonts w:ascii="GHEA Grapalat" w:hAnsi="GHEA Grapalat"/>
          <w:lang w:val="ro-RO"/>
        </w:rPr>
        <w:t xml:space="preserve"> </w:t>
      </w:r>
      <w:r w:rsidRPr="00630F81">
        <w:rPr>
          <w:rFonts w:ascii="GHEA Grapalat" w:hAnsi="GHEA Grapalat" w:cs="Sylfaen"/>
          <w:lang w:val="hy-AM"/>
        </w:rPr>
        <w:t>օրենքի</w:t>
      </w:r>
      <w:r w:rsidRPr="00BC6A98">
        <w:rPr>
          <w:rFonts w:ascii="GHEA Grapalat" w:hAnsi="GHEA Grapalat"/>
          <w:lang w:val="ro-RO"/>
        </w:rPr>
        <w:t xml:space="preserve"> 5-</w:t>
      </w:r>
      <w:r w:rsidRPr="00630F81">
        <w:rPr>
          <w:rFonts w:ascii="GHEA Grapalat" w:hAnsi="GHEA Grapalat" w:cs="Sylfaen"/>
          <w:lang w:val="hy-AM"/>
        </w:rPr>
        <w:t>րդ</w:t>
      </w:r>
      <w:r w:rsidRPr="00BC6A98">
        <w:rPr>
          <w:rFonts w:ascii="GHEA Grapalat" w:hAnsi="GHEA Grapalat"/>
          <w:lang w:val="ro-RO"/>
        </w:rPr>
        <w:t xml:space="preserve"> </w:t>
      </w:r>
      <w:r w:rsidRPr="00630F81">
        <w:rPr>
          <w:rFonts w:ascii="GHEA Grapalat" w:hAnsi="GHEA Grapalat" w:cs="Sylfaen"/>
          <w:lang w:val="hy-AM"/>
        </w:rPr>
        <w:t>հոդվածի</w:t>
      </w:r>
      <w:r w:rsidRPr="00BC6A98">
        <w:rPr>
          <w:rFonts w:ascii="GHEA Grapalat" w:hAnsi="GHEA Grapalat"/>
          <w:lang w:val="ro-RO"/>
        </w:rPr>
        <w:t xml:space="preserve"> 5-</w:t>
      </w:r>
      <w:r w:rsidRPr="00630F81">
        <w:rPr>
          <w:rFonts w:ascii="GHEA Grapalat" w:hAnsi="GHEA Grapalat" w:cs="Sylfaen"/>
          <w:lang w:val="hy-AM"/>
        </w:rPr>
        <w:t>րդ</w:t>
      </w:r>
      <w:r w:rsidRPr="00BC6A98">
        <w:rPr>
          <w:rFonts w:ascii="GHEA Grapalat" w:hAnsi="GHEA Grapalat"/>
          <w:lang w:val="ro-RO"/>
        </w:rPr>
        <w:t xml:space="preserve"> </w:t>
      </w:r>
      <w:r w:rsidRPr="00630F81">
        <w:rPr>
          <w:rFonts w:ascii="GHEA Grapalat" w:hAnsi="GHEA Grapalat" w:cs="Sylfaen"/>
          <w:lang w:val="hy-AM"/>
        </w:rPr>
        <w:t>մասը</w:t>
      </w:r>
      <w:r w:rsidRPr="00BC6A98">
        <w:rPr>
          <w:rFonts w:ascii="GHEA Grapalat" w:hAnsi="GHEA Grapalat" w:cs="Sylfaen"/>
          <w:lang w:val="ro-RO"/>
        </w:rPr>
        <w:t>:</w:t>
      </w:r>
      <w:r w:rsidRPr="00BC6A98">
        <w:rPr>
          <w:rFonts w:ascii="GHEA Grapalat" w:hAnsi="GHEA Grapalat"/>
          <w:lang w:val="ro-RO"/>
        </w:rPr>
        <w:t xml:space="preserve"> </w:t>
      </w:r>
      <w:r w:rsidRPr="006D3B5E">
        <w:rPr>
          <w:rFonts w:ascii="GHEA Grapalat" w:hAnsi="GHEA Grapalat" w:cs="Sylfaen"/>
          <w:lang w:val="hy-AM"/>
        </w:rPr>
        <w:lastRenderedPageBreak/>
        <w:t>Տաշիր</w:t>
      </w:r>
      <w:r w:rsidRPr="00630F81">
        <w:rPr>
          <w:rFonts w:ascii="GHEA Grapalat" w:hAnsi="GHEA Grapalat" w:cs="Sylfaen"/>
          <w:lang w:val="hy-AM"/>
        </w:rPr>
        <w:t>ի</w:t>
      </w:r>
      <w:r w:rsidRPr="006D3B5E">
        <w:rPr>
          <w:rFonts w:ascii="GHEA Grapalat" w:hAnsi="GHEA Grapalat" w:cs="Sylfaen"/>
          <w:lang w:val="hy-AM"/>
        </w:rPr>
        <w:t xml:space="preserve"> համայնքի ավագանու </w:t>
      </w:r>
      <w:r w:rsidRPr="006D3B5E">
        <w:rPr>
          <w:rFonts w:ascii="GHEA Grapalat" w:hAnsi="GHEA Grapalat" w:cs="Arial"/>
          <w:lang w:val="hy-AM"/>
        </w:rPr>
        <w:t>2021 թվականի</w:t>
      </w:r>
      <w:r w:rsidRPr="006D3B5E">
        <w:rPr>
          <w:rFonts w:ascii="GHEA Grapalat" w:hAnsi="GHEA Grapalat" w:cs="Arial"/>
          <w:lang w:val="af-ZA"/>
        </w:rPr>
        <w:t xml:space="preserve"> </w:t>
      </w:r>
      <w:r w:rsidRPr="006D3B5E">
        <w:rPr>
          <w:rFonts w:ascii="GHEA Grapalat" w:hAnsi="GHEA Grapalat" w:cs="Arial"/>
          <w:lang w:val="hy-AM"/>
        </w:rPr>
        <w:t>հուլիսի</w:t>
      </w:r>
      <w:r w:rsidRPr="006D3B5E">
        <w:rPr>
          <w:rFonts w:ascii="GHEA Grapalat" w:hAnsi="GHEA Grapalat" w:cs="Arial"/>
          <w:lang w:val="af-ZA"/>
        </w:rPr>
        <w:t xml:space="preserve"> 09-</w:t>
      </w:r>
      <w:r w:rsidRPr="006D3B5E">
        <w:rPr>
          <w:rFonts w:ascii="GHEA Grapalat" w:hAnsi="GHEA Grapalat" w:cs="Arial"/>
          <w:lang w:val="hy-AM"/>
        </w:rPr>
        <w:t xml:space="preserve">ի N 57-Ա ու Տաշիրի համայնքի ղեկավարի 2021 թվականի հուլիսի 12-ի N 398-Ա որոշումներով </w:t>
      </w:r>
      <w:r w:rsidRPr="00630F81">
        <w:rPr>
          <w:rFonts w:ascii="GHEA Grapalat" w:hAnsi="GHEA Grapalat" w:cs="Arial"/>
          <w:lang w:val="hy-AM"/>
        </w:rPr>
        <w:t>գույքը</w:t>
      </w:r>
      <w:r w:rsidRPr="00BC6A98">
        <w:rPr>
          <w:rFonts w:ascii="GHEA Grapalat" w:hAnsi="GHEA Grapalat" w:cs="Arial"/>
          <w:lang w:val="ro-RO"/>
        </w:rPr>
        <w:t xml:space="preserve"> </w:t>
      </w:r>
      <w:r w:rsidRPr="00630F81">
        <w:rPr>
          <w:rFonts w:ascii="GHEA Grapalat" w:hAnsi="GHEA Grapalat" w:cs="Arial"/>
          <w:lang w:val="hy-AM"/>
        </w:rPr>
        <w:t>նվիրատվության</w:t>
      </w:r>
      <w:r w:rsidRPr="00BC6A98">
        <w:rPr>
          <w:rFonts w:ascii="GHEA Grapalat" w:hAnsi="GHEA Grapalat" w:cs="Arial"/>
          <w:lang w:val="ro-RO"/>
        </w:rPr>
        <w:t xml:space="preserve"> </w:t>
      </w:r>
      <w:r w:rsidRPr="00630F81">
        <w:rPr>
          <w:rFonts w:ascii="GHEA Grapalat" w:hAnsi="GHEA Grapalat" w:cs="Arial"/>
          <w:lang w:val="hy-AM"/>
        </w:rPr>
        <w:t>կարգով</w:t>
      </w:r>
      <w:r w:rsidRPr="00BC6A98">
        <w:rPr>
          <w:rFonts w:ascii="GHEA Grapalat" w:hAnsi="GHEA Grapalat" w:cs="Arial"/>
          <w:lang w:val="ro-RO"/>
        </w:rPr>
        <w:t xml:space="preserve"> </w:t>
      </w:r>
      <w:r w:rsidRPr="00630F81">
        <w:rPr>
          <w:rFonts w:ascii="GHEA Grapalat" w:hAnsi="GHEA Grapalat" w:cs="Arial"/>
          <w:lang w:val="hy-AM"/>
        </w:rPr>
        <w:t>օտարվել</w:t>
      </w:r>
      <w:r w:rsidRPr="00BC6A98">
        <w:rPr>
          <w:rFonts w:ascii="GHEA Grapalat" w:hAnsi="GHEA Grapalat" w:cs="Arial"/>
          <w:lang w:val="ro-RO"/>
        </w:rPr>
        <w:t xml:space="preserve"> </w:t>
      </w:r>
      <w:r w:rsidRPr="00630F81">
        <w:rPr>
          <w:rFonts w:ascii="GHEA Grapalat" w:hAnsi="GHEA Grapalat" w:cs="Arial"/>
          <w:lang w:val="hy-AM"/>
        </w:rPr>
        <w:t>է</w:t>
      </w:r>
      <w:r w:rsidRPr="00BC6A98">
        <w:rPr>
          <w:rFonts w:ascii="GHEA Grapalat" w:hAnsi="GHEA Grapalat" w:cs="Arial"/>
          <w:lang w:val="ro-RO"/>
        </w:rPr>
        <w:t xml:space="preserve"> </w:t>
      </w:r>
      <w:r w:rsidRPr="00630F81">
        <w:rPr>
          <w:rFonts w:ascii="GHEA Grapalat" w:hAnsi="GHEA Grapalat" w:cs="Arial"/>
          <w:lang w:val="hy-AM"/>
        </w:rPr>
        <w:t>Հայաստանի</w:t>
      </w:r>
      <w:r w:rsidRPr="00BC6A98">
        <w:rPr>
          <w:rFonts w:ascii="GHEA Grapalat" w:hAnsi="GHEA Grapalat" w:cs="Arial"/>
          <w:lang w:val="ro-RO"/>
        </w:rPr>
        <w:t xml:space="preserve"> </w:t>
      </w:r>
      <w:r w:rsidRPr="00630F81">
        <w:rPr>
          <w:rFonts w:ascii="GHEA Grapalat" w:hAnsi="GHEA Grapalat" w:cs="Arial"/>
          <w:lang w:val="hy-AM"/>
        </w:rPr>
        <w:t>Հանրապետությանը</w:t>
      </w:r>
      <w:r w:rsidRPr="00BC6A98">
        <w:rPr>
          <w:rFonts w:ascii="GHEA Grapalat" w:hAnsi="GHEA Grapalat" w:cs="Arial"/>
          <w:lang w:val="ro-RO"/>
        </w:rPr>
        <w:t>:</w:t>
      </w:r>
      <w:r w:rsidRPr="00BC6A98">
        <w:rPr>
          <w:rFonts w:ascii="GHEA Grapalat" w:hAnsi="GHEA Grapalat"/>
          <w:lang w:val="ro-RO"/>
        </w:rPr>
        <w:t xml:space="preserve"> </w:t>
      </w:r>
      <w:r w:rsidRPr="006D3B5E">
        <w:rPr>
          <w:rFonts w:ascii="GHEA Grapalat" w:hAnsi="GHEA Grapalat" w:cs="Sylfaen"/>
          <w:lang w:val="hy-AM"/>
        </w:rPr>
        <w:t>Տաշիր</w:t>
      </w:r>
      <w:r w:rsidRPr="00630F81">
        <w:rPr>
          <w:rFonts w:ascii="GHEA Grapalat" w:hAnsi="GHEA Grapalat" w:cs="Sylfaen"/>
          <w:lang w:val="hy-AM"/>
        </w:rPr>
        <w:t>ի</w:t>
      </w:r>
      <w:r w:rsidRPr="006D3B5E">
        <w:rPr>
          <w:rFonts w:ascii="GHEA Grapalat" w:hAnsi="GHEA Grapalat" w:cs="Sylfaen"/>
          <w:lang w:val="hy-AM"/>
        </w:rPr>
        <w:t xml:space="preserve"> համայնքի ավագանու </w:t>
      </w:r>
      <w:r w:rsidRPr="006D3B5E">
        <w:rPr>
          <w:rFonts w:ascii="GHEA Grapalat" w:hAnsi="GHEA Grapalat" w:cs="Arial"/>
          <w:lang w:val="hy-AM"/>
        </w:rPr>
        <w:t>2021 թվականի</w:t>
      </w:r>
      <w:r w:rsidRPr="006D3B5E">
        <w:rPr>
          <w:rFonts w:ascii="GHEA Grapalat" w:hAnsi="GHEA Grapalat" w:cs="Arial"/>
          <w:lang w:val="af-ZA"/>
        </w:rPr>
        <w:t xml:space="preserve"> </w:t>
      </w:r>
      <w:r w:rsidRPr="006D3B5E">
        <w:rPr>
          <w:rFonts w:ascii="GHEA Grapalat" w:hAnsi="GHEA Grapalat" w:cs="Arial"/>
          <w:lang w:val="hy-AM"/>
        </w:rPr>
        <w:t>հուլիսի</w:t>
      </w:r>
      <w:r w:rsidRPr="006D3B5E">
        <w:rPr>
          <w:rFonts w:ascii="GHEA Grapalat" w:hAnsi="GHEA Grapalat" w:cs="Arial"/>
          <w:lang w:val="af-ZA"/>
        </w:rPr>
        <w:t xml:space="preserve"> 09-</w:t>
      </w:r>
      <w:r w:rsidRPr="006D3B5E">
        <w:rPr>
          <w:rFonts w:ascii="GHEA Grapalat" w:hAnsi="GHEA Grapalat" w:cs="Arial"/>
          <w:lang w:val="hy-AM"/>
        </w:rPr>
        <w:t xml:space="preserve">ի N 57-Ա </w:t>
      </w:r>
      <w:r w:rsidRPr="00630F81">
        <w:rPr>
          <w:rFonts w:ascii="GHEA Grapalat" w:hAnsi="GHEA Grapalat" w:cs="Arial"/>
          <w:lang w:val="hy-AM"/>
        </w:rPr>
        <w:t>որոշման</w:t>
      </w:r>
      <w:r w:rsidRPr="00BC6A98">
        <w:rPr>
          <w:rFonts w:ascii="GHEA Grapalat" w:hAnsi="GHEA Grapalat" w:cs="Arial"/>
          <w:lang w:val="ro-RO"/>
        </w:rPr>
        <w:t xml:space="preserve"> </w:t>
      </w:r>
      <w:r w:rsidRPr="00630F81">
        <w:rPr>
          <w:rFonts w:ascii="GHEA Grapalat" w:hAnsi="GHEA Grapalat" w:cs="Arial"/>
          <w:lang w:val="hy-AM"/>
        </w:rPr>
        <w:t>նախագիծը</w:t>
      </w:r>
      <w:r w:rsidRPr="00BC6A98">
        <w:rPr>
          <w:rFonts w:ascii="GHEA Grapalat" w:hAnsi="GHEA Grapalat" w:cs="Arial"/>
          <w:lang w:val="ro-RO"/>
        </w:rPr>
        <w:t xml:space="preserve"> </w:t>
      </w:r>
      <w:r w:rsidRPr="00630F81">
        <w:rPr>
          <w:rFonts w:ascii="GHEA Grapalat" w:hAnsi="GHEA Grapalat" w:cs="Arial"/>
          <w:lang w:val="hy-AM"/>
        </w:rPr>
        <w:t>մինչև</w:t>
      </w:r>
      <w:r w:rsidRPr="00BC6A98">
        <w:rPr>
          <w:rFonts w:ascii="GHEA Grapalat" w:hAnsi="GHEA Grapalat" w:cs="Arial"/>
          <w:lang w:val="ro-RO"/>
        </w:rPr>
        <w:t xml:space="preserve"> </w:t>
      </w:r>
      <w:r w:rsidRPr="00630F81">
        <w:rPr>
          <w:rFonts w:ascii="GHEA Grapalat" w:hAnsi="GHEA Grapalat" w:cs="Arial"/>
          <w:lang w:val="hy-AM"/>
        </w:rPr>
        <w:t>ավագանու</w:t>
      </w:r>
      <w:r w:rsidRPr="00BC6A98">
        <w:rPr>
          <w:rFonts w:ascii="GHEA Grapalat" w:hAnsi="GHEA Grapalat" w:cs="Arial"/>
          <w:lang w:val="ro-RO"/>
        </w:rPr>
        <w:t xml:space="preserve"> </w:t>
      </w:r>
      <w:r w:rsidRPr="00630F81">
        <w:rPr>
          <w:rFonts w:ascii="GHEA Grapalat" w:hAnsi="GHEA Grapalat" w:cs="Arial"/>
          <w:lang w:val="hy-AM"/>
        </w:rPr>
        <w:t>նիստի</w:t>
      </w:r>
      <w:r w:rsidRPr="00BC6A98">
        <w:rPr>
          <w:rFonts w:ascii="GHEA Grapalat" w:hAnsi="GHEA Grapalat" w:cs="Arial"/>
          <w:lang w:val="ro-RO"/>
        </w:rPr>
        <w:t xml:space="preserve"> </w:t>
      </w:r>
      <w:r w:rsidRPr="00630F81">
        <w:rPr>
          <w:rFonts w:ascii="GHEA Grapalat" w:hAnsi="GHEA Grapalat" w:cs="Arial"/>
          <w:lang w:val="hy-AM"/>
        </w:rPr>
        <w:t>օրակարգում</w:t>
      </w:r>
      <w:r w:rsidRPr="00BC6A98">
        <w:rPr>
          <w:rFonts w:ascii="GHEA Grapalat" w:hAnsi="GHEA Grapalat" w:cs="Arial"/>
          <w:lang w:val="ro-RO"/>
        </w:rPr>
        <w:t xml:space="preserve"> </w:t>
      </w:r>
      <w:r w:rsidRPr="00630F81">
        <w:rPr>
          <w:rFonts w:ascii="GHEA Grapalat" w:hAnsi="GHEA Grapalat" w:cs="Arial"/>
          <w:lang w:val="hy-AM"/>
        </w:rPr>
        <w:t>ընդգրկվելը</w:t>
      </w:r>
      <w:r w:rsidRPr="00BC6A98">
        <w:rPr>
          <w:rFonts w:ascii="GHEA Grapalat" w:hAnsi="GHEA Grapalat" w:cs="Arial"/>
          <w:lang w:val="ro-RO"/>
        </w:rPr>
        <w:t xml:space="preserve"> </w:t>
      </w:r>
      <w:r w:rsidRPr="00630F81">
        <w:rPr>
          <w:rFonts w:ascii="GHEA Grapalat" w:hAnsi="GHEA Grapalat" w:cs="Arial"/>
          <w:lang w:val="hy-AM"/>
        </w:rPr>
        <w:t>քննարկվել</w:t>
      </w:r>
      <w:r w:rsidRPr="00BC6A98">
        <w:rPr>
          <w:rFonts w:ascii="GHEA Grapalat" w:hAnsi="GHEA Grapalat" w:cs="Arial"/>
          <w:lang w:val="ro-RO"/>
        </w:rPr>
        <w:t xml:space="preserve"> </w:t>
      </w:r>
      <w:r w:rsidRPr="00630F81">
        <w:rPr>
          <w:rFonts w:ascii="GHEA Grapalat" w:hAnsi="GHEA Grapalat" w:cs="Arial"/>
          <w:lang w:val="hy-AM"/>
        </w:rPr>
        <w:t>է</w:t>
      </w:r>
      <w:r w:rsidRPr="00BC6A98">
        <w:rPr>
          <w:rFonts w:ascii="GHEA Grapalat" w:hAnsi="GHEA Grapalat" w:cs="Arial"/>
          <w:lang w:val="ro-RO"/>
        </w:rPr>
        <w:t xml:space="preserve"> </w:t>
      </w:r>
      <w:r w:rsidRPr="00630F81">
        <w:rPr>
          <w:rFonts w:ascii="GHEA Grapalat" w:hAnsi="GHEA Grapalat" w:cs="Arial"/>
          <w:lang w:val="hy-AM"/>
        </w:rPr>
        <w:t>Մեդովկա</w:t>
      </w:r>
      <w:r w:rsidRPr="00BC6A98">
        <w:rPr>
          <w:rFonts w:ascii="GHEA Grapalat" w:hAnsi="GHEA Grapalat" w:cs="Arial"/>
          <w:lang w:val="ro-RO"/>
        </w:rPr>
        <w:t xml:space="preserve"> </w:t>
      </w:r>
      <w:r w:rsidRPr="00630F81">
        <w:rPr>
          <w:rFonts w:ascii="GHEA Grapalat" w:hAnsi="GHEA Grapalat" w:cs="Arial"/>
          <w:lang w:val="hy-AM"/>
        </w:rPr>
        <w:t>բնակավայրի</w:t>
      </w:r>
      <w:r w:rsidRPr="00BC6A98">
        <w:rPr>
          <w:rFonts w:ascii="GHEA Grapalat" w:hAnsi="GHEA Grapalat" w:cs="Arial"/>
          <w:lang w:val="ro-RO"/>
        </w:rPr>
        <w:t xml:space="preserve"> </w:t>
      </w:r>
      <w:r w:rsidRPr="00630F81">
        <w:rPr>
          <w:rFonts w:ascii="GHEA Grapalat" w:hAnsi="GHEA Grapalat" w:cs="Arial"/>
          <w:lang w:val="hy-AM"/>
        </w:rPr>
        <w:t>հասարակության</w:t>
      </w:r>
      <w:r w:rsidRPr="00BC6A98">
        <w:rPr>
          <w:rFonts w:ascii="GHEA Grapalat" w:hAnsi="GHEA Grapalat" w:cs="Arial"/>
          <w:lang w:val="ro-RO"/>
        </w:rPr>
        <w:t xml:space="preserve"> </w:t>
      </w:r>
      <w:r w:rsidRPr="00630F81">
        <w:rPr>
          <w:rFonts w:ascii="GHEA Grapalat" w:hAnsi="GHEA Grapalat" w:cs="Arial"/>
          <w:lang w:val="hy-AM"/>
        </w:rPr>
        <w:t>հետ</w:t>
      </w:r>
      <w:r w:rsidRPr="00BC6A98">
        <w:rPr>
          <w:rFonts w:ascii="GHEA Grapalat" w:hAnsi="GHEA Grapalat" w:cs="Arial"/>
          <w:lang w:val="ro-RO"/>
        </w:rPr>
        <w:t xml:space="preserve">, </w:t>
      </w:r>
      <w:r w:rsidRPr="00630F81">
        <w:rPr>
          <w:rFonts w:ascii="GHEA Grapalat" w:hAnsi="GHEA Grapalat" w:cs="Arial"/>
          <w:lang w:val="hy-AM"/>
        </w:rPr>
        <w:t>ինչպես</w:t>
      </w:r>
      <w:r w:rsidRPr="00BC6A98">
        <w:rPr>
          <w:rFonts w:ascii="GHEA Grapalat" w:hAnsi="GHEA Grapalat" w:cs="Arial"/>
          <w:lang w:val="ro-RO"/>
        </w:rPr>
        <w:t xml:space="preserve"> </w:t>
      </w:r>
      <w:r w:rsidRPr="00630F81">
        <w:rPr>
          <w:rFonts w:ascii="GHEA Grapalat" w:hAnsi="GHEA Grapalat" w:cs="Arial"/>
          <w:lang w:val="hy-AM"/>
        </w:rPr>
        <w:t>նաև</w:t>
      </w:r>
      <w:r w:rsidRPr="00BC6A98">
        <w:rPr>
          <w:rFonts w:ascii="GHEA Grapalat" w:hAnsi="GHEA Grapalat" w:cs="Arial"/>
          <w:lang w:val="ro-RO"/>
        </w:rPr>
        <w:t xml:space="preserve"> </w:t>
      </w:r>
      <w:r w:rsidRPr="00630F81">
        <w:rPr>
          <w:rFonts w:ascii="GHEA Grapalat" w:hAnsi="GHEA Grapalat" w:cs="Arial"/>
          <w:lang w:val="hy-AM"/>
        </w:rPr>
        <w:t>Տաշիրի</w:t>
      </w:r>
      <w:r w:rsidRPr="00BC6A98">
        <w:rPr>
          <w:rFonts w:ascii="GHEA Grapalat" w:hAnsi="GHEA Grapalat" w:cs="Arial"/>
          <w:lang w:val="ro-RO"/>
        </w:rPr>
        <w:t xml:space="preserve"> </w:t>
      </w:r>
      <w:r w:rsidRPr="00630F81">
        <w:rPr>
          <w:rFonts w:ascii="GHEA Grapalat" w:hAnsi="GHEA Grapalat" w:cs="Arial"/>
          <w:lang w:val="hy-AM"/>
        </w:rPr>
        <w:t>քաղաքապետարանում</w:t>
      </w:r>
      <w:r w:rsidRPr="00BC6A98">
        <w:rPr>
          <w:rFonts w:ascii="GHEA Grapalat" w:hAnsi="GHEA Grapalat" w:cs="Arial"/>
          <w:lang w:val="ro-RO"/>
        </w:rPr>
        <w:t xml:space="preserve">: </w:t>
      </w:r>
      <w:r w:rsidRPr="00630F81">
        <w:rPr>
          <w:rFonts w:ascii="GHEA Grapalat" w:hAnsi="GHEA Grapalat" w:cs="Arial"/>
          <w:lang w:val="hy-AM"/>
        </w:rPr>
        <w:t>Նախագիծը</w:t>
      </w:r>
      <w:r w:rsidRPr="00BC6A98">
        <w:rPr>
          <w:rFonts w:ascii="GHEA Grapalat" w:hAnsi="GHEA Grapalat" w:cs="Arial"/>
          <w:lang w:val="ro-RO"/>
        </w:rPr>
        <w:t xml:space="preserve"> </w:t>
      </w:r>
      <w:r w:rsidRPr="00630F81">
        <w:rPr>
          <w:rFonts w:ascii="GHEA Grapalat" w:hAnsi="GHEA Grapalat" w:cs="Arial"/>
          <w:lang w:val="hy-AM"/>
        </w:rPr>
        <w:t>հավանության</w:t>
      </w:r>
      <w:r w:rsidRPr="00BC6A98">
        <w:rPr>
          <w:rFonts w:ascii="GHEA Grapalat" w:hAnsi="GHEA Grapalat" w:cs="Arial"/>
          <w:lang w:val="ro-RO"/>
        </w:rPr>
        <w:t xml:space="preserve"> </w:t>
      </w:r>
      <w:r w:rsidRPr="00630F81">
        <w:rPr>
          <w:rFonts w:ascii="GHEA Grapalat" w:hAnsi="GHEA Grapalat" w:cs="Arial"/>
          <w:lang w:val="hy-AM"/>
        </w:rPr>
        <w:t>է</w:t>
      </w:r>
      <w:r w:rsidRPr="00BC6A98">
        <w:rPr>
          <w:rFonts w:ascii="GHEA Grapalat" w:hAnsi="GHEA Grapalat" w:cs="Arial"/>
          <w:lang w:val="ro-RO"/>
        </w:rPr>
        <w:t xml:space="preserve"> </w:t>
      </w:r>
      <w:r w:rsidRPr="00630F81">
        <w:rPr>
          <w:rFonts w:ascii="GHEA Grapalat" w:hAnsi="GHEA Grapalat" w:cs="Arial"/>
          <w:lang w:val="hy-AM"/>
        </w:rPr>
        <w:t>արժանացել</w:t>
      </w:r>
      <w:r w:rsidRPr="00BC6A98">
        <w:rPr>
          <w:rFonts w:ascii="GHEA Grapalat" w:hAnsi="GHEA Grapalat" w:cs="Arial"/>
          <w:lang w:val="ro-RO"/>
        </w:rPr>
        <w:t xml:space="preserve"> </w:t>
      </w:r>
      <w:r w:rsidRPr="00630F81">
        <w:rPr>
          <w:rFonts w:ascii="GHEA Grapalat" w:hAnsi="GHEA Grapalat" w:cs="Arial"/>
          <w:lang w:val="hy-AM"/>
        </w:rPr>
        <w:t>համայնքի</w:t>
      </w:r>
      <w:r w:rsidRPr="00BC6A98">
        <w:rPr>
          <w:rFonts w:ascii="GHEA Grapalat" w:hAnsi="GHEA Grapalat" w:cs="Arial"/>
          <w:lang w:val="ro-RO"/>
        </w:rPr>
        <w:t xml:space="preserve"> </w:t>
      </w:r>
      <w:r w:rsidRPr="00630F81">
        <w:rPr>
          <w:rFonts w:ascii="GHEA Grapalat" w:hAnsi="GHEA Grapalat" w:cs="Arial"/>
          <w:lang w:val="hy-AM"/>
        </w:rPr>
        <w:t>բնակչության</w:t>
      </w:r>
      <w:r w:rsidRPr="00BC6A98">
        <w:rPr>
          <w:rFonts w:ascii="GHEA Grapalat" w:hAnsi="GHEA Grapalat" w:cs="Arial"/>
          <w:lang w:val="ro-RO"/>
        </w:rPr>
        <w:t xml:space="preserve"> </w:t>
      </w:r>
      <w:r w:rsidRPr="00630F81">
        <w:rPr>
          <w:rFonts w:ascii="GHEA Grapalat" w:hAnsi="GHEA Grapalat" w:cs="Arial"/>
          <w:lang w:val="hy-AM"/>
        </w:rPr>
        <w:t>կողմից</w:t>
      </w:r>
      <w:r w:rsidRPr="00BC6A98">
        <w:rPr>
          <w:rFonts w:ascii="GHEA Grapalat" w:hAnsi="GHEA Grapalat" w:cs="Arial"/>
          <w:lang w:val="ro-RO"/>
        </w:rPr>
        <w:t xml:space="preserve"> </w:t>
      </w:r>
      <w:r w:rsidRPr="00630F81">
        <w:rPr>
          <w:rFonts w:ascii="GHEA Grapalat" w:hAnsi="GHEA Grapalat" w:cs="Arial"/>
          <w:lang w:val="hy-AM"/>
        </w:rPr>
        <w:t>և</w:t>
      </w:r>
      <w:r w:rsidRPr="00BC6A98">
        <w:rPr>
          <w:rFonts w:ascii="GHEA Grapalat" w:hAnsi="GHEA Grapalat" w:cs="Arial"/>
          <w:lang w:val="ro-RO"/>
        </w:rPr>
        <w:t xml:space="preserve"> </w:t>
      </w:r>
      <w:r w:rsidRPr="00630F81">
        <w:rPr>
          <w:rFonts w:ascii="GHEA Grapalat" w:hAnsi="GHEA Grapalat" w:cs="Arial"/>
          <w:lang w:val="hy-AM"/>
        </w:rPr>
        <w:t>ավագանու</w:t>
      </w:r>
      <w:r w:rsidRPr="00BC6A98">
        <w:rPr>
          <w:rFonts w:ascii="GHEA Grapalat" w:hAnsi="GHEA Grapalat" w:cs="Arial"/>
          <w:lang w:val="ro-RO"/>
        </w:rPr>
        <w:t xml:space="preserve"> </w:t>
      </w:r>
      <w:r w:rsidRPr="00630F81">
        <w:rPr>
          <w:rFonts w:ascii="GHEA Grapalat" w:hAnsi="GHEA Grapalat" w:cs="Arial"/>
          <w:lang w:val="hy-AM"/>
        </w:rPr>
        <w:t>կողմից</w:t>
      </w:r>
      <w:r w:rsidRPr="00BC6A98">
        <w:rPr>
          <w:rFonts w:ascii="GHEA Grapalat" w:hAnsi="GHEA Grapalat" w:cs="Arial"/>
          <w:lang w:val="ro-RO"/>
        </w:rPr>
        <w:t xml:space="preserve"> </w:t>
      </w:r>
      <w:r w:rsidRPr="00630F81">
        <w:rPr>
          <w:rFonts w:ascii="GHEA Grapalat" w:hAnsi="GHEA Grapalat" w:cs="Arial"/>
          <w:lang w:val="hy-AM"/>
        </w:rPr>
        <w:t>քվեարկվել</w:t>
      </w:r>
      <w:r w:rsidRPr="00BC6A98">
        <w:rPr>
          <w:rFonts w:ascii="GHEA Grapalat" w:hAnsi="GHEA Grapalat" w:cs="Arial"/>
          <w:lang w:val="ro-RO"/>
        </w:rPr>
        <w:t xml:space="preserve"> </w:t>
      </w:r>
      <w:r w:rsidRPr="00630F81">
        <w:rPr>
          <w:rFonts w:ascii="GHEA Grapalat" w:hAnsi="GHEA Grapalat" w:cs="Arial"/>
          <w:lang w:val="hy-AM"/>
        </w:rPr>
        <w:t>է</w:t>
      </w:r>
      <w:r w:rsidRPr="00BC6A98">
        <w:rPr>
          <w:rFonts w:ascii="GHEA Grapalat" w:hAnsi="GHEA Grapalat" w:cs="Arial"/>
          <w:lang w:val="ro-RO"/>
        </w:rPr>
        <w:t xml:space="preserve"> </w:t>
      </w:r>
      <w:r w:rsidRPr="00630F81">
        <w:rPr>
          <w:rFonts w:ascii="GHEA Grapalat" w:hAnsi="GHEA Grapalat" w:cs="Arial"/>
          <w:lang w:val="hy-AM"/>
        </w:rPr>
        <w:t>միաձայն</w:t>
      </w:r>
      <w:r w:rsidRPr="00BC6A98">
        <w:rPr>
          <w:rFonts w:ascii="GHEA Grapalat" w:hAnsi="GHEA Grapalat" w:cs="Arial"/>
          <w:lang w:val="ro-RO"/>
        </w:rPr>
        <w:t>:</w:t>
      </w:r>
    </w:p>
    <w:p w:rsidR="00BC6A98" w:rsidRPr="003661E3" w:rsidRDefault="00BC6A98" w:rsidP="00BC6A98">
      <w:pPr>
        <w:pStyle w:val="NormalWeb"/>
        <w:spacing w:line="360" w:lineRule="auto"/>
        <w:ind w:firstLine="720"/>
        <w:jc w:val="both"/>
        <w:rPr>
          <w:rFonts w:ascii="GHEA Grapalat" w:hAnsi="GHEA Grapalat" w:cs="Sylfaen"/>
          <w:b/>
          <w:lang w:val="hy-AM"/>
        </w:rPr>
      </w:pPr>
      <w:r w:rsidRPr="003661E3">
        <w:rPr>
          <w:rFonts w:ascii="GHEA Grapalat" w:hAnsi="GHEA Grapalat" w:cs="Sylfaen"/>
          <w:b/>
          <w:lang w:val="hy-AM"/>
        </w:rPr>
        <w:t>Իրավական ակտի ընդունման կապակցությամբ այլ նորմատիվ իրավական ակտերի ընդունման անհրաժեշտություն.</w:t>
      </w:r>
    </w:p>
    <w:p w:rsidR="00BC6A98" w:rsidRPr="003661E3" w:rsidRDefault="00BC6A98" w:rsidP="00BC6A98">
      <w:pPr>
        <w:spacing w:line="360" w:lineRule="auto"/>
        <w:ind w:firstLine="720"/>
        <w:jc w:val="both"/>
        <w:rPr>
          <w:rFonts w:ascii="GHEA Grapalat" w:hAnsi="GHEA Grapalat" w:cs="Sylfaen"/>
          <w:lang w:val="ro-RO"/>
        </w:rPr>
      </w:pPr>
      <w:r w:rsidRPr="003661E3">
        <w:rPr>
          <w:rFonts w:ascii="GHEA Grapalat" w:hAnsi="GHEA Grapalat" w:cs="Sylfaen"/>
          <w:lang w:val="ro-RO"/>
        </w:rPr>
        <w:t>Այլ իրավական ակտերում փոփոխությունների և/կամ լրացումների անհրաժեշտությունը.</w:t>
      </w:r>
    </w:p>
    <w:p w:rsidR="00BC6A98" w:rsidRPr="003661E3" w:rsidRDefault="00BC6A98" w:rsidP="00BC6A98">
      <w:pPr>
        <w:spacing w:line="360" w:lineRule="auto"/>
        <w:ind w:firstLine="720"/>
        <w:jc w:val="both"/>
        <w:rPr>
          <w:rFonts w:ascii="GHEA Grapalat" w:hAnsi="GHEA Grapalat" w:cs="Sylfaen"/>
          <w:u w:val="single"/>
          <w:lang w:val="ro-RO"/>
        </w:rPr>
      </w:pPr>
      <w:r w:rsidRPr="003661E3">
        <w:rPr>
          <w:rFonts w:ascii="GHEA Grapalat" w:hAnsi="GHEA Grapalat" w:cs="Sylfaen"/>
          <w:u w:val="single"/>
          <w:lang w:val="ro-RO"/>
        </w:rPr>
        <w:t>Չի առաջացնում:</w:t>
      </w:r>
    </w:p>
    <w:p w:rsidR="00BC6A98" w:rsidRDefault="00BC6A98" w:rsidP="00BC6A98">
      <w:pPr>
        <w:spacing w:line="360" w:lineRule="auto"/>
        <w:ind w:right="175"/>
        <w:jc w:val="both"/>
        <w:rPr>
          <w:rFonts w:ascii="GHEA Grapalat" w:hAnsi="GHEA Grapalat" w:cs="Sylfaen"/>
          <w:lang w:val="hy-AM"/>
        </w:rPr>
      </w:pPr>
    </w:p>
    <w:p w:rsidR="005012BA" w:rsidRPr="00630F81" w:rsidRDefault="00630F81" w:rsidP="00630F81">
      <w:pPr>
        <w:tabs>
          <w:tab w:val="left" w:pos="900"/>
        </w:tabs>
        <w:spacing w:line="360" w:lineRule="auto"/>
        <w:jc w:val="both"/>
        <w:rPr>
          <w:rFonts w:ascii="Cambria Math" w:eastAsia="Calibri" w:hAnsi="Cambria Math" w:cs="Sylfaen"/>
          <w:b/>
          <w:color w:val="000000"/>
          <w:lang w:val="hy-AM"/>
        </w:rPr>
      </w:pPr>
      <w:r>
        <w:rPr>
          <w:rFonts w:ascii="GHEA Grapalat" w:eastAsia="Calibri" w:hAnsi="GHEA Grapalat" w:cs="Sylfaen"/>
          <w:b/>
          <w:color w:val="000000"/>
          <w:lang w:val="hy-AM"/>
        </w:rPr>
        <w:t xml:space="preserve">      </w:t>
      </w:r>
      <w:r w:rsidR="005012BA" w:rsidRPr="00630F81">
        <w:rPr>
          <w:rFonts w:ascii="GHEA Grapalat" w:eastAsia="Calibri" w:hAnsi="GHEA Grapalat" w:cs="Sylfaen"/>
          <w:b/>
          <w:color w:val="000000"/>
          <w:lang w:val="hy-AM"/>
        </w:rPr>
        <w:t>Լրացուցիչ ֆինանսական միջոցների անհրաժեշտության և պետական բյուջեի եկամուտներում և ծախսերում սպասվելիք փոփոխությունների մասին</w:t>
      </w:r>
      <w:r>
        <w:rPr>
          <w:rFonts w:ascii="Cambria Math" w:eastAsia="Calibri" w:hAnsi="Cambria Math" w:cs="Sylfaen"/>
          <w:b/>
          <w:color w:val="000000"/>
          <w:lang w:val="hy-AM"/>
        </w:rPr>
        <w:t>․</w:t>
      </w:r>
      <w:bookmarkStart w:id="0" w:name="_GoBack"/>
      <w:bookmarkEnd w:id="0"/>
    </w:p>
    <w:p w:rsidR="00BC6A98" w:rsidRPr="00BC6A98" w:rsidRDefault="00630F81" w:rsidP="00630F81">
      <w:pPr>
        <w:spacing w:line="360" w:lineRule="auto"/>
        <w:jc w:val="both"/>
        <w:rPr>
          <w:rFonts w:ascii="GHEA Grapalat" w:hAnsi="GHEA Grapalat" w:cs="Tahoma"/>
          <w:lang w:val="hy-AM" w:eastAsia="ru-RU"/>
        </w:rPr>
      </w:pPr>
      <w:r>
        <w:rPr>
          <w:rFonts w:ascii="GHEA Grapalat" w:hAnsi="GHEA Grapalat" w:cs="Sylfaen"/>
          <w:lang w:val="hy-AM"/>
        </w:rPr>
        <w:t xml:space="preserve">    Պ</w:t>
      </w:r>
      <w:r w:rsidR="00BC6A98" w:rsidRPr="00BD6FC0">
        <w:rPr>
          <w:rFonts w:ascii="GHEA Grapalat" w:hAnsi="GHEA Grapalat" w:cs="Sylfaen"/>
          <w:lang w:val="hy-AM"/>
        </w:rPr>
        <w:t>ետական</w:t>
      </w:r>
      <w:r w:rsidR="00BC6A98" w:rsidRPr="00BD6FC0">
        <w:rPr>
          <w:rFonts w:ascii="GHEA Grapalat" w:hAnsi="GHEA Grapalat"/>
          <w:lang w:val="hy-AM"/>
        </w:rPr>
        <w:t xml:space="preserve"> </w:t>
      </w:r>
      <w:r w:rsidR="00BC6A98" w:rsidRPr="00BD6FC0">
        <w:rPr>
          <w:rFonts w:ascii="GHEA Grapalat" w:hAnsi="GHEA Grapalat" w:cs="Sylfaen"/>
          <w:lang w:val="hy-AM"/>
        </w:rPr>
        <w:t>բյուջեում</w:t>
      </w:r>
      <w:r w:rsidR="00BC6A98" w:rsidRPr="00BD6FC0">
        <w:rPr>
          <w:rFonts w:ascii="GHEA Grapalat" w:hAnsi="GHEA Grapalat"/>
          <w:lang w:val="hy-AM"/>
        </w:rPr>
        <w:t xml:space="preserve"> </w:t>
      </w:r>
      <w:r w:rsidR="00BC6A98" w:rsidRPr="00BD6FC0">
        <w:rPr>
          <w:rFonts w:ascii="GHEA Grapalat" w:hAnsi="GHEA Grapalat" w:cs="Sylfaen"/>
          <w:lang w:val="hy-AM"/>
        </w:rPr>
        <w:t>ծախսերի</w:t>
      </w:r>
      <w:r w:rsidR="00BC6A98" w:rsidRPr="00BD6FC0">
        <w:rPr>
          <w:rFonts w:ascii="GHEA Grapalat" w:hAnsi="GHEA Grapalat"/>
          <w:lang w:val="hy-AM"/>
        </w:rPr>
        <w:t xml:space="preserve"> </w:t>
      </w:r>
      <w:r w:rsidR="00BC6A98" w:rsidRPr="00BD6FC0">
        <w:rPr>
          <w:rFonts w:ascii="GHEA Grapalat" w:hAnsi="GHEA Grapalat" w:cs="Sylfaen"/>
          <w:lang w:val="hy-AM"/>
        </w:rPr>
        <w:t>և</w:t>
      </w:r>
      <w:r w:rsidR="00BC6A98" w:rsidRPr="00BD6FC0">
        <w:rPr>
          <w:rFonts w:ascii="GHEA Grapalat" w:hAnsi="GHEA Grapalat"/>
          <w:lang w:val="hy-AM"/>
        </w:rPr>
        <w:t xml:space="preserve"> </w:t>
      </w:r>
      <w:r w:rsidR="00BC6A98" w:rsidRPr="00BD6FC0">
        <w:rPr>
          <w:rFonts w:ascii="GHEA Grapalat" w:hAnsi="GHEA Grapalat" w:cs="Sylfaen"/>
          <w:lang w:val="hy-AM"/>
        </w:rPr>
        <w:t>եկամուտների</w:t>
      </w:r>
      <w:r w:rsidR="00BC6A98" w:rsidRPr="00BD6FC0">
        <w:rPr>
          <w:rFonts w:ascii="GHEA Grapalat" w:hAnsi="GHEA Grapalat"/>
          <w:lang w:val="hy-AM"/>
        </w:rPr>
        <w:t xml:space="preserve"> </w:t>
      </w:r>
      <w:r w:rsidR="00BC6A98" w:rsidRPr="00BD6FC0">
        <w:rPr>
          <w:rFonts w:ascii="GHEA Grapalat" w:hAnsi="GHEA Grapalat" w:cs="Sylfaen"/>
          <w:lang w:val="hy-AM"/>
        </w:rPr>
        <w:t>ավելացում</w:t>
      </w:r>
      <w:r w:rsidR="00BC6A98" w:rsidRPr="00BD6FC0">
        <w:rPr>
          <w:rFonts w:ascii="GHEA Grapalat" w:hAnsi="GHEA Grapalat"/>
          <w:lang w:val="hy-AM"/>
        </w:rPr>
        <w:t xml:space="preserve"> </w:t>
      </w:r>
      <w:r w:rsidR="00BC6A98" w:rsidRPr="00BD6FC0">
        <w:rPr>
          <w:rFonts w:ascii="GHEA Grapalat" w:hAnsi="GHEA Grapalat" w:cs="Sylfaen"/>
          <w:lang w:val="hy-AM"/>
        </w:rPr>
        <w:t>կամ</w:t>
      </w:r>
      <w:r w:rsidR="00BC6A98" w:rsidRPr="00BD6FC0">
        <w:rPr>
          <w:rFonts w:ascii="GHEA Grapalat" w:hAnsi="GHEA Grapalat"/>
          <w:lang w:val="hy-AM"/>
        </w:rPr>
        <w:t xml:space="preserve"> </w:t>
      </w:r>
      <w:r w:rsidR="00BC6A98" w:rsidRPr="00BD6FC0">
        <w:rPr>
          <w:rFonts w:ascii="GHEA Grapalat" w:hAnsi="GHEA Grapalat" w:cs="Sylfaen"/>
          <w:lang w:val="hy-AM"/>
        </w:rPr>
        <w:t>նվազեցում</w:t>
      </w:r>
      <w:r w:rsidR="00BC6A98" w:rsidRPr="00BD6FC0">
        <w:rPr>
          <w:rFonts w:ascii="GHEA Grapalat" w:hAnsi="GHEA Grapalat"/>
          <w:lang w:val="hy-AM"/>
        </w:rPr>
        <w:t xml:space="preserve"> </w:t>
      </w:r>
      <w:r w:rsidR="00BC6A98" w:rsidRPr="00630F81">
        <w:rPr>
          <w:rFonts w:ascii="GHEA Grapalat" w:hAnsi="GHEA Grapalat" w:cs="Sylfaen"/>
          <w:u w:val="single"/>
          <w:lang w:val="hy-AM"/>
        </w:rPr>
        <w:t>չի</w:t>
      </w:r>
      <w:r w:rsidR="00BC6A98" w:rsidRPr="00630F81">
        <w:rPr>
          <w:rFonts w:ascii="GHEA Grapalat" w:hAnsi="GHEA Grapalat"/>
          <w:u w:val="single"/>
          <w:lang w:val="hy-AM"/>
        </w:rPr>
        <w:t xml:space="preserve"> </w:t>
      </w:r>
      <w:r w:rsidR="00BC6A98" w:rsidRPr="00630F81">
        <w:rPr>
          <w:rFonts w:ascii="GHEA Grapalat" w:hAnsi="GHEA Grapalat" w:cs="Sylfaen"/>
          <w:u w:val="single"/>
          <w:lang w:val="hy-AM"/>
        </w:rPr>
        <w:t>առաջացնում</w:t>
      </w:r>
      <w:r w:rsidR="00BC6A98" w:rsidRPr="00630F81">
        <w:rPr>
          <w:rFonts w:ascii="GHEA Grapalat" w:hAnsi="GHEA Grapalat"/>
          <w:u w:val="single"/>
          <w:lang w:val="hy-AM"/>
        </w:rPr>
        <w:t>:</w:t>
      </w:r>
      <w:r w:rsidR="00BC6A98" w:rsidRPr="00BC6A98">
        <w:rPr>
          <w:rFonts w:ascii="GHEA Grapalat" w:hAnsi="GHEA Grapalat" w:cs="Tahoma"/>
          <w:lang w:val="hy-AM" w:eastAsia="ru-RU"/>
        </w:rPr>
        <w:t xml:space="preserve"> Որոշման նախագծի 3-րդ կետով նախատեսվում է գույքային իրավունքների պետական գրանցումն իրականացնել Հայաստանի Հանրապետության Լոռու մարզպետարանի միջոցների հաշվին:</w:t>
      </w:r>
    </w:p>
    <w:p w:rsidR="00BC6A98" w:rsidRPr="00BC6A98" w:rsidRDefault="00BC6A98" w:rsidP="00BC6A98">
      <w:pPr>
        <w:spacing w:line="360" w:lineRule="auto"/>
        <w:ind w:right="175"/>
        <w:jc w:val="both"/>
        <w:rPr>
          <w:rFonts w:ascii="GHEA Grapalat" w:hAnsi="GHEA Grapalat"/>
          <w:b/>
          <w:lang w:val="hy-AM"/>
        </w:rPr>
      </w:pPr>
      <w:r w:rsidRPr="00BC6A98">
        <w:rPr>
          <w:rFonts w:ascii="GHEA Grapalat" w:hAnsi="GHEA Grapalat" w:cs="Sylfaen"/>
          <w:b/>
          <w:lang w:val="hy-AM"/>
        </w:rPr>
        <w:t>Այլ</w:t>
      </w:r>
      <w:r w:rsidRPr="00BC6A98">
        <w:rPr>
          <w:rFonts w:ascii="GHEA Grapalat" w:hAnsi="GHEA Grapalat"/>
          <w:b/>
          <w:lang w:val="hy-AM"/>
        </w:rPr>
        <w:t xml:space="preserve"> </w:t>
      </w:r>
      <w:r w:rsidRPr="00BC6A98">
        <w:rPr>
          <w:rFonts w:ascii="GHEA Grapalat" w:hAnsi="GHEA Grapalat" w:cs="Sylfaen"/>
          <w:b/>
          <w:lang w:val="hy-AM"/>
        </w:rPr>
        <w:t>տեղեկություններ</w:t>
      </w:r>
      <w:r w:rsidRPr="00BC6A98">
        <w:rPr>
          <w:rFonts w:ascii="GHEA Grapalat" w:hAnsi="GHEA Grapalat"/>
          <w:b/>
          <w:lang w:val="hy-AM"/>
        </w:rPr>
        <w:t xml:space="preserve"> </w:t>
      </w:r>
      <w:r w:rsidRPr="00BC6A98">
        <w:rPr>
          <w:rFonts w:ascii="GHEA Grapalat" w:hAnsi="GHEA Grapalat" w:cs="Sylfaen"/>
          <w:b/>
          <w:bCs/>
          <w:lang w:val="hy-AM"/>
        </w:rPr>
        <w:t>(եթե</w:t>
      </w:r>
      <w:r w:rsidRPr="00BC6A98">
        <w:rPr>
          <w:rFonts w:ascii="GHEA Grapalat" w:hAnsi="GHEA Grapalat"/>
          <w:b/>
          <w:bCs/>
          <w:lang w:val="hy-AM"/>
        </w:rPr>
        <w:t xml:space="preserve"> </w:t>
      </w:r>
      <w:r w:rsidRPr="00BC6A98">
        <w:rPr>
          <w:rFonts w:ascii="GHEA Grapalat" w:hAnsi="GHEA Grapalat" w:cs="Sylfaen"/>
          <w:b/>
          <w:bCs/>
          <w:lang w:val="hy-AM"/>
        </w:rPr>
        <w:t>այդպիսիք</w:t>
      </w:r>
      <w:r w:rsidRPr="00BC6A98">
        <w:rPr>
          <w:rFonts w:ascii="GHEA Grapalat" w:hAnsi="GHEA Grapalat"/>
          <w:b/>
          <w:bCs/>
          <w:lang w:val="hy-AM"/>
        </w:rPr>
        <w:t xml:space="preserve"> </w:t>
      </w:r>
      <w:r w:rsidRPr="00BC6A98">
        <w:rPr>
          <w:rFonts w:ascii="GHEA Grapalat" w:hAnsi="GHEA Grapalat" w:cs="Sylfaen"/>
          <w:b/>
          <w:bCs/>
          <w:lang w:val="hy-AM"/>
        </w:rPr>
        <w:t>առկա</w:t>
      </w:r>
      <w:r w:rsidRPr="00BC6A98">
        <w:rPr>
          <w:rFonts w:ascii="GHEA Grapalat" w:hAnsi="GHEA Grapalat"/>
          <w:b/>
          <w:bCs/>
          <w:lang w:val="hy-AM"/>
        </w:rPr>
        <w:t xml:space="preserve"> </w:t>
      </w:r>
      <w:r w:rsidRPr="00BC6A98">
        <w:rPr>
          <w:rFonts w:ascii="GHEA Grapalat" w:hAnsi="GHEA Grapalat" w:cs="Sylfaen"/>
          <w:b/>
          <w:bCs/>
          <w:lang w:val="hy-AM"/>
        </w:rPr>
        <w:t>են</w:t>
      </w:r>
      <w:r w:rsidRPr="00BC6A98">
        <w:rPr>
          <w:rFonts w:ascii="GHEA Grapalat" w:hAnsi="GHEA Grapalat"/>
          <w:b/>
          <w:bCs/>
          <w:lang w:val="hy-AM"/>
        </w:rPr>
        <w:t>)</w:t>
      </w:r>
      <w:r w:rsidRPr="00BC6A98">
        <w:rPr>
          <w:rFonts w:ascii="GHEA Grapalat" w:hAnsi="GHEA Grapalat" w:cs="Sylfaen"/>
          <w:b/>
          <w:bCs/>
          <w:lang w:val="hy-AM"/>
        </w:rPr>
        <w:t xml:space="preserve"> – չկան</w:t>
      </w:r>
      <w:r w:rsidR="00630F81">
        <w:rPr>
          <w:rFonts w:ascii="GHEA Grapalat" w:hAnsi="GHEA Grapalat" w:cs="Sylfaen"/>
          <w:b/>
          <w:bCs/>
          <w:lang w:val="hy-AM"/>
        </w:rPr>
        <w:t>։</w:t>
      </w:r>
    </w:p>
    <w:tbl>
      <w:tblPr>
        <w:tblW w:w="10530" w:type="dxa"/>
        <w:tblInd w:w="-162" w:type="dxa"/>
        <w:tblLook w:val="01E0" w:firstRow="1" w:lastRow="1" w:firstColumn="1" w:lastColumn="1" w:noHBand="0" w:noVBand="0"/>
      </w:tblPr>
      <w:tblGrid>
        <w:gridCol w:w="720"/>
        <w:gridCol w:w="9810"/>
      </w:tblGrid>
      <w:tr w:rsidR="00067093" w:rsidRPr="00BC6A98" w:rsidTr="00BC6A98">
        <w:tc>
          <w:tcPr>
            <w:tcW w:w="720" w:type="dxa"/>
          </w:tcPr>
          <w:p w:rsidR="00067093" w:rsidRPr="00BC6A98" w:rsidRDefault="00067093" w:rsidP="00955725">
            <w:pPr>
              <w:jc w:val="both"/>
              <w:rPr>
                <w:rFonts w:ascii="GHEA Grapalat" w:hAnsi="GHEA Grapalat"/>
                <w:lang w:val="hy-AM"/>
              </w:rPr>
            </w:pPr>
          </w:p>
        </w:tc>
        <w:tc>
          <w:tcPr>
            <w:tcW w:w="9810" w:type="dxa"/>
            <w:hideMark/>
          </w:tcPr>
          <w:p w:rsidR="00E6182B" w:rsidRPr="00BC6A98" w:rsidRDefault="00BC6A98" w:rsidP="00BC6A98">
            <w:pPr>
              <w:jc w:val="both"/>
              <w:rPr>
                <w:rFonts w:ascii="GHEA Grapalat" w:hAnsi="GHEA Grapalat" w:cs="Sylfaen"/>
                <w:b/>
                <w:lang w:val="hy-AM"/>
              </w:rPr>
            </w:pPr>
            <w:r>
              <w:rPr>
                <w:rFonts w:ascii="GHEA Grapalat" w:hAnsi="GHEA Grapalat" w:cs="Sylfaen"/>
                <w:b/>
                <w:lang w:val="hy-AM"/>
              </w:rPr>
              <w:t xml:space="preserve">      </w:t>
            </w:r>
          </w:p>
        </w:tc>
      </w:tr>
      <w:tr w:rsidR="00067093" w:rsidRPr="00BC6A98" w:rsidTr="00BC6A98">
        <w:tc>
          <w:tcPr>
            <w:tcW w:w="720" w:type="dxa"/>
          </w:tcPr>
          <w:p w:rsidR="00067093" w:rsidRPr="00BC6A98" w:rsidRDefault="00067093" w:rsidP="006D3B5E">
            <w:pPr>
              <w:jc w:val="both"/>
              <w:rPr>
                <w:rFonts w:ascii="GHEA Grapalat" w:hAnsi="GHEA Grapalat"/>
                <w:lang w:val="hy-AM"/>
              </w:rPr>
            </w:pPr>
          </w:p>
        </w:tc>
        <w:tc>
          <w:tcPr>
            <w:tcW w:w="9810" w:type="dxa"/>
            <w:hideMark/>
          </w:tcPr>
          <w:p w:rsidR="006A52F6" w:rsidRPr="008E5F28" w:rsidRDefault="006C7392" w:rsidP="00BC6A98">
            <w:pPr>
              <w:pStyle w:val="NormalWeb"/>
              <w:spacing w:before="0" w:beforeAutospacing="0" w:afterAutospacing="0"/>
              <w:jc w:val="both"/>
              <w:rPr>
                <w:rFonts w:ascii="GHEA Grapalat" w:hAnsi="GHEA Grapalat" w:cs="Sylfaen"/>
                <w:lang w:val="hy-AM"/>
              </w:rPr>
            </w:pPr>
            <w:r w:rsidRPr="00BD6FC0">
              <w:rPr>
                <w:rFonts w:ascii="GHEA Grapalat" w:hAnsi="GHEA Grapalat"/>
                <w:bCs/>
                <w:noProof/>
                <w:color w:val="000000"/>
                <w:lang w:val="hy-AM"/>
              </w:rPr>
              <w:t xml:space="preserve"> </w:t>
            </w:r>
          </w:p>
        </w:tc>
      </w:tr>
    </w:tbl>
    <w:p w:rsidR="00C63251" w:rsidRPr="00BD6FC0" w:rsidRDefault="00C63251" w:rsidP="006D3B5E">
      <w:pPr>
        <w:tabs>
          <w:tab w:val="left" w:pos="4230"/>
        </w:tabs>
        <w:jc w:val="both"/>
        <w:rPr>
          <w:rFonts w:ascii="GHEA Grapalat" w:hAnsi="GHEA Grapalat"/>
          <w:lang w:val="hy-AM"/>
        </w:rPr>
      </w:pPr>
    </w:p>
    <w:sectPr w:rsidR="00C63251" w:rsidRPr="00BD6FC0" w:rsidSect="007E7FC5">
      <w:pgSz w:w="11906" w:h="16838"/>
      <w:pgMar w:top="567" w:right="476" w:bottom="568"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3048"/>
    <w:multiLevelType w:val="hybridMultilevel"/>
    <w:tmpl w:val="02B2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4108B"/>
    <w:multiLevelType w:val="hybridMultilevel"/>
    <w:tmpl w:val="B86A3FBA"/>
    <w:lvl w:ilvl="0" w:tplc="20F4A7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3F45E8"/>
    <w:multiLevelType w:val="hybridMultilevel"/>
    <w:tmpl w:val="B7886A28"/>
    <w:lvl w:ilvl="0" w:tplc="D092F766">
      <w:start w:val="1"/>
      <w:numFmt w:val="decimal"/>
      <w:lvlText w:val="%1."/>
      <w:lvlJc w:val="left"/>
      <w:pPr>
        <w:ind w:left="108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08"/>
  <w:characterSpacingControl w:val="doNotCompress"/>
  <w:compat>
    <w:compatSetting w:name="compatibilityMode" w:uri="http://schemas.microsoft.com/office/word" w:val="12"/>
  </w:compat>
  <w:rsids>
    <w:rsidRoot w:val="00303FC9"/>
    <w:rsid w:val="000021D9"/>
    <w:rsid w:val="00015CC1"/>
    <w:rsid w:val="00024441"/>
    <w:rsid w:val="00025693"/>
    <w:rsid w:val="000322FF"/>
    <w:rsid w:val="0003256F"/>
    <w:rsid w:val="00042A7E"/>
    <w:rsid w:val="00067093"/>
    <w:rsid w:val="000C47B4"/>
    <w:rsid w:val="000D15D8"/>
    <w:rsid w:val="00177BF5"/>
    <w:rsid w:val="001821D0"/>
    <w:rsid w:val="00195D2F"/>
    <w:rsid w:val="001A5582"/>
    <w:rsid w:val="001B345F"/>
    <w:rsid w:val="001D6D15"/>
    <w:rsid w:val="00244BD3"/>
    <w:rsid w:val="0025518E"/>
    <w:rsid w:val="00260ADF"/>
    <w:rsid w:val="002A21E9"/>
    <w:rsid w:val="002D3443"/>
    <w:rsid w:val="002D7102"/>
    <w:rsid w:val="002E3BEC"/>
    <w:rsid w:val="002F3D41"/>
    <w:rsid w:val="00303FC9"/>
    <w:rsid w:val="003048FE"/>
    <w:rsid w:val="003141A7"/>
    <w:rsid w:val="00326B20"/>
    <w:rsid w:val="00337270"/>
    <w:rsid w:val="003705E3"/>
    <w:rsid w:val="003B0704"/>
    <w:rsid w:val="003C0B0B"/>
    <w:rsid w:val="003C3D57"/>
    <w:rsid w:val="0042184C"/>
    <w:rsid w:val="004253D8"/>
    <w:rsid w:val="00446AA1"/>
    <w:rsid w:val="00462C95"/>
    <w:rsid w:val="00492ADF"/>
    <w:rsid w:val="004A3160"/>
    <w:rsid w:val="004D6C26"/>
    <w:rsid w:val="004F343E"/>
    <w:rsid w:val="005012BA"/>
    <w:rsid w:val="005016CB"/>
    <w:rsid w:val="0050468E"/>
    <w:rsid w:val="005103EB"/>
    <w:rsid w:val="00534EBC"/>
    <w:rsid w:val="00576498"/>
    <w:rsid w:val="005F2BA3"/>
    <w:rsid w:val="00622DFE"/>
    <w:rsid w:val="00630F81"/>
    <w:rsid w:val="00641F8C"/>
    <w:rsid w:val="00657C79"/>
    <w:rsid w:val="00677D80"/>
    <w:rsid w:val="00686BA9"/>
    <w:rsid w:val="006964D9"/>
    <w:rsid w:val="006A52F6"/>
    <w:rsid w:val="006B56A6"/>
    <w:rsid w:val="006C3CFF"/>
    <w:rsid w:val="006C7392"/>
    <w:rsid w:val="006D3B5E"/>
    <w:rsid w:val="006F618C"/>
    <w:rsid w:val="007130FF"/>
    <w:rsid w:val="0073452B"/>
    <w:rsid w:val="00742F55"/>
    <w:rsid w:val="0074685F"/>
    <w:rsid w:val="00762AE5"/>
    <w:rsid w:val="007856E4"/>
    <w:rsid w:val="00797F24"/>
    <w:rsid w:val="007A070A"/>
    <w:rsid w:val="007A7708"/>
    <w:rsid w:val="007D128E"/>
    <w:rsid w:val="007E2353"/>
    <w:rsid w:val="007E7FC5"/>
    <w:rsid w:val="007F4205"/>
    <w:rsid w:val="00812882"/>
    <w:rsid w:val="0082577C"/>
    <w:rsid w:val="0085173C"/>
    <w:rsid w:val="00851912"/>
    <w:rsid w:val="00853B11"/>
    <w:rsid w:val="008729CB"/>
    <w:rsid w:val="008767EA"/>
    <w:rsid w:val="008929B2"/>
    <w:rsid w:val="008B3F51"/>
    <w:rsid w:val="008D5FA3"/>
    <w:rsid w:val="008E5F28"/>
    <w:rsid w:val="008F3737"/>
    <w:rsid w:val="00911CD6"/>
    <w:rsid w:val="00931EB9"/>
    <w:rsid w:val="00955725"/>
    <w:rsid w:val="009658C5"/>
    <w:rsid w:val="00982AB1"/>
    <w:rsid w:val="009A3F16"/>
    <w:rsid w:val="009F1D45"/>
    <w:rsid w:val="00A102A2"/>
    <w:rsid w:val="00A11A6F"/>
    <w:rsid w:val="00A21AA4"/>
    <w:rsid w:val="00A22ED7"/>
    <w:rsid w:val="00A87F54"/>
    <w:rsid w:val="00AA6AAD"/>
    <w:rsid w:val="00AD0371"/>
    <w:rsid w:val="00B21B06"/>
    <w:rsid w:val="00B2500C"/>
    <w:rsid w:val="00B309ED"/>
    <w:rsid w:val="00B5083A"/>
    <w:rsid w:val="00B8115E"/>
    <w:rsid w:val="00B9222A"/>
    <w:rsid w:val="00BC6A98"/>
    <w:rsid w:val="00BD5AD7"/>
    <w:rsid w:val="00BD6FC0"/>
    <w:rsid w:val="00BF10C8"/>
    <w:rsid w:val="00C63251"/>
    <w:rsid w:val="00C743B1"/>
    <w:rsid w:val="00C74579"/>
    <w:rsid w:val="00CA36CB"/>
    <w:rsid w:val="00CD397D"/>
    <w:rsid w:val="00CD5CD5"/>
    <w:rsid w:val="00CF0D59"/>
    <w:rsid w:val="00CF2D9A"/>
    <w:rsid w:val="00CF547D"/>
    <w:rsid w:val="00CF6A72"/>
    <w:rsid w:val="00D314B8"/>
    <w:rsid w:val="00D86D22"/>
    <w:rsid w:val="00DB2F64"/>
    <w:rsid w:val="00DE02C2"/>
    <w:rsid w:val="00DE5AAB"/>
    <w:rsid w:val="00DF4C70"/>
    <w:rsid w:val="00E14FE5"/>
    <w:rsid w:val="00E34327"/>
    <w:rsid w:val="00E3589B"/>
    <w:rsid w:val="00E40575"/>
    <w:rsid w:val="00E6182B"/>
    <w:rsid w:val="00EB3AAA"/>
    <w:rsid w:val="00EB72A7"/>
    <w:rsid w:val="00EC1995"/>
    <w:rsid w:val="00EE7D3A"/>
    <w:rsid w:val="00F14EB9"/>
    <w:rsid w:val="00F21820"/>
    <w:rsid w:val="00F54A3A"/>
    <w:rsid w:val="00F56D03"/>
    <w:rsid w:val="00F72459"/>
    <w:rsid w:val="00F7420C"/>
    <w:rsid w:val="00F853A3"/>
    <w:rsid w:val="00FC5777"/>
    <w:rsid w:val="00FD5E46"/>
    <w:rsid w:val="00FE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C9"/>
    <w:rPr>
      <w:rFonts w:ascii="Times New Roman" w:eastAsia="Times New Roman" w:hAnsi="Times New Roman"/>
      <w:sz w:val="24"/>
      <w:szCs w:val="24"/>
    </w:rPr>
  </w:style>
  <w:style w:type="paragraph" w:styleId="Heading1">
    <w:name w:val="heading 1"/>
    <w:basedOn w:val="Normal"/>
    <w:next w:val="Normal"/>
    <w:link w:val="Heading1Char"/>
    <w:uiPriority w:val="9"/>
    <w:qFormat/>
    <w:rsid w:val="00067093"/>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semiHidden/>
    <w:unhideWhenUsed/>
    <w:qFormat/>
    <w:rsid w:val="00303FC9"/>
    <w:pPr>
      <w:keepNext/>
      <w:tabs>
        <w:tab w:val="left" w:pos="5040"/>
      </w:tabs>
      <w:jc w:val="center"/>
      <w:outlineLvl w:val="3"/>
    </w:pPr>
    <w:rPr>
      <w:rFonts w:ascii="Times Armenian" w:hAnsi="Times Armeni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303FC9"/>
    <w:rPr>
      <w:rFonts w:ascii="Times Armenian" w:eastAsia="Times New Roman" w:hAnsi="Times Armenian" w:cs="Times New Roman"/>
      <w:b/>
      <w:bCs/>
      <w:sz w:val="24"/>
      <w:szCs w:val="24"/>
      <w:lang w:val="en-GB"/>
    </w:rPr>
  </w:style>
  <w:style w:type="paragraph" w:customStyle="1" w:styleId="norm">
    <w:name w:val="norm"/>
    <w:basedOn w:val="Normal"/>
    <w:link w:val="normChar"/>
    <w:rsid w:val="00CF547D"/>
    <w:pPr>
      <w:spacing w:line="480" w:lineRule="auto"/>
      <w:ind w:firstLine="709"/>
      <w:jc w:val="both"/>
    </w:pPr>
    <w:rPr>
      <w:rFonts w:ascii="Arial Armenian" w:hAnsi="Arial Armenian"/>
      <w:sz w:val="20"/>
      <w:szCs w:val="20"/>
      <w:lang w:eastAsia="ru-RU"/>
    </w:rPr>
  </w:style>
  <w:style w:type="character" w:customStyle="1" w:styleId="normChar">
    <w:name w:val="norm Char"/>
    <w:link w:val="norm"/>
    <w:locked/>
    <w:rsid w:val="00CF547D"/>
    <w:rPr>
      <w:rFonts w:ascii="Arial Armenian" w:eastAsia="Times New Roman" w:hAnsi="Arial Armenian" w:cs="Times New Roman"/>
      <w:lang w:val="en-US" w:eastAsia="ru-RU"/>
    </w:rPr>
  </w:style>
  <w:style w:type="character" w:customStyle="1" w:styleId="Heading1Char">
    <w:name w:val="Heading 1 Char"/>
    <w:link w:val="Heading1"/>
    <w:uiPriority w:val="9"/>
    <w:rsid w:val="00067093"/>
    <w:rPr>
      <w:rFonts w:ascii="Cambria" w:eastAsia="Times New Roman" w:hAnsi="Cambria" w:cs="Times New Roman"/>
      <w:b/>
      <w:bCs/>
      <w:color w:val="365F91"/>
      <w:sz w:val="28"/>
      <w:szCs w:val="28"/>
      <w:lang w:val="en-US"/>
    </w:rPr>
  </w:style>
  <w:style w:type="paragraph" w:customStyle="1" w:styleId="mechtex">
    <w:name w:val="mechtex"/>
    <w:basedOn w:val="Normal"/>
    <w:link w:val="mechtex0"/>
    <w:rsid w:val="006F618C"/>
    <w:pPr>
      <w:jc w:val="center"/>
    </w:pPr>
    <w:rPr>
      <w:rFonts w:ascii="Arial Armenian" w:hAnsi="Arial Armenian"/>
      <w:sz w:val="20"/>
      <w:szCs w:val="20"/>
      <w:lang w:eastAsia="ru-RU"/>
    </w:rPr>
  </w:style>
  <w:style w:type="character" w:customStyle="1" w:styleId="mechtex0">
    <w:name w:val="mechtex Знак"/>
    <w:link w:val="mechtex"/>
    <w:locked/>
    <w:rsid w:val="006F618C"/>
    <w:rPr>
      <w:rFonts w:ascii="Arial Armenian" w:eastAsia="Times New Roman" w:hAnsi="Arial Armenian" w:cs="Times New Roman"/>
      <w:szCs w:val="20"/>
      <w:lang w:val="en-US" w:eastAsia="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1"/>
    <w:unhideWhenUsed/>
    <w:qFormat/>
    <w:rsid w:val="00BF10C8"/>
    <w:pPr>
      <w:spacing w:before="100" w:beforeAutospacing="1" w:after="100" w:afterAutospacing="1"/>
    </w:pPr>
  </w:style>
  <w:style w:type="paragraph" w:styleId="ListParagraph">
    <w:name w:val="List Paragraph"/>
    <w:basedOn w:val="Normal"/>
    <w:uiPriority w:val="34"/>
    <w:qFormat/>
    <w:rsid w:val="00E14FE5"/>
    <w:pPr>
      <w:ind w:left="720"/>
      <w:contextualSpacing/>
    </w:pPr>
  </w:style>
  <w:style w:type="paragraph" w:styleId="BalloonText">
    <w:name w:val="Balloon Text"/>
    <w:basedOn w:val="Normal"/>
    <w:link w:val="BalloonTextChar"/>
    <w:uiPriority w:val="99"/>
    <w:semiHidden/>
    <w:unhideWhenUsed/>
    <w:rsid w:val="00E14FE5"/>
    <w:rPr>
      <w:rFonts w:ascii="Tahoma" w:hAnsi="Tahoma" w:cs="Tahoma"/>
      <w:sz w:val="16"/>
      <w:szCs w:val="16"/>
    </w:rPr>
  </w:style>
  <w:style w:type="character" w:customStyle="1" w:styleId="BalloonTextChar">
    <w:name w:val="Balloon Text Char"/>
    <w:basedOn w:val="DefaultParagraphFont"/>
    <w:link w:val="BalloonText"/>
    <w:uiPriority w:val="99"/>
    <w:semiHidden/>
    <w:rsid w:val="00E14FE5"/>
    <w:rPr>
      <w:rFonts w:ascii="Tahoma" w:eastAsia="Times New Roman" w:hAnsi="Tahoma" w:cs="Tahoma"/>
      <w:sz w:val="16"/>
      <w:szCs w:val="16"/>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BC6A9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C9"/>
    <w:rPr>
      <w:rFonts w:ascii="Times New Roman" w:eastAsia="Times New Roman" w:hAnsi="Times New Roman"/>
      <w:sz w:val="24"/>
      <w:szCs w:val="24"/>
    </w:rPr>
  </w:style>
  <w:style w:type="paragraph" w:styleId="Heading1">
    <w:name w:val="heading 1"/>
    <w:basedOn w:val="Normal"/>
    <w:next w:val="Normal"/>
    <w:link w:val="Heading1Char"/>
    <w:uiPriority w:val="9"/>
    <w:qFormat/>
    <w:rsid w:val="00067093"/>
    <w:pPr>
      <w:keepNext/>
      <w:keepLines/>
      <w:spacing w:before="480"/>
      <w:outlineLvl w:val="0"/>
    </w:pPr>
    <w:rPr>
      <w:rFonts w:ascii="Cambria" w:hAnsi="Cambria"/>
      <w:b/>
      <w:bCs/>
      <w:color w:val="365F91"/>
      <w:sz w:val="28"/>
      <w:szCs w:val="28"/>
      <w:lang w:eastAsia="x-none"/>
    </w:rPr>
  </w:style>
  <w:style w:type="paragraph" w:styleId="Heading4">
    <w:name w:val="heading 4"/>
    <w:basedOn w:val="Normal"/>
    <w:next w:val="Normal"/>
    <w:link w:val="Heading4Char"/>
    <w:semiHidden/>
    <w:unhideWhenUsed/>
    <w:qFormat/>
    <w:rsid w:val="00303FC9"/>
    <w:pPr>
      <w:keepNext/>
      <w:tabs>
        <w:tab w:val="left" w:pos="5040"/>
      </w:tabs>
      <w:jc w:val="center"/>
      <w:outlineLvl w:val="3"/>
    </w:pPr>
    <w:rPr>
      <w:rFonts w:ascii="Times Armenian" w:hAnsi="Times Armenian"/>
      <w:b/>
      <w:bCs/>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Заголовок 4 Знак"/>
    <w:link w:val="Heading4"/>
    <w:semiHidden/>
    <w:rsid w:val="00303FC9"/>
    <w:rPr>
      <w:rFonts w:ascii="Times Armenian" w:eastAsia="Times New Roman" w:hAnsi="Times Armenian" w:cs="Times New Roman"/>
      <w:b/>
      <w:bCs/>
      <w:sz w:val="24"/>
      <w:szCs w:val="24"/>
      <w:lang w:val="en-GB"/>
    </w:rPr>
  </w:style>
  <w:style w:type="paragraph" w:customStyle="1" w:styleId="norm">
    <w:name w:val="norm"/>
    <w:basedOn w:val="Normal"/>
    <w:link w:val="normChar"/>
    <w:rsid w:val="00CF547D"/>
    <w:pPr>
      <w:spacing w:line="480" w:lineRule="auto"/>
      <w:ind w:firstLine="709"/>
      <w:jc w:val="both"/>
    </w:pPr>
    <w:rPr>
      <w:rFonts w:ascii="Arial Armenian" w:hAnsi="Arial Armenian"/>
      <w:sz w:val="20"/>
      <w:szCs w:val="20"/>
      <w:lang w:eastAsia="ru-RU"/>
    </w:rPr>
  </w:style>
  <w:style w:type="character" w:customStyle="1" w:styleId="normChar">
    <w:name w:val="norm Char"/>
    <w:link w:val="norm"/>
    <w:locked/>
    <w:rsid w:val="00CF547D"/>
    <w:rPr>
      <w:rFonts w:ascii="Arial Armenian" w:eastAsia="Times New Roman" w:hAnsi="Arial Armenian" w:cs="Times New Roman"/>
      <w:lang w:val="en-US" w:eastAsia="ru-RU"/>
    </w:rPr>
  </w:style>
  <w:style w:type="character" w:customStyle="1" w:styleId="Heading1Char">
    <w:name w:val="Заголовок 1 Знак"/>
    <w:link w:val="Heading1"/>
    <w:uiPriority w:val="9"/>
    <w:rsid w:val="00067093"/>
    <w:rPr>
      <w:rFonts w:ascii="Cambria" w:eastAsia="Times New Roman" w:hAnsi="Cambria" w:cs="Times New Roman"/>
      <w:b/>
      <w:bCs/>
      <w:color w:val="365F91"/>
      <w:sz w:val="28"/>
      <w:szCs w:val="28"/>
      <w:lang w:val="en-US"/>
    </w:rPr>
  </w:style>
  <w:style w:type="paragraph" w:customStyle="1" w:styleId="mechtex">
    <w:name w:val="mechtex"/>
    <w:basedOn w:val="Normal"/>
    <w:link w:val="mechtex0"/>
    <w:rsid w:val="006F618C"/>
    <w:pPr>
      <w:jc w:val="center"/>
    </w:pPr>
    <w:rPr>
      <w:rFonts w:ascii="Arial Armenian" w:hAnsi="Arial Armenian"/>
      <w:sz w:val="20"/>
      <w:szCs w:val="20"/>
      <w:lang w:eastAsia="ru-RU"/>
    </w:rPr>
  </w:style>
  <w:style w:type="character" w:customStyle="1" w:styleId="mechtex0">
    <w:name w:val="mechtex Знак"/>
    <w:link w:val="mechtex"/>
    <w:locked/>
    <w:rsid w:val="006F618C"/>
    <w:rPr>
      <w:rFonts w:ascii="Arial Armenian" w:eastAsia="Times New Roman" w:hAnsi="Arial Armenian" w:cs="Times New Roman"/>
      <w:szCs w:val="20"/>
      <w:lang w:val="en-US" w:eastAsia="ru-RU"/>
    </w:rPr>
  </w:style>
  <w:style w:type="paragraph" w:styleId="NormalWeb">
    <w:name w:val="Normal (Web)"/>
    <w:basedOn w:val="Normal"/>
    <w:uiPriority w:val="99"/>
    <w:unhideWhenUsed/>
    <w:rsid w:val="00BF10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52365">
      <w:bodyDiv w:val="1"/>
      <w:marLeft w:val="0"/>
      <w:marRight w:val="0"/>
      <w:marTop w:val="0"/>
      <w:marBottom w:val="0"/>
      <w:divBdr>
        <w:top w:val="none" w:sz="0" w:space="0" w:color="auto"/>
        <w:left w:val="none" w:sz="0" w:space="0" w:color="auto"/>
        <w:bottom w:val="none" w:sz="0" w:space="0" w:color="auto"/>
        <w:right w:val="none" w:sz="0" w:space="0" w:color="auto"/>
      </w:divBdr>
    </w:div>
    <w:div w:id="616956710">
      <w:bodyDiv w:val="1"/>
      <w:marLeft w:val="0"/>
      <w:marRight w:val="0"/>
      <w:marTop w:val="0"/>
      <w:marBottom w:val="0"/>
      <w:divBdr>
        <w:top w:val="none" w:sz="0" w:space="0" w:color="auto"/>
        <w:left w:val="none" w:sz="0" w:space="0" w:color="auto"/>
        <w:bottom w:val="none" w:sz="0" w:space="0" w:color="auto"/>
        <w:right w:val="none" w:sz="0" w:space="0" w:color="auto"/>
      </w:divBdr>
    </w:div>
    <w:div w:id="16365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BCD4-AD02-40B6-BFC0-D00CDEE2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795</Words>
  <Characters>4535</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keywords>https://mul2-mta.gov.am/tasks/79603/oneclick/2himnavorum_Tashir.docx?token=5feaa635c2422624c9359852d3d95883</cp:keywords>
  <cp:lastModifiedBy>Anna Ivanyan</cp:lastModifiedBy>
  <cp:revision>55</cp:revision>
  <cp:lastPrinted>2021-08-27T06:28:00Z</cp:lastPrinted>
  <dcterms:created xsi:type="dcterms:W3CDTF">2019-05-24T10:22:00Z</dcterms:created>
  <dcterms:modified xsi:type="dcterms:W3CDTF">2021-08-27T07:21:00Z</dcterms:modified>
</cp:coreProperties>
</file>