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EF1D6E" w14:textId="3F832123" w:rsidR="00DC2E1A" w:rsidRPr="00C734E8" w:rsidRDefault="00DC2E1A" w:rsidP="00C734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8773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  <w:r w:rsidRPr="008773B3">
        <w:rPr>
          <w:rFonts w:ascii="Courier New" w:eastAsia="Times New Roman" w:hAnsi="Courier New" w:cs="Courier New"/>
          <w:b/>
          <w:color w:val="000000"/>
          <w:sz w:val="24"/>
          <w:szCs w:val="24"/>
        </w:rPr>
        <w:t> </w:t>
      </w:r>
    </w:p>
    <w:p w14:paraId="7419E158" w14:textId="010A5650" w:rsidR="00DC2E1A" w:rsidRPr="002A0070" w:rsidRDefault="008773B3" w:rsidP="002A0070">
      <w:pPr>
        <w:spacing w:after="0" w:line="360" w:lineRule="auto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bookmarkStart w:id="0" w:name="_Hlk68192596"/>
      <w:r w:rsidRPr="008773B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8773B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ԱՆՀԱՏՈՒՅՑ ՍԵՓԱԿԱՆՈՒԹՅԱՆ ԻՐԱՎՈՒՆՔՈՎ ԳՈՒՅՔ ՀԱՆՁՆԵԼՈՒ ԵՎ ՔԱՆԴՄԱՆ (ԱՊԱՄՈՆՏԱԺՄԱՆ) ԱՇԽԱՏԱՆՔՆԵՐ ԿԱԶՄԱԿԵՐՊԵԼՈՒ ՄԱՍԻՆ</w:t>
      </w:r>
      <w:r w:rsidRPr="008773B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Pr="008773B3">
        <w:rPr>
          <w:rFonts w:ascii="GHEA Grapalat" w:hAnsi="GHEA Grapalat" w:cs="Arial Armenian"/>
          <w:b/>
          <w:sz w:val="24"/>
          <w:szCs w:val="24"/>
          <w:lang w:val="hy-AM"/>
        </w:rPr>
        <w:t>ՀԱՅԱՍՏԱՆԻ ՀԱՆՐԱՊԵՏՈՒԹՅԱՆ ԿԱՌԱՎԱՐՈՒԹՅԱՆ ՈՐՈՇՄԱՆ ՆԱԽԱԳԾԻ</w:t>
      </w:r>
      <w:bookmarkEnd w:id="0"/>
      <w:r w:rsidR="00DC2E1A" w:rsidRPr="008773B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tbl>
      <w:tblPr>
        <w:tblW w:w="158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  <w:gridCol w:w="6237"/>
      </w:tblGrid>
      <w:tr w:rsidR="00DC2E1A" w:rsidRPr="009771BD" w14:paraId="5F06CAFC" w14:textId="77777777" w:rsidTr="00A71E21">
        <w:trPr>
          <w:tblCellSpacing w:w="0" w:type="dxa"/>
          <w:jc w:val="center"/>
        </w:trPr>
        <w:tc>
          <w:tcPr>
            <w:tcW w:w="96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FE6D160" w14:textId="25768C61" w:rsidR="00DC2E1A" w:rsidRPr="009771BD" w:rsidRDefault="00DC2E1A" w:rsidP="00924C75">
            <w:pPr>
              <w:spacing w:after="0" w:line="360" w:lineRule="auto"/>
              <w:ind w:left="119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771BD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1. </w:t>
            </w:r>
            <w:r w:rsidR="009771BD" w:rsidRPr="009771B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ՀՀ Քաղաքաշինության կոմիտե 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4FB12A2" w14:textId="3D319194" w:rsidR="00DC2E1A" w:rsidRPr="009771BD" w:rsidRDefault="00FE18FB" w:rsidP="00FE18F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30.</w:t>
            </w:r>
            <w:r w:rsidR="0009163E" w:rsidRPr="009771BD">
              <w:rPr>
                <w:rFonts w:ascii="GHEA Grapalat" w:hAnsi="GHEA Grapalat"/>
                <w:color w:val="000000"/>
                <w:lang w:val="hy-AM"/>
              </w:rPr>
              <w:t>0</w:t>
            </w:r>
            <w:r w:rsidR="00E01D80">
              <w:rPr>
                <w:rFonts w:ascii="GHEA Grapalat" w:hAnsi="GHEA Grapalat"/>
                <w:color w:val="000000"/>
                <w:lang w:val="hy-AM"/>
              </w:rPr>
              <w:t>8</w:t>
            </w:r>
            <w:r w:rsidR="00E01D80">
              <w:rPr>
                <w:rFonts w:ascii="Times New Roman" w:hAnsi="Times New Roman" w:cs="Times New Roman"/>
                <w:color w:val="000000"/>
                <w:lang w:val="hy-AM"/>
              </w:rPr>
              <w:t>․</w:t>
            </w:r>
            <w:r w:rsidR="0009163E" w:rsidRPr="009771BD">
              <w:rPr>
                <w:rFonts w:ascii="GHEA Grapalat" w:hAnsi="GHEA Grapalat"/>
                <w:color w:val="000000"/>
                <w:lang w:val="hy-AM"/>
              </w:rPr>
              <w:t>202</w:t>
            </w:r>
            <w:r w:rsidR="00E01D80">
              <w:rPr>
                <w:rFonts w:ascii="GHEA Grapalat" w:hAnsi="GHEA Grapalat"/>
                <w:color w:val="000000"/>
                <w:lang w:val="hy-AM"/>
              </w:rPr>
              <w:t>1</w:t>
            </w:r>
            <w:r w:rsidR="0009163E" w:rsidRPr="009771BD">
              <w:rPr>
                <w:rFonts w:ascii="GHEA Grapalat" w:hAnsi="GHEA Grapalat"/>
                <w:color w:val="000000"/>
                <w:lang w:val="hy-AM"/>
              </w:rPr>
              <w:t>թ</w:t>
            </w:r>
          </w:p>
        </w:tc>
      </w:tr>
      <w:tr w:rsidR="00DC2E1A" w:rsidRPr="009771BD" w14:paraId="4C93B43B" w14:textId="77777777" w:rsidTr="00A71E21">
        <w:trPr>
          <w:tblCellSpacing w:w="0" w:type="dxa"/>
          <w:jc w:val="center"/>
        </w:trPr>
        <w:tc>
          <w:tcPr>
            <w:tcW w:w="963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A60263" w14:textId="77777777" w:rsidR="00DC2E1A" w:rsidRPr="009771BD" w:rsidRDefault="00DC2E1A" w:rsidP="00924C75">
            <w:pPr>
              <w:spacing w:after="0" w:line="360" w:lineRule="auto"/>
              <w:ind w:left="119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B64576" w14:textId="1BE0A6F4" w:rsidR="00DC2E1A" w:rsidRPr="009771BD" w:rsidRDefault="00DC2E1A" w:rsidP="00924C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E01D80">
              <w:rPr>
                <w:rFonts w:ascii="GHEA Grapalat" w:hAnsi="GHEA Grapalat"/>
                <w:color w:val="000000"/>
                <w:lang w:val="hy-AM"/>
              </w:rPr>
              <w:t>N</w:t>
            </w:r>
            <w:r w:rsidR="0009163E" w:rsidRPr="00E01D8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E01D80" w:rsidRPr="00E01D80">
              <w:rPr>
                <w:rFonts w:ascii="GHEA Grapalat" w:hAnsi="GHEA Grapalat"/>
                <w:color w:val="000000"/>
                <w:lang w:val="hy-AM"/>
              </w:rPr>
              <w:t>01/14.1/7825-2021</w:t>
            </w:r>
          </w:p>
        </w:tc>
      </w:tr>
      <w:tr w:rsidR="00DC2E1A" w:rsidRPr="00E01D80" w14:paraId="60DA8BEA" w14:textId="77777777" w:rsidTr="00AA53DF">
        <w:trPr>
          <w:trHeight w:val="4396"/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197E22" w14:textId="40AF1486" w:rsidR="00E01D80" w:rsidRDefault="009771BD" w:rsidP="00924C75">
            <w:pPr>
              <w:spacing w:after="0" w:line="360" w:lineRule="auto"/>
              <w:ind w:left="71" w:right="126" w:firstLine="720"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  <w:r w:rsidRPr="009771BD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9771BD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  <w:r w:rsidRPr="009771B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E01D80" w:rsidRPr="00D37EE9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«</w:t>
            </w:r>
            <w:r w:rsidR="00E01D80" w:rsidRPr="00D37EE9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Անհատույց</w:t>
            </w:r>
            <w:r w:rsidR="00E01D80" w:rsidRPr="00D37EE9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E01D80" w:rsidRPr="00D37EE9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սեփականության</w:t>
            </w:r>
            <w:r w:rsidR="00E01D80" w:rsidRPr="00D37EE9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E01D80" w:rsidRPr="00D37EE9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ի</w:t>
            </w:r>
            <w:r w:rsidR="00E01D80" w:rsidRPr="00D37EE9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>ր</w:t>
            </w:r>
            <w:r w:rsidR="00E01D80" w:rsidRPr="00D37EE9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ավունքով</w:t>
            </w:r>
            <w:r w:rsidR="00E01D80" w:rsidRPr="00D37EE9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E01D80" w:rsidRPr="00D37EE9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գույք</w:t>
            </w:r>
            <w:r w:rsidR="00E01D80" w:rsidRPr="00D37EE9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E01D80" w:rsidRPr="00D37EE9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հանձնելու</w:t>
            </w:r>
            <w:r w:rsidR="00E01D80" w:rsidRPr="00D37EE9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E01D80" w:rsidRPr="00D37EE9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և</w:t>
            </w:r>
            <w:r w:rsidR="00E01D80" w:rsidRPr="00D37EE9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E01D80" w:rsidRPr="00D37EE9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քան</w:t>
            </w:r>
            <w:r w:rsidR="00E01D80" w:rsidRPr="00D37EE9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>դ</w:t>
            </w:r>
            <w:r w:rsidR="00E01D80" w:rsidRPr="00D37EE9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ման</w:t>
            </w:r>
            <w:r w:rsidR="00E01D80" w:rsidRPr="00D37EE9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(</w:t>
            </w:r>
            <w:r w:rsidR="00E01D80" w:rsidRPr="00D37EE9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ապամոնտաժման</w:t>
            </w:r>
            <w:r w:rsidR="00E01D80" w:rsidRPr="00D37EE9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) </w:t>
            </w:r>
            <w:r w:rsidR="00E01D80" w:rsidRPr="00D37EE9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աշխատանքնե</w:t>
            </w:r>
            <w:r w:rsidR="00E01D80" w:rsidRPr="00D37EE9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ր </w:t>
            </w:r>
            <w:r w:rsidR="00E01D80" w:rsidRPr="00D37EE9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կազմակե</w:t>
            </w:r>
            <w:r w:rsidR="00E01D80" w:rsidRPr="00D37EE9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>ր</w:t>
            </w:r>
            <w:r w:rsidR="00E01D80" w:rsidRPr="00D37EE9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պելու</w:t>
            </w:r>
            <w:r w:rsidR="00E01D80" w:rsidRPr="00D37EE9">
              <w:rPr>
                <w:rFonts w:ascii="GHEA Grapalat" w:hAnsi="GHEA Grapalat" w:cs="Verdana"/>
                <w:color w:val="000000"/>
                <w:szCs w:val="24"/>
                <w:shd w:val="clear" w:color="auto" w:fill="FFFFFF"/>
              </w:rPr>
              <w:t xml:space="preserve"> </w:t>
            </w:r>
            <w:r w:rsidR="00E01D80" w:rsidRPr="00D37EE9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մասին</w:t>
            </w:r>
            <w:r w:rsidR="00E01D80" w:rsidRPr="00D37EE9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»</w:t>
            </w:r>
            <w:r w:rsidR="00E01D80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ՀՀ կառավարության</w:t>
            </w:r>
            <w:r w:rsidR="00E01D80" w:rsidRPr="00D37EE9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որոշման նախագծի</w:t>
            </w:r>
            <w:r w:rsidR="00E01D80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(այսուհետ՝ Նախագիծ)</w:t>
            </w:r>
            <w:r w:rsidR="00E01D80" w:rsidRPr="00D37EE9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վերաբերյալ</w:t>
            </w:r>
            <w:r w:rsidR="00E01D80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սկզբունքային առարկություններ չկան:</w:t>
            </w:r>
          </w:p>
          <w:p w14:paraId="3408CF32" w14:textId="486554D9" w:rsidR="00E01D80" w:rsidRPr="00924C75" w:rsidRDefault="00E01D80" w:rsidP="00924C75">
            <w:pPr>
              <w:spacing w:after="0" w:line="360" w:lineRule="auto"/>
              <w:ind w:left="71" w:right="126"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    </w:t>
            </w:r>
            <w:r w:rsidR="00924C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</w:t>
            </w:r>
            <w:r w:rsidRPr="00924C75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Միաժամանակ առաջարկվում է </w:t>
            </w:r>
            <w:r w:rsidRPr="00924C75">
              <w:rPr>
                <w:rFonts w:ascii="GHEA Grapalat" w:hAnsi="GHEA Grapalat" w:cs="Sylfaen"/>
                <w:szCs w:val="24"/>
                <w:lang w:val="hy-AM"/>
              </w:rPr>
              <w:t>Նախագծի ներածական մասը շարադրել հետևյալ խմբագրությամբ.</w:t>
            </w:r>
          </w:p>
          <w:p w14:paraId="597618A5" w14:textId="18BA914F" w:rsidR="00DC2E1A" w:rsidRPr="00924C75" w:rsidRDefault="00924C75" w:rsidP="00924C75">
            <w:pPr>
              <w:tabs>
                <w:tab w:val="left" w:pos="3150"/>
                <w:tab w:val="left" w:pos="3510"/>
                <w:tab w:val="left" w:pos="3870"/>
                <w:tab w:val="left" w:pos="3960"/>
                <w:tab w:val="left" w:pos="4500"/>
              </w:tabs>
              <w:spacing w:after="0" w:line="360" w:lineRule="auto"/>
              <w:ind w:left="71" w:right="126" w:firstLine="125"/>
              <w:jc w:val="both"/>
              <w:rPr>
                <w:rFonts w:ascii="GHEA Grapalat" w:hAnsi="GHEA Grapalat"/>
                <w:color w:val="000000"/>
                <w:lang w:val="pt-BR"/>
              </w:rPr>
            </w:pPr>
            <w:r>
              <w:rPr>
                <w:rFonts w:ascii="GHEA Grapalat" w:hAnsi="GHEA Grapalat" w:cs="GHEA Grapalat"/>
                <w:szCs w:val="24"/>
                <w:lang w:val="hy-AM"/>
              </w:rPr>
              <w:t xml:space="preserve">    </w:t>
            </w:r>
            <w:r w:rsidR="00E01D80" w:rsidRPr="00924C75">
              <w:rPr>
                <w:rFonts w:ascii="GHEA Grapalat" w:hAnsi="GHEA Grapalat" w:cs="GHEA Grapalat"/>
                <w:szCs w:val="24"/>
                <w:lang w:val="hy-AM"/>
              </w:rPr>
              <w:t xml:space="preserve">«Ղեկավարվելով </w:t>
            </w:r>
            <w:r w:rsidR="00E01D80" w:rsidRPr="005508C3">
              <w:rPr>
                <w:rFonts w:ascii="GHEA Grapalat" w:hAnsi="GHEA Grapalat"/>
                <w:bCs/>
                <w:kern w:val="32"/>
                <w:szCs w:val="24"/>
                <w:lang w:val="pt-BR"/>
              </w:rPr>
              <w:t>Հայաստանի Հանրապետության</w:t>
            </w:r>
            <w:r w:rsidR="00E01D80" w:rsidRPr="005508C3">
              <w:rPr>
                <w:rFonts w:ascii="GHEA Grapalat" w:hAnsi="GHEA Grapalat"/>
                <w:szCs w:val="24"/>
                <w:lang w:val="af-ZA"/>
              </w:rPr>
              <w:t xml:space="preserve"> </w:t>
            </w:r>
            <w:r w:rsidR="00E01D80" w:rsidRPr="005508C3">
              <w:rPr>
                <w:rFonts w:ascii="GHEA Grapalat" w:hAnsi="GHEA Grapalat"/>
                <w:szCs w:val="24"/>
                <w:lang w:val="hy-AM"/>
              </w:rPr>
              <w:t>Սահմանադրության 154-րդ հոդվածի 2-րդ մաս</w:t>
            </w:r>
            <w:r w:rsidR="00E01D80" w:rsidRPr="00924C75">
              <w:rPr>
                <w:rFonts w:ascii="GHEA Grapalat" w:hAnsi="GHEA Grapalat"/>
                <w:szCs w:val="24"/>
                <w:lang w:val="hy-AM"/>
              </w:rPr>
              <w:t xml:space="preserve">ով, «Կառավարչական իրավահարաբերությունների կարգավորման մասին» </w:t>
            </w:r>
            <w:r w:rsidR="00E01D80" w:rsidRPr="005508C3">
              <w:rPr>
                <w:rFonts w:ascii="GHEA Grapalat" w:hAnsi="GHEA Grapalat"/>
                <w:bCs/>
                <w:kern w:val="32"/>
                <w:szCs w:val="24"/>
                <w:lang w:val="pt-BR"/>
              </w:rPr>
              <w:t>Հայաստանի Հանրապետության</w:t>
            </w:r>
            <w:r w:rsidR="00E01D80">
              <w:rPr>
                <w:rFonts w:ascii="GHEA Grapalat" w:hAnsi="GHEA Grapalat"/>
                <w:bCs/>
                <w:kern w:val="32"/>
                <w:szCs w:val="24"/>
                <w:lang w:val="pt-BR"/>
              </w:rPr>
              <w:t xml:space="preserve"> օրենքի 9-րդ հոդվածի </w:t>
            </w:r>
            <w:r w:rsidR="00E01D80" w:rsidRPr="005508C3">
              <w:rPr>
                <w:rFonts w:ascii="GHEA Grapalat" w:hAnsi="GHEA Grapalat"/>
                <w:bCs/>
                <w:kern w:val="32"/>
                <w:szCs w:val="24"/>
                <w:lang w:val="pt-BR"/>
              </w:rPr>
              <w:t xml:space="preserve">5-րդ մասով ու հիմք ընդունելով </w:t>
            </w:r>
            <w:r w:rsidR="00E01D80" w:rsidRPr="00924C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Հայաստանի</w:t>
            </w:r>
            <w:r w:rsidR="00E01D80" w:rsidRPr="005508C3">
              <w:rPr>
                <w:rFonts w:ascii="GHEA Grapalat" w:hAnsi="GHEA Grapalat"/>
                <w:color w:val="000000"/>
                <w:szCs w:val="24"/>
                <w:lang w:val="pt-BR"/>
              </w:rPr>
              <w:t xml:space="preserve"> </w:t>
            </w:r>
            <w:r w:rsidR="00E01D80" w:rsidRPr="00924C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Հանրապետության</w:t>
            </w:r>
            <w:r w:rsidR="00E01D80" w:rsidRPr="005508C3">
              <w:rPr>
                <w:rFonts w:ascii="GHEA Grapalat" w:hAnsi="GHEA Grapalat"/>
                <w:color w:val="000000"/>
                <w:szCs w:val="24"/>
                <w:lang w:val="pt-BR"/>
              </w:rPr>
              <w:t xml:space="preserve"> </w:t>
            </w:r>
            <w:r w:rsidR="00E01D80" w:rsidRPr="00924C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կառավարության</w:t>
            </w:r>
            <w:r w:rsidR="00E01D80" w:rsidRPr="005508C3">
              <w:rPr>
                <w:rFonts w:ascii="GHEA Grapalat" w:hAnsi="GHEA Grapalat"/>
                <w:color w:val="000000"/>
                <w:szCs w:val="24"/>
                <w:lang w:val="pt-BR"/>
              </w:rPr>
              <w:t xml:space="preserve"> </w:t>
            </w:r>
            <w:r w:rsidR="00E01D80" w:rsidRPr="00924C75">
              <w:rPr>
                <w:rFonts w:ascii="GHEA Grapalat" w:hAnsi="GHEA Grapalat" w:cs="Sylfaen"/>
                <w:color w:val="000000"/>
                <w:szCs w:val="24"/>
                <w:lang w:val="hy-AM"/>
              </w:rPr>
              <w:t>և</w:t>
            </w:r>
            <w:r w:rsidR="00E01D80" w:rsidRPr="005508C3">
              <w:rPr>
                <w:rFonts w:ascii="GHEA Grapalat" w:hAnsi="GHEA Grapalat"/>
                <w:color w:val="000000"/>
                <w:szCs w:val="24"/>
                <w:lang w:val="pt-BR"/>
              </w:rPr>
              <w:t xml:space="preserve"> </w:t>
            </w:r>
            <w:r w:rsidR="00E01D80" w:rsidRPr="00924C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Ասիական</w:t>
            </w:r>
            <w:r w:rsidR="00E01D80" w:rsidRPr="005508C3">
              <w:rPr>
                <w:rFonts w:ascii="GHEA Grapalat" w:hAnsi="GHEA Grapalat"/>
                <w:color w:val="000000"/>
                <w:szCs w:val="24"/>
                <w:lang w:val="pt-BR"/>
              </w:rPr>
              <w:t xml:space="preserve"> </w:t>
            </w:r>
            <w:r w:rsidR="00E01D80" w:rsidRPr="00924C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զարգացման</w:t>
            </w:r>
            <w:r w:rsidR="00E01D80" w:rsidRPr="005508C3">
              <w:rPr>
                <w:rFonts w:ascii="GHEA Grapalat" w:hAnsi="GHEA Grapalat"/>
                <w:color w:val="000000"/>
                <w:szCs w:val="24"/>
                <w:lang w:val="pt-BR"/>
              </w:rPr>
              <w:t xml:space="preserve"> </w:t>
            </w:r>
            <w:r w:rsidR="00E01D80" w:rsidRPr="00924C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բանկի</w:t>
            </w:r>
            <w:r w:rsidR="00E01D80" w:rsidRPr="005508C3">
              <w:rPr>
                <w:rFonts w:ascii="GHEA Grapalat" w:hAnsi="GHEA Grapalat"/>
                <w:color w:val="000000"/>
                <w:szCs w:val="24"/>
                <w:lang w:val="pt-BR"/>
              </w:rPr>
              <w:t xml:space="preserve"> </w:t>
            </w:r>
            <w:r w:rsidR="00E01D80" w:rsidRPr="00924C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միջև</w:t>
            </w:r>
            <w:r w:rsidR="00E01D80" w:rsidRPr="005508C3">
              <w:rPr>
                <w:rFonts w:ascii="GHEA Grapalat" w:hAnsi="GHEA Grapalat"/>
                <w:color w:val="000000"/>
                <w:szCs w:val="24"/>
                <w:lang w:val="pt-BR"/>
              </w:rPr>
              <w:t xml:space="preserve"> </w:t>
            </w:r>
            <w:r w:rsidR="00E01D80" w:rsidRPr="00924C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իրականացվող</w:t>
            </w:r>
            <w:r w:rsidR="00E01D80" w:rsidRPr="005508C3">
              <w:rPr>
                <w:rFonts w:ascii="GHEA Grapalat" w:hAnsi="GHEA Grapalat"/>
                <w:color w:val="000000"/>
                <w:szCs w:val="24"/>
                <w:lang w:val="pt-BR"/>
              </w:rPr>
              <w:t xml:space="preserve"> </w:t>
            </w:r>
            <w:r w:rsidR="00E01D80" w:rsidRPr="00924C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դպրոցների</w:t>
            </w:r>
            <w:r w:rsidR="00E01D80" w:rsidRPr="005508C3">
              <w:rPr>
                <w:rFonts w:ascii="GHEA Grapalat" w:hAnsi="GHEA Grapalat"/>
                <w:color w:val="000000"/>
                <w:szCs w:val="24"/>
                <w:lang w:val="pt-BR"/>
              </w:rPr>
              <w:t xml:space="preserve"> </w:t>
            </w:r>
            <w:r w:rsidR="00E01D80" w:rsidRPr="00924C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սեյսմիկ</w:t>
            </w:r>
            <w:r w:rsidR="00E01D80" w:rsidRPr="005508C3">
              <w:rPr>
                <w:rFonts w:ascii="GHEA Grapalat" w:hAnsi="GHEA Grapalat"/>
                <w:color w:val="000000"/>
                <w:szCs w:val="24"/>
                <w:lang w:val="pt-BR"/>
              </w:rPr>
              <w:t xml:space="preserve"> </w:t>
            </w:r>
            <w:r w:rsidR="00E01D80" w:rsidRPr="00924C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անվտանգության</w:t>
            </w:r>
            <w:r w:rsidR="00E01D80" w:rsidRPr="005508C3">
              <w:rPr>
                <w:rFonts w:ascii="GHEA Grapalat" w:hAnsi="GHEA Grapalat"/>
                <w:color w:val="000000"/>
                <w:szCs w:val="24"/>
                <w:lang w:val="pt-BR"/>
              </w:rPr>
              <w:t xml:space="preserve"> </w:t>
            </w:r>
            <w:r w:rsidR="00E01D80" w:rsidRPr="00924C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բարելավման</w:t>
            </w:r>
            <w:r w:rsidR="00E01D80" w:rsidRPr="005508C3">
              <w:rPr>
                <w:rFonts w:ascii="GHEA Grapalat" w:hAnsi="GHEA Grapalat"/>
                <w:color w:val="000000"/>
                <w:szCs w:val="24"/>
                <w:lang w:val="pt-BR"/>
              </w:rPr>
              <w:t xml:space="preserve"> </w:t>
            </w:r>
            <w:r w:rsidR="00E01D80" w:rsidRPr="00924C75">
              <w:rPr>
                <w:rFonts w:ascii="GHEA Grapalat" w:hAnsi="GHEA Grapalat" w:cs="Sylfaen"/>
                <w:color w:val="000000"/>
                <w:szCs w:val="24"/>
                <w:lang w:val="hy-AM"/>
              </w:rPr>
              <w:t>ծրագիրը և</w:t>
            </w:r>
            <w:r w:rsidR="00E01D80" w:rsidRPr="005508C3">
              <w:rPr>
                <w:rFonts w:ascii="GHEA Grapalat" w:hAnsi="GHEA Grapalat"/>
                <w:bCs/>
                <w:kern w:val="32"/>
                <w:szCs w:val="24"/>
                <w:lang w:val="pt-BR"/>
              </w:rPr>
              <w:t xml:space="preserve"> </w:t>
            </w:r>
            <w:r w:rsidR="00E01D80" w:rsidRPr="005508C3">
              <w:rPr>
                <w:rFonts w:ascii="GHEA Grapalat" w:hAnsi="GHEA Grapalat"/>
                <w:szCs w:val="24"/>
                <w:lang w:val="af-ZA"/>
              </w:rPr>
              <w:t>«Պետական ոչ առևտրային կազմակերպությունների մասին» Հայաստանի Հանրապետության օրենքի 5-րդ հոդվածի 2-րդ մասը</w:t>
            </w:r>
            <w:r w:rsidR="00E01D80" w:rsidRPr="005508C3">
              <w:rPr>
                <w:rFonts w:ascii="GHEA Grapalat" w:hAnsi="GHEA Grapalat"/>
                <w:bCs/>
                <w:kern w:val="32"/>
                <w:szCs w:val="24"/>
                <w:lang w:val="pt-BR"/>
              </w:rPr>
              <w:t>` Հայաստանի Հանրապետության կառավարությունը որոշում է.»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A5B6F5" w14:textId="48B3A58B" w:rsidR="008773B3" w:rsidRDefault="00E01D80" w:rsidP="00924C75">
            <w:pPr>
              <w:spacing w:after="0" w:line="36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  <w:t xml:space="preserve">Ընդունվել է </w:t>
            </w:r>
            <w:r w:rsidR="008773B3"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  <w:t>։</w:t>
            </w:r>
          </w:p>
          <w:p w14:paraId="229C4A49" w14:textId="1D1386FC" w:rsidR="00DC2E1A" w:rsidRPr="00E01D80" w:rsidRDefault="00DC2E1A" w:rsidP="00924C75">
            <w:pPr>
              <w:spacing w:after="0" w:line="360" w:lineRule="auto"/>
              <w:ind w:left="121" w:right="126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300CE6" w:rsidRPr="009771BD" w14:paraId="6D6FEE22" w14:textId="77777777" w:rsidTr="00A71E21">
        <w:trPr>
          <w:tblCellSpacing w:w="0" w:type="dxa"/>
          <w:jc w:val="center"/>
        </w:trPr>
        <w:tc>
          <w:tcPr>
            <w:tcW w:w="963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DB2437" w14:textId="1FFBB643" w:rsidR="00300CE6" w:rsidRPr="00171BEF" w:rsidRDefault="00171BEF" w:rsidP="00924C75">
            <w:pPr>
              <w:spacing w:after="0" w:line="36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  </w:t>
            </w:r>
            <w:r w:rsidR="00AA53DF" w:rsidRPr="00171BEF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2</w:t>
            </w:r>
            <w:r w:rsidR="00300CE6" w:rsidRPr="00171BEF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. </w:t>
            </w:r>
            <w:r w:rsidR="00576CA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F0928D3" w14:textId="52D3F1E6" w:rsidR="00300CE6" w:rsidRPr="009771BD" w:rsidRDefault="00FE18FB" w:rsidP="00924C75">
            <w:pPr>
              <w:spacing w:after="0" w:line="36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 w:cs="Sylfaen"/>
                <w:lang w:val="hy-AM"/>
              </w:rPr>
              <w:t>30.</w:t>
            </w:r>
            <w:r w:rsidR="00576CAD">
              <w:rPr>
                <w:rFonts w:ascii="GHEA Grapalat" w:hAnsi="GHEA Grapalat" w:cs="Sylfaen"/>
                <w:lang w:val="hy-AM"/>
              </w:rPr>
              <w:t>08</w:t>
            </w:r>
            <w:r w:rsidR="00300CE6" w:rsidRPr="009771BD">
              <w:rPr>
                <w:rFonts w:ascii="GHEA Grapalat" w:hAnsi="GHEA Grapalat" w:cs="Sylfaen"/>
                <w:lang w:val="hy-AM"/>
              </w:rPr>
              <w:t>.202</w:t>
            </w:r>
            <w:r w:rsidR="00576CAD">
              <w:rPr>
                <w:rFonts w:ascii="GHEA Grapalat" w:hAnsi="GHEA Grapalat" w:cs="Sylfaen"/>
                <w:lang w:val="hy-AM"/>
              </w:rPr>
              <w:t>1</w:t>
            </w:r>
            <w:r w:rsidR="00300CE6" w:rsidRPr="009771BD">
              <w:rPr>
                <w:rFonts w:ascii="GHEA Grapalat" w:hAnsi="GHEA Grapalat" w:cs="Sylfaen"/>
                <w:lang w:val="hy-AM"/>
              </w:rPr>
              <w:t>թ</w:t>
            </w:r>
            <w:r w:rsidR="00300CE6" w:rsidRPr="009771BD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300CE6" w:rsidRPr="009771BD" w14:paraId="49618407" w14:textId="77777777" w:rsidTr="00A71E21">
        <w:trPr>
          <w:tblCellSpacing w:w="0" w:type="dxa"/>
          <w:jc w:val="center"/>
        </w:trPr>
        <w:tc>
          <w:tcPr>
            <w:tcW w:w="963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EE4369" w14:textId="3D12DB95" w:rsidR="00300CE6" w:rsidRPr="009771BD" w:rsidRDefault="00300CE6" w:rsidP="00924C75">
            <w:pPr>
              <w:spacing w:after="0" w:line="36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D9CF4A0" w14:textId="250ACECA" w:rsidR="00300CE6" w:rsidRPr="009771BD" w:rsidRDefault="00300CE6" w:rsidP="00924C75">
            <w:pPr>
              <w:spacing w:after="0" w:line="36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576CAD">
              <w:rPr>
                <w:rFonts w:ascii="GHEA Grapalat" w:hAnsi="GHEA Grapalat" w:cs="Sylfaen"/>
                <w:lang w:val="hy-AM"/>
              </w:rPr>
              <w:t xml:space="preserve">N </w:t>
            </w:r>
            <w:r w:rsidR="00576CAD" w:rsidRPr="00576CAD">
              <w:rPr>
                <w:rFonts w:ascii="GHEA Grapalat" w:hAnsi="GHEA Grapalat" w:cs="Sylfaen"/>
                <w:lang w:val="hy-AM"/>
              </w:rPr>
              <w:t>01/18.2/18888-2021</w:t>
            </w:r>
          </w:p>
        </w:tc>
      </w:tr>
      <w:tr w:rsidR="0009163E" w:rsidRPr="009771BD" w14:paraId="370BB958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515C97" w14:textId="606A1A86" w:rsidR="0009163E" w:rsidRPr="00576CAD" w:rsidRDefault="00DC2C53" w:rsidP="00924C75">
            <w:pPr>
              <w:spacing w:after="0" w:line="360" w:lineRule="auto"/>
              <w:ind w:left="125" w:right="130" w:firstLine="125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Դ</w:t>
            </w:r>
            <w:r w:rsidR="009771BD" w:rsidRPr="009771BD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իտողություններ և առաջարկություններ չկան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59CC9E" w14:textId="2C26C606" w:rsidR="0009163E" w:rsidRPr="009771BD" w:rsidRDefault="0009163E" w:rsidP="00924C75">
            <w:pPr>
              <w:spacing w:after="0" w:line="360" w:lineRule="auto"/>
              <w:ind w:left="121" w:right="126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D24E3F" w:rsidRPr="009771BD" w14:paraId="0D4AB836" w14:textId="77777777" w:rsidTr="00A71E21">
        <w:trPr>
          <w:tblCellSpacing w:w="0" w:type="dxa"/>
          <w:jc w:val="center"/>
        </w:trPr>
        <w:tc>
          <w:tcPr>
            <w:tcW w:w="963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2A777D3" w14:textId="7D6B8DE3" w:rsidR="00D24E3F" w:rsidRPr="009771BD" w:rsidRDefault="00AA53DF" w:rsidP="00924C75">
            <w:pPr>
              <w:spacing w:after="0" w:line="36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3</w:t>
            </w:r>
            <w:r w:rsidR="00A71E21" w:rsidRPr="009771BD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="00A71E21" w:rsidRPr="009771B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</w:t>
            </w:r>
            <w:r w:rsidR="00D24E3F" w:rsidRPr="009771BD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ՀՀ</w:t>
            </w:r>
            <w:r w:rsidR="009771BD" w:rsidRPr="009771BD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AC7D2A" w14:textId="1DC79205" w:rsidR="00D24E3F" w:rsidRPr="009771BD" w:rsidRDefault="00FE18FB" w:rsidP="00924C75">
            <w:pPr>
              <w:spacing w:after="0" w:line="36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  <w:highlight w:val="lightGray"/>
              </w:rPr>
            </w:pPr>
            <w:r>
              <w:rPr>
                <w:rFonts w:ascii="GHEA Grapalat" w:eastAsia="Times New Roman" w:hAnsi="GHEA Grapalat" w:cs="Times New Roman"/>
                <w:color w:val="000000"/>
                <w:highlight w:val="lightGray"/>
                <w:lang w:val="hy-AM"/>
              </w:rPr>
              <w:t>30.08.</w:t>
            </w:r>
            <w:r w:rsidR="00D24E3F" w:rsidRPr="009771BD">
              <w:rPr>
                <w:rFonts w:ascii="GHEA Grapalat" w:eastAsia="Times New Roman" w:hAnsi="GHEA Grapalat" w:cs="Times New Roman"/>
                <w:color w:val="000000"/>
                <w:highlight w:val="lightGray"/>
              </w:rPr>
              <w:t>202</w:t>
            </w:r>
            <w:r w:rsidR="00E56892">
              <w:rPr>
                <w:rFonts w:ascii="GHEA Grapalat" w:eastAsia="Times New Roman" w:hAnsi="GHEA Grapalat" w:cs="Times New Roman"/>
                <w:color w:val="000000"/>
                <w:highlight w:val="lightGray"/>
                <w:lang w:val="hy-AM"/>
              </w:rPr>
              <w:t>1</w:t>
            </w:r>
            <w:r w:rsidR="00D24E3F" w:rsidRPr="009771BD">
              <w:rPr>
                <w:rFonts w:ascii="GHEA Grapalat" w:eastAsia="Times New Roman" w:hAnsi="GHEA Grapalat" w:cs="Times New Roman"/>
                <w:color w:val="000000"/>
                <w:highlight w:val="lightGray"/>
              </w:rPr>
              <w:t>թ.</w:t>
            </w:r>
          </w:p>
        </w:tc>
      </w:tr>
      <w:tr w:rsidR="00D24E3F" w:rsidRPr="009771BD" w14:paraId="218F3990" w14:textId="77777777" w:rsidTr="00A71E21">
        <w:trPr>
          <w:tblCellSpacing w:w="0" w:type="dxa"/>
          <w:jc w:val="center"/>
        </w:trPr>
        <w:tc>
          <w:tcPr>
            <w:tcW w:w="963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EA4409" w14:textId="19639459" w:rsidR="00D24E3F" w:rsidRPr="009771BD" w:rsidRDefault="00D24E3F" w:rsidP="00924C75">
            <w:pPr>
              <w:spacing w:after="0" w:line="360" w:lineRule="auto"/>
              <w:ind w:left="125" w:right="130" w:firstLine="125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84105FA" w14:textId="06DFD79E" w:rsidR="00D24E3F" w:rsidRPr="00E56892" w:rsidRDefault="00DC2C53" w:rsidP="00D279CD">
            <w:pPr>
              <w:spacing w:after="0" w:line="36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  <w:r w:rsidRPr="00E56892">
              <w:rPr>
                <w:rFonts w:ascii="GHEA Grapalat" w:hAnsi="GHEA Grapalat" w:cs="Sylfaen"/>
                <w:lang w:val="hy-AM"/>
              </w:rPr>
              <w:t xml:space="preserve">N </w:t>
            </w:r>
            <w:r w:rsidR="00E56892" w:rsidRPr="00E56892">
              <w:rPr>
                <w:rFonts w:ascii="GHEA Grapalat" w:hAnsi="GHEA Grapalat" w:cs="Sylfaen"/>
                <w:lang w:val="hy-AM"/>
              </w:rPr>
              <w:t>/27.3/26866-2021</w:t>
            </w:r>
            <w:r w:rsidR="009771BD" w:rsidRPr="00E56892">
              <w:rPr>
                <w:rFonts w:ascii="GHEA Grapalat" w:hAnsi="GHEA Grapalat" w:cs="Sylfaen"/>
                <w:lang w:val="hy-AM"/>
              </w:rPr>
              <w:t>-2021</w:t>
            </w:r>
          </w:p>
        </w:tc>
      </w:tr>
      <w:tr w:rsidR="00D24E3F" w:rsidRPr="00F93A25" w14:paraId="01072426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C592C3" w14:textId="169D6053" w:rsidR="00576CAD" w:rsidRDefault="00576CAD" w:rsidP="00924C75">
            <w:pPr>
              <w:spacing w:after="0" w:line="360" w:lineRule="auto"/>
              <w:ind w:left="119" w:right="268" w:firstLine="284"/>
              <w:jc w:val="both"/>
              <w:rPr>
                <w:rFonts w:ascii="GHEA Grapalat" w:hAnsi="GHEA Grapalat"/>
                <w:szCs w:val="24"/>
              </w:rPr>
            </w:pPr>
            <w:r w:rsidRPr="008677FE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 xml:space="preserve">   </w:t>
            </w:r>
            <w:r w:rsidRPr="00576CAD">
              <w:rPr>
                <w:rFonts w:ascii="GHEA Grapalat" w:hAnsi="GHEA Grapalat"/>
                <w:szCs w:val="24"/>
              </w:rPr>
              <w:t>1. «Անհատույց սեփականության իրավունքով գույք հանձնելու և քանդման (ապամոնտաժման) աշխատանքներ կազմակերպելու</w:t>
            </w:r>
            <w:r w:rsidRPr="00576CAD">
              <w:rPr>
                <w:rFonts w:ascii="Calibri" w:hAnsi="Calibri" w:cs="Calibri"/>
                <w:szCs w:val="24"/>
              </w:rPr>
              <w:t> </w:t>
            </w:r>
            <w:r w:rsidRPr="00576CAD">
              <w:rPr>
                <w:rFonts w:ascii="GHEA Grapalat" w:hAnsi="GHEA Grapalat"/>
                <w:szCs w:val="24"/>
              </w:rPr>
              <w:t xml:space="preserve"> մասին» Հայաստանի Հանրապետության կառավարության որոշման նախագծի (այսուհետ՝ Նախագիծ) նախաբանն անհրաժեշտ է խմբագրել, մասնավորապես՝ «Պետական ոչ առևտրային կազմակերպությունների մասին» օրենքի 5-րդ հոդվածի 2-րդ մասին հղում կատարելու անհրաժեշտություն չկա, քանի որ այն Նախագծի կարգավորման առարկայի հետ որևէ առնչություն չունի, ինչպես նաև անհրաժեշտ է հանել Հայաստանի Հանրապետության կառավարության և Ասիական զարգացման բանկի միջև իրականացվող դպրոցների սեյսմիկ անվտանգության բարելավման ծրագրին վերաբերող դրույթները և դրանք ներառել նախագծի ընդունման հիմնավորման մեջ՝ նկատի ունենալով «Նորմատիվ իրավական ակտերի մասին» օրենքի 2-րդ հոդվածի 1-ին մասի 5-րդ կետի և 13-րդ հոդվածի 1-ին մասի պահանջները:</w:t>
            </w:r>
          </w:p>
          <w:p w14:paraId="2E850485" w14:textId="77777777" w:rsidR="00FB0C0A" w:rsidRPr="00576CAD" w:rsidRDefault="00FB0C0A" w:rsidP="00924C75">
            <w:pPr>
              <w:spacing w:after="0" w:line="360" w:lineRule="auto"/>
              <w:ind w:left="119" w:right="268" w:firstLine="284"/>
              <w:jc w:val="both"/>
              <w:rPr>
                <w:rFonts w:ascii="GHEA Grapalat" w:hAnsi="GHEA Grapalat"/>
                <w:szCs w:val="24"/>
              </w:rPr>
            </w:pPr>
          </w:p>
          <w:p w14:paraId="569BF7AA" w14:textId="77777777" w:rsidR="00576CAD" w:rsidRPr="00576CAD" w:rsidRDefault="00576CAD" w:rsidP="00656918">
            <w:pPr>
              <w:spacing w:after="0" w:line="360" w:lineRule="auto"/>
              <w:ind w:left="161" w:right="262"/>
              <w:jc w:val="both"/>
              <w:rPr>
                <w:rFonts w:ascii="GHEA Grapalat" w:hAnsi="GHEA Grapalat"/>
                <w:szCs w:val="24"/>
              </w:rPr>
            </w:pPr>
            <w:r w:rsidRPr="00576CAD">
              <w:rPr>
                <w:rFonts w:ascii="GHEA Grapalat" w:hAnsi="GHEA Grapalat"/>
                <w:szCs w:val="24"/>
              </w:rPr>
              <w:t xml:space="preserve">   2. Նախագծի 2-րդ կետում «մրցութային գործընթացում» բառերն անհրաժեշտ է փոխարինել «մրցույթով» բառով:</w:t>
            </w:r>
          </w:p>
          <w:p w14:paraId="387910C5" w14:textId="77777777" w:rsidR="00576CAD" w:rsidRPr="00576CAD" w:rsidRDefault="00576CAD" w:rsidP="00656918">
            <w:pPr>
              <w:spacing w:after="0" w:line="360" w:lineRule="auto"/>
              <w:ind w:left="161" w:right="262"/>
              <w:jc w:val="both"/>
              <w:rPr>
                <w:rFonts w:ascii="GHEA Grapalat" w:hAnsi="GHEA Grapalat"/>
                <w:szCs w:val="24"/>
              </w:rPr>
            </w:pPr>
            <w:r w:rsidRPr="00576CAD">
              <w:rPr>
                <w:rFonts w:ascii="GHEA Grapalat" w:hAnsi="GHEA Grapalat"/>
                <w:szCs w:val="24"/>
              </w:rPr>
              <w:t xml:space="preserve">   3. Նախագծի 3-րդ կետում «դադարեցման» բառն անհրաժեշտ է փոխարինել «պայմանագրի լուծման» բառերով:</w:t>
            </w:r>
          </w:p>
          <w:p w14:paraId="59B39F16" w14:textId="77733535" w:rsidR="00D24E3F" w:rsidRPr="004858C1" w:rsidRDefault="00576CAD" w:rsidP="004858C1">
            <w:pPr>
              <w:spacing w:after="0" w:line="360" w:lineRule="auto"/>
              <w:ind w:left="161" w:right="262"/>
              <w:jc w:val="both"/>
              <w:rPr>
                <w:rFonts w:ascii="GHEA Grapalat" w:hAnsi="GHEA Grapalat"/>
                <w:szCs w:val="24"/>
              </w:rPr>
            </w:pPr>
            <w:r w:rsidRPr="00576CAD">
              <w:rPr>
                <w:rFonts w:ascii="GHEA Grapalat" w:hAnsi="GHEA Grapalat"/>
                <w:szCs w:val="24"/>
              </w:rPr>
              <w:t xml:space="preserve">   4. Նախագծի 4-րդ կետում «Հայաստանի Հանրապետության» բառերից առաջ անհրաժեշտ է լրացնել «Հանձնարարել» բառը: 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8505384" w14:textId="77777777" w:rsidR="00D24E3F" w:rsidRDefault="00D24E3F" w:rsidP="00924C75">
            <w:pPr>
              <w:spacing w:after="0" w:line="36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9771BD"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  <w:t>Ընդունվել է</w:t>
            </w:r>
            <w:r w:rsidR="000050A0"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  <w:t xml:space="preserve"> մասնակի։</w:t>
            </w:r>
          </w:p>
          <w:p w14:paraId="423BBA1F" w14:textId="77777777" w:rsidR="00AA53DF" w:rsidRDefault="00AA53DF" w:rsidP="00924C75">
            <w:pPr>
              <w:spacing w:after="0" w:line="360" w:lineRule="auto"/>
              <w:ind w:left="119" w:right="125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Նախաբանը խմբագրվել է։</w:t>
            </w:r>
          </w:p>
          <w:p w14:paraId="4192F780" w14:textId="15194A0A" w:rsidR="000050A0" w:rsidRDefault="00AA53DF" w:rsidP="00924C75">
            <w:pPr>
              <w:spacing w:after="0" w:line="360" w:lineRule="auto"/>
              <w:ind w:left="119" w:right="125"/>
              <w:jc w:val="both"/>
              <w:rPr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 Միաժամանակ հ</w:t>
            </w:r>
            <w:r w:rsidR="000050A0" w:rsidRPr="00AA53DF">
              <w:rPr>
                <w:rFonts w:ascii="GHEA Grapalat" w:hAnsi="GHEA Grapalat"/>
                <w:szCs w:val="24"/>
                <w:lang w:val="hy-AM"/>
              </w:rPr>
              <w:t>աշվի առնելով, որ նախագծի 3-րդ կետով առաջարկվում է ՀՀ ՏԿԵՆ Պետական գույքի կառավարման կոմիտեի նախագահի</w:t>
            </w:r>
            <w:r w:rsidR="007460B8" w:rsidRPr="00AA53DF">
              <w:rPr>
                <w:rFonts w:ascii="GHEA Grapalat" w:hAnsi="GHEA Grapalat"/>
                <w:szCs w:val="24"/>
                <w:lang w:val="hy-AM"/>
              </w:rPr>
              <w:t>ն</w:t>
            </w:r>
            <w:r w:rsidR="000050A0" w:rsidRPr="00AA53DF">
              <w:rPr>
                <w:rFonts w:ascii="GHEA Grapalat" w:hAnsi="GHEA Grapalat"/>
                <w:szCs w:val="24"/>
                <w:lang w:val="hy-AM"/>
              </w:rPr>
              <w:t xml:space="preserve"> լուծել </w:t>
            </w:r>
            <w:r w:rsidR="007460B8" w:rsidRPr="00AA53DF">
              <w:rPr>
                <w:rFonts w:ascii="GHEA Grapalat" w:hAnsi="GHEA Grapalat"/>
                <w:szCs w:val="24"/>
                <w:lang w:val="hy-AM"/>
              </w:rPr>
              <w:t xml:space="preserve">դպրոցի հետք կնքած </w:t>
            </w:r>
            <w:r w:rsidR="000050A0" w:rsidRPr="00AA53DF">
              <w:rPr>
                <w:rFonts w:ascii="GHEA Grapalat" w:hAnsi="GHEA Grapalat"/>
                <w:szCs w:val="24"/>
                <w:lang w:val="hy-AM"/>
              </w:rPr>
              <w:t>ոչ բնակելի տարածքի անհատույց օգտագործման պայմանագիրը, այսինքն ետ վերցնել</w:t>
            </w:r>
            <w:r w:rsidR="007460B8" w:rsidRPr="00AA53DF">
              <w:rPr>
                <w:rFonts w:ascii="GHEA Grapalat" w:hAnsi="GHEA Grapalat"/>
                <w:szCs w:val="24"/>
                <w:lang w:val="hy-AM"/>
              </w:rPr>
              <w:t xml:space="preserve"> այն</w:t>
            </w:r>
            <w:r w:rsidR="000050A0" w:rsidRPr="00AA53DF">
              <w:rPr>
                <w:rFonts w:ascii="GHEA Grapalat" w:hAnsi="GHEA Grapalat"/>
                <w:szCs w:val="24"/>
                <w:lang w:val="hy-AM"/>
              </w:rPr>
              <w:t>,</w:t>
            </w:r>
            <w:r w:rsidR="007460B8" w:rsidRPr="00AA53DF">
              <w:rPr>
                <w:rFonts w:ascii="GHEA Grapalat" w:hAnsi="GHEA Grapalat"/>
                <w:szCs w:val="24"/>
                <w:lang w:val="hy-AM"/>
              </w:rPr>
              <w:t xml:space="preserve"> իսկ այս հարցը կարգավորվում է </w:t>
            </w:r>
            <w:r w:rsidR="000050A0" w:rsidRPr="00AA53DF">
              <w:rPr>
                <w:rFonts w:ascii="GHEA Grapalat" w:hAnsi="GHEA Grapalat"/>
                <w:szCs w:val="24"/>
                <w:lang w:val="hy-AM"/>
              </w:rPr>
              <w:t xml:space="preserve">«Պետական ոչ առևտրային կազմակերպությունների մասին» օրենքի 5-րդ հոդվածի </w:t>
            </w:r>
            <w:r w:rsidR="007460B8" w:rsidRPr="00AA53DF">
              <w:rPr>
                <w:rFonts w:ascii="GHEA Grapalat" w:hAnsi="GHEA Grapalat"/>
                <w:szCs w:val="24"/>
                <w:lang w:val="hy-AM"/>
              </w:rPr>
              <w:t xml:space="preserve">դրույթով, որով սահմանված է, որ </w:t>
            </w:r>
            <w:r w:rsidR="000050A0" w:rsidRPr="00AA53DF">
              <w:rPr>
                <w:rFonts w:ascii="GHEA Grapalat" w:hAnsi="GHEA Grapalat"/>
                <w:szCs w:val="24"/>
                <w:lang w:val="hy-AM"/>
              </w:rPr>
              <w:t>«Հիմնադիրն իրավունք ունի հետ վերցնել իր կողմից պետական կազմակերպությանն ամրացված գույքը</w:t>
            </w:r>
            <w:r>
              <w:rPr>
                <w:rFonts w:ascii="GHEA Grapalat" w:hAnsi="GHEA Grapalat"/>
                <w:szCs w:val="24"/>
                <w:lang w:val="hy-AM"/>
              </w:rPr>
              <w:t>»</w:t>
            </w:r>
            <w:r w:rsidR="007460B8" w:rsidRPr="00AA53DF">
              <w:rPr>
                <w:rFonts w:ascii="GHEA Grapalat" w:hAnsi="GHEA Grapalat"/>
                <w:szCs w:val="24"/>
                <w:lang w:val="hy-AM"/>
              </w:rPr>
              <w:t>։</w:t>
            </w:r>
            <w:r w:rsidR="007460B8">
              <w:rPr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</w:p>
          <w:p w14:paraId="3E2DCB0F" w14:textId="77777777" w:rsidR="00AA53DF" w:rsidRDefault="00AA53DF" w:rsidP="00924C75">
            <w:pPr>
              <w:spacing w:after="0" w:line="360" w:lineRule="auto"/>
              <w:ind w:left="121" w:right="126"/>
              <w:jc w:val="both"/>
              <w:rPr>
                <w:color w:val="000000"/>
                <w:sz w:val="21"/>
                <w:szCs w:val="21"/>
                <w:shd w:val="clear" w:color="auto" w:fill="FFFFFF"/>
                <w:lang w:val="hy-AM"/>
              </w:rPr>
            </w:pPr>
          </w:p>
          <w:p w14:paraId="003FFCBE" w14:textId="77777777" w:rsidR="00AA53DF" w:rsidRDefault="00AA53DF" w:rsidP="00924C75">
            <w:pPr>
              <w:spacing w:after="0" w:line="360" w:lineRule="auto"/>
              <w:ind w:left="121" w:right="126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9771BD"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  <w:t>Ընդունվել է</w:t>
            </w:r>
          </w:p>
          <w:p w14:paraId="31CFC0BE" w14:textId="77777777" w:rsidR="00AA53DF" w:rsidRDefault="00AA53DF" w:rsidP="00924C75">
            <w:pPr>
              <w:spacing w:after="0" w:line="360" w:lineRule="auto"/>
              <w:ind w:left="121" w:right="126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0254AA26" w14:textId="77777777" w:rsidR="00AA53DF" w:rsidRDefault="00AA53DF" w:rsidP="00924C75">
            <w:pPr>
              <w:spacing w:after="0" w:line="360" w:lineRule="auto"/>
              <w:ind w:left="121" w:right="126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9771BD"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  <w:t>Ընդունվել է</w:t>
            </w:r>
          </w:p>
          <w:p w14:paraId="7154BF55" w14:textId="77777777" w:rsidR="00AA53DF" w:rsidRDefault="00AA53DF" w:rsidP="00924C75">
            <w:pPr>
              <w:spacing w:after="0" w:line="360" w:lineRule="auto"/>
              <w:ind w:left="121" w:right="126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5AEAE95B" w14:textId="5B3D14FE" w:rsidR="00AA53DF" w:rsidRPr="000050A0" w:rsidRDefault="00AA53DF" w:rsidP="00924C75">
            <w:pPr>
              <w:spacing w:after="0" w:line="360" w:lineRule="auto"/>
              <w:ind w:left="121" w:right="126"/>
              <w:jc w:val="both"/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</w:pPr>
            <w:r w:rsidRPr="009771BD"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  <w:t>Ընդունվել է</w:t>
            </w:r>
          </w:p>
        </w:tc>
      </w:tr>
      <w:tr w:rsidR="00D32B0B" w:rsidRPr="009771BD" w14:paraId="66C1B7A4" w14:textId="77777777" w:rsidTr="00585868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AA54C7F" w14:textId="0ED5CE98" w:rsidR="00D32B0B" w:rsidRPr="009771BD" w:rsidRDefault="00171BEF" w:rsidP="00924C75">
            <w:pPr>
              <w:spacing w:after="0" w:line="36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4</w:t>
            </w:r>
            <w:r w:rsidR="00D32B0B" w:rsidRPr="009771BD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. </w:t>
            </w:r>
            <w:r w:rsidR="00D32B0B" w:rsidRPr="009771BD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ՀՀ </w:t>
            </w:r>
            <w:r w:rsidR="00D32B0B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ֆինանսների </w:t>
            </w:r>
            <w:r w:rsidR="00D32B0B" w:rsidRPr="009771BD">
              <w:rPr>
                <w:rFonts w:ascii="GHEA Grapalat" w:hAnsi="GHEA Grapalat"/>
                <w:b/>
                <w:bCs/>
                <w:color w:val="000000"/>
                <w:lang w:val="hy-AM"/>
              </w:rPr>
              <w:t>նախարարության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7467E0" w14:textId="30AF026B" w:rsidR="00D32B0B" w:rsidRPr="00E56892" w:rsidRDefault="00D32B0B" w:rsidP="00924C75">
            <w:pPr>
              <w:spacing w:after="0" w:line="36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C9209C" w:rsidRPr="000050A0" w14:paraId="7CBA6C93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364489" w14:textId="08435B50" w:rsidR="00C9209C" w:rsidRPr="004858C1" w:rsidRDefault="00F93A25" w:rsidP="004858C1">
            <w:pPr>
              <w:spacing w:after="0" w:line="36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այտնում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կողմ </w:t>
            </w:r>
            <w:r w:rsidR="008E33D5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bookmarkStart w:id="1" w:name="_GoBack"/>
            <w:bookmarkEnd w:id="1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ընդունմանը</w:t>
            </w:r>
            <w:r w:rsidR="00D32B0B">
              <w:rPr>
                <w:rFonts w:ascii="GHEA Grapalat" w:hAnsi="GHEA Grapalat"/>
                <w:color w:val="000000"/>
                <w:lang w:val="hy-AM"/>
              </w:rPr>
              <w:t>։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BEFE1E9" w14:textId="77777777" w:rsidR="00C9209C" w:rsidRPr="009771BD" w:rsidRDefault="00C9209C" w:rsidP="00924C75">
            <w:pPr>
              <w:spacing w:after="0" w:line="36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</w:tc>
      </w:tr>
    </w:tbl>
    <w:p w14:paraId="57D226AE" w14:textId="77777777" w:rsidR="00BC166E" w:rsidRPr="00DC2C53" w:rsidRDefault="00BC166E" w:rsidP="00924C75">
      <w:pPr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BC166E" w:rsidRPr="00DC2C53" w:rsidSect="000D1EBB">
      <w:pgSz w:w="16839" w:h="11907" w:orient="landscape" w:code="9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A493B"/>
    <w:multiLevelType w:val="multilevel"/>
    <w:tmpl w:val="3E103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1570154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897294"/>
    <w:multiLevelType w:val="multilevel"/>
    <w:tmpl w:val="EAB6D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C5D6435"/>
    <w:multiLevelType w:val="hybridMultilevel"/>
    <w:tmpl w:val="84E248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3D0EAC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9A7839"/>
    <w:multiLevelType w:val="hybridMultilevel"/>
    <w:tmpl w:val="C83C27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EB934C0"/>
    <w:multiLevelType w:val="hybridMultilevel"/>
    <w:tmpl w:val="71C278C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760104"/>
    <w:multiLevelType w:val="hybridMultilevel"/>
    <w:tmpl w:val="25102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EE4FE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3372949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A7F10A3"/>
    <w:multiLevelType w:val="hybridMultilevel"/>
    <w:tmpl w:val="7308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8553E0"/>
    <w:multiLevelType w:val="hybridMultilevel"/>
    <w:tmpl w:val="24821C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B1815"/>
    <w:multiLevelType w:val="multilevel"/>
    <w:tmpl w:val="4EE88D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7768187B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C644A76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D61354E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2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7"/>
  </w:num>
  <w:num w:numId="8">
    <w:abstractNumId w:val="11"/>
  </w:num>
  <w:num w:numId="9">
    <w:abstractNumId w:val="10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3"/>
  </w:num>
  <w:num w:numId="13">
    <w:abstractNumId w:val="4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9"/>
  </w:num>
  <w:num w:numId="17">
    <w:abstractNumId w:val="1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50A0"/>
    <w:rsid w:val="00007879"/>
    <w:rsid w:val="0001367C"/>
    <w:rsid w:val="000139D7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163E"/>
    <w:rsid w:val="00092441"/>
    <w:rsid w:val="00092769"/>
    <w:rsid w:val="000A1BBB"/>
    <w:rsid w:val="000B710C"/>
    <w:rsid w:val="000C5E06"/>
    <w:rsid w:val="000C7ABD"/>
    <w:rsid w:val="000D1EBB"/>
    <w:rsid w:val="000D2BE6"/>
    <w:rsid w:val="000D4C4D"/>
    <w:rsid w:val="000D6110"/>
    <w:rsid w:val="000D6A24"/>
    <w:rsid w:val="000E1520"/>
    <w:rsid w:val="000E2522"/>
    <w:rsid w:val="000E50BA"/>
    <w:rsid w:val="000F3273"/>
    <w:rsid w:val="000F4328"/>
    <w:rsid w:val="000F5783"/>
    <w:rsid w:val="000F7E27"/>
    <w:rsid w:val="00107250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07DA"/>
    <w:rsid w:val="00161BCE"/>
    <w:rsid w:val="00171BEF"/>
    <w:rsid w:val="0018395D"/>
    <w:rsid w:val="00184E0E"/>
    <w:rsid w:val="0018602A"/>
    <w:rsid w:val="00186134"/>
    <w:rsid w:val="0019029E"/>
    <w:rsid w:val="00197CBE"/>
    <w:rsid w:val="00197D9F"/>
    <w:rsid w:val="001A4509"/>
    <w:rsid w:val="001A4BB0"/>
    <w:rsid w:val="001B426A"/>
    <w:rsid w:val="001C2AF3"/>
    <w:rsid w:val="001F1074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7704"/>
    <w:rsid w:val="00263581"/>
    <w:rsid w:val="002710AE"/>
    <w:rsid w:val="002761BA"/>
    <w:rsid w:val="00280963"/>
    <w:rsid w:val="00281290"/>
    <w:rsid w:val="00281634"/>
    <w:rsid w:val="00294D0C"/>
    <w:rsid w:val="00295ED6"/>
    <w:rsid w:val="002A0070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0CE6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5117F"/>
    <w:rsid w:val="003548A7"/>
    <w:rsid w:val="00357F6D"/>
    <w:rsid w:val="003634D3"/>
    <w:rsid w:val="00366247"/>
    <w:rsid w:val="003707A1"/>
    <w:rsid w:val="00373144"/>
    <w:rsid w:val="003744DE"/>
    <w:rsid w:val="00375319"/>
    <w:rsid w:val="003778D0"/>
    <w:rsid w:val="00385478"/>
    <w:rsid w:val="00392D1C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858C1"/>
    <w:rsid w:val="0049529F"/>
    <w:rsid w:val="00497B52"/>
    <w:rsid w:val="004A226A"/>
    <w:rsid w:val="004B0730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7DC8"/>
    <w:rsid w:val="0053336E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76CAD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051A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26EED"/>
    <w:rsid w:val="00632BDF"/>
    <w:rsid w:val="00636852"/>
    <w:rsid w:val="00642976"/>
    <w:rsid w:val="00644616"/>
    <w:rsid w:val="00646676"/>
    <w:rsid w:val="006531AA"/>
    <w:rsid w:val="00655435"/>
    <w:rsid w:val="00656918"/>
    <w:rsid w:val="00663481"/>
    <w:rsid w:val="006759A1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4063"/>
    <w:rsid w:val="006E1707"/>
    <w:rsid w:val="006E1F5A"/>
    <w:rsid w:val="006E494B"/>
    <w:rsid w:val="006F09AB"/>
    <w:rsid w:val="006F2A4B"/>
    <w:rsid w:val="006F3812"/>
    <w:rsid w:val="006F6D4D"/>
    <w:rsid w:val="00710F95"/>
    <w:rsid w:val="00727FBE"/>
    <w:rsid w:val="00737D5B"/>
    <w:rsid w:val="00745764"/>
    <w:rsid w:val="007460B8"/>
    <w:rsid w:val="0075113B"/>
    <w:rsid w:val="0075500C"/>
    <w:rsid w:val="00756A24"/>
    <w:rsid w:val="00760E42"/>
    <w:rsid w:val="0076369C"/>
    <w:rsid w:val="00763AD1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624D"/>
    <w:rsid w:val="007B78BB"/>
    <w:rsid w:val="007B7ED2"/>
    <w:rsid w:val="007C66DC"/>
    <w:rsid w:val="007D3C84"/>
    <w:rsid w:val="007D4F17"/>
    <w:rsid w:val="007D6706"/>
    <w:rsid w:val="007D7059"/>
    <w:rsid w:val="007E48C1"/>
    <w:rsid w:val="007E7CFC"/>
    <w:rsid w:val="007F3CAD"/>
    <w:rsid w:val="007F7EEF"/>
    <w:rsid w:val="0080263A"/>
    <w:rsid w:val="0080402C"/>
    <w:rsid w:val="00806B08"/>
    <w:rsid w:val="00807D6F"/>
    <w:rsid w:val="00816161"/>
    <w:rsid w:val="00817165"/>
    <w:rsid w:val="0081794A"/>
    <w:rsid w:val="00823010"/>
    <w:rsid w:val="00823882"/>
    <w:rsid w:val="0083122B"/>
    <w:rsid w:val="008316D0"/>
    <w:rsid w:val="008412A4"/>
    <w:rsid w:val="00841482"/>
    <w:rsid w:val="008617F4"/>
    <w:rsid w:val="00863152"/>
    <w:rsid w:val="00865014"/>
    <w:rsid w:val="00867028"/>
    <w:rsid w:val="008773B3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C0876"/>
    <w:rsid w:val="008C46B4"/>
    <w:rsid w:val="008C5CBF"/>
    <w:rsid w:val="008D1C67"/>
    <w:rsid w:val="008D4C07"/>
    <w:rsid w:val="008E33D5"/>
    <w:rsid w:val="008E5E8D"/>
    <w:rsid w:val="008E7E0D"/>
    <w:rsid w:val="008F1AD9"/>
    <w:rsid w:val="00905858"/>
    <w:rsid w:val="00906CF2"/>
    <w:rsid w:val="0091527A"/>
    <w:rsid w:val="00917F40"/>
    <w:rsid w:val="0092068B"/>
    <w:rsid w:val="00924C75"/>
    <w:rsid w:val="0092617A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771BD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30737"/>
    <w:rsid w:val="00A31EC6"/>
    <w:rsid w:val="00A3575D"/>
    <w:rsid w:val="00A35AC4"/>
    <w:rsid w:val="00A44111"/>
    <w:rsid w:val="00A47BC5"/>
    <w:rsid w:val="00A71E21"/>
    <w:rsid w:val="00A7398B"/>
    <w:rsid w:val="00A827D1"/>
    <w:rsid w:val="00A873DA"/>
    <w:rsid w:val="00A91B53"/>
    <w:rsid w:val="00A9775F"/>
    <w:rsid w:val="00AA07C0"/>
    <w:rsid w:val="00AA119B"/>
    <w:rsid w:val="00AA53DF"/>
    <w:rsid w:val="00AB31D5"/>
    <w:rsid w:val="00AB38E6"/>
    <w:rsid w:val="00AB4EC8"/>
    <w:rsid w:val="00AB6992"/>
    <w:rsid w:val="00AC1EB1"/>
    <w:rsid w:val="00AC6FDB"/>
    <w:rsid w:val="00AD4004"/>
    <w:rsid w:val="00AE1864"/>
    <w:rsid w:val="00AE33B4"/>
    <w:rsid w:val="00AF09A0"/>
    <w:rsid w:val="00B06F1B"/>
    <w:rsid w:val="00B07A77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86DAE"/>
    <w:rsid w:val="00B86EBF"/>
    <w:rsid w:val="00B9354B"/>
    <w:rsid w:val="00B94480"/>
    <w:rsid w:val="00BA339E"/>
    <w:rsid w:val="00BA4731"/>
    <w:rsid w:val="00BA55BE"/>
    <w:rsid w:val="00BA6208"/>
    <w:rsid w:val="00BC166E"/>
    <w:rsid w:val="00BC720C"/>
    <w:rsid w:val="00BD18ED"/>
    <w:rsid w:val="00BF19B6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33196"/>
    <w:rsid w:val="00C34D47"/>
    <w:rsid w:val="00C405E1"/>
    <w:rsid w:val="00C47D27"/>
    <w:rsid w:val="00C57572"/>
    <w:rsid w:val="00C61231"/>
    <w:rsid w:val="00C634EA"/>
    <w:rsid w:val="00C734E8"/>
    <w:rsid w:val="00C76997"/>
    <w:rsid w:val="00C83A25"/>
    <w:rsid w:val="00C86700"/>
    <w:rsid w:val="00C905E1"/>
    <w:rsid w:val="00C9209C"/>
    <w:rsid w:val="00CA4D98"/>
    <w:rsid w:val="00CB054A"/>
    <w:rsid w:val="00CB0D92"/>
    <w:rsid w:val="00CB13CF"/>
    <w:rsid w:val="00CD41BA"/>
    <w:rsid w:val="00D13C2B"/>
    <w:rsid w:val="00D2067C"/>
    <w:rsid w:val="00D24E3F"/>
    <w:rsid w:val="00D279CD"/>
    <w:rsid w:val="00D32B0B"/>
    <w:rsid w:val="00D37495"/>
    <w:rsid w:val="00D4489E"/>
    <w:rsid w:val="00D470CB"/>
    <w:rsid w:val="00D50E9E"/>
    <w:rsid w:val="00D516FA"/>
    <w:rsid w:val="00D55A27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87029"/>
    <w:rsid w:val="00D90903"/>
    <w:rsid w:val="00D92DFE"/>
    <w:rsid w:val="00D9378E"/>
    <w:rsid w:val="00DA086B"/>
    <w:rsid w:val="00DA2FE6"/>
    <w:rsid w:val="00DA32D6"/>
    <w:rsid w:val="00DA46BF"/>
    <w:rsid w:val="00DA4A6E"/>
    <w:rsid w:val="00DA59D3"/>
    <w:rsid w:val="00DC1D73"/>
    <w:rsid w:val="00DC1F33"/>
    <w:rsid w:val="00DC2C53"/>
    <w:rsid w:val="00DC2E1A"/>
    <w:rsid w:val="00DC3D26"/>
    <w:rsid w:val="00DD027D"/>
    <w:rsid w:val="00DD1DAD"/>
    <w:rsid w:val="00DD26B8"/>
    <w:rsid w:val="00DF191A"/>
    <w:rsid w:val="00DF3B4B"/>
    <w:rsid w:val="00DF5E23"/>
    <w:rsid w:val="00DF6827"/>
    <w:rsid w:val="00DF7BA5"/>
    <w:rsid w:val="00E00331"/>
    <w:rsid w:val="00E01D80"/>
    <w:rsid w:val="00E02364"/>
    <w:rsid w:val="00E126B5"/>
    <w:rsid w:val="00E372B7"/>
    <w:rsid w:val="00E4148D"/>
    <w:rsid w:val="00E459B0"/>
    <w:rsid w:val="00E5256C"/>
    <w:rsid w:val="00E52C7A"/>
    <w:rsid w:val="00E56892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92464"/>
    <w:rsid w:val="00E92C14"/>
    <w:rsid w:val="00E941C9"/>
    <w:rsid w:val="00EA7EE1"/>
    <w:rsid w:val="00EA7F09"/>
    <w:rsid w:val="00EB57BB"/>
    <w:rsid w:val="00EC3E70"/>
    <w:rsid w:val="00EC51C7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30D95"/>
    <w:rsid w:val="00F347DC"/>
    <w:rsid w:val="00F37850"/>
    <w:rsid w:val="00F4521F"/>
    <w:rsid w:val="00F4697F"/>
    <w:rsid w:val="00F53348"/>
    <w:rsid w:val="00F53B7D"/>
    <w:rsid w:val="00F608DA"/>
    <w:rsid w:val="00F63A40"/>
    <w:rsid w:val="00F63C70"/>
    <w:rsid w:val="00F67DA2"/>
    <w:rsid w:val="00F71D75"/>
    <w:rsid w:val="00F71E0E"/>
    <w:rsid w:val="00F72F60"/>
    <w:rsid w:val="00F74EE9"/>
    <w:rsid w:val="00F82F62"/>
    <w:rsid w:val="00F93A25"/>
    <w:rsid w:val="00F94E60"/>
    <w:rsid w:val="00F95552"/>
    <w:rsid w:val="00F955FC"/>
    <w:rsid w:val="00F960A6"/>
    <w:rsid w:val="00FB0C0A"/>
    <w:rsid w:val="00FC227F"/>
    <w:rsid w:val="00FC3708"/>
    <w:rsid w:val="00FC4DAD"/>
    <w:rsid w:val="00FC6DD9"/>
    <w:rsid w:val="00FD3F1A"/>
    <w:rsid w:val="00FD50D9"/>
    <w:rsid w:val="00FE18FB"/>
    <w:rsid w:val="00FE2A2C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67F9C"/>
  <w15:docId w15:val="{B3ACF0A8-93EE-4EB0-9457-AB3879DA5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F608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1 Char,Bullets Char,List Paragraph 1 Char,References Char,List Paragraph (numbered (a)) Char"/>
    <w:basedOn w:val="DefaultParagraphFont"/>
    <w:link w:val="ListParagraph"/>
    <w:uiPriority w:val="34"/>
    <w:locked/>
    <w:rsid w:val="00F608D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E52C7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52C7A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5C051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C051A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https://mul2.gov.am/tasks/484616/oneclick/3_Ampopatert.docx?token=81787fde6e6f817ccc4a39456be398b8</cp:keywords>
  <dc:description/>
  <cp:lastModifiedBy>Astghik Melkonyan</cp:lastModifiedBy>
  <cp:revision>17</cp:revision>
  <dcterms:created xsi:type="dcterms:W3CDTF">2021-08-30T07:21:00Z</dcterms:created>
  <dcterms:modified xsi:type="dcterms:W3CDTF">2021-08-31T05:14:00Z</dcterms:modified>
</cp:coreProperties>
</file>