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0FB" w:rsidRDefault="00C263DA" w:rsidP="00107988">
      <w:pPr>
        <w:spacing w:line="360" w:lineRule="auto"/>
        <w:ind w:right="-36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7D5BAC" w:rsidRPr="007D5BAC" w:rsidRDefault="007D5BAC" w:rsidP="00107988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 w:eastAsia="ru-RU"/>
        </w:rPr>
      </w:pPr>
      <w:r>
        <w:rPr>
          <w:rFonts w:ascii="GHEA Grapalat" w:eastAsia="Tahoma" w:hAnsi="GHEA Grapalat" w:cs="Tahoma"/>
          <w:b/>
          <w:highlight w:val="white"/>
          <w:lang w:val="hy-AM"/>
        </w:rPr>
        <w:t>«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>ՏՐԱՆՍՊՈՐՏԱՅԻՆ ՄԻՋՈՑՆԵՐԻ ՏԵԽՆԻԿԱԿԱՆ ԶՆՆՈՒԹՅ</w:t>
      </w:r>
      <w:r w:rsidR="00C41A50">
        <w:rPr>
          <w:rFonts w:ascii="GHEA Grapalat" w:eastAsia="Tahoma" w:hAnsi="GHEA Grapalat" w:cs="Tahoma"/>
          <w:b/>
          <w:highlight w:val="white"/>
          <w:lang w:val="hy-AM"/>
        </w:rPr>
        <w:t>ՈՒ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 xml:space="preserve">Ն </w:t>
      </w:r>
      <w:r w:rsidR="00C41A50">
        <w:rPr>
          <w:rFonts w:ascii="GHEA Grapalat" w:eastAsia="Tahoma" w:hAnsi="GHEA Grapalat" w:cs="Tahoma"/>
          <w:b/>
          <w:highlight w:val="white"/>
          <w:lang w:val="hy-AM"/>
        </w:rPr>
        <w:t xml:space="preserve">ԱՆՑԿԱՑՆԵԼՈՒ </w:t>
      </w:r>
      <w:r w:rsidR="00C41A50" w:rsidRPr="00C41A50">
        <w:rPr>
          <w:rFonts w:ascii="GHEA Grapalat" w:eastAsia="Tahoma" w:hAnsi="GHEA Grapalat" w:cs="Tahoma"/>
          <w:b/>
          <w:highlight w:val="white"/>
          <w:lang w:val="hy-AM"/>
        </w:rPr>
        <w:t xml:space="preserve">ԿԱՐԳԸ </w:t>
      </w:r>
      <w:r w:rsidR="00C41A50" w:rsidRPr="00500A4B">
        <w:rPr>
          <w:rFonts w:ascii="GHEA Grapalat" w:eastAsia="Tahoma" w:hAnsi="GHEA Grapalat" w:cs="Tahoma"/>
          <w:b/>
          <w:lang w:val="hy-AM"/>
        </w:rPr>
        <w:t>ՍԱՀՄԱՆԵԼՈՒ</w:t>
      </w:r>
      <w:r w:rsidR="00C41A50" w:rsidRPr="007D5BAC">
        <w:rPr>
          <w:rFonts w:ascii="GHEA Grapalat" w:eastAsia="Tahoma" w:hAnsi="GHEA Grapalat" w:cs="Tahoma"/>
          <w:b/>
          <w:highlight w:val="white"/>
          <w:lang w:val="hy-AM"/>
        </w:rPr>
        <w:t xml:space="preserve"> 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>ԵՎ ՀԱՅԱՍՏԱՆԻ ՀԱՆՐԱՊԵՏՈՒԹՅԱՆ ԿԱՌԱՎԱՐՈՒԹՅԱՆ 2007 ԹՎԱԿԱՆԻ ՓԵՏՐՎԱՐԻ 15-Ի N 344-Ն, ՀԱՅԱՍՏԱՆԻ ՀԱՆՐԱՊԵՏՈՒԹՅԱՆ ԿԱՌԱՎԱՐՈՒԹՅԱՆ 2007 ԹՎԱԿԱՆԻ ՓԵՏՐՎԱՐԻ 15-Ի N 346-Ն, ՀԱՅԱՍՏԱՆԻ ՀԱՆՐԱՊԵՏՈՒԹՅԱՆ ԿԱՌԱՎԱՐՈՒԹՅԱՆ 2007 ԹՎԱԿԱՆԻ ԱՊՐԻԼԻ 5-Ի N 401-Ն ՈՒ ՀԱՅԱՍՏԱՆԻ ՀԱՆՐԱՊԵՏՈՒԹՅԱՆ ԿԱՌԱՎԱՐՈՒԹՅԱՆ 2011 ԹՎԱԿԱՆԻ ՄԱՐՏԻ 31-Ի N 350-Ն ՈՐՈՇՈՒՄՆԵՐԸ ՈՒԺԸ ԿՈՐՑՐԱԾ ՃԱՆԱՉԵԼՈՒ ՄԱՍԻՆ</w:t>
      </w:r>
      <w:r>
        <w:rPr>
          <w:rFonts w:ascii="GHEA Grapalat" w:eastAsia="Tahoma" w:hAnsi="GHEA Grapalat" w:cs="Tahoma"/>
          <w:b/>
          <w:lang w:val="hy-AM"/>
        </w:rPr>
        <w:t>»</w:t>
      </w:r>
      <w:r w:rsidR="00AB0B8C">
        <w:rPr>
          <w:rFonts w:ascii="GHEA Grapalat" w:eastAsia="Tahoma" w:hAnsi="GHEA Grapalat" w:cs="Tahoma"/>
          <w:b/>
          <w:lang w:val="hy-AM"/>
        </w:rPr>
        <w:t xml:space="preserve"> </w:t>
      </w:r>
      <w:r w:rsidR="00AB0B8C" w:rsidRPr="00D0015F">
        <w:rPr>
          <w:rFonts w:ascii="GHEA Grapalat" w:hAnsi="GHEA Grapalat" w:cs="Sylfaen"/>
          <w:b/>
          <w:bCs/>
          <w:color w:val="000000"/>
          <w:lang w:val="hy-AM" w:eastAsia="ru-RU"/>
        </w:rPr>
        <w:t>ՀՀ ԿԱՌԱՎԱՐՈՒԹՅԱ</w:t>
      </w:r>
      <w:r w:rsidR="003B0187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="00AB0B8C" w:rsidRPr="00D0015F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ՈՐՈՇՄԱՆ ՆԱԽԱԳԾԻ</w:t>
      </w:r>
      <w:r w:rsidR="00AB0B8C" w:rsidRPr="00C522A1">
        <w:rPr>
          <w:rFonts w:ascii="GHEA Grapalat" w:hAnsi="GHEA Grapalat" w:cs="Sylfaen"/>
          <w:b/>
          <w:bCs/>
          <w:color w:val="000000"/>
          <w:lang w:val="hy-AM" w:eastAsia="ru-RU"/>
        </w:rPr>
        <w:br/>
      </w:r>
    </w:p>
    <w:p w:rsidR="00C263DA" w:rsidRPr="004043D2" w:rsidRDefault="00C263DA" w:rsidP="0010798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ակտերի անհրաժեշտությունը (նպատակը)</w:t>
      </w:r>
      <w:r w:rsidRPr="004043D2">
        <w:rPr>
          <w:rFonts w:ascii="GHEA Grapalat" w:hAnsi="GHEA Grapalat" w:cs="Sylfaen"/>
          <w:b/>
          <w:lang w:val="hy-AM"/>
        </w:rPr>
        <w:t>.</w:t>
      </w:r>
    </w:p>
    <w:p w:rsidR="00A208E6" w:rsidRDefault="00AB0B8C" w:rsidP="0010798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="007F04BE">
        <w:rPr>
          <w:rFonts w:ascii="GHEA Grapalat" w:hAnsi="GHEA Grapalat"/>
          <w:bCs/>
          <w:color w:val="000000"/>
          <w:lang w:val="hy-AM"/>
        </w:rPr>
        <w:t>Տ</w:t>
      </w:r>
      <w:r w:rsidRPr="00AB0B8C">
        <w:rPr>
          <w:rFonts w:ascii="GHEA Grapalat" w:hAnsi="GHEA Grapalat" w:cs="GHEA Grapalat"/>
          <w:bCs/>
          <w:color w:val="000000"/>
          <w:lang w:val="hy-AM"/>
        </w:rPr>
        <w:t>րանսպորտային միջոցների տեխնիկական զննությ</w:t>
      </w:r>
      <w:r w:rsidR="007F04BE">
        <w:rPr>
          <w:rFonts w:ascii="GHEA Grapalat" w:hAnsi="GHEA Grapalat" w:cs="GHEA Grapalat"/>
          <w:bCs/>
          <w:color w:val="000000"/>
          <w:lang w:val="hy-AM"/>
        </w:rPr>
        <w:t>ու</w:t>
      </w:r>
      <w:r w:rsidR="00DB1112">
        <w:rPr>
          <w:rFonts w:ascii="GHEA Grapalat" w:hAnsi="GHEA Grapalat" w:cs="GHEA Grapalat"/>
          <w:bCs/>
          <w:color w:val="000000"/>
          <w:lang w:val="hy-AM"/>
        </w:rPr>
        <w:t>ն անցկացնելու</w:t>
      </w:r>
      <w:r w:rsidRPr="00AB0B8C">
        <w:rPr>
          <w:rFonts w:ascii="GHEA Grapalat" w:hAnsi="GHEA Grapalat" w:cs="GHEA Grapalat"/>
          <w:bCs/>
          <w:color w:val="000000"/>
          <w:lang w:val="hy-AM"/>
        </w:rPr>
        <w:t xml:space="preserve"> կարգը </w:t>
      </w:r>
      <w:r w:rsidR="00DB1112">
        <w:rPr>
          <w:rFonts w:ascii="GHEA Grapalat" w:hAnsi="GHEA Grapalat" w:cs="GHEA Grapalat"/>
          <w:bCs/>
          <w:color w:val="000000"/>
          <w:lang w:val="hy-AM"/>
        </w:rPr>
        <w:t>սահմանելու</w:t>
      </w:r>
      <w:r w:rsidRPr="00AB0B8C">
        <w:rPr>
          <w:rFonts w:ascii="GHEA Grapalat" w:hAnsi="GHEA Grapalat" w:cs="GHEA Grapalat"/>
          <w:bCs/>
          <w:color w:val="000000"/>
          <w:lang w:val="hy-AM"/>
        </w:rPr>
        <w:t xml:space="preserve"> և Հայաստանի Հանրապետության կառավարության 20</w:t>
      </w:r>
      <w:r w:rsidR="009752E6">
        <w:rPr>
          <w:rFonts w:ascii="GHEA Grapalat" w:hAnsi="GHEA Grapalat" w:cs="GHEA Grapalat"/>
          <w:bCs/>
          <w:color w:val="000000"/>
          <w:lang w:val="hy-AM"/>
        </w:rPr>
        <w:t>07 թվականի փետրվարի 15-ի N 344-</w:t>
      </w:r>
      <w:r w:rsidRPr="00AB0B8C">
        <w:rPr>
          <w:rFonts w:ascii="GHEA Grapalat" w:hAnsi="GHEA Grapalat" w:cs="GHEA Grapalat"/>
          <w:bCs/>
          <w:color w:val="000000"/>
          <w:lang w:val="hy-AM"/>
        </w:rPr>
        <w:t>Ն,  Հայաստանի Հանրապետության կառավարության 2007</w:t>
      </w:r>
      <w:r w:rsidR="009752E6">
        <w:rPr>
          <w:rFonts w:ascii="GHEA Grapalat" w:hAnsi="GHEA Grapalat" w:cs="GHEA Grapalat"/>
          <w:bCs/>
          <w:color w:val="000000"/>
          <w:lang w:val="hy-AM"/>
        </w:rPr>
        <w:t xml:space="preserve"> թվականի փետրվարի 15-ի N 346-</w:t>
      </w:r>
      <w:r w:rsidRPr="00AB0B8C">
        <w:rPr>
          <w:rFonts w:ascii="GHEA Grapalat" w:hAnsi="GHEA Grapalat" w:cs="GHEA Grapalat"/>
          <w:bCs/>
          <w:color w:val="000000"/>
          <w:lang w:val="hy-AM"/>
        </w:rPr>
        <w:t>Ն, Հայաստանի Հանրապետության կառավարության</w:t>
      </w:r>
      <w:r w:rsidR="009752E6">
        <w:rPr>
          <w:rFonts w:ascii="GHEA Grapalat" w:hAnsi="GHEA Grapalat" w:cs="GHEA Grapalat"/>
          <w:bCs/>
          <w:color w:val="000000"/>
          <w:lang w:val="hy-AM"/>
        </w:rPr>
        <w:t xml:space="preserve"> 2007 թվականի ապրիլի 5-ի N 401-</w:t>
      </w:r>
      <w:r w:rsidRPr="00AB0B8C">
        <w:rPr>
          <w:rFonts w:ascii="GHEA Grapalat" w:hAnsi="GHEA Grapalat" w:cs="GHEA Grapalat"/>
          <w:bCs/>
          <w:color w:val="000000"/>
          <w:lang w:val="hy-AM"/>
        </w:rPr>
        <w:t>Ն ու Հայաստանի Հանրապետության կառավարության</w:t>
      </w:r>
      <w:r w:rsidR="009752E6">
        <w:rPr>
          <w:rFonts w:ascii="GHEA Grapalat" w:hAnsi="GHEA Grapalat" w:cs="GHEA Grapalat"/>
          <w:bCs/>
          <w:color w:val="000000"/>
          <w:lang w:val="hy-AM"/>
        </w:rPr>
        <w:t xml:space="preserve"> 2011 թվականի մարտի 15-ի N 350-</w:t>
      </w:r>
      <w:r w:rsidRPr="00AB0B8C">
        <w:rPr>
          <w:rFonts w:ascii="GHEA Grapalat" w:hAnsi="GHEA Grapalat" w:cs="GHEA Grapalat"/>
          <w:bCs/>
          <w:color w:val="000000"/>
          <w:lang w:val="hy-AM"/>
        </w:rPr>
        <w:t>Ն որոշումները ուժը կորցրած ճանաչելու մասին</w:t>
      </w:r>
      <w:r>
        <w:rPr>
          <w:rFonts w:ascii="GHEA Grapalat" w:hAnsi="GHEA Grapalat"/>
          <w:bCs/>
          <w:color w:val="000000"/>
          <w:lang w:val="hy-AM"/>
        </w:rPr>
        <w:t>»</w:t>
      </w:r>
      <w:r w:rsidR="00D0015F" w:rsidRPr="00D0015F">
        <w:rPr>
          <w:rFonts w:ascii="GHEA Grapalat" w:hAnsi="GHEA Grapalat"/>
          <w:bCs/>
          <w:color w:val="000000"/>
          <w:lang w:val="hy-AM"/>
        </w:rPr>
        <w:t xml:space="preserve"> ՀՀ կառավարությա</w:t>
      </w:r>
      <w:r>
        <w:rPr>
          <w:rFonts w:ascii="GHEA Grapalat" w:hAnsi="GHEA Grapalat"/>
          <w:bCs/>
          <w:color w:val="000000"/>
          <w:lang w:val="hy-AM"/>
        </w:rPr>
        <w:t>ն</w:t>
      </w:r>
      <w:r w:rsidR="00D0015F" w:rsidRPr="00D0015F">
        <w:rPr>
          <w:rFonts w:ascii="GHEA Grapalat" w:hAnsi="GHEA Grapalat"/>
          <w:bCs/>
          <w:color w:val="000000"/>
          <w:lang w:val="hy-AM"/>
        </w:rPr>
        <w:t xml:space="preserve"> որոշման նախագծի </w:t>
      </w:r>
      <w:r>
        <w:rPr>
          <w:rFonts w:ascii="GHEA Grapalat" w:hAnsi="GHEA Grapalat"/>
          <w:bCs/>
          <w:color w:val="000000"/>
          <w:lang w:val="hy-AM"/>
        </w:rPr>
        <w:t xml:space="preserve">ընդունումը </w:t>
      </w:r>
      <w:r w:rsidR="004E4984" w:rsidRPr="00106D3F">
        <w:rPr>
          <w:rFonts w:ascii="GHEA Grapalat" w:hAnsi="GHEA Grapalat"/>
          <w:bCs/>
          <w:color w:val="000000"/>
          <w:lang w:val="hy-AM"/>
        </w:rPr>
        <w:t xml:space="preserve">պայմանավորված է </w:t>
      </w:r>
      <w:r w:rsidR="00A208E6" w:rsidRPr="00A208E6">
        <w:rPr>
          <w:rFonts w:ascii="GHEA Grapalat" w:eastAsia="Tahoma" w:hAnsi="GHEA Grapalat" w:cs="Tahoma"/>
          <w:highlight w:val="white"/>
          <w:lang w:val="hy-AM"/>
        </w:rPr>
        <w:t>«Ճանապարհային երթևեկության անվտանգության ապահովման մասին»</w:t>
      </w:r>
      <w:r w:rsidR="00A208E6">
        <w:rPr>
          <w:rFonts w:ascii="GHEA Grapalat" w:eastAsia="Tahoma" w:hAnsi="GHEA Grapalat" w:cs="Tahoma"/>
          <w:lang w:val="hy-AM"/>
        </w:rPr>
        <w:t xml:space="preserve"> օ</w:t>
      </w:r>
      <w:r w:rsidR="00534C6F">
        <w:rPr>
          <w:rFonts w:ascii="GHEA Grapalat" w:eastAsia="Tahoma" w:hAnsi="GHEA Grapalat" w:cs="Tahoma"/>
          <w:lang w:val="hy-AM"/>
        </w:rPr>
        <w:t>րե</w:t>
      </w:r>
      <w:r w:rsidR="00A208E6">
        <w:rPr>
          <w:rFonts w:ascii="GHEA Grapalat" w:eastAsia="Tahoma" w:hAnsi="GHEA Grapalat" w:cs="Tahoma"/>
          <w:lang w:val="hy-AM"/>
        </w:rPr>
        <w:t>նքում փոփոխություններ կատարելու մասին»</w:t>
      </w:r>
      <w:r w:rsidR="00D0015F" w:rsidRPr="00D0015F">
        <w:rPr>
          <w:rFonts w:ascii="GHEA Grapalat" w:hAnsi="GHEA Grapalat"/>
          <w:bCs/>
          <w:color w:val="000000"/>
          <w:lang w:val="hy-AM"/>
        </w:rPr>
        <w:t xml:space="preserve"> ՀՕ-</w:t>
      </w:r>
      <w:r w:rsidR="00A208E6">
        <w:rPr>
          <w:rFonts w:ascii="GHEA Grapalat" w:hAnsi="GHEA Grapalat"/>
          <w:bCs/>
          <w:color w:val="000000"/>
          <w:lang w:val="hy-AM"/>
        </w:rPr>
        <w:t>5</w:t>
      </w:r>
      <w:r w:rsidR="00D0015F" w:rsidRPr="00D0015F">
        <w:rPr>
          <w:rFonts w:ascii="GHEA Grapalat" w:hAnsi="GHEA Grapalat"/>
          <w:bCs/>
          <w:color w:val="000000"/>
          <w:lang w:val="hy-AM"/>
        </w:rPr>
        <w:t>8-Ն օրենքի</w:t>
      </w:r>
      <w:r w:rsidR="00D0015F" w:rsidRPr="00D0015F">
        <w:rPr>
          <w:rFonts w:ascii="Arial Unicode" w:hAnsi="Arial Unicode"/>
          <w:color w:val="000000"/>
          <w:sz w:val="21"/>
          <w:szCs w:val="21"/>
          <w:shd w:val="clear" w:color="auto" w:fill="F6F6F6"/>
          <w:lang w:val="hy-AM"/>
        </w:rPr>
        <w:t xml:space="preserve"> </w:t>
      </w:r>
      <w:r w:rsidR="004E4984" w:rsidRPr="00106D3F">
        <w:rPr>
          <w:rFonts w:ascii="GHEA Grapalat" w:hAnsi="GHEA Grapalat"/>
          <w:bCs/>
          <w:color w:val="000000"/>
          <w:lang w:val="hy-AM"/>
        </w:rPr>
        <w:t>պահանջնե</w:t>
      </w:r>
      <w:r w:rsidR="00EA12DA" w:rsidRPr="00106D3F">
        <w:rPr>
          <w:rFonts w:ascii="GHEA Grapalat" w:hAnsi="GHEA Grapalat"/>
          <w:bCs/>
          <w:color w:val="000000"/>
          <w:lang w:val="hy-AM"/>
        </w:rPr>
        <w:t>րի կատար</w:t>
      </w:r>
      <w:r w:rsidR="00D0015F" w:rsidRPr="00D0015F">
        <w:rPr>
          <w:rFonts w:ascii="GHEA Grapalat" w:hAnsi="GHEA Grapalat"/>
          <w:bCs/>
          <w:color w:val="000000"/>
          <w:lang w:val="hy-AM"/>
        </w:rPr>
        <w:t>ումն ապահովելու</w:t>
      </w:r>
      <w:r w:rsidR="004E4984" w:rsidRPr="00106D3F">
        <w:rPr>
          <w:rFonts w:ascii="GHEA Grapalat" w:hAnsi="GHEA Grapalat"/>
          <w:bCs/>
          <w:color w:val="000000"/>
          <w:lang w:val="hy-AM"/>
        </w:rPr>
        <w:t xml:space="preserve"> անհրաժեշտությամբ:</w:t>
      </w:r>
    </w:p>
    <w:p w:rsidR="00C263DA" w:rsidRDefault="00C263DA" w:rsidP="0010798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2. Ընթացիկ իրավիճակը և խնդիրները՝</w:t>
      </w:r>
    </w:p>
    <w:p w:rsidR="006A6D91" w:rsidRPr="00AD09BC" w:rsidRDefault="000742A9" w:rsidP="00107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Տրանսպորտային միջոցների տեխնիկական զննության </w:t>
      </w:r>
      <w:r w:rsidR="007C0B8B">
        <w:rPr>
          <w:rFonts w:ascii="GHEA Grapalat" w:hAnsi="GHEA Grapalat" w:cs="Sylfaen"/>
          <w:lang w:val="hy-AM"/>
        </w:rPr>
        <w:t>գործընթաց</w:t>
      </w:r>
      <w:r w:rsidR="00D0015F" w:rsidRPr="00D0015F">
        <w:rPr>
          <w:rFonts w:ascii="GHEA Grapalat" w:hAnsi="GHEA Grapalat" w:cs="Sylfaen"/>
          <w:lang w:val="hy-AM"/>
        </w:rPr>
        <w:t xml:space="preserve">ը կանոնակարգված </w:t>
      </w:r>
      <w:r w:rsidR="00780D12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ՀՀ կառավար</w:t>
      </w:r>
      <w:r w:rsidR="00D0015F" w:rsidRPr="00D0015F">
        <w:rPr>
          <w:rFonts w:ascii="GHEA Grapalat" w:hAnsi="GHEA Grapalat" w:cs="Sylfaen"/>
          <w:lang w:val="hy-AM"/>
        </w:rPr>
        <w:t>ության 200</w:t>
      </w:r>
      <w:r w:rsidR="00B92DCC">
        <w:rPr>
          <w:rFonts w:ascii="GHEA Grapalat" w:hAnsi="GHEA Grapalat" w:cs="Sylfaen"/>
          <w:lang w:val="hy-AM"/>
        </w:rPr>
        <w:t>7</w:t>
      </w:r>
      <w:r w:rsidR="00D0015F" w:rsidRPr="00D0015F">
        <w:rPr>
          <w:rFonts w:ascii="GHEA Grapalat" w:hAnsi="GHEA Grapalat" w:cs="Sylfaen"/>
          <w:lang w:val="hy-AM"/>
        </w:rPr>
        <w:t xml:space="preserve"> թվականի </w:t>
      </w:r>
      <w:r w:rsidR="00B92DCC">
        <w:rPr>
          <w:rFonts w:ascii="GHEA Grapalat" w:hAnsi="GHEA Grapalat" w:cs="Sylfaen"/>
          <w:lang w:val="hy-AM"/>
        </w:rPr>
        <w:t>փետրվարի 1</w:t>
      </w:r>
      <w:r w:rsidR="00D0015F" w:rsidRPr="00D0015F">
        <w:rPr>
          <w:rFonts w:ascii="GHEA Grapalat" w:hAnsi="GHEA Grapalat" w:cs="Sylfaen"/>
          <w:lang w:val="hy-AM"/>
        </w:rPr>
        <w:t xml:space="preserve">5-ի թիվ </w:t>
      </w:r>
      <w:r w:rsidR="00B92DCC" w:rsidRPr="00AB0B8C">
        <w:rPr>
          <w:rFonts w:ascii="GHEA Grapalat" w:hAnsi="GHEA Grapalat" w:cs="GHEA Grapalat"/>
          <w:bCs/>
          <w:color w:val="000000"/>
          <w:lang w:val="hy-AM"/>
        </w:rPr>
        <w:t>344</w:t>
      </w:r>
      <w:r w:rsidR="00D0015F" w:rsidRPr="00D0015F">
        <w:rPr>
          <w:rFonts w:ascii="GHEA Grapalat" w:hAnsi="GHEA Grapalat" w:cs="Sylfaen"/>
          <w:lang w:val="hy-AM"/>
        </w:rPr>
        <w:t>-Ն և 20</w:t>
      </w:r>
      <w:r w:rsidR="00B92DCC">
        <w:rPr>
          <w:rFonts w:ascii="GHEA Grapalat" w:hAnsi="GHEA Grapalat" w:cs="Sylfaen"/>
          <w:lang w:val="hy-AM"/>
        </w:rPr>
        <w:t>11</w:t>
      </w:r>
      <w:r w:rsidR="00D0015F" w:rsidRPr="00D0015F">
        <w:rPr>
          <w:rFonts w:ascii="GHEA Grapalat" w:hAnsi="GHEA Grapalat" w:cs="Sylfaen"/>
          <w:lang w:val="hy-AM"/>
        </w:rPr>
        <w:t xml:space="preserve"> թվականի  </w:t>
      </w:r>
      <w:r w:rsidR="00B92DCC" w:rsidRPr="00AB0B8C">
        <w:rPr>
          <w:rFonts w:ascii="GHEA Grapalat" w:hAnsi="GHEA Grapalat" w:cs="GHEA Grapalat"/>
          <w:bCs/>
          <w:color w:val="000000"/>
          <w:lang w:val="hy-AM"/>
        </w:rPr>
        <w:t xml:space="preserve">մարտի </w:t>
      </w:r>
      <w:r w:rsidR="00B92DCC">
        <w:rPr>
          <w:rFonts w:ascii="GHEA Grapalat" w:hAnsi="GHEA Grapalat" w:cs="GHEA Grapalat"/>
          <w:bCs/>
          <w:color w:val="000000"/>
          <w:lang w:val="hy-AM"/>
        </w:rPr>
        <w:t>15</w:t>
      </w:r>
      <w:r w:rsidR="00D0015F" w:rsidRPr="00D0015F">
        <w:rPr>
          <w:rFonts w:ascii="GHEA Grapalat" w:hAnsi="GHEA Grapalat" w:cs="Sylfaen"/>
          <w:lang w:val="hy-AM"/>
        </w:rPr>
        <w:t xml:space="preserve">-ի թիվ </w:t>
      </w:r>
      <w:r w:rsidR="00B92DCC" w:rsidRPr="00AB0B8C">
        <w:rPr>
          <w:rFonts w:ascii="GHEA Grapalat" w:hAnsi="GHEA Grapalat" w:cs="GHEA Grapalat"/>
          <w:bCs/>
          <w:color w:val="000000"/>
          <w:lang w:val="hy-AM"/>
        </w:rPr>
        <w:t>350</w:t>
      </w:r>
      <w:r w:rsidR="00D0015F" w:rsidRPr="00D0015F">
        <w:rPr>
          <w:rFonts w:ascii="GHEA Grapalat" w:hAnsi="GHEA Grapalat" w:cs="Sylfaen"/>
          <w:lang w:val="hy-AM"/>
        </w:rPr>
        <w:t>-Ն որոշումներով:</w:t>
      </w:r>
      <w:r w:rsidR="00864C8B" w:rsidRPr="009E73C7">
        <w:rPr>
          <w:rFonts w:ascii="GHEA Grapalat" w:hAnsi="GHEA Grapalat" w:cs="Sylfaen"/>
          <w:lang w:val="hy-AM"/>
        </w:rPr>
        <w:t xml:space="preserve">     </w:t>
      </w:r>
      <w:r w:rsidR="00AD09BC" w:rsidRPr="00AD09BC">
        <w:rPr>
          <w:rFonts w:ascii="GHEA Grapalat" w:hAnsi="GHEA Grapalat" w:cs="Sylfaen"/>
          <w:lang w:val="hy-AM"/>
        </w:rPr>
        <w:t xml:space="preserve"> </w:t>
      </w:r>
    </w:p>
    <w:p w:rsidR="00C263DA" w:rsidRDefault="00C263DA" w:rsidP="00107988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3. Տվյալ բնագավառում իրականացվող քաղաքականությունը.</w:t>
      </w:r>
    </w:p>
    <w:p w:rsidR="007E3284" w:rsidRPr="007715E9" w:rsidRDefault="007E3284" w:rsidP="0010798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7E3284">
        <w:rPr>
          <w:rFonts w:ascii="GHEA Grapalat" w:hAnsi="GHEA Grapalat" w:cs="Times Armenian"/>
          <w:lang w:val="hy-AM"/>
        </w:rPr>
        <w:t>Բ</w:t>
      </w:r>
      <w:r w:rsidR="00C263DA" w:rsidRPr="006C2640">
        <w:rPr>
          <w:rFonts w:ascii="GHEA Grapalat" w:hAnsi="GHEA Grapalat" w:cs="Times Armenian"/>
          <w:lang w:val="hy-AM"/>
        </w:rPr>
        <w:t>նագավառում</w:t>
      </w:r>
      <w:r w:rsidR="00C263DA">
        <w:rPr>
          <w:rFonts w:ascii="GHEA Grapalat" w:hAnsi="GHEA Grapalat" w:cs="Times Armenian"/>
          <w:lang w:val="hy-AM"/>
        </w:rPr>
        <w:t xml:space="preserve"> իրականացվ</w:t>
      </w:r>
      <w:bookmarkStart w:id="0" w:name="_GoBack"/>
      <w:bookmarkEnd w:id="0"/>
      <w:r w:rsidR="00C263DA">
        <w:rPr>
          <w:rFonts w:ascii="GHEA Grapalat" w:hAnsi="GHEA Grapalat" w:cs="Times Armenian"/>
          <w:lang w:val="hy-AM"/>
        </w:rPr>
        <w:t>ող քաղաքականության ուսումնասիրության արդյունք</w:t>
      </w:r>
      <w:r w:rsidR="0000384E">
        <w:rPr>
          <w:rFonts w:ascii="GHEA Grapalat" w:hAnsi="GHEA Grapalat" w:cs="Times Armenian"/>
          <w:lang w:val="hy-AM"/>
        </w:rPr>
        <w:t>ում անհրաժեշտություն է առաջացել</w:t>
      </w:r>
      <w:r w:rsidR="0000384E" w:rsidRPr="0000384E">
        <w:rPr>
          <w:rFonts w:ascii="GHEA Grapalat" w:hAnsi="GHEA Grapalat" w:cs="Times Armenian"/>
          <w:lang w:val="hy-AM"/>
        </w:rPr>
        <w:t xml:space="preserve"> </w:t>
      </w:r>
      <w:r w:rsidRPr="007E3284">
        <w:rPr>
          <w:rFonts w:ascii="GHEA Grapalat" w:hAnsi="GHEA Grapalat" w:cs="Times Armenian"/>
          <w:lang w:val="hy-AM"/>
        </w:rPr>
        <w:t>լրամշակել առկա կարգավորումները, համապատասխանեցնելով դրանք միջազգային գործող փորձի պահանջներին:</w:t>
      </w:r>
    </w:p>
    <w:p w:rsidR="00C263DA" w:rsidRPr="0000384E" w:rsidRDefault="00C263DA" w:rsidP="00107988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iCs/>
          <w:lang w:val="hy-AM"/>
        </w:rPr>
      </w:pPr>
      <w:r w:rsidRPr="00C263DA">
        <w:rPr>
          <w:rFonts w:ascii="GHEA Grapalat" w:hAnsi="GHEA Grapalat" w:cs="GHEA Grapalat"/>
          <w:b/>
          <w:bCs/>
          <w:iCs/>
          <w:lang w:val="hy-AM"/>
        </w:rPr>
        <w:lastRenderedPageBreak/>
        <w:t>4.</w:t>
      </w:r>
      <w:r w:rsidRPr="00C263DA"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 w:rsidRPr="00C263DA">
        <w:rPr>
          <w:rFonts w:ascii="GHEA Grapalat" w:hAnsi="GHEA Grapalat" w:cs="GHEA Grapalat"/>
          <w:b/>
          <w:bCs/>
          <w:iCs/>
          <w:lang w:val="hy-AM"/>
        </w:rPr>
        <w:t>Կարգավորման նպատակը և բնույթը.</w:t>
      </w:r>
    </w:p>
    <w:p w:rsidR="00C263DA" w:rsidRPr="0000384E" w:rsidRDefault="007E3284" w:rsidP="0010798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>Սույն նախա</w:t>
      </w:r>
      <w:r w:rsidR="008A7BAE">
        <w:rPr>
          <w:rFonts w:ascii="GHEA Grapalat" w:hAnsi="GHEA Grapalat" w:cs="Sylfaen"/>
          <w:lang w:val="hy-AM"/>
        </w:rPr>
        <w:t>գծով առաջարկվում է կանոնակարգել տեխնիկական զննության</w:t>
      </w:r>
      <w:r w:rsidR="00401AF8">
        <w:rPr>
          <w:rFonts w:ascii="GHEA Grapalat" w:hAnsi="GHEA Grapalat" w:cs="Sylfaen"/>
          <w:lang w:val="hy-AM"/>
        </w:rPr>
        <w:t xml:space="preserve"> անցկացման գործընթացը՝</w:t>
      </w:r>
      <w:r w:rsidR="008A7BAE">
        <w:rPr>
          <w:rFonts w:ascii="GHEA Grapalat" w:hAnsi="GHEA Grapalat" w:cs="Sylfaen"/>
          <w:lang w:val="hy-AM"/>
        </w:rPr>
        <w:t xml:space="preserve"> </w:t>
      </w:r>
      <w:r w:rsidRPr="007E3284">
        <w:rPr>
          <w:rFonts w:ascii="GHEA Grapalat" w:hAnsi="GHEA Grapalat" w:cs="Sylfaen"/>
          <w:lang w:val="hy-AM"/>
        </w:rPr>
        <w:t>ուժը կորցրած ճանաչելով գործող կարգավորումները:</w:t>
      </w:r>
    </w:p>
    <w:p w:rsidR="00C263DA" w:rsidRPr="00E035D4" w:rsidRDefault="00C263DA" w:rsidP="00107988">
      <w:pPr>
        <w:spacing w:line="360" w:lineRule="auto"/>
        <w:ind w:firstLine="720"/>
        <w:jc w:val="both"/>
        <w:rPr>
          <w:rFonts w:cs="GHEA Grapalat"/>
          <w:b/>
          <w:lang w:val="hy-AM"/>
        </w:rPr>
      </w:pPr>
      <w:r w:rsidRPr="009752E6">
        <w:rPr>
          <w:rFonts w:ascii="GHEA Grapalat" w:hAnsi="GHEA Grapalat" w:cs="GHEA Grapalat"/>
          <w:b/>
          <w:bCs/>
          <w:iCs/>
          <w:lang w:val="hy-AM"/>
        </w:rPr>
        <w:t>5.</w:t>
      </w:r>
      <w:r w:rsidRPr="00E035D4"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 w:rsidRPr="00E035D4">
        <w:rPr>
          <w:rFonts w:ascii="GHEA Grapalat" w:hAnsi="GHEA Grapalat" w:cs="GHEA Grapalat"/>
          <w:b/>
          <w:bCs/>
          <w:iCs/>
          <w:lang w:val="hy-AM"/>
        </w:rPr>
        <w:t>Նախագծի մշակման գործընթացում ներգրավված ինստիտուտները և անձինք.</w:t>
      </w:r>
    </w:p>
    <w:p w:rsidR="00C263DA" w:rsidRPr="00EA59BF" w:rsidRDefault="007E3284" w:rsidP="00107988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E3284">
        <w:rPr>
          <w:rFonts w:ascii="GHEA Grapalat" w:hAnsi="GHEA Grapalat" w:cs="GHEA Grapalat"/>
          <w:lang w:val="hy-AM"/>
        </w:rPr>
        <w:t>Ն</w:t>
      </w:r>
      <w:r w:rsidR="00C263DA" w:rsidRPr="00EA59BF">
        <w:rPr>
          <w:rFonts w:ascii="GHEA Grapalat" w:hAnsi="GHEA Grapalat" w:cs="GHEA Grapalat"/>
          <w:lang w:val="hy-AM"/>
        </w:rPr>
        <w:t>ախագիծը մշակել է Հ</w:t>
      </w:r>
      <w:r w:rsidR="00106D3F" w:rsidRPr="00106D3F">
        <w:rPr>
          <w:rFonts w:ascii="GHEA Grapalat" w:hAnsi="GHEA Grapalat" w:cs="GHEA Grapalat"/>
          <w:lang w:val="hy-AM"/>
        </w:rPr>
        <w:t xml:space="preserve">այաստանի </w:t>
      </w:r>
      <w:r w:rsidR="00C263DA" w:rsidRPr="00EA59BF">
        <w:rPr>
          <w:rFonts w:ascii="GHEA Grapalat" w:hAnsi="GHEA Grapalat" w:cs="GHEA Grapalat"/>
          <w:lang w:val="hy-AM"/>
        </w:rPr>
        <w:t>Հ</w:t>
      </w:r>
      <w:r w:rsidR="00106D3F" w:rsidRPr="00106D3F">
        <w:rPr>
          <w:rFonts w:ascii="GHEA Grapalat" w:hAnsi="GHEA Grapalat" w:cs="GHEA Grapalat"/>
          <w:lang w:val="hy-AM"/>
        </w:rPr>
        <w:t>անրապետության</w:t>
      </w:r>
      <w:r w:rsidR="00C263DA" w:rsidRPr="00EA59BF">
        <w:rPr>
          <w:rFonts w:ascii="GHEA Grapalat" w:hAnsi="GHEA Grapalat" w:cs="GHEA Grapalat"/>
          <w:lang w:val="hy-AM"/>
        </w:rPr>
        <w:t xml:space="preserve"> տարածքային կառավարման և ենթակառուցվածքների նախարարության ավտոմոբիլային տրանսպորտի քաղաքականության</w:t>
      </w:r>
      <w:r w:rsidR="00EA59BF" w:rsidRPr="00EA59BF">
        <w:rPr>
          <w:rFonts w:ascii="GHEA Grapalat" w:hAnsi="GHEA Grapalat" w:cs="GHEA Grapalat"/>
          <w:lang w:val="hy-AM"/>
        </w:rPr>
        <w:t>, լիցենզավորման և թույլտվությունների</w:t>
      </w:r>
      <w:r w:rsidR="00C263DA" w:rsidRPr="00EA59BF">
        <w:rPr>
          <w:rFonts w:ascii="GHEA Grapalat" w:hAnsi="GHEA Grapalat" w:cs="GHEA Grapalat"/>
          <w:lang w:val="hy-AM"/>
        </w:rPr>
        <w:t xml:space="preserve"> վարչությունը:</w:t>
      </w:r>
    </w:p>
    <w:p w:rsidR="00C263DA" w:rsidRPr="00EA59BF" w:rsidRDefault="00C263DA" w:rsidP="00107988">
      <w:pPr>
        <w:spacing w:line="360" w:lineRule="auto"/>
        <w:ind w:firstLine="720"/>
        <w:rPr>
          <w:rFonts w:ascii="GHEA Grapalat" w:hAnsi="GHEA Grapalat" w:cs="GHEA Grapalat"/>
          <w:b/>
          <w:bCs/>
          <w:iCs/>
          <w:lang w:val="hy-AM"/>
        </w:rPr>
      </w:pPr>
      <w:r w:rsidRPr="00EA59BF">
        <w:rPr>
          <w:rFonts w:ascii="GHEA Grapalat" w:hAnsi="GHEA Grapalat" w:cs="GHEA Grapalat"/>
          <w:b/>
          <w:bCs/>
          <w:iCs/>
          <w:lang w:val="hy-AM"/>
        </w:rPr>
        <w:t xml:space="preserve">6. Ակնկալվող արդյունքը. </w:t>
      </w:r>
    </w:p>
    <w:p w:rsidR="00612697" w:rsidRDefault="0035679B" w:rsidP="0010798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Շահագործման մեջ գտնվող տրանսպորտային միջոցների տեխնիկական</w:t>
      </w:r>
      <w:r w:rsidR="00FB2BF6">
        <w:rPr>
          <w:rFonts w:ascii="GHEA Grapalat" w:hAnsi="GHEA Grapalat" w:cs="Sylfaen"/>
          <w:lang w:val="hy-AM"/>
        </w:rPr>
        <w:t xml:space="preserve"> վիճակի լիարժեք ստուգում</w:t>
      </w:r>
      <w:r w:rsidR="009C5658">
        <w:rPr>
          <w:rFonts w:ascii="GHEA Grapalat" w:hAnsi="GHEA Grapalat" w:cs="Sylfaen"/>
          <w:lang w:val="hy-AM"/>
        </w:rPr>
        <w:t>, որի արդյունքում կբարձրանա երթևեկության</w:t>
      </w:r>
      <w:r w:rsidR="007E3284" w:rsidRPr="007E3284">
        <w:rPr>
          <w:rFonts w:ascii="GHEA Grapalat" w:hAnsi="GHEA Grapalat" w:cs="Sylfaen"/>
          <w:lang w:val="hy-AM"/>
        </w:rPr>
        <w:t xml:space="preserve"> անվտանգությ</w:t>
      </w:r>
      <w:r w:rsidR="009C5658">
        <w:rPr>
          <w:rFonts w:ascii="GHEA Grapalat" w:hAnsi="GHEA Grapalat" w:cs="Sylfaen"/>
          <w:lang w:val="hy-AM"/>
        </w:rPr>
        <w:t>ունը</w:t>
      </w:r>
      <w:r w:rsidR="007E3284" w:rsidRPr="007E3284">
        <w:rPr>
          <w:rFonts w:ascii="GHEA Grapalat" w:hAnsi="GHEA Grapalat" w:cs="Sylfaen"/>
          <w:lang w:val="hy-AM"/>
        </w:rPr>
        <w:t>:</w:t>
      </w:r>
    </w:p>
    <w:p w:rsidR="00107988" w:rsidRDefault="00107988" w:rsidP="00107988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EF387F">
        <w:rPr>
          <w:rFonts w:ascii="GHEA Grapalat" w:hAnsi="GHEA Grapalat" w:cs="Sylfaen"/>
          <w:b/>
          <w:lang w:val="hy-AM"/>
        </w:rPr>
        <w:t>7.</w:t>
      </w:r>
      <w:r w:rsidRPr="00EF387F">
        <w:rPr>
          <w:rFonts w:ascii="GHEA Grapalat" w:hAnsi="GHEA Grapalat" w:cs="Sylfaen"/>
          <w:lang w:val="hy-AM"/>
        </w:rPr>
        <w:t xml:space="preserve"> </w:t>
      </w:r>
      <w:r w:rsidRPr="00EF387F">
        <w:rPr>
          <w:rFonts w:ascii="GHEA Grapalat" w:hAnsi="GHEA Grapalat" w:cs="Sylfaen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07988" w:rsidRDefault="00107988" w:rsidP="0010798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ախագծի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պետական</w:t>
      </w:r>
      <w:r w:rsidRPr="00A015A6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բյուջեի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եկամուտների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էական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աճ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կամ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նվազում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չի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նախատեսվում</w:t>
      </w:r>
      <w:r w:rsidRPr="00EA59BF">
        <w:rPr>
          <w:rStyle w:val="Strong"/>
          <w:rFonts w:ascii="GHEA Grapalat" w:hAnsi="GHEA Grapalat" w:cs="Sylfaen"/>
          <w:b w:val="0"/>
          <w:color w:val="000000"/>
          <w:lang w:val="hy-AM"/>
        </w:rPr>
        <w:t>:</w:t>
      </w:r>
    </w:p>
    <w:p w:rsidR="008930FB" w:rsidRPr="007E3284" w:rsidRDefault="008930FB" w:rsidP="0010798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12697" w:rsidRPr="00EA59BF" w:rsidRDefault="00612697" w:rsidP="0010798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07988" w:rsidRDefault="00107988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C43577" w:rsidRPr="00293389" w:rsidRDefault="00F8694A" w:rsidP="001079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93389">
        <w:rPr>
          <w:rFonts w:ascii="GHEA Grapalat" w:hAnsi="GHEA Grapalat" w:cs="Sylfaen"/>
          <w:b/>
          <w:lang w:val="hy-AM"/>
        </w:rPr>
        <w:t>Տ Ե Ղ Ե Կ Ա Ն Ք</w:t>
      </w:r>
    </w:p>
    <w:p w:rsidR="00F8694A" w:rsidRPr="00293389" w:rsidRDefault="00603480" w:rsidP="00107988">
      <w:pPr>
        <w:shd w:val="clear" w:color="auto" w:fill="FFFFFF"/>
        <w:spacing w:line="360" w:lineRule="auto"/>
        <w:jc w:val="center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eastAsia="Tahoma" w:hAnsi="GHEA Grapalat" w:cs="Tahoma"/>
          <w:b/>
          <w:highlight w:val="white"/>
          <w:lang w:val="hy-AM"/>
        </w:rPr>
        <w:t>«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>ՏՐԱՆՍՊՈՐՏԱՅԻՆ ՄԻՋՈՑՆԵՐԻ ՏԵԽՆԻԿԱԿԱՆ ԶՆՆՈՒԹՅ</w:t>
      </w:r>
      <w:r w:rsidR="004D5D48">
        <w:rPr>
          <w:rFonts w:ascii="GHEA Grapalat" w:eastAsia="Tahoma" w:hAnsi="GHEA Grapalat" w:cs="Tahoma"/>
          <w:b/>
          <w:highlight w:val="white"/>
          <w:lang w:val="hy-AM"/>
        </w:rPr>
        <w:t>ՈՒ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 xml:space="preserve">Ն </w:t>
      </w:r>
      <w:r w:rsidR="004D5D48">
        <w:rPr>
          <w:rFonts w:ascii="GHEA Grapalat" w:eastAsia="Tahoma" w:hAnsi="GHEA Grapalat" w:cs="Tahoma"/>
          <w:b/>
          <w:highlight w:val="white"/>
          <w:lang w:val="hy-AM"/>
        </w:rPr>
        <w:t>ԱՆՑԿԱՑՆԵԼՈՒ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 xml:space="preserve"> ԿԱՐԳԸ </w:t>
      </w:r>
      <w:r w:rsidR="004D5D48">
        <w:rPr>
          <w:rFonts w:ascii="GHEA Grapalat" w:eastAsia="Tahoma" w:hAnsi="GHEA Grapalat" w:cs="Tahoma"/>
          <w:b/>
          <w:highlight w:val="white"/>
          <w:lang w:val="hy-AM"/>
        </w:rPr>
        <w:t>ՍԱՀՄԱՆԵԼՈՒ</w:t>
      </w:r>
      <w:r w:rsidRPr="007D5BAC">
        <w:rPr>
          <w:rFonts w:ascii="GHEA Grapalat" w:eastAsia="Tahoma" w:hAnsi="GHEA Grapalat" w:cs="Tahoma"/>
          <w:b/>
          <w:highlight w:val="white"/>
          <w:lang w:val="hy-AM"/>
        </w:rPr>
        <w:t xml:space="preserve"> ԵՎ ՀԱՅԱՍՏԱՆԻ ՀԱՆՐԱՊԵՏՈՒԹՅԱՆ ԿԱՌԱՎԱՐՈՒԹՅԱՆ 2007 ԹՎԱԿԱՆԻ ՓԵՏՐՎԱՐԻ 15-Ի N 344-Ն, ՀԱՅԱՍՏԱՆԻ ՀԱՆՐԱՊԵՏՈՒԹՅԱՆ ԿԱՌԱՎԱՐՈՒԹՅԱՆ 2007 ԹՎԱԿԱՆԻ ՓԵՏՐՎԱՐԻ 15-Ի N 346-Ն, ՀԱՅԱՍՏԱՆԻ ՀԱՆՐԱՊԵՏՈՒԹՅԱՆ ԿԱՌԱՎԱՐՈՒԹՅԱՆ 2007 ԹՎԱԿԱՆԻ ԱՊՐԻԼԻ 5-Ի N 401-Ն ՈՒ ՀԱՅԱՍՏԱՆԻ ՀԱՆՐԱՊԵՏՈՒԹՅԱՆ ԿԱՌԱՎԱՐՈՒԹՅԱՆ 2011 ԹՎԱԿԱՆԻ ՄԱՐՏԻ 31-Ի N 350-Ն ՈՐՈՇՈՒՄՆԵՐԸ ՈՒԺԸ ԿՈՐՑՐԱԾ ՃԱՆԱՉԵԼՈՒ ՄԱՍԻՆ</w:t>
      </w:r>
      <w:r>
        <w:rPr>
          <w:rFonts w:ascii="GHEA Grapalat" w:eastAsia="Tahoma" w:hAnsi="GHEA Grapalat" w:cs="Tahoma"/>
          <w:b/>
          <w:lang w:val="hy-AM"/>
        </w:rPr>
        <w:t xml:space="preserve">» </w:t>
      </w:r>
      <w:r w:rsidRPr="00D0015F">
        <w:rPr>
          <w:rFonts w:ascii="GHEA Grapalat" w:hAnsi="GHEA Grapalat" w:cs="Sylfaen"/>
          <w:b/>
          <w:bCs/>
          <w:color w:val="000000"/>
          <w:lang w:val="hy-AM" w:eastAsia="ru-RU"/>
        </w:rPr>
        <w:t>ՀՀ ԿԱՌԱՎԱՐՈՒԹՅԱ</w:t>
      </w:r>
      <w:r w:rsidR="00025B7A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D0015F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ՈՐՈՇՄԱՆ ՆԱԽԱԳԾԻ</w:t>
      </w:r>
      <w:r w:rsidR="007E3284" w:rsidRPr="00C522A1">
        <w:rPr>
          <w:rFonts w:ascii="GHEA Grapalat" w:hAnsi="GHEA Grapalat" w:cs="Sylfaen"/>
          <w:b/>
          <w:bCs/>
          <w:color w:val="000000"/>
          <w:lang w:val="hy-AM" w:eastAsia="ru-RU"/>
        </w:rPr>
        <w:br/>
      </w:r>
    </w:p>
    <w:p w:rsidR="00F8694A" w:rsidRPr="00293389" w:rsidRDefault="007E3284" w:rsidP="00107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7E3284">
        <w:rPr>
          <w:rFonts w:ascii="GHEA Grapalat" w:hAnsi="GHEA Grapalat" w:cs="Sylfaen"/>
          <w:lang w:val="hy-AM"/>
        </w:rPr>
        <w:t>Ն</w:t>
      </w:r>
      <w:r w:rsidR="00CA3CCF">
        <w:rPr>
          <w:rFonts w:ascii="GHEA Grapalat" w:hAnsi="GHEA Grapalat" w:cs="Sylfaen"/>
          <w:lang w:val="hy-AM"/>
        </w:rPr>
        <w:t>ախագծ</w:t>
      </w:r>
      <w:r w:rsidR="00612697">
        <w:rPr>
          <w:rFonts w:ascii="GHEA Grapalat" w:hAnsi="GHEA Grapalat" w:cs="Sylfaen"/>
          <w:lang w:val="hy-AM"/>
        </w:rPr>
        <w:t>ի</w:t>
      </w:r>
      <w:r w:rsidR="00612697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F8694A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ընդունման կապակցությամբ </w:t>
      </w:r>
      <w:r w:rsidR="00EA59BF" w:rsidRPr="00EA59BF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այլ իրավական ակտերում </w:t>
      </w:r>
      <w:r w:rsidR="00F8694A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փոփոխություններ </w:t>
      </w:r>
      <w:r w:rsidR="00EA59BF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>իրականացնել</w:t>
      </w:r>
      <w:r w:rsidR="00EA59BF" w:rsidRPr="00EA59BF">
        <w:rPr>
          <w:rStyle w:val="Strong"/>
          <w:rFonts w:ascii="GHEA Grapalat" w:hAnsi="GHEA Grapalat" w:cs="Sylfaen"/>
          <w:b w:val="0"/>
          <w:color w:val="000000"/>
          <w:lang w:val="hy-AM"/>
        </w:rPr>
        <w:t>ու անհրաժեշտություն չի առաջանում:</w:t>
      </w:r>
    </w:p>
    <w:p w:rsidR="00EA12DA" w:rsidRDefault="00EA12DA" w:rsidP="007715E9">
      <w:pPr>
        <w:ind w:firstLine="720"/>
        <w:jc w:val="center"/>
        <w:rPr>
          <w:rFonts w:ascii="GHEA Grapalat" w:hAnsi="GHEA Grapalat" w:cs="Sylfaen"/>
          <w:color w:val="000000"/>
          <w:lang w:val="af-ZA"/>
        </w:rPr>
      </w:pPr>
    </w:p>
    <w:p w:rsidR="008930FB" w:rsidRPr="000B0CDC" w:rsidRDefault="008930FB" w:rsidP="007715E9">
      <w:pPr>
        <w:ind w:firstLine="720"/>
        <w:jc w:val="center"/>
        <w:rPr>
          <w:rFonts w:ascii="GHEA Grapalat" w:hAnsi="GHEA Grapalat" w:cs="Sylfaen"/>
          <w:color w:val="000000"/>
          <w:lang w:val="af-ZA"/>
        </w:rPr>
      </w:pPr>
    </w:p>
    <w:p w:rsidR="00EA59BF" w:rsidRPr="00293389" w:rsidRDefault="00EA59BF" w:rsidP="007715E9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F8694A" w:rsidRPr="00EA59BF" w:rsidRDefault="00F8694A" w:rsidP="007715E9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F8694A" w:rsidRPr="00293389" w:rsidRDefault="00F8694A" w:rsidP="007715E9">
      <w:pPr>
        <w:ind w:firstLine="720"/>
        <w:jc w:val="both"/>
        <w:rPr>
          <w:rFonts w:ascii="GHEA Grapalat" w:hAnsi="GHEA Grapalat" w:cs="Sylfaen"/>
          <w:lang w:val="af-ZA"/>
        </w:rPr>
      </w:pPr>
    </w:p>
    <w:sectPr w:rsidR="00F8694A" w:rsidRPr="00293389" w:rsidSect="0006198E">
      <w:pgSz w:w="12240" w:h="15840"/>
      <w:pgMar w:top="720" w:right="90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21F" w:rsidRDefault="001D221F" w:rsidP="00400B0E">
      <w:r>
        <w:separator/>
      </w:r>
    </w:p>
  </w:endnote>
  <w:endnote w:type="continuationSeparator" w:id="0">
    <w:p w:rsidR="001D221F" w:rsidRDefault="001D221F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21F" w:rsidRDefault="001D221F" w:rsidP="00400B0E">
      <w:r>
        <w:separator/>
      </w:r>
    </w:p>
  </w:footnote>
  <w:footnote w:type="continuationSeparator" w:id="0">
    <w:p w:rsidR="001D221F" w:rsidRDefault="001D221F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40A6"/>
    <w:rsid w:val="00014B84"/>
    <w:rsid w:val="00023A1E"/>
    <w:rsid w:val="00025B7A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6C55"/>
    <w:rsid w:val="0006198E"/>
    <w:rsid w:val="00073F4A"/>
    <w:rsid w:val="000742A9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E15D3"/>
    <w:rsid w:val="000E6B08"/>
    <w:rsid w:val="000F04B0"/>
    <w:rsid w:val="000F4408"/>
    <w:rsid w:val="000F763A"/>
    <w:rsid w:val="000F79F6"/>
    <w:rsid w:val="00106D3F"/>
    <w:rsid w:val="00107988"/>
    <w:rsid w:val="00123F73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D221F"/>
    <w:rsid w:val="001E4CE7"/>
    <w:rsid w:val="001E5BC7"/>
    <w:rsid w:val="001E74C6"/>
    <w:rsid w:val="001F3FE8"/>
    <w:rsid w:val="001F45E3"/>
    <w:rsid w:val="001F534D"/>
    <w:rsid w:val="001F76E3"/>
    <w:rsid w:val="0021391E"/>
    <w:rsid w:val="00221D79"/>
    <w:rsid w:val="00221EA8"/>
    <w:rsid w:val="0022383E"/>
    <w:rsid w:val="00223B8C"/>
    <w:rsid w:val="00242687"/>
    <w:rsid w:val="00244FB6"/>
    <w:rsid w:val="002464A7"/>
    <w:rsid w:val="0024665E"/>
    <w:rsid w:val="00252256"/>
    <w:rsid w:val="00253737"/>
    <w:rsid w:val="00261A02"/>
    <w:rsid w:val="0028509F"/>
    <w:rsid w:val="002A6846"/>
    <w:rsid w:val="002B45A8"/>
    <w:rsid w:val="002C7F9B"/>
    <w:rsid w:val="002E1D07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679B"/>
    <w:rsid w:val="00357ABD"/>
    <w:rsid w:val="00363528"/>
    <w:rsid w:val="00375954"/>
    <w:rsid w:val="00381EFF"/>
    <w:rsid w:val="003B0187"/>
    <w:rsid w:val="003B64F3"/>
    <w:rsid w:val="003C143D"/>
    <w:rsid w:val="003C2BA7"/>
    <w:rsid w:val="00400B0E"/>
    <w:rsid w:val="00400D4B"/>
    <w:rsid w:val="00401AF8"/>
    <w:rsid w:val="004031A1"/>
    <w:rsid w:val="00403CA5"/>
    <w:rsid w:val="004043D2"/>
    <w:rsid w:val="004067D9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A3335"/>
    <w:rsid w:val="004B60C0"/>
    <w:rsid w:val="004C067C"/>
    <w:rsid w:val="004C4D07"/>
    <w:rsid w:val="004D080A"/>
    <w:rsid w:val="004D4CBF"/>
    <w:rsid w:val="004D5D48"/>
    <w:rsid w:val="004E23A2"/>
    <w:rsid w:val="004E4984"/>
    <w:rsid w:val="004E5E96"/>
    <w:rsid w:val="004F79E1"/>
    <w:rsid w:val="0050151C"/>
    <w:rsid w:val="0051526E"/>
    <w:rsid w:val="0051785F"/>
    <w:rsid w:val="00534C6F"/>
    <w:rsid w:val="0053574D"/>
    <w:rsid w:val="00540E25"/>
    <w:rsid w:val="0055612C"/>
    <w:rsid w:val="0055663A"/>
    <w:rsid w:val="00560739"/>
    <w:rsid w:val="00561AB1"/>
    <w:rsid w:val="00575C5B"/>
    <w:rsid w:val="00580BAB"/>
    <w:rsid w:val="005A639A"/>
    <w:rsid w:val="005A6BCA"/>
    <w:rsid w:val="005C1232"/>
    <w:rsid w:val="005C1964"/>
    <w:rsid w:val="005C60C5"/>
    <w:rsid w:val="005D4E52"/>
    <w:rsid w:val="005D587F"/>
    <w:rsid w:val="005E092B"/>
    <w:rsid w:val="005E2AD6"/>
    <w:rsid w:val="005E5D46"/>
    <w:rsid w:val="005F6C30"/>
    <w:rsid w:val="00603480"/>
    <w:rsid w:val="00611F70"/>
    <w:rsid w:val="00612697"/>
    <w:rsid w:val="00612CA2"/>
    <w:rsid w:val="00622B24"/>
    <w:rsid w:val="00623933"/>
    <w:rsid w:val="00623CC6"/>
    <w:rsid w:val="00623FBD"/>
    <w:rsid w:val="00633C10"/>
    <w:rsid w:val="00641BCA"/>
    <w:rsid w:val="006431A6"/>
    <w:rsid w:val="00665EFE"/>
    <w:rsid w:val="00673BFC"/>
    <w:rsid w:val="006749E9"/>
    <w:rsid w:val="00682DCA"/>
    <w:rsid w:val="00687CA4"/>
    <w:rsid w:val="006A4634"/>
    <w:rsid w:val="006A54C6"/>
    <w:rsid w:val="006A6BCF"/>
    <w:rsid w:val="006A6D91"/>
    <w:rsid w:val="006A78CA"/>
    <w:rsid w:val="006C2640"/>
    <w:rsid w:val="006C556F"/>
    <w:rsid w:val="006D2151"/>
    <w:rsid w:val="006E1571"/>
    <w:rsid w:val="006F71BC"/>
    <w:rsid w:val="00715FCF"/>
    <w:rsid w:val="0072133A"/>
    <w:rsid w:val="0072400C"/>
    <w:rsid w:val="007266B7"/>
    <w:rsid w:val="007409EA"/>
    <w:rsid w:val="0074622E"/>
    <w:rsid w:val="0075344E"/>
    <w:rsid w:val="007541ED"/>
    <w:rsid w:val="007715E9"/>
    <w:rsid w:val="00780D12"/>
    <w:rsid w:val="00780E7A"/>
    <w:rsid w:val="007849B2"/>
    <w:rsid w:val="0079330F"/>
    <w:rsid w:val="00794722"/>
    <w:rsid w:val="007951EB"/>
    <w:rsid w:val="00795657"/>
    <w:rsid w:val="007A7EB8"/>
    <w:rsid w:val="007B005D"/>
    <w:rsid w:val="007B0129"/>
    <w:rsid w:val="007C0B8B"/>
    <w:rsid w:val="007C68DF"/>
    <w:rsid w:val="007D5BAC"/>
    <w:rsid w:val="007D5CD2"/>
    <w:rsid w:val="007D685B"/>
    <w:rsid w:val="007E0413"/>
    <w:rsid w:val="007E1133"/>
    <w:rsid w:val="007E3284"/>
    <w:rsid w:val="007F04BE"/>
    <w:rsid w:val="007F31E7"/>
    <w:rsid w:val="007F39FF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5074"/>
    <w:rsid w:val="00857E2A"/>
    <w:rsid w:val="00857F3D"/>
    <w:rsid w:val="00864B53"/>
    <w:rsid w:val="00864C8B"/>
    <w:rsid w:val="00864E21"/>
    <w:rsid w:val="00867BB5"/>
    <w:rsid w:val="00873229"/>
    <w:rsid w:val="00874129"/>
    <w:rsid w:val="0088500E"/>
    <w:rsid w:val="008930FB"/>
    <w:rsid w:val="00896D7F"/>
    <w:rsid w:val="008A7BAE"/>
    <w:rsid w:val="008B5069"/>
    <w:rsid w:val="008B5E65"/>
    <w:rsid w:val="008B6514"/>
    <w:rsid w:val="008E151B"/>
    <w:rsid w:val="008F5A4A"/>
    <w:rsid w:val="008F7A8B"/>
    <w:rsid w:val="00900C4F"/>
    <w:rsid w:val="009127DB"/>
    <w:rsid w:val="009244A5"/>
    <w:rsid w:val="00926117"/>
    <w:rsid w:val="00926205"/>
    <w:rsid w:val="00936547"/>
    <w:rsid w:val="00954E2C"/>
    <w:rsid w:val="009566E6"/>
    <w:rsid w:val="00957FDF"/>
    <w:rsid w:val="009725F8"/>
    <w:rsid w:val="00972B59"/>
    <w:rsid w:val="00972D39"/>
    <w:rsid w:val="00973B40"/>
    <w:rsid w:val="00974839"/>
    <w:rsid w:val="009752E6"/>
    <w:rsid w:val="0097678D"/>
    <w:rsid w:val="00981034"/>
    <w:rsid w:val="00996903"/>
    <w:rsid w:val="009A0C90"/>
    <w:rsid w:val="009A4C4C"/>
    <w:rsid w:val="009A509B"/>
    <w:rsid w:val="009C5658"/>
    <w:rsid w:val="009D015C"/>
    <w:rsid w:val="009D54C9"/>
    <w:rsid w:val="009E5605"/>
    <w:rsid w:val="009E5D79"/>
    <w:rsid w:val="009E70F6"/>
    <w:rsid w:val="009E73C7"/>
    <w:rsid w:val="00A015A6"/>
    <w:rsid w:val="00A16F0C"/>
    <w:rsid w:val="00A208E6"/>
    <w:rsid w:val="00A20CC2"/>
    <w:rsid w:val="00A25E46"/>
    <w:rsid w:val="00A36E0C"/>
    <w:rsid w:val="00A3754B"/>
    <w:rsid w:val="00A4793E"/>
    <w:rsid w:val="00A641DD"/>
    <w:rsid w:val="00A653B7"/>
    <w:rsid w:val="00A659B9"/>
    <w:rsid w:val="00A76FCC"/>
    <w:rsid w:val="00A7749B"/>
    <w:rsid w:val="00A7778F"/>
    <w:rsid w:val="00A8280A"/>
    <w:rsid w:val="00A97DFB"/>
    <w:rsid w:val="00AB0B8C"/>
    <w:rsid w:val="00AB7981"/>
    <w:rsid w:val="00AC0934"/>
    <w:rsid w:val="00AC6C0C"/>
    <w:rsid w:val="00AD09BC"/>
    <w:rsid w:val="00AD1070"/>
    <w:rsid w:val="00AD2566"/>
    <w:rsid w:val="00AD445C"/>
    <w:rsid w:val="00AD5DF2"/>
    <w:rsid w:val="00AF7599"/>
    <w:rsid w:val="00B076B7"/>
    <w:rsid w:val="00B16C74"/>
    <w:rsid w:val="00B21AF5"/>
    <w:rsid w:val="00B3222D"/>
    <w:rsid w:val="00B33405"/>
    <w:rsid w:val="00B33BE5"/>
    <w:rsid w:val="00B465E3"/>
    <w:rsid w:val="00B47765"/>
    <w:rsid w:val="00B57109"/>
    <w:rsid w:val="00B635B1"/>
    <w:rsid w:val="00B66FD7"/>
    <w:rsid w:val="00B67209"/>
    <w:rsid w:val="00B6762E"/>
    <w:rsid w:val="00B70063"/>
    <w:rsid w:val="00B81138"/>
    <w:rsid w:val="00B83D2E"/>
    <w:rsid w:val="00B92DCC"/>
    <w:rsid w:val="00B944C1"/>
    <w:rsid w:val="00B94AED"/>
    <w:rsid w:val="00B94F67"/>
    <w:rsid w:val="00BA4503"/>
    <w:rsid w:val="00BA5AB2"/>
    <w:rsid w:val="00BB11DC"/>
    <w:rsid w:val="00BB41AF"/>
    <w:rsid w:val="00BD5E56"/>
    <w:rsid w:val="00BD7830"/>
    <w:rsid w:val="00BF368E"/>
    <w:rsid w:val="00C05EA3"/>
    <w:rsid w:val="00C12269"/>
    <w:rsid w:val="00C137E0"/>
    <w:rsid w:val="00C20CDB"/>
    <w:rsid w:val="00C24163"/>
    <w:rsid w:val="00C263DA"/>
    <w:rsid w:val="00C3699E"/>
    <w:rsid w:val="00C41A50"/>
    <w:rsid w:val="00C43577"/>
    <w:rsid w:val="00C44B16"/>
    <w:rsid w:val="00C46679"/>
    <w:rsid w:val="00C551A0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3D6F"/>
    <w:rsid w:val="00CD5B6E"/>
    <w:rsid w:val="00CE0AB7"/>
    <w:rsid w:val="00CE3ABD"/>
    <w:rsid w:val="00CF68B7"/>
    <w:rsid w:val="00D0015F"/>
    <w:rsid w:val="00D012A1"/>
    <w:rsid w:val="00D01F28"/>
    <w:rsid w:val="00D03EA4"/>
    <w:rsid w:val="00D056E6"/>
    <w:rsid w:val="00D17C13"/>
    <w:rsid w:val="00D2602B"/>
    <w:rsid w:val="00D265BC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76E7"/>
    <w:rsid w:val="00DB1112"/>
    <w:rsid w:val="00DB7E58"/>
    <w:rsid w:val="00DC1774"/>
    <w:rsid w:val="00DC2D4F"/>
    <w:rsid w:val="00DC3C2E"/>
    <w:rsid w:val="00DC64E5"/>
    <w:rsid w:val="00DD3A1D"/>
    <w:rsid w:val="00DD3AC6"/>
    <w:rsid w:val="00DE32C6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54FED"/>
    <w:rsid w:val="00E57767"/>
    <w:rsid w:val="00E625AA"/>
    <w:rsid w:val="00E703BC"/>
    <w:rsid w:val="00E72568"/>
    <w:rsid w:val="00E85F4E"/>
    <w:rsid w:val="00E863D7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11976"/>
    <w:rsid w:val="00F12A63"/>
    <w:rsid w:val="00F15C17"/>
    <w:rsid w:val="00F15C72"/>
    <w:rsid w:val="00F175D0"/>
    <w:rsid w:val="00F24872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B2BF6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D61540"/>
  <w15:chartTrackingRefBased/>
  <w15:docId w15:val="{AB15798D-169A-43EA-A9BE-0E54B3F2C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aliases w:val="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table" w:customStyle="1" w:styleId="TableNormal1">
    <w:name w:val="Table Normal1"/>
    <w:rsid w:val="00A208E6"/>
    <w:pPr>
      <w:spacing w:line="276" w:lineRule="auto"/>
    </w:pPr>
    <w:rPr>
      <w:rFonts w:ascii="Arial" w:eastAsia="Arial" w:hAnsi="Arial" w:cs="Arial"/>
      <w:sz w:val="22"/>
      <w:szCs w:val="22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B01DB-C451-4724-91F3-EC8FE0A1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/>
  <cp:lastModifiedBy>Astghik Melkonyan</cp:lastModifiedBy>
  <cp:revision>4</cp:revision>
  <cp:lastPrinted>2017-10-27T05:20:00Z</cp:lastPrinted>
  <dcterms:created xsi:type="dcterms:W3CDTF">2021-09-08T12:56:00Z</dcterms:created>
  <dcterms:modified xsi:type="dcterms:W3CDTF">2021-09-08T12:57:00Z</dcterms:modified>
</cp:coreProperties>
</file>