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6CE8" w:rsidRPr="00286CE8" w:rsidRDefault="00286CE8" w:rsidP="00944A18">
      <w:pPr>
        <w:pStyle w:val="NormalWeb"/>
        <w:shd w:val="clear" w:color="auto" w:fill="FFFFFF"/>
        <w:spacing w:before="0" w:beforeAutospacing="0" w:after="0" w:afterAutospacing="0" w:line="360" w:lineRule="auto"/>
        <w:contextualSpacing/>
        <w:rPr>
          <w:rFonts w:ascii="GHEA Grapalat" w:hAnsi="GHEA Grapalat" w:cs="Sylfaen"/>
          <w:b/>
          <w:color w:val="000000"/>
          <w:shd w:val="clear" w:color="auto" w:fill="FFFFFF"/>
        </w:rPr>
      </w:pPr>
      <w:bookmarkStart w:id="0" w:name="_GoBack"/>
      <w:bookmarkEnd w:id="0"/>
    </w:p>
    <w:p w:rsidR="0040293C" w:rsidRPr="00D35A49" w:rsidRDefault="0040293C" w:rsidP="00D35A49">
      <w:pPr>
        <w:pStyle w:val="NormalWeb"/>
        <w:shd w:val="clear" w:color="auto" w:fill="FFFFFF"/>
        <w:spacing w:before="0" w:beforeAutospacing="0" w:after="0" w:afterAutospacing="0" w:line="360" w:lineRule="auto"/>
        <w:contextualSpacing/>
        <w:rPr>
          <w:rFonts w:ascii="GHEA Grapalat" w:hAnsi="GHEA Grapalat" w:cs="Sylfaen"/>
          <w:b/>
          <w:color w:val="000000"/>
          <w:shd w:val="clear" w:color="auto" w:fill="FFFFFF"/>
        </w:rPr>
      </w:pPr>
    </w:p>
    <w:p w:rsidR="00FA15EB" w:rsidRPr="003C1DFE" w:rsidRDefault="0085700B" w:rsidP="00E6404B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contextualSpacing/>
        <w:jc w:val="center"/>
        <w:rPr>
          <w:rFonts w:ascii="GHEA Grapalat" w:hAnsi="GHEA Grapalat" w:cs="Sylfaen"/>
          <w:b/>
          <w:color w:val="000000"/>
          <w:shd w:val="clear" w:color="auto" w:fill="FFFFFF"/>
          <w:lang w:val="hy-AM"/>
        </w:rPr>
      </w:pPr>
      <w:r w:rsidRPr="003C1DFE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ՀԻՄՆԱՎՈՐՈՒՄ</w:t>
      </w:r>
    </w:p>
    <w:p w:rsidR="0085700B" w:rsidRPr="003C1DFE" w:rsidRDefault="0085700B" w:rsidP="00E6404B">
      <w:pPr>
        <w:spacing w:after="0" w:line="360" w:lineRule="auto"/>
        <w:ind w:firstLine="567"/>
        <w:contextualSpacing/>
        <w:jc w:val="center"/>
        <w:rPr>
          <w:b/>
          <w:bCs/>
          <w:lang w:val="hy-AM"/>
        </w:rPr>
      </w:pPr>
      <w:r w:rsidRPr="003C1DFE">
        <w:rPr>
          <w:b/>
          <w:bCs/>
          <w:lang w:val="hy-AM"/>
        </w:rPr>
        <w:t>«ՀԱՅԱՍՏԱՆԻ ՀԱՆՐԱՊԵՏՈՒԹՅԱՆ ԿԱՌԱՎԱՐՈՒԹՅԱՆ 2018 ԹՎԱԿԱՆԻ ՕԳՈՍՏՈՍԻ 9-Ի N 911</w:t>
      </w:r>
      <w:r w:rsidR="00CE40BB" w:rsidRPr="003C1DFE">
        <w:rPr>
          <w:b/>
          <w:bCs/>
          <w:lang w:val="hy-AM"/>
        </w:rPr>
        <w:t>-</w:t>
      </w:r>
      <w:r w:rsidRPr="003C1DFE">
        <w:rPr>
          <w:b/>
          <w:bCs/>
          <w:lang w:val="hy-AM"/>
        </w:rPr>
        <w:t xml:space="preserve">Ն ՈՐՈՇՄԱՆ ՄԵՋ </w:t>
      </w:r>
      <w:r w:rsidR="00D50823" w:rsidRPr="003C1DFE">
        <w:rPr>
          <w:b/>
          <w:bCs/>
          <w:lang w:val="hy-AM"/>
        </w:rPr>
        <w:t>ԼՐԱՑՈՒՄ</w:t>
      </w:r>
      <w:r w:rsidR="00126039" w:rsidRPr="003C1DFE">
        <w:rPr>
          <w:b/>
          <w:bCs/>
          <w:lang w:val="hy-AM"/>
        </w:rPr>
        <w:t>ՆԵՐ</w:t>
      </w:r>
      <w:r w:rsidRPr="003C1DFE">
        <w:rPr>
          <w:b/>
          <w:bCs/>
          <w:lang w:val="hy-AM"/>
        </w:rPr>
        <w:t xml:space="preserve"> ԿԱՏԱՐԵԼՈՒ ՄԱՍԻՆ» ՀԱՅԱՍՏԱՆԻ ՀԱՆՐԱՊԵՏՈՒԹՅԱՆ ԿԱՌԱՎԱՐՈՒԹՅԱՆ ՈՐՈՇՄԱՆ ՆԱԽԱԳԾԻ</w:t>
      </w:r>
    </w:p>
    <w:p w:rsidR="005C76CC" w:rsidRPr="003C1DFE" w:rsidRDefault="005C76CC" w:rsidP="00242592">
      <w:pPr>
        <w:spacing w:after="0" w:line="360" w:lineRule="auto"/>
        <w:contextualSpacing/>
        <w:jc w:val="both"/>
        <w:rPr>
          <w:bCs/>
          <w:lang w:val="hy-AM"/>
        </w:rPr>
      </w:pPr>
    </w:p>
    <w:p w:rsidR="005C76CC" w:rsidRPr="003C1DFE" w:rsidRDefault="005C76CC" w:rsidP="00E6404B">
      <w:pPr>
        <w:spacing w:after="0" w:line="360" w:lineRule="auto"/>
        <w:ind w:firstLine="567"/>
        <w:contextualSpacing/>
        <w:jc w:val="both"/>
        <w:rPr>
          <w:b/>
          <w:bCs/>
          <w:lang w:val="hy-AM"/>
        </w:rPr>
      </w:pPr>
      <w:r w:rsidRPr="003C1DFE">
        <w:rPr>
          <w:b/>
          <w:bCs/>
          <w:lang w:val="hy-AM"/>
        </w:rPr>
        <w:t>Իրավական ակտի ընդունման անհրաժեշտությունը.</w:t>
      </w:r>
    </w:p>
    <w:p w:rsidR="00D6632A" w:rsidRPr="003C1DFE" w:rsidRDefault="00AB3998" w:rsidP="00E6404B">
      <w:pPr>
        <w:spacing w:line="360" w:lineRule="auto"/>
        <w:ind w:firstLine="567"/>
        <w:contextualSpacing/>
        <w:jc w:val="both"/>
        <w:rPr>
          <w:bCs/>
          <w:lang w:val="hy-AM"/>
        </w:rPr>
      </w:pPr>
      <w:r w:rsidRPr="003C1DFE">
        <w:rPr>
          <w:bCs/>
          <w:lang w:val="hy-AM"/>
        </w:rPr>
        <w:t xml:space="preserve">«Հայաստանի </w:t>
      </w:r>
      <w:r w:rsidR="00F65E52" w:rsidRPr="003C1DFE">
        <w:rPr>
          <w:bCs/>
          <w:lang w:val="hy-AM"/>
        </w:rPr>
        <w:t>Հ</w:t>
      </w:r>
      <w:r w:rsidRPr="003C1DFE">
        <w:rPr>
          <w:bCs/>
          <w:lang w:val="hy-AM"/>
        </w:rPr>
        <w:t>անրապետության կառավարության 2018 թվականի օգոստոսի 9-ի</w:t>
      </w:r>
      <w:r w:rsidR="00F65E52" w:rsidRPr="003C1DFE">
        <w:rPr>
          <w:bCs/>
          <w:lang w:val="hy-AM"/>
        </w:rPr>
        <w:t xml:space="preserve"> N</w:t>
      </w:r>
      <w:r w:rsidRPr="003C1DFE">
        <w:rPr>
          <w:bCs/>
          <w:lang w:val="hy-AM"/>
        </w:rPr>
        <w:t xml:space="preserve"> 911</w:t>
      </w:r>
      <w:r w:rsidR="00F65E52" w:rsidRPr="003C1DFE">
        <w:rPr>
          <w:bCs/>
          <w:lang w:val="hy-AM"/>
        </w:rPr>
        <w:t>-Ն</w:t>
      </w:r>
      <w:r w:rsidRPr="003C1DFE">
        <w:rPr>
          <w:bCs/>
          <w:lang w:val="hy-AM"/>
        </w:rPr>
        <w:t xml:space="preserve"> որոշման մեջ </w:t>
      </w:r>
      <w:r w:rsidR="007027EE" w:rsidRPr="003C1DFE">
        <w:rPr>
          <w:bCs/>
          <w:lang w:val="hy-AM"/>
        </w:rPr>
        <w:t>լրացում</w:t>
      </w:r>
      <w:r w:rsidR="00126039" w:rsidRPr="003C1DFE">
        <w:rPr>
          <w:bCs/>
          <w:lang w:val="hy-AM"/>
        </w:rPr>
        <w:t>ներ</w:t>
      </w:r>
      <w:r w:rsidRPr="003C1DFE">
        <w:rPr>
          <w:bCs/>
          <w:lang w:val="hy-AM"/>
        </w:rPr>
        <w:t xml:space="preserve"> կատարելու մասին» </w:t>
      </w:r>
      <w:r w:rsidR="00F65E52" w:rsidRPr="003C1DFE">
        <w:rPr>
          <w:bCs/>
          <w:lang w:val="hy-AM"/>
        </w:rPr>
        <w:t>Հ</w:t>
      </w:r>
      <w:r w:rsidRPr="003C1DFE">
        <w:rPr>
          <w:bCs/>
          <w:lang w:val="hy-AM"/>
        </w:rPr>
        <w:t xml:space="preserve">այաստանի </w:t>
      </w:r>
      <w:r w:rsidR="00F65E52" w:rsidRPr="003C1DFE">
        <w:rPr>
          <w:bCs/>
          <w:lang w:val="hy-AM"/>
        </w:rPr>
        <w:t>Հ</w:t>
      </w:r>
      <w:r w:rsidRPr="003C1DFE">
        <w:rPr>
          <w:bCs/>
          <w:lang w:val="hy-AM"/>
        </w:rPr>
        <w:t>անրապետության կառավարության որոշման նախագծի</w:t>
      </w:r>
      <w:r w:rsidR="00D05E4A" w:rsidRPr="003C1DFE">
        <w:rPr>
          <w:bCs/>
          <w:lang w:val="hy-AM"/>
        </w:rPr>
        <w:t xml:space="preserve"> (այսուհետ՝ Նախագիծ)</w:t>
      </w:r>
      <w:r w:rsidRPr="003C1DFE">
        <w:rPr>
          <w:bCs/>
          <w:lang w:val="hy-AM"/>
        </w:rPr>
        <w:t xml:space="preserve"> </w:t>
      </w:r>
      <w:r w:rsidR="00103E7E" w:rsidRPr="003C1DFE">
        <w:rPr>
          <w:bCs/>
          <w:lang w:val="hy-AM"/>
        </w:rPr>
        <w:t>ընդունման</w:t>
      </w:r>
      <w:r w:rsidRPr="003C1DFE">
        <w:rPr>
          <w:bCs/>
          <w:lang w:val="hy-AM"/>
        </w:rPr>
        <w:t xml:space="preserve"> </w:t>
      </w:r>
      <w:r w:rsidR="00103E7E" w:rsidRPr="003C1DFE">
        <w:rPr>
          <w:bCs/>
          <w:lang w:val="hy-AM"/>
        </w:rPr>
        <w:t>անհրաժեշտությունը</w:t>
      </w:r>
      <w:r w:rsidR="00F505AF" w:rsidRPr="003C1DFE">
        <w:rPr>
          <w:bCs/>
          <w:lang w:val="hy-AM"/>
        </w:rPr>
        <w:t xml:space="preserve"> բխում է</w:t>
      </w:r>
      <w:r w:rsidRPr="003C1DFE">
        <w:rPr>
          <w:bCs/>
          <w:lang w:val="hy-AM"/>
        </w:rPr>
        <w:t xml:space="preserve"> «</w:t>
      </w:r>
      <w:r w:rsidR="00F65E52" w:rsidRPr="003C1DFE">
        <w:rPr>
          <w:bCs/>
          <w:lang w:val="hy-AM"/>
        </w:rPr>
        <w:t>Հ</w:t>
      </w:r>
      <w:r w:rsidRPr="003C1DFE">
        <w:rPr>
          <w:bCs/>
          <w:lang w:val="hy-AM"/>
        </w:rPr>
        <w:t xml:space="preserve">ակակոռուպցիոն կոմիտեի մասին» օրենքի 26-րդ հոդվածի 8-րդ մասի </w:t>
      </w:r>
      <w:r w:rsidR="00F505AF" w:rsidRPr="003C1DFE">
        <w:rPr>
          <w:bCs/>
          <w:lang w:val="hy-AM"/>
        </w:rPr>
        <w:t>կարգավորումներից</w:t>
      </w:r>
      <w:r w:rsidR="00F55047" w:rsidRPr="003C1DFE">
        <w:rPr>
          <w:bCs/>
          <w:lang w:val="hy-AM"/>
        </w:rPr>
        <w:t xml:space="preserve"> և ուղղված է Հայաստանի Հանրապետության վարչապետի 2021 թվականի հունիսի 17-ի </w:t>
      </w:r>
      <w:r w:rsidR="00C71190" w:rsidRPr="003C1DFE">
        <w:rPr>
          <w:bCs/>
          <w:lang w:val="hy-AM"/>
        </w:rPr>
        <w:t xml:space="preserve">N 661-Ա որոշման </w:t>
      </w:r>
      <w:r w:rsidR="00C321B9" w:rsidRPr="003C1DFE">
        <w:rPr>
          <w:bCs/>
          <w:lang w:val="hy-AM"/>
        </w:rPr>
        <w:t>հավելվածի 6-րդ կետով սահմանված միջոցառման կատարմանը:</w:t>
      </w:r>
    </w:p>
    <w:p w:rsidR="00C07ADD" w:rsidRPr="003C1DFE" w:rsidRDefault="00C07ADD" w:rsidP="00E95D6A">
      <w:pPr>
        <w:spacing w:line="360" w:lineRule="auto"/>
        <w:ind w:firstLine="567"/>
        <w:contextualSpacing/>
        <w:jc w:val="both"/>
        <w:rPr>
          <w:b/>
          <w:bCs/>
          <w:lang w:val="hy-AM"/>
        </w:rPr>
      </w:pPr>
      <w:r w:rsidRPr="003C1DFE">
        <w:rPr>
          <w:b/>
          <w:bCs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</w:t>
      </w:r>
      <w:r w:rsidR="00E95D6A" w:rsidRPr="003C1DFE">
        <w:rPr>
          <w:b/>
          <w:bCs/>
          <w:lang w:val="hy-AM"/>
        </w:rPr>
        <w:t>Հայաստանի Հանրապետության հակակոռուպցիոն ռազմավարության և դրա իրականացման 2019-2022 թվականների միջոցառումների ծրագիր</w:t>
      </w:r>
      <w:r w:rsidR="000C67B4" w:rsidRPr="003C1DFE">
        <w:rPr>
          <w:b/>
          <w:bCs/>
          <w:lang w:val="hy-AM"/>
        </w:rPr>
        <w:t>.</w:t>
      </w:r>
    </w:p>
    <w:p w:rsidR="00756AA7" w:rsidRPr="003C1DFE" w:rsidRDefault="00103E7E" w:rsidP="0067635D">
      <w:pPr>
        <w:spacing w:line="360" w:lineRule="auto"/>
        <w:ind w:firstLine="567"/>
        <w:contextualSpacing/>
        <w:jc w:val="both"/>
        <w:rPr>
          <w:lang w:val="hy-AM"/>
        </w:rPr>
      </w:pPr>
      <w:r w:rsidRPr="003C1DFE">
        <w:rPr>
          <w:bCs/>
          <w:lang w:val="hy-AM"/>
        </w:rPr>
        <w:t>Նախագծի ընդունումը պայմանավոր</w:t>
      </w:r>
      <w:r w:rsidR="00F505AF" w:rsidRPr="003C1DFE">
        <w:rPr>
          <w:bCs/>
          <w:lang w:val="hy-AM"/>
        </w:rPr>
        <w:t xml:space="preserve">ված է նաև Հայաստանի Հանրապետության կառավարության 2019 թվականի հոկտեմբերի 3-ի </w:t>
      </w:r>
      <w:r w:rsidR="00F155C3" w:rsidRPr="003C1DFE">
        <w:rPr>
          <w:bCs/>
          <w:lang w:val="hy-AM"/>
        </w:rPr>
        <w:t xml:space="preserve">«Հայաստանի Հանրապետության հակակոռուպցիոն ռազմավարությունը և դրա իրականացման 2019-2022 թվականների միջոցառումների ծրագիրը հաստատելու մասին» N 1332-Ն որոշման </w:t>
      </w:r>
      <w:r w:rsidR="009F2C1F" w:rsidRPr="003C1DFE">
        <w:rPr>
          <w:bCs/>
          <w:lang w:val="hy-AM"/>
        </w:rPr>
        <w:t xml:space="preserve">միջոցառումների ծրագրի </w:t>
      </w:r>
      <w:r w:rsidR="0085383B" w:rsidRPr="003C1DFE">
        <w:rPr>
          <w:bCs/>
          <w:lang w:val="hy-AM"/>
        </w:rPr>
        <w:t xml:space="preserve">2-րդ կետի կարգավորմամբ, որով նախատեսվում </w:t>
      </w:r>
      <w:r w:rsidR="0085383B" w:rsidRPr="003C1DFE">
        <w:rPr>
          <w:bCs/>
          <w:lang w:val="hy-AM"/>
        </w:rPr>
        <w:lastRenderedPageBreak/>
        <w:t>է</w:t>
      </w:r>
      <w:r w:rsidR="0021755C" w:rsidRPr="003C1DFE">
        <w:rPr>
          <w:bCs/>
          <w:lang w:val="hy-AM"/>
        </w:rPr>
        <w:t xml:space="preserve"> </w:t>
      </w:r>
      <w:r w:rsidR="0024464F" w:rsidRPr="003C1DFE">
        <w:rPr>
          <w:bCs/>
          <w:lang w:val="hy-AM"/>
        </w:rPr>
        <w:t>կ</w:t>
      </w:r>
      <w:r w:rsidR="0021755C" w:rsidRPr="003C1DFE">
        <w:rPr>
          <w:bCs/>
          <w:lang w:val="hy-AM"/>
        </w:rPr>
        <w:t>ոռուպցիոն հանցագործությունների բացահայտման, քննության գործառույթներով օժտված և անկախության բավարար երաշխիքներ ունեցող հակակոռուպցիոն իրավապահ մարմնի` Հակակոռուպցիոն կոմիտեի</w:t>
      </w:r>
      <w:r w:rsidR="001928B5" w:rsidRPr="003C1DFE">
        <w:rPr>
          <w:bCs/>
          <w:lang w:val="hy-AM"/>
        </w:rPr>
        <w:t xml:space="preserve"> (այսուհետ՝ Կոմիտե)</w:t>
      </w:r>
      <w:r w:rsidR="0021755C" w:rsidRPr="003C1DFE">
        <w:rPr>
          <w:bCs/>
          <w:lang w:val="hy-AM"/>
        </w:rPr>
        <w:t xml:space="preserve"> ձևավորում և բնականոն գործունեության ապահովում: Միաժամանակ</w:t>
      </w:r>
      <w:r w:rsidR="0024464F" w:rsidRPr="003C1DFE">
        <w:rPr>
          <w:bCs/>
          <w:lang w:val="hy-AM"/>
        </w:rPr>
        <w:t>,</w:t>
      </w:r>
      <w:r w:rsidR="0021755C" w:rsidRPr="003C1DFE">
        <w:rPr>
          <w:bCs/>
          <w:lang w:val="hy-AM"/>
        </w:rPr>
        <w:t xml:space="preserve"> նախատեսվում է, որ </w:t>
      </w:r>
      <w:r w:rsidR="001928B5" w:rsidRPr="003C1DFE">
        <w:rPr>
          <w:bCs/>
          <w:lang w:val="hy-AM"/>
        </w:rPr>
        <w:t>Կոմիտեն</w:t>
      </w:r>
      <w:r w:rsidR="0085383B" w:rsidRPr="003C1DFE">
        <w:rPr>
          <w:bCs/>
          <w:lang w:val="hy-AM"/>
        </w:rPr>
        <w:t xml:space="preserve"> </w:t>
      </w:r>
      <w:r w:rsidR="0021755C" w:rsidRPr="003C1DFE">
        <w:rPr>
          <w:bCs/>
          <w:lang w:val="hy-AM"/>
        </w:rPr>
        <w:t>2021 թվականին</w:t>
      </w:r>
      <w:r w:rsidR="0085383B" w:rsidRPr="003C1DFE">
        <w:rPr>
          <w:bCs/>
          <w:lang w:val="hy-AM"/>
        </w:rPr>
        <w:t xml:space="preserve"> </w:t>
      </w:r>
      <w:r w:rsidR="0021755C" w:rsidRPr="003C1DFE">
        <w:rPr>
          <w:bCs/>
          <w:lang w:val="hy-AM"/>
        </w:rPr>
        <w:t>կձևավորվի և</w:t>
      </w:r>
      <w:r w:rsidR="0085383B" w:rsidRPr="003C1DFE">
        <w:rPr>
          <w:bCs/>
          <w:lang w:val="hy-AM"/>
        </w:rPr>
        <w:t xml:space="preserve"> </w:t>
      </w:r>
      <w:r w:rsidR="0021755C" w:rsidRPr="003C1DFE">
        <w:rPr>
          <w:bCs/>
          <w:lang w:val="hy-AM"/>
        </w:rPr>
        <w:t>վերջինիս կտրամադրվի</w:t>
      </w:r>
      <w:r w:rsidR="0085383B" w:rsidRPr="003C1DFE">
        <w:rPr>
          <w:bCs/>
          <w:lang w:val="hy-AM"/>
        </w:rPr>
        <w:t xml:space="preserve"> </w:t>
      </w:r>
      <w:r w:rsidR="0085383B" w:rsidRPr="003C1DFE">
        <w:rPr>
          <w:lang w:val="hy-AM"/>
        </w:rPr>
        <w:t>առանձին տարածք, բյուջետային</w:t>
      </w:r>
      <w:r w:rsidR="00661B13" w:rsidRPr="003C1DFE">
        <w:rPr>
          <w:lang w:val="hy-AM"/>
        </w:rPr>
        <w:t xml:space="preserve"> </w:t>
      </w:r>
      <w:r w:rsidR="0085383B" w:rsidRPr="003C1DFE">
        <w:rPr>
          <w:lang w:val="hy-AM"/>
        </w:rPr>
        <w:t>ինքնուրույն ֆինանսավորում, գործառույթների իրականացման համար անհրաժեշտ գործիքակազմ:</w:t>
      </w:r>
      <w:r w:rsidR="00661B13" w:rsidRPr="003C1DFE">
        <w:rPr>
          <w:lang w:val="hy-AM"/>
        </w:rPr>
        <w:t xml:space="preserve"> </w:t>
      </w:r>
    </w:p>
    <w:p w:rsidR="00756AA7" w:rsidRPr="003C1DFE" w:rsidRDefault="00756AA7" w:rsidP="0067635D">
      <w:pPr>
        <w:spacing w:line="360" w:lineRule="auto"/>
        <w:ind w:firstLine="567"/>
        <w:contextualSpacing/>
        <w:jc w:val="both"/>
        <w:rPr>
          <w:lang w:val="hy-AM"/>
        </w:rPr>
      </w:pPr>
      <w:r w:rsidRPr="003C1DFE">
        <w:rPr>
          <w:lang w:val="hy-AM"/>
        </w:rPr>
        <w:t>Բացի այդ</w:t>
      </w:r>
      <w:r w:rsidR="0024464F" w:rsidRPr="003C1DFE">
        <w:rPr>
          <w:lang w:val="hy-AM"/>
        </w:rPr>
        <w:t>,</w:t>
      </w:r>
      <w:r w:rsidRPr="003C1DFE">
        <w:rPr>
          <w:lang w:val="hy-AM"/>
        </w:rPr>
        <w:t xml:space="preserve"> Հայաստանի Հանրապետության կառավարության 2021 թվականի օգոստոսի 18-ի </w:t>
      </w:r>
      <w:r w:rsidR="00550318" w:rsidRPr="003C1DFE">
        <w:rPr>
          <w:lang w:val="hy-AM"/>
        </w:rPr>
        <w:t>«</w:t>
      </w:r>
      <w:r w:rsidRPr="003C1DFE">
        <w:rPr>
          <w:bCs/>
          <w:lang w:val="hy-AM"/>
        </w:rPr>
        <w:t>Հայաստանի Հանրապետության կառավարության ծրագրի մասին</w:t>
      </w:r>
      <w:r w:rsidR="00550318" w:rsidRPr="003C1DFE">
        <w:rPr>
          <w:bCs/>
          <w:lang w:val="hy-AM"/>
        </w:rPr>
        <w:t xml:space="preserve">» N 1363-Ա որոշմամբ «Կոռուպցիայի դեմ պայքարը» 5.5-րդ կետում նշվել է, որ </w:t>
      </w:r>
      <w:r w:rsidR="002C2EB4" w:rsidRPr="003C1DFE">
        <w:rPr>
          <w:bCs/>
          <w:lang w:val="hy-AM"/>
        </w:rPr>
        <w:t xml:space="preserve">ակնկալվում է առավել սեղմ ժամկետում ամբողջ ծավալով գործարկել </w:t>
      </w:r>
      <w:r w:rsidR="004776C5" w:rsidRPr="003C1DFE">
        <w:rPr>
          <w:bCs/>
          <w:lang w:val="hy-AM"/>
        </w:rPr>
        <w:t>Կոմիտեն, որը հագեցված կլինի անհրաժեշտ նյութատեխնիկական և մարդկային ռեսուրսներով:</w:t>
      </w:r>
    </w:p>
    <w:p w:rsidR="000C67B4" w:rsidRPr="003C1DFE" w:rsidRDefault="00661B13" w:rsidP="0067635D">
      <w:pPr>
        <w:spacing w:line="360" w:lineRule="auto"/>
        <w:ind w:firstLine="567"/>
        <w:contextualSpacing/>
        <w:jc w:val="both"/>
        <w:rPr>
          <w:lang w:val="hy-AM"/>
        </w:rPr>
      </w:pPr>
      <w:r w:rsidRPr="003C1DFE">
        <w:rPr>
          <w:lang w:val="hy-AM"/>
        </w:rPr>
        <w:t xml:space="preserve">Ուստի սույն Նախագծով, </w:t>
      </w:r>
      <w:r w:rsidR="00F55047" w:rsidRPr="003C1DFE">
        <w:rPr>
          <w:lang w:val="hy-AM"/>
        </w:rPr>
        <w:t>հաշվի առնելով այն հանգամանքը, որ</w:t>
      </w:r>
      <w:r w:rsidR="001928B5" w:rsidRPr="003C1DFE">
        <w:rPr>
          <w:lang w:val="hy-AM"/>
        </w:rPr>
        <w:t xml:space="preserve"> Կոմիտեի ձևավորումը</w:t>
      </w:r>
      <w:r w:rsidR="00307AE5" w:rsidRPr="003C1DFE">
        <w:rPr>
          <w:lang w:val="hy-AM"/>
        </w:rPr>
        <w:t xml:space="preserve"> ամրագրված է</w:t>
      </w:r>
      <w:r w:rsidR="001928B5" w:rsidRPr="003C1DFE">
        <w:rPr>
          <w:lang w:val="hy-AM"/>
        </w:rPr>
        <w:t xml:space="preserve"> ռազմավարական նշված փաստաթղթ</w:t>
      </w:r>
      <w:r w:rsidR="00756AA7" w:rsidRPr="003C1DFE">
        <w:rPr>
          <w:lang w:val="hy-AM"/>
        </w:rPr>
        <w:t>եր</w:t>
      </w:r>
      <w:r w:rsidR="001928B5" w:rsidRPr="003C1DFE">
        <w:rPr>
          <w:lang w:val="hy-AM"/>
        </w:rPr>
        <w:t xml:space="preserve">ով, </w:t>
      </w:r>
      <w:r w:rsidR="00736AFA" w:rsidRPr="003C1DFE">
        <w:rPr>
          <w:lang w:val="hy-AM"/>
        </w:rPr>
        <w:t>կապահովվ</w:t>
      </w:r>
      <w:r w:rsidR="00736AFA">
        <w:rPr>
          <w:lang w:val="hy-AM"/>
        </w:rPr>
        <w:t>են</w:t>
      </w:r>
      <w:r w:rsidR="00736AFA" w:rsidRPr="003C1DFE">
        <w:rPr>
          <w:lang w:val="hy-AM"/>
        </w:rPr>
        <w:t xml:space="preserve"> </w:t>
      </w:r>
      <w:r w:rsidR="0067635D" w:rsidRPr="003C1DFE">
        <w:rPr>
          <w:lang w:val="hy-AM"/>
        </w:rPr>
        <w:t xml:space="preserve">Կոմիտեի </w:t>
      </w:r>
      <w:r w:rsidR="00736AFA">
        <w:rPr>
          <w:lang w:val="hy-AM"/>
        </w:rPr>
        <w:t xml:space="preserve">ծառայողների գործունեության և երաշխիքների համար </w:t>
      </w:r>
      <w:r w:rsidR="00307AE5" w:rsidRPr="003C1DFE">
        <w:rPr>
          <w:lang w:val="hy-AM"/>
        </w:rPr>
        <w:t xml:space="preserve">անհրաժեշտ իրավական </w:t>
      </w:r>
      <w:r w:rsidR="00F16DCD" w:rsidRPr="003C1DFE">
        <w:rPr>
          <w:lang w:val="hy-AM"/>
        </w:rPr>
        <w:t>հիմքեր</w:t>
      </w:r>
      <w:r w:rsidR="00736AFA">
        <w:rPr>
          <w:lang w:val="hy-AM"/>
        </w:rPr>
        <w:t>ը</w:t>
      </w:r>
      <w:r w:rsidR="00F16DCD" w:rsidRPr="003C1DFE">
        <w:rPr>
          <w:lang w:val="hy-AM"/>
        </w:rPr>
        <w:t>:</w:t>
      </w:r>
    </w:p>
    <w:p w:rsidR="00EF06F3" w:rsidRPr="003C1DFE" w:rsidRDefault="00EF06F3" w:rsidP="00E6404B">
      <w:pPr>
        <w:spacing w:after="0" w:line="360" w:lineRule="auto"/>
        <w:ind w:firstLine="567"/>
        <w:contextualSpacing/>
        <w:jc w:val="both"/>
        <w:rPr>
          <w:b/>
          <w:bCs/>
          <w:lang w:val="hy-AM"/>
        </w:rPr>
      </w:pPr>
      <w:r w:rsidRPr="003C1DFE">
        <w:rPr>
          <w:b/>
          <w:bCs/>
          <w:lang w:val="hy-AM"/>
        </w:rPr>
        <w:t>Ընթացիկ իրավիճակը և խնդիրները.</w:t>
      </w:r>
    </w:p>
    <w:p w:rsidR="00955BB3" w:rsidRPr="003C1DFE" w:rsidRDefault="00203379" w:rsidP="00976BB9">
      <w:pPr>
        <w:spacing w:after="0" w:line="360" w:lineRule="auto"/>
        <w:ind w:firstLine="567"/>
        <w:contextualSpacing/>
        <w:jc w:val="both"/>
        <w:rPr>
          <w:bCs/>
          <w:lang w:val="hy-AM"/>
        </w:rPr>
      </w:pPr>
      <w:r w:rsidRPr="003C1DFE">
        <w:rPr>
          <w:bCs/>
          <w:lang w:val="hy-AM"/>
        </w:rPr>
        <w:t xml:space="preserve">Հայաստանի Հանրապետության Ազգային ժողովի կողմից 2021 թվականի </w:t>
      </w:r>
      <w:r w:rsidR="008A2F8A" w:rsidRPr="003C1DFE">
        <w:rPr>
          <w:bCs/>
          <w:lang w:val="hy-AM"/>
        </w:rPr>
        <w:t>մարտի 24-ին երկրորդ ընթերցմամբ և ամբողջությա</w:t>
      </w:r>
      <w:r w:rsidR="00333BD1" w:rsidRPr="003C1DFE">
        <w:rPr>
          <w:bCs/>
          <w:lang w:val="hy-AM"/>
        </w:rPr>
        <w:t>մբ</w:t>
      </w:r>
      <w:r w:rsidR="004E71B3" w:rsidRPr="003C1DFE">
        <w:rPr>
          <w:bCs/>
          <w:lang w:val="hy-AM"/>
        </w:rPr>
        <w:t xml:space="preserve"> ընդունվել </w:t>
      </w:r>
      <w:r w:rsidR="00736AFA">
        <w:rPr>
          <w:bCs/>
          <w:lang w:val="hy-AM"/>
        </w:rPr>
        <w:t>են</w:t>
      </w:r>
      <w:r w:rsidR="00736AFA" w:rsidRPr="003C1DFE">
        <w:rPr>
          <w:bCs/>
          <w:lang w:val="hy-AM"/>
        </w:rPr>
        <w:t xml:space="preserve">  </w:t>
      </w:r>
      <w:r w:rsidR="00E03BD8" w:rsidRPr="003C1DFE">
        <w:rPr>
          <w:bCs/>
          <w:lang w:val="hy-AM"/>
        </w:rPr>
        <w:t xml:space="preserve">«Հակակոռուպցիոն կոմիտեի մասին» </w:t>
      </w:r>
      <w:r w:rsidR="004E71B3" w:rsidRPr="003C1DFE">
        <w:rPr>
          <w:bCs/>
          <w:lang w:val="hy-AM"/>
        </w:rPr>
        <w:t>օրենքը</w:t>
      </w:r>
      <w:r w:rsidR="002F49B4" w:rsidRPr="003C1DFE">
        <w:rPr>
          <w:bCs/>
          <w:lang w:val="hy-AM"/>
        </w:rPr>
        <w:t xml:space="preserve"> (այսուհետ՝ Օրենք)</w:t>
      </w:r>
      <w:r w:rsidR="004E71B3" w:rsidRPr="003C1DFE">
        <w:rPr>
          <w:bCs/>
          <w:lang w:val="hy-AM"/>
        </w:rPr>
        <w:t xml:space="preserve"> և հարակից օրենքներում փոփոխություններ և լրացումներ կատարելու մասին </w:t>
      </w:r>
      <w:r w:rsidR="002F49B4" w:rsidRPr="003C1DFE">
        <w:rPr>
          <w:bCs/>
          <w:lang w:val="hy-AM"/>
        </w:rPr>
        <w:t>օրենքները: Օրենքի 26-րդ հոդվածի</w:t>
      </w:r>
      <w:r w:rsidR="00054167" w:rsidRPr="003C1DFE">
        <w:rPr>
          <w:bCs/>
          <w:lang w:val="hy-AM"/>
        </w:rPr>
        <w:t xml:space="preserve"> 8-րդ մասի</w:t>
      </w:r>
      <w:r w:rsidR="002F49B4" w:rsidRPr="003C1DFE">
        <w:rPr>
          <w:bCs/>
          <w:lang w:val="hy-AM"/>
        </w:rPr>
        <w:t xml:space="preserve"> համաձայն</w:t>
      </w:r>
      <w:r w:rsidR="00771EA5" w:rsidRPr="003C1DFE">
        <w:rPr>
          <w:bCs/>
          <w:lang w:val="hy-AM"/>
        </w:rPr>
        <w:t>՝</w:t>
      </w:r>
      <w:r w:rsidR="00054167" w:rsidRPr="003C1DFE">
        <w:rPr>
          <w:bCs/>
          <w:lang w:val="hy-AM"/>
        </w:rPr>
        <w:t xml:space="preserve"> </w:t>
      </w:r>
      <w:r w:rsidR="00771EA5" w:rsidRPr="003C1DFE">
        <w:rPr>
          <w:bCs/>
          <w:lang w:val="hy-AM"/>
        </w:rPr>
        <w:t xml:space="preserve">«Այլ մարմիններում հանրային ծառայություն անցած (աշխատած) և զինվորական կամ հատուկ կոչում (դասային աստիճան, որակավորման դաս) ունեցող անձանց հակակոռուպցիոն կոմիտեում </w:t>
      </w:r>
      <w:r w:rsidR="00771EA5" w:rsidRPr="003C1DFE">
        <w:rPr>
          <w:bCs/>
          <w:lang w:val="hy-AM"/>
        </w:rPr>
        <w:lastRenderedPageBreak/>
        <w:t>պաշտոնի նշանակելիս նրանց զինվորական կամ հատուկ կոչումը (դասային աստիճանը, որակավորման դասը) համապատասխանեցվում է հակակոռուպցիոն կոմիտեի ծառայողի դասային աստիճանին: Զինվորական կամ հատուկ կոչումների (դասային աստիճանների, որակավորման դասերի) համապատասխանությունը սույն օրենքով սահմանված դասային աստիճաններին սահմանում է Կառավարությունը</w:t>
      </w:r>
      <w:r w:rsidR="00B37354" w:rsidRPr="003C1DFE">
        <w:rPr>
          <w:bCs/>
          <w:lang w:val="hy-AM"/>
        </w:rPr>
        <w:t>:»</w:t>
      </w:r>
      <w:r w:rsidR="00771EA5" w:rsidRPr="003C1DFE">
        <w:rPr>
          <w:bCs/>
          <w:lang w:val="hy-AM"/>
        </w:rPr>
        <w:t>:</w:t>
      </w:r>
      <w:r w:rsidR="00B92BCE" w:rsidRPr="003C1DFE">
        <w:rPr>
          <w:bCs/>
          <w:lang w:val="hy-AM"/>
        </w:rPr>
        <w:t xml:space="preserve"> </w:t>
      </w:r>
    </w:p>
    <w:p w:rsidR="007A6B19" w:rsidRPr="003C1DFE" w:rsidRDefault="007A6B19" w:rsidP="00E6404B">
      <w:pPr>
        <w:spacing w:after="0" w:line="360" w:lineRule="auto"/>
        <w:ind w:firstLine="567"/>
        <w:contextualSpacing/>
        <w:jc w:val="both"/>
        <w:rPr>
          <w:bCs/>
          <w:lang w:val="hy-AM"/>
        </w:rPr>
      </w:pPr>
      <w:r w:rsidRPr="003C1DFE">
        <w:rPr>
          <w:bCs/>
          <w:lang w:val="hy-AM"/>
        </w:rPr>
        <w:t>«Հանրային ծառայության մասին» օրենքի 16-րդ հոդվածի 2-րդ մասի համաձայն՝ «Հանրային ծառայության առանձին տեսակներով նախատեսված պաշտոնների, դասային կոչումների և աստիճանների համապատասխանությունը սահմանում է Կառավարությունը:»:</w:t>
      </w:r>
    </w:p>
    <w:p w:rsidR="007F63F1" w:rsidRPr="003C1DFE" w:rsidRDefault="008A70AB" w:rsidP="00E6404B">
      <w:pPr>
        <w:spacing w:after="0" w:line="360" w:lineRule="auto"/>
        <w:ind w:firstLine="567"/>
        <w:contextualSpacing/>
        <w:jc w:val="both"/>
        <w:rPr>
          <w:bCs/>
          <w:lang w:val="hy-AM"/>
        </w:rPr>
      </w:pPr>
      <w:r w:rsidRPr="003C1DFE">
        <w:rPr>
          <w:bCs/>
          <w:lang w:val="hy-AM"/>
        </w:rPr>
        <w:t>Սույն կարգավորումներից բխում է</w:t>
      </w:r>
      <w:r w:rsidR="000C3103" w:rsidRPr="003C1DFE">
        <w:rPr>
          <w:bCs/>
          <w:lang w:val="hy-AM"/>
        </w:rPr>
        <w:t>, որ</w:t>
      </w:r>
      <w:r w:rsidR="007F63F1" w:rsidRPr="003C1DFE">
        <w:rPr>
          <w:bCs/>
          <w:lang w:val="hy-AM"/>
        </w:rPr>
        <w:t xml:space="preserve"> հանրային ծառայության առանձին տեսակներով պայմանավորված պաշտոնների, դասային կոչումների և աստիճանների համապատասխանությունը սահմանվում է Կառավարության կողմից:</w:t>
      </w:r>
    </w:p>
    <w:p w:rsidR="00E4157E" w:rsidRPr="003C1DFE" w:rsidRDefault="00DA3D6B" w:rsidP="00DA3D6B">
      <w:pPr>
        <w:spacing w:after="0" w:line="360" w:lineRule="auto"/>
        <w:ind w:firstLine="567"/>
        <w:contextualSpacing/>
        <w:jc w:val="both"/>
        <w:rPr>
          <w:bCs/>
          <w:lang w:val="hy-AM"/>
        </w:rPr>
      </w:pPr>
      <w:r w:rsidRPr="003C1DFE">
        <w:rPr>
          <w:bCs/>
          <w:lang w:val="hy-AM"/>
        </w:rPr>
        <w:t>Ուստի</w:t>
      </w:r>
      <w:r w:rsidR="00195335">
        <w:rPr>
          <w:bCs/>
        </w:rPr>
        <w:t>,</w:t>
      </w:r>
      <w:r w:rsidRPr="003C1DFE">
        <w:rPr>
          <w:bCs/>
          <w:lang w:val="hy-AM"/>
        </w:rPr>
        <w:t xml:space="preserve"> հաշվի առնելով վերոգրյալ իրավակարգավորումները՝ անհրաժեշտություն է առաջացել սահմանելու զինվորական կամ հատուկ կոչումների</w:t>
      </w:r>
      <w:r w:rsidR="00A309F2" w:rsidRPr="003C1DFE">
        <w:rPr>
          <w:bCs/>
          <w:lang w:val="hy-AM"/>
        </w:rPr>
        <w:t xml:space="preserve"> </w:t>
      </w:r>
      <w:r w:rsidRPr="003C1DFE">
        <w:rPr>
          <w:bCs/>
          <w:lang w:val="hy-AM"/>
        </w:rPr>
        <w:t>համապատասխանությունը Հակակոռուպցիոն կոմիտեում սահմանված դասային աստիճաններին</w:t>
      </w:r>
      <w:r w:rsidR="0056731E" w:rsidRPr="003C1DFE">
        <w:rPr>
          <w:bCs/>
          <w:lang w:val="hy-AM"/>
        </w:rPr>
        <w:t xml:space="preserve"> և պաշտոններին</w:t>
      </w:r>
      <w:r w:rsidR="002B43B3" w:rsidRPr="003C1DFE">
        <w:rPr>
          <w:bCs/>
          <w:lang w:val="hy-AM"/>
        </w:rPr>
        <w:t>, ինչպես նաև Հակակոռուպցիոն կոմիտեում ծառայության առանձին տեսակով պայմանավորված պաշտոնների համապատասխանությունը</w:t>
      </w:r>
      <w:r w:rsidRPr="003C1DFE">
        <w:rPr>
          <w:bCs/>
          <w:lang w:val="hy-AM"/>
        </w:rPr>
        <w:t xml:space="preserve">: </w:t>
      </w:r>
      <w:r w:rsidR="000C3103" w:rsidRPr="003C1DFE">
        <w:rPr>
          <w:bCs/>
          <w:lang w:val="hy-AM"/>
        </w:rPr>
        <w:t xml:space="preserve">  </w:t>
      </w:r>
    </w:p>
    <w:p w:rsidR="00452CDD" w:rsidRPr="003C1DFE" w:rsidRDefault="00367249" w:rsidP="00E6404B">
      <w:pPr>
        <w:spacing w:after="0" w:line="360" w:lineRule="auto"/>
        <w:ind w:firstLine="567"/>
        <w:contextualSpacing/>
        <w:jc w:val="both"/>
        <w:rPr>
          <w:bCs/>
          <w:lang w:val="hy-AM"/>
        </w:rPr>
      </w:pPr>
      <w:r w:rsidRPr="003C1DFE">
        <w:rPr>
          <w:bCs/>
          <w:lang w:val="hy-AM"/>
        </w:rPr>
        <w:t>Միաժամանակ</w:t>
      </w:r>
      <w:r w:rsidR="009A2C2B" w:rsidRPr="003C1DFE">
        <w:rPr>
          <w:bCs/>
          <w:lang w:val="hy-AM"/>
        </w:rPr>
        <w:t>,</w:t>
      </w:r>
      <w:r w:rsidRPr="003C1DFE">
        <w:rPr>
          <w:bCs/>
          <w:lang w:val="hy-AM"/>
        </w:rPr>
        <w:t xml:space="preserve"> </w:t>
      </w:r>
      <w:r w:rsidR="00656F96" w:rsidRPr="003C1DFE">
        <w:rPr>
          <w:bCs/>
          <w:lang w:val="hy-AM"/>
        </w:rPr>
        <w:t>Օրենքի</w:t>
      </w:r>
      <w:r w:rsidR="004977CE" w:rsidRPr="003C1DFE">
        <w:rPr>
          <w:bCs/>
          <w:lang w:val="hy-AM"/>
        </w:rPr>
        <w:t xml:space="preserve"> կիրարկումն ապահովելու նպատակով 2021 թվականի </w:t>
      </w:r>
      <w:r w:rsidR="009D4F5B" w:rsidRPr="003C1DFE">
        <w:rPr>
          <w:bCs/>
          <w:lang w:val="hy-AM"/>
        </w:rPr>
        <w:t xml:space="preserve">հունիսի 17-ին Հայաստանի Հանրապետության վարչապետի </w:t>
      </w:r>
      <w:r w:rsidR="00603FD4" w:rsidRPr="003C1DFE">
        <w:rPr>
          <w:bCs/>
          <w:lang w:val="hy-AM"/>
        </w:rPr>
        <w:t>«</w:t>
      </w:r>
      <w:r w:rsidR="009D4F5B" w:rsidRPr="003C1DFE">
        <w:rPr>
          <w:bCs/>
          <w:lang w:val="hy-AM"/>
        </w:rPr>
        <w:t xml:space="preserve">«Հակակոռուպցիոն կոմիտեի մասին» օրենքի, «Պետական պաշտոններ և պետական ծառայության պաշտոններ զբաղեցնող անձանց վարձատրության մասին» օրենքում լրացումներ և փոփոխություններ կատարելու մասին» օրենքի և «Պաշտոնատար անձանց գործունեության ապահովման, սպասարկման և սոցիալական երաշխիքների մասին» </w:t>
      </w:r>
      <w:r w:rsidR="009D4F5B" w:rsidRPr="003C1DFE">
        <w:rPr>
          <w:bCs/>
          <w:lang w:val="hy-AM"/>
        </w:rPr>
        <w:lastRenderedPageBreak/>
        <w:t>օրենքում փոփոխություններ կատարելու մասին» օրենքի կիրարկումն ապահովող միջոցառումների ցանկը հաստատելու մասին</w:t>
      </w:r>
      <w:r w:rsidR="00603FD4" w:rsidRPr="003C1DFE">
        <w:rPr>
          <w:bCs/>
          <w:lang w:val="hy-AM"/>
        </w:rPr>
        <w:t>» 661-Ա որոշմամբ</w:t>
      </w:r>
      <w:r w:rsidR="00E861CD" w:rsidRPr="003C1DFE">
        <w:rPr>
          <w:bCs/>
          <w:lang w:val="hy-AM"/>
        </w:rPr>
        <w:t xml:space="preserve"> (այսուհետ՝ Որոշում)</w:t>
      </w:r>
      <w:r w:rsidR="00603FD4" w:rsidRPr="003C1DFE">
        <w:rPr>
          <w:bCs/>
          <w:lang w:val="hy-AM"/>
        </w:rPr>
        <w:t xml:space="preserve"> հաստատվել է</w:t>
      </w:r>
      <w:r w:rsidR="003302F5" w:rsidRPr="003C1DFE">
        <w:rPr>
          <w:bCs/>
          <w:lang w:val="hy-AM"/>
        </w:rPr>
        <w:t xml:space="preserve"> այն</w:t>
      </w:r>
      <w:r w:rsidR="00603FD4" w:rsidRPr="003C1DFE">
        <w:rPr>
          <w:bCs/>
          <w:lang w:val="hy-AM"/>
        </w:rPr>
        <w:t xml:space="preserve"> ենթաօրենսդրական իրավական ակտերի շրջանակը, որոնց ընդունումը</w:t>
      </w:r>
      <w:r w:rsidR="00E861CD" w:rsidRPr="003C1DFE">
        <w:rPr>
          <w:bCs/>
          <w:lang w:val="hy-AM"/>
        </w:rPr>
        <w:t xml:space="preserve"> բխում է Օրենքի կարգավորումներից: </w:t>
      </w:r>
      <w:r w:rsidR="000972A5" w:rsidRPr="003C1DFE">
        <w:rPr>
          <w:bCs/>
          <w:lang w:val="hy-AM"/>
        </w:rPr>
        <w:t xml:space="preserve">Որոշմամբ նախատեսվել է նաև փոփոխություն իրականացնել Կառավարության </w:t>
      </w:r>
      <w:r w:rsidR="00BE5021" w:rsidRPr="003C1DFE">
        <w:rPr>
          <w:bCs/>
          <w:lang w:val="hy-AM"/>
        </w:rPr>
        <w:t xml:space="preserve">2018 թվականի օգոստոսի 9-ի N 911 </w:t>
      </w:r>
      <w:r w:rsidR="00141AB3" w:rsidRPr="003C1DFE">
        <w:rPr>
          <w:bCs/>
          <w:lang w:val="hy-AM"/>
        </w:rPr>
        <w:t>-</w:t>
      </w:r>
      <w:r w:rsidR="00BE5021" w:rsidRPr="003C1DFE">
        <w:rPr>
          <w:bCs/>
          <w:lang w:val="hy-AM"/>
        </w:rPr>
        <w:t>Ն</w:t>
      </w:r>
      <w:r w:rsidR="00141AB3" w:rsidRPr="003C1DFE">
        <w:rPr>
          <w:bCs/>
          <w:lang w:val="hy-AM"/>
        </w:rPr>
        <w:t xml:space="preserve"> որոշման մեջ, </w:t>
      </w:r>
      <w:r w:rsidR="00A22527" w:rsidRPr="003C1DFE">
        <w:rPr>
          <w:bCs/>
          <w:lang w:val="hy-AM"/>
        </w:rPr>
        <w:t xml:space="preserve">որով </w:t>
      </w:r>
      <w:r w:rsidR="00D871C1" w:rsidRPr="003C1DFE">
        <w:rPr>
          <w:bCs/>
          <w:lang w:val="hy-AM"/>
        </w:rPr>
        <w:t xml:space="preserve">սահմանվում են հանրային ծառայության առանձին տեսակներով նախատեսված պաշտոնների, դասային կոչումների </w:t>
      </w:r>
      <w:r w:rsidR="00E4157E" w:rsidRPr="003C1DFE">
        <w:rPr>
          <w:bCs/>
          <w:lang w:val="hy-AM"/>
        </w:rPr>
        <w:t>և</w:t>
      </w:r>
      <w:r w:rsidR="00D871C1" w:rsidRPr="003C1DFE">
        <w:rPr>
          <w:bCs/>
          <w:lang w:val="hy-AM"/>
        </w:rPr>
        <w:t xml:space="preserve"> աստիճանների համապատասխանությունը</w:t>
      </w:r>
      <w:r w:rsidR="00663708" w:rsidRPr="003C1DFE">
        <w:rPr>
          <w:bCs/>
          <w:lang w:val="hy-AM"/>
        </w:rPr>
        <w:t>:</w:t>
      </w:r>
    </w:p>
    <w:p w:rsidR="00EF06F3" w:rsidRPr="003C1DFE" w:rsidRDefault="00EF06F3" w:rsidP="00E6404B">
      <w:pPr>
        <w:spacing w:after="0" w:line="360" w:lineRule="auto"/>
        <w:ind w:firstLine="567"/>
        <w:contextualSpacing/>
        <w:jc w:val="both"/>
        <w:rPr>
          <w:bCs/>
          <w:lang w:val="hy-AM"/>
        </w:rPr>
      </w:pPr>
      <w:r w:rsidRPr="003C1DFE">
        <w:rPr>
          <w:b/>
          <w:bCs/>
          <w:lang w:val="hy-AM"/>
        </w:rPr>
        <w:t>Առաջարկվող կարգավորման բնույթը</w:t>
      </w:r>
      <w:r w:rsidRPr="003C1DFE">
        <w:rPr>
          <w:bCs/>
          <w:lang w:val="hy-AM"/>
        </w:rPr>
        <w:t>.</w:t>
      </w:r>
    </w:p>
    <w:p w:rsidR="009D0014" w:rsidRPr="003C1DFE" w:rsidRDefault="00551F91" w:rsidP="00242592">
      <w:pPr>
        <w:spacing w:after="0" w:line="360" w:lineRule="auto"/>
        <w:ind w:firstLine="567"/>
        <w:contextualSpacing/>
        <w:jc w:val="both"/>
        <w:rPr>
          <w:bCs/>
          <w:lang w:val="hy-AM"/>
        </w:rPr>
      </w:pPr>
      <w:r w:rsidRPr="003C1DFE">
        <w:rPr>
          <w:bCs/>
          <w:lang w:val="hy-AM"/>
        </w:rPr>
        <w:t xml:space="preserve">Նախագծով առաջարկվում է Հայաստանի Հանրապետության կառավարության 2018 թվականի օգոստոսի 9-ի N 911-Ն </w:t>
      </w:r>
      <w:r w:rsidR="00FC20A3" w:rsidRPr="003C1DFE">
        <w:rPr>
          <w:bCs/>
          <w:lang w:val="hy-AM"/>
        </w:rPr>
        <w:t xml:space="preserve">որոշման N 1, N 2 </w:t>
      </w:r>
      <w:r w:rsidR="00B8405D" w:rsidRPr="003C1DFE">
        <w:rPr>
          <w:bCs/>
          <w:lang w:val="hy-AM"/>
        </w:rPr>
        <w:t xml:space="preserve">հավելվածներում կատարել համապատասխան </w:t>
      </w:r>
      <w:r w:rsidR="009D0014" w:rsidRPr="003C1DFE">
        <w:rPr>
          <w:bCs/>
          <w:lang w:val="hy-AM"/>
        </w:rPr>
        <w:t>լրացումներ</w:t>
      </w:r>
      <w:r w:rsidR="00B8405D" w:rsidRPr="003C1DFE">
        <w:rPr>
          <w:bCs/>
          <w:lang w:val="hy-AM"/>
        </w:rPr>
        <w:t xml:space="preserve">՝ սահմանելով զինվորական կամ հատուկ կոչումների համապատասխանությունը </w:t>
      </w:r>
      <w:r w:rsidR="00EE57CA" w:rsidRPr="003C1DFE">
        <w:rPr>
          <w:bCs/>
          <w:lang w:val="hy-AM"/>
        </w:rPr>
        <w:t>Կ</w:t>
      </w:r>
      <w:r w:rsidR="00B8405D" w:rsidRPr="003C1DFE">
        <w:rPr>
          <w:bCs/>
          <w:lang w:val="hy-AM"/>
        </w:rPr>
        <w:t>ոմիտեում սահմանված դասային աստիճաններին</w:t>
      </w:r>
      <w:r w:rsidR="00024538" w:rsidRPr="003C1DFE">
        <w:rPr>
          <w:bCs/>
          <w:lang w:val="hy-AM"/>
        </w:rPr>
        <w:t xml:space="preserve"> և </w:t>
      </w:r>
      <w:r w:rsidR="00EE57CA" w:rsidRPr="003C1DFE">
        <w:rPr>
          <w:bCs/>
          <w:lang w:val="hy-AM"/>
        </w:rPr>
        <w:t>Կ</w:t>
      </w:r>
      <w:r w:rsidR="00024538" w:rsidRPr="003C1DFE">
        <w:rPr>
          <w:bCs/>
          <w:lang w:val="hy-AM"/>
        </w:rPr>
        <w:t xml:space="preserve">ոմիտեում ծառայության առանձին </w:t>
      </w:r>
      <w:r w:rsidR="007E18DA" w:rsidRPr="003C1DFE">
        <w:rPr>
          <w:bCs/>
          <w:lang w:val="hy-AM"/>
        </w:rPr>
        <w:t>տեսակ</w:t>
      </w:r>
      <w:r w:rsidR="00024538" w:rsidRPr="003C1DFE">
        <w:rPr>
          <w:bCs/>
          <w:lang w:val="hy-AM"/>
        </w:rPr>
        <w:t>ով պայմանավորված պաշտոնների համապատասխանությունը</w:t>
      </w:r>
      <w:r w:rsidR="009D0014" w:rsidRPr="003C1DFE">
        <w:rPr>
          <w:bCs/>
          <w:lang w:val="hy-AM"/>
        </w:rPr>
        <w:t>:</w:t>
      </w:r>
      <w:r w:rsidR="00EE1A86" w:rsidRPr="003C1DFE">
        <w:rPr>
          <w:bCs/>
          <w:lang w:val="hy-AM"/>
        </w:rPr>
        <w:t xml:space="preserve"> Միաժամանակ, Նախագծի անցումային դրույթով սահմանվում է, որ </w:t>
      </w:r>
      <w:r w:rsidR="0027226A" w:rsidRPr="003C1DFE">
        <w:rPr>
          <w:bCs/>
          <w:lang w:val="hy-AM"/>
        </w:rPr>
        <w:t>Նախագիծ</w:t>
      </w:r>
      <w:r w:rsidR="0027226A">
        <w:rPr>
          <w:bCs/>
          <w:lang w:val="hy-AM"/>
        </w:rPr>
        <w:t>ն</w:t>
      </w:r>
      <w:r w:rsidR="0027226A" w:rsidRPr="003C1DFE">
        <w:rPr>
          <w:bCs/>
          <w:lang w:val="hy-AM"/>
        </w:rPr>
        <w:t xml:space="preserve"> </w:t>
      </w:r>
      <w:r w:rsidR="00302058" w:rsidRPr="003C1DFE">
        <w:rPr>
          <w:bCs/>
          <w:lang w:val="hy-AM"/>
        </w:rPr>
        <w:t>ուժի մեջ է մտնելու Կոմիտեի նախագահի նշանակման օրվանից:</w:t>
      </w:r>
      <w:r w:rsidR="00947EE6" w:rsidRPr="003C1DFE">
        <w:rPr>
          <w:bCs/>
          <w:lang w:val="hy-AM"/>
        </w:rPr>
        <w:t xml:space="preserve"> Սա պայմանավորված է այն հանգամանքով, որ Օրենքի 14-րդ հոդվածի 4-րդ մասի համաձայն</w:t>
      </w:r>
      <w:r w:rsidR="0027226A">
        <w:rPr>
          <w:bCs/>
          <w:lang w:val="hy-AM"/>
        </w:rPr>
        <w:t>՝</w:t>
      </w:r>
      <w:r w:rsidR="00947EE6" w:rsidRPr="003C1DFE">
        <w:rPr>
          <w:bCs/>
          <w:lang w:val="hy-AM"/>
        </w:rPr>
        <w:t xml:space="preserve"> Կոմիտեի նախագահ</w:t>
      </w:r>
      <w:r w:rsidR="003D1325" w:rsidRPr="003C1DFE">
        <w:rPr>
          <w:bCs/>
          <w:lang w:val="hy-AM"/>
        </w:rPr>
        <w:t>ի պաշտոնը ներառված է Կոմիտեի բարձրագույն պաշտոնների 1-ին ենթախմբում</w:t>
      </w:r>
      <w:r w:rsidR="008729DE" w:rsidRPr="003C1DFE">
        <w:rPr>
          <w:bCs/>
          <w:lang w:val="hy-AM"/>
        </w:rPr>
        <w:t>: Առաջարկվող կարգավորման պարագայում Կոմիտեի Նախագահի նշանակմանը զուգահեռ կապահովվի նաև վերջինիս</w:t>
      </w:r>
      <w:r w:rsidR="009C7317" w:rsidRPr="003C1DFE">
        <w:rPr>
          <w:bCs/>
          <w:lang w:val="hy-AM"/>
        </w:rPr>
        <w:t>՝ ծառայության առանձին տեսակով պայմանավորված</w:t>
      </w:r>
      <w:r w:rsidR="008729DE" w:rsidRPr="003C1DFE">
        <w:rPr>
          <w:bCs/>
          <w:lang w:val="hy-AM"/>
        </w:rPr>
        <w:t xml:space="preserve"> պաշտոնի համապատասխանությունը:</w:t>
      </w:r>
      <w:r w:rsidR="003D1325" w:rsidRPr="003C1DFE">
        <w:rPr>
          <w:bCs/>
          <w:lang w:val="hy-AM"/>
        </w:rPr>
        <w:t xml:space="preserve"> </w:t>
      </w:r>
      <w:r w:rsidR="00947EE6" w:rsidRPr="003C1DFE">
        <w:rPr>
          <w:bCs/>
          <w:lang w:val="hy-AM"/>
        </w:rPr>
        <w:t xml:space="preserve"> </w:t>
      </w:r>
      <w:r w:rsidR="00302058" w:rsidRPr="003C1DFE">
        <w:rPr>
          <w:bCs/>
          <w:lang w:val="hy-AM"/>
        </w:rPr>
        <w:t xml:space="preserve">  </w:t>
      </w:r>
      <w:r w:rsidR="00EE1A86" w:rsidRPr="003C1DFE">
        <w:rPr>
          <w:bCs/>
          <w:lang w:val="hy-AM"/>
        </w:rPr>
        <w:t xml:space="preserve"> </w:t>
      </w:r>
    </w:p>
    <w:p w:rsidR="005C76CC" w:rsidRPr="003C1DFE" w:rsidRDefault="00EF06F3" w:rsidP="00E6404B">
      <w:pPr>
        <w:spacing w:after="0" w:line="360" w:lineRule="auto"/>
        <w:ind w:firstLine="567"/>
        <w:contextualSpacing/>
        <w:jc w:val="both"/>
        <w:rPr>
          <w:b/>
          <w:bCs/>
          <w:iCs/>
          <w:lang w:val="hy-AM"/>
        </w:rPr>
      </w:pPr>
      <w:r w:rsidRPr="003C1DFE">
        <w:rPr>
          <w:b/>
          <w:bCs/>
          <w:lang w:val="hy-AM"/>
        </w:rPr>
        <w:lastRenderedPageBreak/>
        <w:t>Նախագծերի ընդունման կապակցությամբ ֆինանսական միջոցների անհրաժեշտության և պետական բյուջեի եկամուտներում և ծախսերում սպասվելիք փոփոխությունների մասին</w:t>
      </w:r>
      <w:r w:rsidRPr="003C1DFE">
        <w:rPr>
          <w:b/>
          <w:bCs/>
          <w:iCs/>
          <w:lang w:val="hy-AM"/>
        </w:rPr>
        <w:t>.</w:t>
      </w:r>
    </w:p>
    <w:p w:rsidR="00DE4102" w:rsidRPr="003C1DFE" w:rsidRDefault="00AF06D5" w:rsidP="005A7B03">
      <w:pPr>
        <w:spacing w:after="0" w:line="360" w:lineRule="auto"/>
        <w:ind w:firstLine="567"/>
        <w:contextualSpacing/>
        <w:jc w:val="both"/>
        <w:rPr>
          <w:bCs/>
          <w:iCs/>
          <w:lang w:val="hy-AM"/>
        </w:rPr>
      </w:pPr>
      <w:r w:rsidRPr="003C1DFE">
        <w:rPr>
          <w:bCs/>
          <w:iCs/>
          <w:lang w:val="hy-AM"/>
        </w:rPr>
        <w:t>Նախագծերի ընդունմամբ Հայաստանի Հանրապետության պետական բյուջեում եկամուտների ավելացում կամ նվազեցում չի նախատեսվում։</w:t>
      </w:r>
    </w:p>
    <w:p w:rsidR="00EF06F3" w:rsidRPr="003C1DFE" w:rsidRDefault="00EF06F3" w:rsidP="00E6404B">
      <w:pPr>
        <w:spacing w:after="0" w:line="360" w:lineRule="auto"/>
        <w:ind w:firstLine="567"/>
        <w:contextualSpacing/>
        <w:jc w:val="both"/>
        <w:rPr>
          <w:b/>
          <w:bCs/>
          <w:lang w:val="hy-AM"/>
        </w:rPr>
      </w:pPr>
      <w:r w:rsidRPr="003C1DFE">
        <w:rPr>
          <w:b/>
          <w:bCs/>
          <w:lang w:val="hy-AM"/>
        </w:rPr>
        <w:t>Նախագծի մշակման գործընթացում ներգրավված ինստիտուտները և անձինք.</w:t>
      </w:r>
    </w:p>
    <w:p w:rsidR="00EF06F3" w:rsidRPr="003C1DFE" w:rsidRDefault="00EF06F3" w:rsidP="005A7B03">
      <w:pPr>
        <w:spacing w:after="0" w:line="360" w:lineRule="auto"/>
        <w:ind w:firstLine="567"/>
        <w:contextualSpacing/>
        <w:jc w:val="both"/>
        <w:rPr>
          <w:bCs/>
          <w:lang w:val="hy-AM"/>
        </w:rPr>
      </w:pPr>
      <w:r w:rsidRPr="003C1DFE">
        <w:rPr>
          <w:bCs/>
          <w:lang w:val="hy-AM"/>
        </w:rPr>
        <w:t xml:space="preserve">Նախագիծը մշակվել է Հայաստանի Հանրապետության արդարադատության նախարարության կողմից: </w:t>
      </w:r>
    </w:p>
    <w:p w:rsidR="00EF06F3" w:rsidRPr="003C1DFE" w:rsidRDefault="00EF06F3" w:rsidP="00E6404B">
      <w:pPr>
        <w:spacing w:after="0" w:line="360" w:lineRule="auto"/>
        <w:ind w:firstLine="567"/>
        <w:contextualSpacing/>
        <w:jc w:val="both"/>
        <w:rPr>
          <w:bCs/>
          <w:lang w:val="hy-AM"/>
        </w:rPr>
      </w:pPr>
      <w:r w:rsidRPr="003C1DFE">
        <w:rPr>
          <w:b/>
          <w:bCs/>
          <w:lang w:val="hy-AM"/>
        </w:rPr>
        <w:t>Ակնկալվող արդյունքը.</w:t>
      </w:r>
    </w:p>
    <w:p w:rsidR="00CA3B3B" w:rsidRPr="003C1DFE" w:rsidRDefault="00AF06D5" w:rsidP="00976BB9">
      <w:pPr>
        <w:spacing w:after="0" w:line="360" w:lineRule="auto"/>
        <w:ind w:firstLine="567"/>
        <w:contextualSpacing/>
        <w:jc w:val="both"/>
        <w:rPr>
          <w:bCs/>
          <w:lang w:val="hy-AM"/>
        </w:rPr>
      </w:pPr>
      <w:r w:rsidRPr="003C1DFE">
        <w:rPr>
          <w:rFonts w:cs="Sylfaen"/>
          <w:color w:val="000000"/>
          <w:shd w:val="clear" w:color="auto" w:fill="FFFFFF"/>
          <w:lang w:val="hy-AM"/>
        </w:rPr>
        <w:t>Նա</w:t>
      </w:r>
      <w:r w:rsidR="00D863E3" w:rsidRPr="003C1DFE">
        <w:rPr>
          <w:rFonts w:cs="Sylfaen"/>
          <w:color w:val="000000"/>
          <w:shd w:val="clear" w:color="auto" w:fill="FFFFFF"/>
          <w:lang w:val="hy-AM"/>
        </w:rPr>
        <w:t xml:space="preserve">խագծի ընդունմամբ կապահովվի </w:t>
      </w:r>
      <w:r w:rsidR="00D863E3" w:rsidRPr="003C1DFE">
        <w:rPr>
          <w:bCs/>
          <w:lang w:val="hy-AM"/>
        </w:rPr>
        <w:t xml:space="preserve">զինվորական կամ հատուկ կոչումների համապատասխանությունը Հակակոռուպցիոն կոմիտեում սահմանված դասային աստիճաններին և </w:t>
      </w:r>
      <w:r w:rsidR="00537C6C" w:rsidRPr="003C1DFE">
        <w:rPr>
          <w:bCs/>
          <w:lang w:val="hy-AM"/>
        </w:rPr>
        <w:t>Հակակոռուպցիոն կոմիտեում</w:t>
      </w:r>
      <w:r w:rsidR="009F4053" w:rsidRPr="003C1DFE">
        <w:rPr>
          <w:bCs/>
          <w:lang w:val="hy-AM"/>
        </w:rPr>
        <w:t xml:space="preserve"> ծառայության առանձին տեսակներով </w:t>
      </w:r>
      <w:r w:rsidR="00385F31" w:rsidRPr="003C1DFE">
        <w:rPr>
          <w:bCs/>
          <w:lang w:val="hy-AM"/>
        </w:rPr>
        <w:t>պայմանավորված</w:t>
      </w:r>
      <w:r w:rsidR="009F4053" w:rsidRPr="003C1DFE">
        <w:rPr>
          <w:bCs/>
          <w:lang w:val="hy-AM"/>
        </w:rPr>
        <w:t xml:space="preserve"> պաշտոնների համապատասխանությունը</w:t>
      </w:r>
      <w:r w:rsidR="00537C6C" w:rsidRPr="003C1DFE">
        <w:rPr>
          <w:bCs/>
          <w:lang w:val="hy-AM"/>
        </w:rPr>
        <w:t>:</w:t>
      </w:r>
      <w:r w:rsidR="009F4053" w:rsidRPr="003C1DFE">
        <w:rPr>
          <w:bCs/>
          <w:lang w:val="hy-AM"/>
        </w:rPr>
        <w:t xml:space="preserve"> </w:t>
      </w:r>
    </w:p>
    <w:sectPr w:rsidR="00CA3B3B" w:rsidRPr="003C1DFE" w:rsidSect="00CA3B3B">
      <w:headerReference w:type="default" r:id="rId8"/>
      <w:footerReference w:type="default" r:id="rId9"/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4781" w:rsidRDefault="007B4781" w:rsidP="008E4DF3">
      <w:pPr>
        <w:spacing w:after="0" w:line="240" w:lineRule="auto"/>
      </w:pPr>
      <w:r>
        <w:separator/>
      </w:r>
    </w:p>
  </w:endnote>
  <w:endnote w:type="continuationSeparator" w:id="0">
    <w:p w:rsidR="007B4781" w:rsidRDefault="007B4781" w:rsidP="008E4D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880336"/>
      <w:docPartObj>
        <w:docPartGallery w:val="Page Numbers (Bottom of Page)"/>
        <w:docPartUnique/>
      </w:docPartObj>
    </w:sdtPr>
    <w:sdtEndPr/>
    <w:sdtContent>
      <w:p w:rsidR="00756AA7" w:rsidRDefault="0076138A">
        <w:pPr>
          <w:pStyle w:val="Footer"/>
          <w:jc w:val="right"/>
        </w:pPr>
        <w:r>
          <w:fldChar w:fldCharType="begin"/>
        </w:r>
        <w:r w:rsidR="007F5269">
          <w:instrText xml:space="preserve"> PAGE   \* MERGEFORMAT </w:instrText>
        </w:r>
        <w:r>
          <w:fldChar w:fldCharType="separate"/>
        </w:r>
        <w:r w:rsidR="00944A1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56AA7" w:rsidRDefault="00756AA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4781" w:rsidRDefault="007B4781" w:rsidP="008E4DF3">
      <w:pPr>
        <w:spacing w:after="0" w:line="240" w:lineRule="auto"/>
      </w:pPr>
      <w:r>
        <w:separator/>
      </w:r>
    </w:p>
  </w:footnote>
  <w:footnote w:type="continuationSeparator" w:id="0">
    <w:p w:rsidR="007B4781" w:rsidRDefault="007B4781" w:rsidP="008E4D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6AA7" w:rsidRPr="008E4DF3" w:rsidRDefault="00756AA7" w:rsidP="008E4DF3">
    <w:pPr>
      <w:pBdr>
        <w:left w:val="single" w:sz="18" w:space="4" w:color="FF0000"/>
      </w:pBdr>
      <w:tabs>
        <w:tab w:val="center" w:pos="4320"/>
        <w:tab w:val="right" w:pos="8640"/>
      </w:tabs>
      <w:spacing w:after="0" w:line="240" w:lineRule="auto"/>
      <w:ind w:left="-180"/>
      <w:rPr>
        <w:rFonts w:ascii="Sylfaen" w:eastAsia="SimSun" w:hAnsi="Sylfaen" w:cs="Arial"/>
        <w:color w:val="FF0000"/>
        <w:sz w:val="22"/>
        <w:szCs w:val="22"/>
        <w:lang w:val="hy-AM"/>
      </w:rPr>
    </w:pPr>
    <w:r w:rsidRPr="008E4DF3">
      <w:rPr>
        <w:rFonts w:ascii="Arial Armenian" w:eastAsia="SimSun" w:hAnsi="Arial Armenian" w:cs="Arial"/>
        <w:noProof/>
        <w:color w:val="FF0000"/>
        <w:szCs w:val="22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0" t="0" r="0" b="12700"/>
          <wp:wrapNone/>
          <wp:docPr id="2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E4DF3">
      <w:rPr>
        <w:rFonts w:eastAsia="SimSun" w:cs="Arial"/>
        <w:szCs w:val="22"/>
        <w:lang w:val="hy-AM"/>
      </w:rPr>
      <w:t>Արդարադատության</w:t>
    </w:r>
    <w:r w:rsidRPr="008E4DF3">
      <w:rPr>
        <w:rFonts w:ascii="Arial Armenian" w:eastAsia="SimSun" w:hAnsi="Arial Armenian" w:cs="Arial"/>
        <w:sz w:val="22"/>
        <w:szCs w:val="22"/>
        <w:lang w:val="hy-AM"/>
      </w:rPr>
      <w:t xml:space="preserve">                                                                                                  </w:t>
    </w:r>
    <w:r w:rsidRPr="008E4DF3">
      <w:rPr>
        <w:rFonts w:ascii="Sylfaen" w:eastAsia="SimSun" w:hAnsi="Sylfaen" w:cs="Arial"/>
        <w:lang w:val="hy-AM"/>
      </w:rPr>
      <w:t>ՆԱԽԱԳԻԾ</w:t>
    </w:r>
    <w:r w:rsidRPr="008E4DF3">
      <w:rPr>
        <w:rFonts w:ascii="Arial Armenian" w:eastAsia="SimSun" w:hAnsi="Arial Armenian" w:cs="Arial"/>
        <w:sz w:val="22"/>
        <w:szCs w:val="22"/>
        <w:lang w:val="hy-AM"/>
      </w:rPr>
      <w:t xml:space="preserve">                                                                                                                           </w:t>
    </w:r>
  </w:p>
  <w:p w:rsidR="00756AA7" w:rsidRPr="008E4DF3" w:rsidRDefault="00756AA7" w:rsidP="008E4DF3">
    <w:pPr>
      <w:pBdr>
        <w:left w:val="single" w:sz="18" w:space="4" w:color="0000FF"/>
      </w:pBdr>
      <w:tabs>
        <w:tab w:val="center" w:pos="4320"/>
        <w:tab w:val="right" w:pos="8640"/>
      </w:tabs>
      <w:spacing w:after="0" w:line="240" w:lineRule="auto"/>
      <w:ind w:left="-180"/>
      <w:rPr>
        <w:rFonts w:eastAsia="SimSun" w:cs="Arial"/>
        <w:sz w:val="22"/>
        <w:szCs w:val="22"/>
        <w:lang w:val="hy-AM"/>
      </w:rPr>
    </w:pPr>
    <w:r w:rsidRPr="008E4DF3">
      <w:rPr>
        <w:rFonts w:eastAsia="SimSun" w:cs="Arial"/>
        <w:lang w:val="hy-AM"/>
      </w:rPr>
      <w:t>Նախարարություն</w:t>
    </w:r>
    <w:r w:rsidRPr="008E4DF3">
      <w:rPr>
        <w:rFonts w:eastAsia="SimSun" w:cs="Arial"/>
        <w:sz w:val="22"/>
        <w:szCs w:val="22"/>
        <w:lang w:val="hy-AM"/>
      </w:rPr>
      <w:t xml:space="preserve">                       </w:t>
    </w:r>
  </w:p>
  <w:p w:rsidR="00756AA7" w:rsidRPr="008E4DF3" w:rsidRDefault="00756AA7" w:rsidP="008E4DF3">
    <w:pPr>
      <w:pBdr>
        <w:left w:val="single" w:sz="18" w:space="4" w:color="FF6600"/>
      </w:pBdr>
      <w:tabs>
        <w:tab w:val="center" w:pos="4320"/>
        <w:tab w:val="right" w:pos="8640"/>
      </w:tabs>
      <w:spacing w:after="0" w:line="240" w:lineRule="auto"/>
      <w:ind w:left="-180"/>
      <w:rPr>
        <w:rFonts w:ascii="Art" w:eastAsia="SimSun" w:hAnsi="Art" w:cs="Arial"/>
        <w:sz w:val="22"/>
        <w:szCs w:val="22"/>
        <w:lang w:val="hy-AM"/>
      </w:rPr>
    </w:pPr>
    <w:r w:rsidRPr="008E4DF3">
      <w:rPr>
        <w:rFonts w:ascii="Art" w:eastAsia="SimSun" w:hAnsi="Art" w:cs="Arial"/>
        <w:sz w:val="22"/>
        <w:szCs w:val="22"/>
        <w:lang w:val="hy-AM"/>
      </w:rPr>
      <w:t xml:space="preserve">                                                                                                                                                            </w:t>
    </w:r>
  </w:p>
  <w:p w:rsidR="00756AA7" w:rsidRPr="008E4DF3" w:rsidRDefault="00756AA7" w:rsidP="008E4DF3">
    <w:pPr>
      <w:tabs>
        <w:tab w:val="center" w:pos="4320"/>
        <w:tab w:val="right" w:pos="8640"/>
      </w:tabs>
      <w:spacing w:after="0" w:line="240" w:lineRule="auto"/>
      <w:ind w:left="-907"/>
      <w:rPr>
        <w:rFonts w:ascii="Arial LatArm" w:eastAsia="SimSun" w:hAnsi="Arial LatArm" w:cs="Arial"/>
        <w:sz w:val="18"/>
        <w:szCs w:val="18"/>
        <w:lang w:val="hy-AM"/>
      </w:rPr>
    </w:pPr>
    <w:r w:rsidRPr="008E4DF3">
      <w:rPr>
        <w:rFonts w:ascii="Arial LatArm" w:eastAsia="SimSun" w:hAnsi="Arial LatArm" w:cs="Arial"/>
        <w:lang w:val="hy-AM"/>
      </w:rPr>
      <w:t xml:space="preserve">                </w:t>
    </w:r>
  </w:p>
  <w:p w:rsidR="00756AA7" w:rsidRPr="008E4DF3" w:rsidRDefault="00756AA7">
    <w:pPr>
      <w:pStyle w:val="Header"/>
      <w:rPr>
        <w:lang w:val="hy-AM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890D18"/>
    <w:multiLevelType w:val="hybridMultilevel"/>
    <w:tmpl w:val="DF58CCC8"/>
    <w:lvl w:ilvl="0" w:tplc="1B4EE55E">
      <w:start w:val="1"/>
      <w:numFmt w:val="decimal"/>
      <w:lvlText w:val="%1."/>
      <w:lvlJc w:val="left"/>
      <w:pPr>
        <w:ind w:left="746" w:hanging="5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01" w:hanging="360"/>
      </w:pPr>
    </w:lvl>
    <w:lvl w:ilvl="2" w:tplc="0419001B" w:tentative="1">
      <w:start w:val="1"/>
      <w:numFmt w:val="lowerRoman"/>
      <w:lvlText w:val="%3."/>
      <w:lvlJc w:val="right"/>
      <w:pPr>
        <w:ind w:left="2021" w:hanging="180"/>
      </w:pPr>
    </w:lvl>
    <w:lvl w:ilvl="3" w:tplc="0419000F" w:tentative="1">
      <w:start w:val="1"/>
      <w:numFmt w:val="decimal"/>
      <w:lvlText w:val="%4."/>
      <w:lvlJc w:val="left"/>
      <w:pPr>
        <w:ind w:left="2741" w:hanging="360"/>
      </w:pPr>
    </w:lvl>
    <w:lvl w:ilvl="4" w:tplc="04190019" w:tentative="1">
      <w:start w:val="1"/>
      <w:numFmt w:val="lowerLetter"/>
      <w:lvlText w:val="%5."/>
      <w:lvlJc w:val="left"/>
      <w:pPr>
        <w:ind w:left="3461" w:hanging="360"/>
      </w:pPr>
    </w:lvl>
    <w:lvl w:ilvl="5" w:tplc="0419001B" w:tentative="1">
      <w:start w:val="1"/>
      <w:numFmt w:val="lowerRoman"/>
      <w:lvlText w:val="%6."/>
      <w:lvlJc w:val="right"/>
      <w:pPr>
        <w:ind w:left="4181" w:hanging="180"/>
      </w:pPr>
    </w:lvl>
    <w:lvl w:ilvl="6" w:tplc="0419000F" w:tentative="1">
      <w:start w:val="1"/>
      <w:numFmt w:val="decimal"/>
      <w:lvlText w:val="%7."/>
      <w:lvlJc w:val="left"/>
      <w:pPr>
        <w:ind w:left="4901" w:hanging="360"/>
      </w:pPr>
    </w:lvl>
    <w:lvl w:ilvl="7" w:tplc="04190019" w:tentative="1">
      <w:start w:val="1"/>
      <w:numFmt w:val="lowerLetter"/>
      <w:lvlText w:val="%8."/>
      <w:lvlJc w:val="left"/>
      <w:pPr>
        <w:ind w:left="5621" w:hanging="360"/>
      </w:pPr>
    </w:lvl>
    <w:lvl w:ilvl="8" w:tplc="0419001B" w:tentative="1">
      <w:start w:val="1"/>
      <w:numFmt w:val="lowerRoman"/>
      <w:lvlText w:val="%9."/>
      <w:lvlJc w:val="right"/>
      <w:pPr>
        <w:ind w:left="6341" w:hanging="180"/>
      </w:pPr>
    </w:lvl>
  </w:abstractNum>
  <w:abstractNum w:abstractNumId="1" w15:restartNumberingAfterBreak="0">
    <w:nsid w:val="43D91118"/>
    <w:multiLevelType w:val="hybridMultilevel"/>
    <w:tmpl w:val="1458B9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C4429C"/>
    <w:multiLevelType w:val="hybridMultilevel"/>
    <w:tmpl w:val="77E64AC0"/>
    <w:lvl w:ilvl="0" w:tplc="67C8DDAA">
      <w:start w:val="1"/>
      <w:numFmt w:val="decimal"/>
      <w:lvlText w:val="%1."/>
      <w:lvlJc w:val="left"/>
      <w:pPr>
        <w:ind w:left="1392" w:hanging="8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13A"/>
    <w:rsid w:val="00015472"/>
    <w:rsid w:val="00021B32"/>
    <w:rsid w:val="00024538"/>
    <w:rsid w:val="00044DF7"/>
    <w:rsid w:val="00046719"/>
    <w:rsid w:val="00054167"/>
    <w:rsid w:val="00055188"/>
    <w:rsid w:val="000665E6"/>
    <w:rsid w:val="00076128"/>
    <w:rsid w:val="000972A5"/>
    <w:rsid w:val="000B5BF2"/>
    <w:rsid w:val="000B6EEE"/>
    <w:rsid w:val="000C3103"/>
    <w:rsid w:val="000C67B4"/>
    <w:rsid w:val="000F09F7"/>
    <w:rsid w:val="00103E7E"/>
    <w:rsid w:val="00115FE3"/>
    <w:rsid w:val="00126039"/>
    <w:rsid w:val="00127016"/>
    <w:rsid w:val="00141AB3"/>
    <w:rsid w:val="001928B5"/>
    <w:rsid w:val="00195335"/>
    <w:rsid w:val="00196AE3"/>
    <w:rsid w:val="00196B4C"/>
    <w:rsid w:val="001C372B"/>
    <w:rsid w:val="001E6675"/>
    <w:rsid w:val="001F300C"/>
    <w:rsid w:val="00203379"/>
    <w:rsid w:val="00204D05"/>
    <w:rsid w:val="00207FA3"/>
    <w:rsid w:val="00214D88"/>
    <w:rsid w:val="0021755C"/>
    <w:rsid w:val="00217EC3"/>
    <w:rsid w:val="00242592"/>
    <w:rsid w:val="0024464F"/>
    <w:rsid w:val="00252012"/>
    <w:rsid w:val="00256264"/>
    <w:rsid w:val="002600F6"/>
    <w:rsid w:val="0027226A"/>
    <w:rsid w:val="00275F9D"/>
    <w:rsid w:val="002857D4"/>
    <w:rsid w:val="00286CE8"/>
    <w:rsid w:val="002935B3"/>
    <w:rsid w:val="002B43B3"/>
    <w:rsid w:val="002B6F41"/>
    <w:rsid w:val="002C2EB4"/>
    <w:rsid w:val="002E4749"/>
    <w:rsid w:val="002F49B4"/>
    <w:rsid w:val="002F69EA"/>
    <w:rsid w:val="00302058"/>
    <w:rsid w:val="00307AE5"/>
    <w:rsid w:val="0032010D"/>
    <w:rsid w:val="003216EA"/>
    <w:rsid w:val="003302F5"/>
    <w:rsid w:val="00333A8A"/>
    <w:rsid w:val="00333BD1"/>
    <w:rsid w:val="00345D5E"/>
    <w:rsid w:val="0036336F"/>
    <w:rsid w:val="00367249"/>
    <w:rsid w:val="00384802"/>
    <w:rsid w:val="00385F31"/>
    <w:rsid w:val="003C1DFE"/>
    <w:rsid w:val="003C4CAA"/>
    <w:rsid w:val="003D1325"/>
    <w:rsid w:val="003F2BE1"/>
    <w:rsid w:val="00400E21"/>
    <w:rsid w:val="004020C2"/>
    <w:rsid w:val="0040293C"/>
    <w:rsid w:val="00417383"/>
    <w:rsid w:val="00452CDD"/>
    <w:rsid w:val="004776C5"/>
    <w:rsid w:val="00481E66"/>
    <w:rsid w:val="004977CE"/>
    <w:rsid w:val="004B7B76"/>
    <w:rsid w:val="004E71B3"/>
    <w:rsid w:val="00500619"/>
    <w:rsid w:val="00535CF9"/>
    <w:rsid w:val="00537C6C"/>
    <w:rsid w:val="00550318"/>
    <w:rsid w:val="00551F91"/>
    <w:rsid w:val="005572A9"/>
    <w:rsid w:val="00561626"/>
    <w:rsid w:val="0056731E"/>
    <w:rsid w:val="0058281C"/>
    <w:rsid w:val="00585C53"/>
    <w:rsid w:val="005A7B03"/>
    <w:rsid w:val="005B68A5"/>
    <w:rsid w:val="005B7E8A"/>
    <w:rsid w:val="005C6225"/>
    <w:rsid w:val="005C76CC"/>
    <w:rsid w:val="005F7B92"/>
    <w:rsid w:val="00603FD4"/>
    <w:rsid w:val="00611E83"/>
    <w:rsid w:val="00620422"/>
    <w:rsid w:val="00621456"/>
    <w:rsid w:val="00631AA0"/>
    <w:rsid w:val="006540A7"/>
    <w:rsid w:val="00656F96"/>
    <w:rsid w:val="00661B13"/>
    <w:rsid w:val="0066264C"/>
    <w:rsid w:val="00663708"/>
    <w:rsid w:val="00664D40"/>
    <w:rsid w:val="0067635D"/>
    <w:rsid w:val="00676A78"/>
    <w:rsid w:val="006947ED"/>
    <w:rsid w:val="006C32AC"/>
    <w:rsid w:val="006D5014"/>
    <w:rsid w:val="006D60E2"/>
    <w:rsid w:val="006F5B76"/>
    <w:rsid w:val="006F5C85"/>
    <w:rsid w:val="007027EE"/>
    <w:rsid w:val="00736AFA"/>
    <w:rsid w:val="00756AA7"/>
    <w:rsid w:val="007578BC"/>
    <w:rsid w:val="0076138A"/>
    <w:rsid w:val="00771EA5"/>
    <w:rsid w:val="00782081"/>
    <w:rsid w:val="0079322F"/>
    <w:rsid w:val="007A074F"/>
    <w:rsid w:val="007A2CDC"/>
    <w:rsid w:val="007A6B19"/>
    <w:rsid w:val="007B4781"/>
    <w:rsid w:val="007C67E6"/>
    <w:rsid w:val="007D1AB9"/>
    <w:rsid w:val="007E158D"/>
    <w:rsid w:val="007E18DA"/>
    <w:rsid w:val="007E2891"/>
    <w:rsid w:val="007E58AB"/>
    <w:rsid w:val="007E5EE7"/>
    <w:rsid w:val="007E73C9"/>
    <w:rsid w:val="007F06DC"/>
    <w:rsid w:val="007F5269"/>
    <w:rsid w:val="007F63F1"/>
    <w:rsid w:val="007F71E9"/>
    <w:rsid w:val="0081548A"/>
    <w:rsid w:val="0083613A"/>
    <w:rsid w:val="0085383B"/>
    <w:rsid w:val="0085700B"/>
    <w:rsid w:val="00864171"/>
    <w:rsid w:val="008729DE"/>
    <w:rsid w:val="008A2F8A"/>
    <w:rsid w:val="008A70AB"/>
    <w:rsid w:val="008B4FC6"/>
    <w:rsid w:val="008C0AE2"/>
    <w:rsid w:val="008E4DF3"/>
    <w:rsid w:val="008F2009"/>
    <w:rsid w:val="008F5014"/>
    <w:rsid w:val="008F5BD1"/>
    <w:rsid w:val="00916075"/>
    <w:rsid w:val="00944805"/>
    <w:rsid w:val="00944A18"/>
    <w:rsid w:val="00945EDD"/>
    <w:rsid w:val="00947EE6"/>
    <w:rsid w:val="009506BA"/>
    <w:rsid w:val="00955BB3"/>
    <w:rsid w:val="00967C1F"/>
    <w:rsid w:val="0097173A"/>
    <w:rsid w:val="00976BB9"/>
    <w:rsid w:val="009A2C2B"/>
    <w:rsid w:val="009A470A"/>
    <w:rsid w:val="009A6F4C"/>
    <w:rsid w:val="009B7BB6"/>
    <w:rsid w:val="009C7317"/>
    <w:rsid w:val="009D0014"/>
    <w:rsid w:val="009D4F5B"/>
    <w:rsid w:val="009F2C1F"/>
    <w:rsid w:val="009F4053"/>
    <w:rsid w:val="00A22527"/>
    <w:rsid w:val="00A309F2"/>
    <w:rsid w:val="00A50FBA"/>
    <w:rsid w:val="00A5186E"/>
    <w:rsid w:val="00A77330"/>
    <w:rsid w:val="00A83CCA"/>
    <w:rsid w:val="00AB2BA1"/>
    <w:rsid w:val="00AB3998"/>
    <w:rsid w:val="00AB5CCE"/>
    <w:rsid w:val="00AC1A4A"/>
    <w:rsid w:val="00AC4266"/>
    <w:rsid w:val="00AD31DE"/>
    <w:rsid w:val="00AD63F1"/>
    <w:rsid w:val="00AF06D5"/>
    <w:rsid w:val="00B174D6"/>
    <w:rsid w:val="00B303F7"/>
    <w:rsid w:val="00B37354"/>
    <w:rsid w:val="00B8405D"/>
    <w:rsid w:val="00B92BCE"/>
    <w:rsid w:val="00BE1DFD"/>
    <w:rsid w:val="00BE5021"/>
    <w:rsid w:val="00BE6255"/>
    <w:rsid w:val="00C07ADD"/>
    <w:rsid w:val="00C31457"/>
    <w:rsid w:val="00C321B9"/>
    <w:rsid w:val="00C4697A"/>
    <w:rsid w:val="00C51E49"/>
    <w:rsid w:val="00C544D1"/>
    <w:rsid w:val="00C678CA"/>
    <w:rsid w:val="00C67F70"/>
    <w:rsid w:val="00C708A8"/>
    <w:rsid w:val="00C71190"/>
    <w:rsid w:val="00C739BF"/>
    <w:rsid w:val="00C84AB1"/>
    <w:rsid w:val="00C9486F"/>
    <w:rsid w:val="00CA3B3B"/>
    <w:rsid w:val="00CB0518"/>
    <w:rsid w:val="00CE40BB"/>
    <w:rsid w:val="00D02163"/>
    <w:rsid w:val="00D04A24"/>
    <w:rsid w:val="00D05E4A"/>
    <w:rsid w:val="00D131DB"/>
    <w:rsid w:val="00D2469E"/>
    <w:rsid w:val="00D33D14"/>
    <w:rsid w:val="00D35A49"/>
    <w:rsid w:val="00D376BA"/>
    <w:rsid w:val="00D50823"/>
    <w:rsid w:val="00D5418A"/>
    <w:rsid w:val="00D54DB8"/>
    <w:rsid w:val="00D6632A"/>
    <w:rsid w:val="00D863E3"/>
    <w:rsid w:val="00D871C1"/>
    <w:rsid w:val="00D94161"/>
    <w:rsid w:val="00DA30D1"/>
    <w:rsid w:val="00DA3D6B"/>
    <w:rsid w:val="00DC4BB9"/>
    <w:rsid w:val="00DE3C58"/>
    <w:rsid w:val="00DE4102"/>
    <w:rsid w:val="00DE612F"/>
    <w:rsid w:val="00DE6BA4"/>
    <w:rsid w:val="00E03BD8"/>
    <w:rsid w:val="00E100D0"/>
    <w:rsid w:val="00E12C58"/>
    <w:rsid w:val="00E24EE6"/>
    <w:rsid w:val="00E4157E"/>
    <w:rsid w:val="00E5411A"/>
    <w:rsid w:val="00E56933"/>
    <w:rsid w:val="00E6234C"/>
    <w:rsid w:val="00E62D8F"/>
    <w:rsid w:val="00E6404B"/>
    <w:rsid w:val="00E808D2"/>
    <w:rsid w:val="00E861CD"/>
    <w:rsid w:val="00E87894"/>
    <w:rsid w:val="00E902C5"/>
    <w:rsid w:val="00E95D6A"/>
    <w:rsid w:val="00EA2D04"/>
    <w:rsid w:val="00EB6607"/>
    <w:rsid w:val="00EE1A86"/>
    <w:rsid w:val="00EE57CA"/>
    <w:rsid w:val="00EE5B8E"/>
    <w:rsid w:val="00EF06F3"/>
    <w:rsid w:val="00EF2FFF"/>
    <w:rsid w:val="00F03677"/>
    <w:rsid w:val="00F155C3"/>
    <w:rsid w:val="00F16DCD"/>
    <w:rsid w:val="00F24C8D"/>
    <w:rsid w:val="00F27AAD"/>
    <w:rsid w:val="00F44A0C"/>
    <w:rsid w:val="00F505AF"/>
    <w:rsid w:val="00F55047"/>
    <w:rsid w:val="00F60621"/>
    <w:rsid w:val="00F65E52"/>
    <w:rsid w:val="00F73578"/>
    <w:rsid w:val="00F8150D"/>
    <w:rsid w:val="00FA15EB"/>
    <w:rsid w:val="00FA53DC"/>
    <w:rsid w:val="00FC20A3"/>
    <w:rsid w:val="00FC20B1"/>
    <w:rsid w:val="00FD60D8"/>
    <w:rsid w:val="00FE1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48AF57"/>
  <w15:docId w15:val="{207B479F-351D-4381-86EB-DBF9185D9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4FC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B4F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table" w:styleId="TableGrid">
    <w:name w:val="Table Grid"/>
    <w:basedOn w:val="TableNormal"/>
    <w:uiPriority w:val="59"/>
    <w:rsid w:val="00535C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8E4DF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E4DF3"/>
  </w:style>
  <w:style w:type="paragraph" w:styleId="Footer">
    <w:name w:val="footer"/>
    <w:basedOn w:val="Normal"/>
    <w:link w:val="FooterChar"/>
    <w:uiPriority w:val="99"/>
    <w:unhideWhenUsed/>
    <w:rsid w:val="008E4DF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4DF3"/>
  </w:style>
  <w:style w:type="paragraph" w:styleId="BalloonText">
    <w:name w:val="Balloon Text"/>
    <w:basedOn w:val="Normal"/>
    <w:link w:val="BalloonTextChar"/>
    <w:uiPriority w:val="99"/>
    <w:semiHidden/>
    <w:unhideWhenUsed/>
    <w:rsid w:val="00C948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48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32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1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2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B65269-4D36-46F5-99A3-29B50A4AF1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925</Words>
  <Characters>5275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https:/mul2.gov.am/tasks/489797/oneclick/Naxagic_911_N final.docx?token=21e3c459de5e46968bdb9af8d93bfed3</cp:keywords>
  <cp:lastModifiedBy>Romela Manukyan</cp:lastModifiedBy>
  <cp:revision>2</cp:revision>
  <dcterms:created xsi:type="dcterms:W3CDTF">2021-09-09T06:34:00Z</dcterms:created>
  <dcterms:modified xsi:type="dcterms:W3CDTF">2021-09-09T06:34:00Z</dcterms:modified>
</cp:coreProperties>
</file>