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5D6F1A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CD123B">
        <w:rPr>
          <w:rFonts w:ascii="GHEA Grapalat" w:hAnsi="GHEA Grapalat"/>
          <w:lang w:val="hy-AM"/>
        </w:rPr>
        <w:t>«</w:t>
      </w:r>
      <w:r w:rsidR="007C06E3" w:rsidRPr="007C06E3">
        <w:rPr>
          <w:rFonts w:ascii="GHEA Grapalat" w:hAnsi="GHEA Grapalat" w:cs="Arial Unicode"/>
          <w:color w:val="000000"/>
          <w:shd w:val="clear" w:color="auto" w:fill="FFFFFF"/>
        </w:rPr>
        <w:t>ՀԱՅԱՍՏԱՆԻ ՀԱՆՐԱՊԵՏՈՒԹՅԱՆ ԿԱՌԱՎԱՐՈՒԹՅԱՆ 2019 ԹՎԱԿԱՆԻ ՀՈԿՏԵՄԲԵՐԻ 3-Ի N 1327-Ն ՈՐՈՇՄԱՆ ՄԵՋ ՓՈՓՈԽՈՒԹՅՈՒՆ ԿԱՏԱՐԵԼՈՒ ՄԱՍԻՆ</w:t>
      </w:r>
      <w:r w:rsidRPr="00CD123B">
        <w:rPr>
          <w:rFonts w:ascii="GHEA Grapalat" w:hAnsi="GHEA Grapalat"/>
          <w:lang w:val="hy-AM"/>
        </w:rPr>
        <w:t xml:space="preserve">» </w:t>
      </w:r>
      <w:r w:rsidR="001B7892" w:rsidRPr="00754666"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7C06E3" w:rsidRPr="00314CDC" w:rsidRDefault="007C06E3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</w:rPr>
      </w:pPr>
    </w:p>
    <w:tbl>
      <w:tblPr>
        <w:tblW w:w="1406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9"/>
        <w:gridCol w:w="3827"/>
        <w:gridCol w:w="127"/>
        <w:gridCol w:w="2269"/>
      </w:tblGrid>
      <w:tr w:rsidR="00D61C84" w:rsidRPr="00D61C84" w:rsidTr="009A4CB2">
        <w:trPr>
          <w:trHeight w:val="413"/>
          <w:tblCellSpacing w:w="0" w:type="dxa"/>
          <w:jc w:val="center"/>
        </w:trPr>
        <w:tc>
          <w:tcPr>
            <w:tcW w:w="11666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ՀՀ </w:t>
            </w:r>
            <w:r w:rsidR="00314CDC">
              <w:rPr>
                <w:rFonts w:ascii="GHEA Grapalat" w:hAnsi="GHEA Grapalat" w:cs="Sylfaen"/>
                <w:bCs/>
                <w:lang w:val="hy-AM"/>
              </w:rPr>
              <w:t>էկոնոմիկայի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D61C84" w:rsidRPr="00314CDC" w:rsidRDefault="00314CDC" w:rsidP="004473F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22.0</w:t>
            </w:r>
            <w:r w:rsidR="004473F9">
              <w:rPr>
                <w:rFonts w:ascii="GHEA Grapalat" w:hAnsi="GHEA Grapalat" w:cs="Sylfaen"/>
                <w:bCs/>
              </w:rPr>
              <w:t>7</w:t>
            </w:r>
            <w:r w:rsidR="009845CF">
              <w:rPr>
                <w:rFonts w:ascii="GHEA Grapalat" w:hAnsi="GHEA Grapalat" w:cs="Sylfaen"/>
                <w:bCs/>
                <w:lang w:val="hy-AM"/>
              </w:rPr>
              <w:t>.2021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D61C84" w:rsidTr="009A4CB2">
        <w:trPr>
          <w:trHeight w:val="395"/>
          <w:tblCellSpacing w:w="0" w:type="dxa"/>
          <w:jc w:val="center"/>
        </w:trPr>
        <w:tc>
          <w:tcPr>
            <w:tcW w:w="11666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314CDC" w:rsidRPr="009845CF" w:rsidRDefault="004473F9" w:rsidP="00314CD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473F9">
              <w:rPr>
                <w:rFonts w:ascii="GHEA Grapalat" w:hAnsi="GHEA Grapalat" w:cs="Sylfaen"/>
                <w:bCs/>
                <w:lang w:val="hy-AM"/>
              </w:rPr>
              <w:t>01/10073-2021</w:t>
            </w:r>
          </w:p>
        </w:tc>
      </w:tr>
      <w:tr w:rsidR="00F41A0E" w:rsidRPr="00D61C84" w:rsidTr="009A4CB2">
        <w:trPr>
          <w:trHeight w:val="395"/>
          <w:tblCellSpacing w:w="0" w:type="dxa"/>
          <w:jc w:val="center"/>
        </w:trPr>
        <w:tc>
          <w:tcPr>
            <w:tcW w:w="7839" w:type="dxa"/>
            <w:shd w:val="clear" w:color="auto" w:fill="FFFFFF"/>
            <w:hideMark/>
          </w:tcPr>
          <w:p w:rsidR="00F41A0E" w:rsidRPr="00D61C84" w:rsidRDefault="008F0C02" w:rsidP="00725FA6">
            <w:pPr>
              <w:spacing w:line="276" w:lineRule="auto"/>
              <w:ind w:left="15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="00F41A0E" w:rsidRPr="00D61C84">
              <w:rPr>
                <w:rFonts w:ascii="GHEA Grapalat" w:hAnsi="GHEA Grapalat" w:cs="Sylfaen"/>
                <w:lang w:val="hy-AM"/>
              </w:rPr>
              <w:t xml:space="preserve">ռաջարկություններ </w:t>
            </w:r>
            <w:r>
              <w:rPr>
                <w:rFonts w:ascii="GHEA Grapalat" w:hAnsi="GHEA Grapalat" w:cs="Sylfaen"/>
                <w:lang w:val="hy-AM"/>
              </w:rPr>
              <w:t>և 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</w:t>
            </w:r>
            <w:r>
              <w:rPr>
                <w:rFonts w:ascii="GHEA Grapalat" w:hAnsi="GHEA Grapalat" w:cs="Sylfaen"/>
                <w:lang w:val="hy-AM"/>
              </w:rPr>
              <w:t xml:space="preserve">ր </w:t>
            </w:r>
            <w:r w:rsidR="00F41A0E" w:rsidRPr="00D61C84">
              <w:rPr>
                <w:rFonts w:ascii="GHEA Grapalat" w:hAnsi="GHEA Grapalat" w:cs="Sylfaen"/>
                <w:lang w:val="hy-AM"/>
              </w:rPr>
              <w:t>չկան</w:t>
            </w:r>
            <w:r w:rsidR="00F41A0E"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F41A0E" w:rsidRPr="00D61C84" w:rsidRDefault="00F41A0E" w:rsidP="00A27D6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է:</w:t>
            </w:r>
          </w:p>
          <w:p w:rsidR="00F41A0E" w:rsidRPr="00D61C84" w:rsidRDefault="00F41A0E" w:rsidP="00A27D68">
            <w:pPr>
              <w:spacing w:line="276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D61C84" w:rsidRPr="00D61C84" w:rsidTr="009A4CB2">
        <w:trPr>
          <w:trHeight w:val="413"/>
          <w:tblCellSpacing w:w="0" w:type="dxa"/>
          <w:jc w:val="center"/>
        </w:trPr>
        <w:tc>
          <w:tcPr>
            <w:tcW w:w="11666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8F0C02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8F0C02" w:rsidRPr="008F0C02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D61C84" w:rsidRPr="008F0C02" w:rsidRDefault="004473F9" w:rsidP="00C17270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12</w:t>
            </w:r>
            <w:r>
              <w:rPr>
                <w:rFonts w:ascii="GHEA Grapalat" w:hAnsi="GHEA Grapalat" w:cs="Sylfaen"/>
                <w:bCs/>
                <w:lang w:val="hy-AM"/>
              </w:rPr>
              <w:t>.07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17270" w:rsidRPr="008F0C02">
              <w:rPr>
                <w:rFonts w:ascii="GHEA Grapalat" w:hAnsi="GHEA Grapalat" w:cs="Sylfaen"/>
                <w:bCs/>
                <w:lang w:val="hy-AM"/>
              </w:rPr>
              <w:t>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D61C84" w:rsidTr="009A4CB2">
        <w:trPr>
          <w:trHeight w:val="395"/>
          <w:tblCellSpacing w:w="0" w:type="dxa"/>
          <w:jc w:val="center"/>
        </w:trPr>
        <w:tc>
          <w:tcPr>
            <w:tcW w:w="11666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D61C84" w:rsidRPr="008F0C02" w:rsidRDefault="004473F9" w:rsidP="008F0C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473F9">
              <w:rPr>
                <w:rFonts w:ascii="GHEA Grapalat" w:hAnsi="GHEA Grapalat" w:cs="Sylfaen"/>
                <w:bCs/>
                <w:lang w:val="hy-AM"/>
              </w:rPr>
              <w:t>01/2-4/11132-2021</w:t>
            </w:r>
          </w:p>
        </w:tc>
      </w:tr>
      <w:tr w:rsidR="004473F9" w:rsidRPr="00D61C84" w:rsidTr="009A4CB2">
        <w:trPr>
          <w:trHeight w:val="395"/>
          <w:tblCellSpacing w:w="0" w:type="dxa"/>
          <w:jc w:val="center"/>
        </w:trPr>
        <w:tc>
          <w:tcPr>
            <w:tcW w:w="7839" w:type="dxa"/>
            <w:shd w:val="clear" w:color="auto" w:fill="FFFFFF"/>
            <w:hideMark/>
          </w:tcPr>
          <w:p w:rsidR="004473F9" w:rsidRPr="00D61C84" w:rsidRDefault="004473F9" w:rsidP="00725FA6">
            <w:pPr>
              <w:spacing w:line="276" w:lineRule="auto"/>
              <w:ind w:left="15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D61C84">
              <w:rPr>
                <w:rFonts w:ascii="GHEA Grapalat" w:hAnsi="GHEA Grapalat" w:cs="Sylfaen"/>
                <w:lang w:val="hy-AM"/>
              </w:rPr>
              <w:t xml:space="preserve">ռաջարկություններ </w:t>
            </w:r>
            <w:r>
              <w:rPr>
                <w:rFonts w:ascii="GHEA Grapalat" w:hAnsi="GHEA Grapalat" w:cs="Sylfaen"/>
                <w:lang w:val="hy-AM"/>
              </w:rPr>
              <w:t>և 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</w:t>
            </w:r>
            <w:r>
              <w:rPr>
                <w:rFonts w:ascii="GHEA Grapalat" w:hAnsi="GHEA Grapalat" w:cs="Sylfaen"/>
                <w:lang w:val="hy-AM"/>
              </w:rPr>
              <w:t xml:space="preserve">ր </w:t>
            </w:r>
            <w:r w:rsidRPr="00D61C84">
              <w:rPr>
                <w:rFonts w:ascii="GHEA Grapalat" w:hAnsi="GHEA Grapalat" w:cs="Sylfaen"/>
                <w:lang w:val="hy-AM"/>
              </w:rPr>
              <w:t>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4473F9" w:rsidRPr="00D61C84" w:rsidRDefault="004473F9" w:rsidP="004473F9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է:</w:t>
            </w:r>
          </w:p>
          <w:p w:rsidR="004473F9" w:rsidRPr="00D61C84" w:rsidRDefault="004473F9" w:rsidP="004473F9">
            <w:pPr>
              <w:spacing w:line="276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725FA6" w:rsidRPr="008F0C02" w:rsidTr="009A4CB2">
        <w:trPr>
          <w:trHeight w:val="413"/>
          <w:tblCellSpacing w:w="0" w:type="dxa"/>
          <w:jc w:val="center"/>
        </w:trPr>
        <w:tc>
          <w:tcPr>
            <w:tcW w:w="11666" w:type="dxa"/>
            <w:gridSpan w:val="2"/>
            <w:vMerge w:val="restart"/>
            <w:shd w:val="clear" w:color="auto" w:fill="D0D0D0"/>
            <w:hideMark/>
          </w:tcPr>
          <w:p w:rsidR="00725FA6" w:rsidRPr="008F0C02" w:rsidRDefault="00725FA6" w:rsidP="00725FA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3. ՀՀ արդարադատության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725FA6" w:rsidRPr="008F0C02" w:rsidRDefault="00725FA6" w:rsidP="00725FA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13</w:t>
            </w:r>
            <w:r>
              <w:rPr>
                <w:rFonts w:ascii="GHEA Grapalat" w:hAnsi="GHEA Grapalat" w:cs="Sylfaen"/>
                <w:bCs/>
                <w:lang w:val="hy-AM"/>
              </w:rPr>
              <w:t>.08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.2021թ.</w:t>
            </w:r>
          </w:p>
        </w:tc>
      </w:tr>
      <w:tr w:rsidR="00725FA6" w:rsidRPr="008F0C02" w:rsidTr="009A4CB2">
        <w:trPr>
          <w:trHeight w:val="395"/>
          <w:tblCellSpacing w:w="0" w:type="dxa"/>
          <w:jc w:val="center"/>
        </w:trPr>
        <w:tc>
          <w:tcPr>
            <w:tcW w:w="11666" w:type="dxa"/>
            <w:gridSpan w:val="2"/>
            <w:vMerge/>
            <w:shd w:val="clear" w:color="auto" w:fill="FFFFFF"/>
            <w:vAlign w:val="center"/>
            <w:hideMark/>
          </w:tcPr>
          <w:p w:rsidR="00725FA6" w:rsidRPr="008F0C02" w:rsidRDefault="00725FA6" w:rsidP="004C21BA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725FA6" w:rsidRPr="008F0C02" w:rsidRDefault="00725FA6" w:rsidP="004C21B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FA6">
              <w:rPr>
                <w:rFonts w:ascii="GHEA Grapalat" w:hAnsi="GHEA Grapalat" w:cs="Sylfaen"/>
                <w:bCs/>
                <w:lang w:val="hy-AM"/>
              </w:rPr>
              <w:t>/27.3/24877-2021</w:t>
            </w:r>
          </w:p>
        </w:tc>
      </w:tr>
      <w:tr w:rsidR="00725FA6" w:rsidRPr="005E0D55" w:rsidTr="009A4CB2">
        <w:trPr>
          <w:trHeight w:val="395"/>
          <w:tblCellSpacing w:w="0" w:type="dxa"/>
          <w:jc w:val="center"/>
        </w:trPr>
        <w:tc>
          <w:tcPr>
            <w:tcW w:w="7839" w:type="dxa"/>
            <w:shd w:val="clear" w:color="auto" w:fill="FFFFFF"/>
            <w:hideMark/>
          </w:tcPr>
          <w:p w:rsidR="00725FA6" w:rsidRPr="00725FA6" w:rsidRDefault="00725FA6" w:rsidP="00725FA6">
            <w:pPr>
              <w:spacing w:line="360" w:lineRule="auto"/>
              <w:ind w:left="130" w:right="159" w:firstLine="142"/>
              <w:jc w:val="both"/>
              <w:rPr>
                <w:rFonts w:ascii="GHEA Grapalat" w:eastAsia="Calibri" w:hAnsi="GHEA Grapalat" w:cs="Sylfaen"/>
                <w:noProof/>
                <w:lang w:val="hy-AM"/>
              </w:rPr>
            </w:pPr>
            <w:r w:rsidRPr="00725FA6">
              <w:rPr>
                <w:rFonts w:ascii="GHEA Grapalat" w:eastAsia="Calibri" w:hAnsi="GHEA Grapalat" w:cs="Sylfaen"/>
                <w:lang w:val="hy-AM"/>
              </w:rPr>
              <w:t xml:space="preserve">1.«Հայաստանի Հանրապետության կառավարության 2019 թվականի հոկտեմբերի 3-ի N 1327-Ն որոշման մեջ փոփոխություն կատարելու մասին» Հայաստանի Հանրապետության կառավարության որոշման նախագծով (այսուհետ՝ Նախագիծ) նախատեսվում է փոփոխություն կատարել Հայաստանի Հանրապետության կառավարության 2019 թվականի հոկտեմբերի 3-ի N 1327-Ն որոշման մեջ, որի նախաբանում որպես լիազորող նորմ հղում է կատարված Հայաստանի Հանրապետության </w:t>
            </w:r>
            <w:r w:rsidRPr="00725FA6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Սահմանադրության 146-րդ հոդվածին, ինչպես նաև </w:t>
            </w:r>
            <w:r w:rsidRPr="00725FA6">
              <w:rPr>
                <w:rFonts w:ascii="Courier New" w:eastAsia="Calibri" w:hAnsi="Courier New" w:cs="Courier New"/>
                <w:lang w:val="hy-AM"/>
              </w:rPr>
              <w:t> </w:t>
            </w:r>
            <w:r w:rsidRPr="00725FA6">
              <w:rPr>
                <w:rFonts w:ascii="GHEA Grapalat" w:eastAsia="Calibri" w:hAnsi="GHEA Grapalat" w:cs="Sylfaen"/>
                <w:lang w:val="hy-AM"/>
              </w:rPr>
              <w:t xml:space="preserve">«Եվրասիական տնտեսական միության մաքսային օրենսգրքի մասին» պայմանագրի N 1 հավելվածի 310-րդ հոդվածի 3-րդ և 4-րդ մասերին: Այս կապակցությամբ անհրաժեշտ է նկատի ունենալ, որ 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>ՀՀ Սահմանադրության 6-րդ հոդվածի 2-րդ մասի համաձայն՝</w:t>
            </w:r>
            <w:r w:rsidRPr="00725FA6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725FA6">
              <w:rPr>
                <w:rFonts w:ascii="GHEA Grapalat" w:eastAsia="Calibri" w:hAnsi="GHEA Grapalat" w:cs="Sylfaen"/>
                <w:b/>
                <w:i/>
                <w:noProof/>
                <w:lang w:val="hy-AM"/>
              </w:rPr>
              <w:t>կարող են օրենքով լիազորվել</w:t>
            </w:r>
            <w:r w:rsidRPr="00725FA6">
              <w:rPr>
                <w:rFonts w:ascii="GHEA Grapalat" w:eastAsia="Calibri" w:hAnsi="GHEA Grapalat" w:cs="Sylfaen"/>
                <w:b/>
                <w:noProof/>
                <w:lang w:val="hy-AM"/>
              </w:rPr>
              <w:t xml:space="preserve"> 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>ընդունելու ենթաօրենսդրական նորմատիվ իրավական ակտեր</w:t>
            </w:r>
            <w:r w:rsidRPr="00725FA6">
              <w:rPr>
                <w:rFonts w:ascii="GHEA Grapalat" w:eastAsia="Calibri" w:hAnsi="GHEA Grapalat" w:cs="Sylfaen"/>
                <w:b/>
                <w:noProof/>
                <w:lang w:val="hy-AM"/>
              </w:rPr>
              <w:t xml:space="preserve">: </w:t>
            </w:r>
          </w:p>
          <w:p w:rsidR="00725FA6" w:rsidRPr="00725FA6" w:rsidRDefault="00725FA6" w:rsidP="00725FA6">
            <w:pPr>
              <w:tabs>
                <w:tab w:val="left" w:pos="990"/>
              </w:tabs>
              <w:spacing w:line="360" w:lineRule="auto"/>
              <w:ind w:left="130" w:right="159" w:firstLine="142"/>
              <w:jc w:val="both"/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725FA6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725FA6"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725FA6" w:rsidRPr="00725FA6" w:rsidRDefault="00725FA6" w:rsidP="00725FA6">
            <w:pPr>
              <w:tabs>
                <w:tab w:val="left" w:pos="990"/>
              </w:tabs>
              <w:spacing w:line="360" w:lineRule="auto"/>
              <w:ind w:left="130" w:right="159" w:firstLine="142"/>
              <w:jc w:val="both"/>
              <w:rPr>
                <w:rFonts w:ascii="GHEA Grapalat" w:eastAsia="Calibri" w:hAnsi="GHEA Grapalat" w:cs="Sylfaen"/>
                <w:noProof/>
                <w:lang w:val="hy-AM"/>
              </w:rPr>
            </w:pPr>
            <w:r w:rsidRPr="00725FA6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2. Նախագծի 1-ին կետի 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>«</w:t>
            </w:r>
            <w:r w:rsidRPr="00725FA6">
              <w:rPr>
                <w:rFonts w:ascii="GHEA Grapalat" w:hAnsi="GHEA Grapalat" w:cs="Sylfaen"/>
                <w:color w:val="000000"/>
                <w:lang w:val="hy-AM"/>
              </w:rPr>
              <w:t xml:space="preserve">1327-Ն որոշման 1-ին կետի հավելվածի համաձայն հաստատված մաքսային հսկողության օբյեկտների, ձևերի և (կամ)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ուղեցույցի 7-րդ կետը շարադրել հետևյալ </w:t>
            </w:r>
            <w:r w:rsidRPr="00725FA6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բովանդակությամբ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>» բառերն առաջարկում ենք փոխարինել «</w:t>
            </w:r>
            <w:r w:rsidRPr="00725FA6">
              <w:rPr>
                <w:rFonts w:ascii="GHEA Grapalat" w:hAnsi="GHEA Grapalat" w:cs="Sylfaen"/>
                <w:color w:val="000000"/>
                <w:lang w:val="hy-AM"/>
              </w:rPr>
              <w:t>1327-Ն որոշման 1-ին կետով հաստատված հավելվածի 7-րդ կետը շարադրել հետևյալ խմբագրությամբ</w:t>
            </w:r>
            <w:r w:rsidRPr="00725FA6">
              <w:rPr>
                <w:rFonts w:ascii="GHEA Grapalat" w:eastAsia="Calibri" w:hAnsi="GHEA Grapalat" w:cs="Sylfaen"/>
                <w:noProof/>
                <w:lang w:val="hy-AM"/>
              </w:rPr>
              <w:t>» բառերով:</w:t>
            </w:r>
          </w:p>
          <w:p w:rsidR="00725FA6" w:rsidRPr="00725FA6" w:rsidRDefault="00725FA6" w:rsidP="004C21BA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725FA6" w:rsidRPr="00BF6AD0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1․ 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գիտություն։ </w:t>
            </w: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 xml:space="preserve"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ՀՀ 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BF6AD0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 xml:space="preserve"> N 883-</w:t>
            </w:r>
            <w:r w:rsidRPr="00BF6AD0">
              <w:rPr>
                <w:rFonts w:ascii="GHEA Grapalat" w:hAnsi="GHEA Grapalat" w:cs="GHEA Grapalat"/>
                <w:color w:val="000000"/>
                <w:lang w:val="hy-AM" w:eastAsia="hy-AM"/>
              </w:rPr>
              <w:t>Ն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, 27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BF6AD0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BF6AD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 xml:space="preserve"> N 869-</w:t>
            </w:r>
            <w:r w:rsidRPr="00BF6AD0">
              <w:rPr>
                <w:rFonts w:ascii="GHEA Grapalat" w:hAnsi="GHEA Grapalat" w:cs="GHEA Grapalat"/>
                <w:color w:val="000000"/>
                <w:lang w:val="hy-AM" w:eastAsia="hy-AM"/>
              </w:rPr>
              <w:t>Ն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F6AD0">
              <w:rPr>
                <w:rFonts w:ascii="GHEA Grapalat" w:hAnsi="GHEA Grapalat" w:cs="GHEA Grapalat"/>
                <w:color w:val="000000"/>
                <w:lang w:val="hy-AM" w:eastAsia="hy-AM"/>
              </w:rPr>
              <w:t>որոշումները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 Ընդունվել է</w:t>
            </w: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</w:t>
            </w:r>
          </w:p>
          <w:p w:rsidR="00725FA6" w:rsidRDefault="00725FA6" w:rsidP="005E0D55">
            <w:pPr>
              <w:spacing w:line="360" w:lineRule="auto"/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5FA6" w:rsidRPr="00725FA6" w:rsidRDefault="00725FA6" w:rsidP="005E0D55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A4CB2" w:rsidRPr="00481C9F" w:rsidTr="009A4CB2">
        <w:trPr>
          <w:trHeight w:val="413"/>
          <w:tblCellSpacing w:w="0" w:type="dxa"/>
          <w:jc w:val="center"/>
        </w:trPr>
        <w:tc>
          <w:tcPr>
            <w:tcW w:w="11793" w:type="dxa"/>
            <w:gridSpan w:val="3"/>
            <w:vMerge w:val="restart"/>
            <w:shd w:val="clear" w:color="auto" w:fill="D0D0D0"/>
            <w:hideMark/>
          </w:tcPr>
          <w:p w:rsidR="009A4CB2" w:rsidRPr="009A4CB2" w:rsidRDefault="009A4CB2" w:rsidP="009A4CB2">
            <w:pPr>
              <w:pStyle w:val="ListParagraph"/>
              <w:numPr>
                <w:ilvl w:val="0"/>
                <w:numId w:val="13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 w:eastAsia="hy-AM"/>
              </w:rPr>
            </w:pPr>
            <w:r w:rsidRPr="009A4CB2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2269" w:type="dxa"/>
            <w:shd w:val="clear" w:color="auto" w:fill="D0D0D0"/>
            <w:hideMark/>
          </w:tcPr>
          <w:p w:rsidR="009A4CB2" w:rsidRPr="009A4CB2" w:rsidRDefault="009A4CB2" w:rsidP="00D06E47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08.09</w:t>
            </w:r>
            <w:r w:rsidRPr="009A4CB2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9A4CB2" w:rsidRPr="001332F5" w:rsidTr="009A4CB2">
        <w:trPr>
          <w:trHeight w:val="395"/>
          <w:tblCellSpacing w:w="0" w:type="dxa"/>
          <w:jc w:val="center"/>
        </w:trPr>
        <w:tc>
          <w:tcPr>
            <w:tcW w:w="11793" w:type="dxa"/>
            <w:gridSpan w:val="3"/>
            <w:vMerge/>
            <w:shd w:val="clear" w:color="auto" w:fill="FFFFFF"/>
            <w:vAlign w:val="center"/>
            <w:hideMark/>
          </w:tcPr>
          <w:p w:rsidR="009A4CB2" w:rsidRPr="009A4CB2" w:rsidRDefault="009A4CB2" w:rsidP="00D06E47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269" w:type="dxa"/>
            <w:shd w:val="clear" w:color="auto" w:fill="D0D0D0"/>
            <w:hideMark/>
          </w:tcPr>
          <w:p w:rsidR="009A4CB2" w:rsidRPr="009A4CB2" w:rsidRDefault="009A4CB2" w:rsidP="00D06E47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9A4CB2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9A4CB2">
              <w:rPr>
                <w:rFonts w:ascii="GHEA Grapalat" w:hAnsi="GHEA Grapalat"/>
                <w:color w:val="000000"/>
                <w:lang w:val="hy-AM" w:eastAsia="hy-AM"/>
              </w:rPr>
              <w:t>02/16.2/31063-2021</w:t>
            </w:r>
          </w:p>
        </w:tc>
      </w:tr>
      <w:tr w:rsidR="009A4CB2" w:rsidRPr="0007556B" w:rsidTr="009A4CB2">
        <w:trPr>
          <w:trHeight w:val="377"/>
          <w:tblCellSpacing w:w="0" w:type="dxa"/>
          <w:jc w:val="center"/>
        </w:trPr>
        <w:tc>
          <w:tcPr>
            <w:tcW w:w="7839" w:type="dxa"/>
            <w:shd w:val="clear" w:color="auto" w:fill="FFFFFF"/>
            <w:hideMark/>
          </w:tcPr>
          <w:p w:rsidR="009A4CB2" w:rsidRPr="00481C9F" w:rsidRDefault="009A4CB2" w:rsidP="009A4CB2">
            <w:pPr>
              <w:pStyle w:val="NormalWeb"/>
              <w:shd w:val="clear" w:color="auto" w:fill="FFFFFF"/>
              <w:tabs>
                <w:tab w:val="left" w:pos="269"/>
              </w:tabs>
              <w:spacing w:before="0" w:beforeAutospacing="0" w:after="0" w:afterAutospacing="0" w:line="360" w:lineRule="auto"/>
              <w:ind w:left="127" w:right="17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r w:rsidRPr="009A4CB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Նախագծի նախաբանում նշված չէ Սահմանադրության կամ օրենքի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 </w:t>
            </w:r>
            <w:r w:rsidRPr="009A4CB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այն դրույթը, որը կառավարությանը լիազորում է 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A4CB2" w:rsidRPr="00481C9F" w:rsidRDefault="009A4CB2" w:rsidP="00D06E4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9A4CB2" w:rsidRPr="000A3D55" w:rsidRDefault="009A4CB2" w:rsidP="009A4CB2">
            <w:pPr>
              <w:spacing w:line="360" w:lineRule="auto"/>
              <w:ind w:left="84" w:firstLine="84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 ի գիտություն։</w:t>
            </w:r>
          </w:p>
          <w:p w:rsidR="009A4CB2" w:rsidRDefault="009A4CB2" w:rsidP="009A4CB2">
            <w:pPr>
              <w:tabs>
                <w:tab w:val="left" w:pos="248"/>
              </w:tabs>
              <w:spacing w:line="360" w:lineRule="auto"/>
              <w:ind w:left="226" w:right="16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ՀՀ 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0A3D55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0A3D55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N 869-Ն որոշումները:</w:t>
            </w:r>
          </w:p>
          <w:p w:rsidR="009A4CB2" w:rsidRPr="0007556B" w:rsidRDefault="009A4CB2" w:rsidP="009A4CB2">
            <w:pPr>
              <w:spacing w:line="360" w:lineRule="auto"/>
              <w:ind w:left="226" w:right="30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Միաժամանակ, Նախագծի ընդունման հրատապությունը պայմանավորված է </w:t>
            </w:r>
            <w:r w:rsidR="000A65D0" w:rsidRPr="000A65D0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2019 թվականի դեկտեմբերի 12-ի N 1830-Լ որոշման հավելվածով հաստատված՝ Հայաստանի Հանրապետության պետական եկամուտների կոմիտեի զարգացման և վարչարարության բարելավման ռազմավարական ծրագրի 2.2.8-րդ «Հետբացթողումային գործառույթների ընդլայնում, ավտոմատացում» կետի պահանջով, որով նախատեսվում է նախաբացթողումային գործառույթների աստիճանական կրճատմանը զուգահեռ ընդլայնել հետբացթողումային գործառույթներ իրականացնող ստորաբաժանումների կարողությունները՝ ավտոմատացնելով հետբացթողումային հսկողության գործառույթները:</w:t>
            </w:r>
            <w:bookmarkStart w:id="0" w:name="_GoBack"/>
            <w:bookmarkEnd w:id="0"/>
          </w:p>
        </w:tc>
      </w:tr>
    </w:tbl>
    <w:p w:rsidR="00BB4ADB" w:rsidRPr="00754666" w:rsidRDefault="00BB4ADB" w:rsidP="00760B07">
      <w:pPr>
        <w:rPr>
          <w:rFonts w:ascii="GHEA Grapalat" w:hAnsi="GHEA Grapalat"/>
          <w:lang w:val="fr-FR"/>
        </w:rPr>
      </w:pPr>
    </w:p>
    <w:sectPr w:rsidR="00BB4ADB" w:rsidRPr="007546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5F39635F"/>
    <w:multiLevelType w:val="hybridMultilevel"/>
    <w:tmpl w:val="484E3E1A"/>
    <w:lvl w:ilvl="0" w:tplc="7F4635E6">
      <w:start w:val="4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5"/>
  </w:num>
  <w:num w:numId="5">
    <w:abstractNumId w:val="12"/>
  </w:num>
  <w:num w:numId="6">
    <w:abstractNumId w:val="4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  <w:num w:numId="11">
    <w:abstractNumId w:val="3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A0CCB"/>
    <w:rsid w:val="000A65D0"/>
    <w:rsid w:val="000B7B68"/>
    <w:rsid w:val="000E0DAD"/>
    <w:rsid w:val="00105BBD"/>
    <w:rsid w:val="00115450"/>
    <w:rsid w:val="0012313E"/>
    <w:rsid w:val="0012744F"/>
    <w:rsid w:val="001524A4"/>
    <w:rsid w:val="001B5B31"/>
    <w:rsid w:val="001B7892"/>
    <w:rsid w:val="001C65A5"/>
    <w:rsid w:val="0021233D"/>
    <w:rsid w:val="00226B6B"/>
    <w:rsid w:val="00272861"/>
    <w:rsid w:val="00275E1C"/>
    <w:rsid w:val="002C0C47"/>
    <w:rsid w:val="002E35F0"/>
    <w:rsid w:val="00311C25"/>
    <w:rsid w:val="00314CDC"/>
    <w:rsid w:val="00330E5F"/>
    <w:rsid w:val="00333325"/>
    <w:rsid w:val="00335CDE"/>
    <w:rsid w:val="00345B6F"/>
    <w:rsid w:val="003B08B1"/>
    <w:rsid w:val="004473F9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65379"/>
    <w:rsid w:val="0059254C"/>
    <w:rsid w:val="005D6F1A"/>
    <w:rsid w:val="005E0D55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D5CFF"/>
    <w:rsid w:val="00710EA1"/>
    <w:rsid w:val="00716610"/>
    <w:rsid w:val="00725FA6"/>
    <w:rsid w:val="00754666"/>
    <w:rsid w:val="00760B07"/>
    <w:rsid w:val="00782781"/>
    <w:rsid w:val="007C06E3"/>
    <w:rsid w:val="007D09DF"/>
    <w:rsid w:val="00841922"/>
    <w:rsid w:val="00846045"/>
    <w:rsid w:val="00850362"/>
    <w:rsid w:val="0089669C"/>
    <w:rsid w:val="008A2510"/>
    <w:rsid w:val="008B7FBC"/>
    <w:rsid w:val="008C7C84"/>
    <w:rsid w:val="008D27D7"/>
    <w:rsid w:val="008F0C02"/>
    <w:rsid w:val="00916C54"/>
    <w:rsid w:val="0095151D"/>
    <w:rsid w:val="009845CF"/>
    <w:rsid w:val="00986CBE"/>
    <w:rsid w:val="009A4CB2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344C"/>
    <w:rsid w:val="00AB0F1E"/>
    <w:rsid w:val="00AB29C1"/>
    <w:rsid w:val="00AE5C6D"/>
    <w:rsid w:val="00B20482"/>
    <w:rsid w:val="00B57349"/>
    <w:rsid w:val="00B63B57"/>
    <w:rsid w:val="00BB1718"/>
    <w:rsid w:val="00BB4ADB"/>
    <w:rsid w:val="00BB517D"/>
    <w:rsid w:val="00BD6BFA"/>
    <w:rsid w:val="00C066EB"/>
    <w:rsid w:val="00C14AA0"/>
    <w:rsid w:val="00C160D6"/>
    <w:rsid w:val="00C17270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D31629"/>
    <w:rsid w:val="00D50FF9"/>
    <w:rsid w:val="00D61C84"/>
    <w:rsid w:val="00D72CF5"/>
    <w:rsid w:val="00D84B77"/>
    <w:rsid w:val="00DB3E60"/>
    <w:rsid w:val="00DE29BA"/>
    <w:rsid w:val="00E14B39"/>
    <w:rsid w:val="00E92261"/>
    <w:rsid w:val="00EA1619"/>
    <w:rsid w:val="00EE316C"/>
    <w:rsid w:val="00F061E7"/>
    <w:rsid w:val="00F41A0E"/>
    <w:rsid w:val="00F44728"/>
    <w:rsid w:val="00F7464E"/>
    <w:rsid w:val="00F92483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9A4CB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523E9-740C-4844-AAF5-5DA1C51F4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15</TotalTime>
  <Pages>4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Masha Harutyunyan</cp:lastModifiedBy>
  <cp:revision>4</cp:revision>
  <cp:lastPrinted>2021-03-17T06:50:00Z</cp:lastPrinted>
  <dcterms:created xsi:type="dcterms:W3CDTF">2021-08-30T10:28:00Z</dcterms:created>
  <dcterms:modified xsi:type="dcterms:W3CDTF">2021-09-09T06:28:00Z</dcterms:modified>
</cp:coreProperties>
</file>