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F7B" w:rsidRDefault="009F26EA" w:rsidP="00155F7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E85EAB" w:rsidRDefault="0093059E" w:rsidP="00155F7B">
      <w:pPr>
        <w:spacing w:line="360" w:lineRule="auto"/>
        <w:ind w:left="-709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3059E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</w:t>
      </w:r>
      <w:r w:rsidR="00155F7B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93059E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 ԿԱՏԱՐԵԼՈՒ ՄԱՍԻՆ»</w:t>
      </w:r>
      <w:r w:rsidR="00155F7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80B17" w:rsidRPr="00E85EAB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bookmarkStart w:id="0" w:name="_GoBack"/>
      <w:bookmarkEnd w:id="0"/>
      <w:r w:rsidR="00280B17" w:rsidRPr="00E85EAB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 ՆԱԽԱԳԾԻ</w:t>
      </w: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7"/>
        <w:gridCol w:w="1363"/>
        <w:gridCol w:w="2962"/>
      </w:tblGrid>
      <w:tr w:rsidR="007A3ADB" w:rsidRPr="00155F7B" w:rsidTr="00155F7B">
        <w:trPr>
          <w:trHeight w:val="391"/>
          <w:tblCellSpacing w:w="0" w:type="dxa"/>
        </w:trPr>
        <w:tc>
          <w:tcPr>
            <w:tcW w:w="79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7A3ADB" w:rsidRPr="00155F7B" w:rsidRDefault="00925093" w:rsidP="00155F7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1</w:t>
            </w:r>
            <w:r w:rsidR="007A3ADB"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. ՀՀ ֆինանսների նախարարություն</w:t>
            </w: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155F7B" w:rsidRDefault="00684AAE" w:rsidP="00627C1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02.0</w:t>
            </w:r>
            <w:r w:rsidR="00627C12"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9</w:t>
            </w:r>
            <w:r w:rsidR="00D42F4D"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7A3ADB" w:rsidRPr="00155F7B" w:rsidTr="001119CA">
        <w:trPr>
          <w:trHeight w:val="391"/>
          <w:tblCellSpacing w:w="0" w:type="dxa"/>
        </w:trPr>
        <w:tc>
          <w:tcPr>
            <w:tcW w:w="793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A3ADB" w:rsidRPr="00155F7B" w:rsidRDefault="007A3ADB" w:rsidP="00EB24C4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A3ADB" w:rsidRPr="00155F7B" w:rsidRDefault="00F52020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№ </w:t>
            </w:r>
            <w:r w:rsidR="00684AAE"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01/8-4/13883-2021</w:t>
            </w:r>
          </w:p>
        </w:tc>
      </w:tr>
      <w:tr w:rsidR="007A3ADB" w:rsidRPr="00E85EAB" w:rsidTr="00155F7B">
        <w:trPr>
          <w:trHeight w:val="966"/>
          <w:tblCellSpacing w:w="0" w:type="dxa"/>
        </w:trPr>
        <w:tc>
          <w:tcPr>
            <w:tcW w:w="6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A3ADB" w:rsidRPr="00E85EAB" w:rsidRDefault="00B97D00" w:rsidP="004C3838">
            <w:pPr>
              <w:spacing w:after="0" w:line="360" w:lineRule="auto"/>
              <w:ind w:firstLine="7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ab/>
            </w:r>
            <w:r w:rsidR="004C38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ՀՀ վարչապետի 19.08.2021 թ-ի N 02/08.3/28440-2021 հանձնարա</w:t>
            </w:r>
            <w:r w:rsidR="001D06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րականով բյուջետային գլխավոր կարգադրիչ հանդիսացող մարմիններին հանձնարարվել է իրավական ակտերի նախագծեր ներկայացնելիս նախագծի ընդունման հիմնավորման մեջ ներառել նաև «Կապը ռազմավարական փաստաթղթերի հետ. Հայաստանի վերափոխման ռազմավարություն 2050, Կառավարության 2021-2026թթ. ծրագիր, ոլորտային և/կամ այլ ռազմավարություններ» առանձին պարբերություն</w:t>
            </w:r>
            <w:r w:rsidR="0084669F"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4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4669F" w:rsidRPr="00E85EAB" w:rsidRDefault="0084669F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85EA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7A3ADB" w:rsidRPr="005729DB" w:rsidRDefault="0084669F" w:rsidP="00EB24C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 w:rsidR="005729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</w:tr>
      <w:tr w:rsidR="007A3ADB" w:rsidRPr="00E85EAB" w:rsidTr="00155F7B">
        <w:trPr>
          <w:trHeight w:val="391"/>
          <w:tblCellSpacing w:w="0" w:type="dxa"/>
        </w:trPr>
        <w:tc>
          <w:tcPr>
            <w:tcW w:w="6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7A3ADB" w:rsidRPr="00E85EAB" w:rsidRDefault="001D0641" w:rsidP="001D0641">
            <w:pPr>
              <w:pStyle w:val="ListParagraph"/>
              <w:spacing w:line="360" w:lineRule="auto"/>
              <w:ind w:left="-5" w:firstLine="7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2. Քանի որ «Եղվարդի N 1 ավագ դպրոց» ՊՈԱԿ-ին վերանորոգման աշխատանքներ կատարելու նպատակով ֆինանսական միջոցները նախատեսվում է հատկացնել բյուջետային ծախսերի տնտեսագիտական դասակարգման «Կապիտալ դրամաշնորհներպետական և համայնքային ոչ առևտրային կազմակերպություններին» հոդվածով, իսկ դրամաշնորհները դասվում են ՀՀ պետական բյուջեի բյուջետային ծախսերի դասակարգման ընթացիկ ծախսերում՝ առաջարկում ենք քննարկել նշված կապիտալ բնույթի աշխատանքները «Շենքերի և շինությունների կապիտալ վերանորոգում» հոդվածով նախատեսելու և ՀՀ կրթության, գիտության, մշակույթի և սպորտի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նախարարության կողմից իրականացնելու հնարավորության հարցը:</w:t>
            </w:r>
            <w:r w:rsidR="0084669F" w:rsidRPr="00E85EA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4D5A94" w:rsidRPr="00E85EAB" w:rsidRDefault="004D5A94" w:rsidP="00EB24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  <w:r w:rsidRPr="00E85EA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lastRenderedPageBreak/>
              <w:t>Չի ընդունվել</w:t>
            </w:r>
          </w:p>
          <w:p w:rsidR="00F52020" w:rsidRPr="00202DA3" w:rsidRDefault="00202DA3" w:rsidP="00EB24C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202DA3">
              <w:rPr>
                <w:rFonts w:ascii="GHEA Grapalat" w:hAnsi="GHEA Grapalat"/>
                <w:sz w:val="24"/>
                <w:szCs w:val="24"/>
                <w:lang w:val="en-US"/>
              </w:rPr>
              <w:t>Ժամկետների սղության պատճառով ՀՀ կրթության, գիտության, մշակույթի և սպորտի նախարարության կողմից մինչև 2021թ</w:t>
            </w:r>
            <w:r w:rsidRPr="00202DA3">
              <w:rPr>
                <w:rFonts w:ascii="GHEA Grapalat" w:hAnsi="GHEA Grapalat" w:hint="eastAsia"/>
                <w:sz w:val="24"/>
                <w:szCs w:val="24"/>
                <w:lang w:val="en-US"/>
              </w:rPr>
              <w:t>․</w:t>
            </w:r>
            <w:r w:rsidRPr="00202DA3">
              <w:rPr>
                <w:rFonts w:ascii="GHEA Grapalat" w:hAnsi="GHEA Grapalat"/>
                <w:sz w:val="24"/>
                <w:szCs w:val="24"/>
                <w:lang w:val="en-US"/>
              </w:rPr>
              <w:t xml:space="preserve">ավարտը հնարավոր չի ապահովել «Գնումների մասին» օրենքով սահմանված ժամկետներում անհրաժեշտ  ապրանքների, աշխատանքների և ծառայությունների ձեռքբերման գործընթացը։ Կազմակերպություններին դրամաշնորհի տեսքով տրամադրված </w:t>
            </w:r>
            <w:r w:rsidRPr="00202DA3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ֆինանսական միջոցները կօգտագործվեն «Գնումների մասին» օրենքով սահմանված կարգով</w:t>
            </w:r>
            <w:r>
              <w:rPr>
                <w:rFonts w:ascii="GHEA Grapalat" w:hAnsi="GHEA Grapalat"/>
                <w:color w:val="222222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</w:tc>
      </w:tr>
      <w:tr w:rsidR="00344798" w:rsidRPr="00E85EAB" w:rsidTr="00155F7B">
        <w:trPr>
          <w:trHeight w:val="7963"/>
          <w:tblCellSpacing w:w="0" w:type="dxa"/>
        </w:trPr>
        <w:tc>
          <w:tcPr>
            <w:tcW w:w="6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344798" w:rsidRPr="00155F7B" w:rsidRDefault="001D0641" w:rsidP="00155F7B">
            <w:pPr>
              <w:spacing w:after="16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55F7B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3.Նախագծում առկա խմբագրական բնույթի թերությունների կապակցությամբ առաջարկում ենք Նախագծի</w:t>
            </w:r>
            <w:r w:rsidR="002A6EDC" w:rsidRPr="00155F7B">
              <w:rPr>
                <w:rFonts w:ascii="GHEA Grapalat" w:hAnsi="GHEA Grapalat"/>
                <w:sz w:val="24"/>
                <w:szCs w:val="24"/>
                <w:lang w:val="en-US"/>
              </w:rPr>
              <w:t>՝</w:t>
            </w:r>
          </w:p>
          <w:p w:rsidR="002A6EDC" w:rsidRDefault="002A6EDC" w:rsidP="00EB24C4">
            <w:pPr>
              <w:pStyle w:val="ListParagraph"/>
              <w:spacing w:after="160" w:line="360" w:lineRule="auto"/>
              <w:ind w:left="-5" w:firstLine="7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ա) NN 1 և 2 հավելվածներում ճշտել «ԸՆԴԱՄԵՆԸ» տողի ֆինանսական ցուցանիշները:</w:t>
            </w:r>
          </w:p>
          <w:p w:rsidR="002A6EDC" w:rsidRPr="002A6EDC" w:rsidRDefault="002A6EDC" w:rsidP="00EB24C4">
            <w:pPr>
              <w:pStyle w:val="ListParagraph"/>
              <w:spacing w:after="160" w:line="360" w:lineRule="auto"/>
              <w:ind w:left="-5" w:firstLine="725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բ) NN 4 և 5 հավելվածներում </w:t>
            </w:r>
            <w:r w:rsidRPr="008D28EA">
              <w:rPr>
                <w:rFonts w:ascii="GHEA Grapalat" w:hAnsi="GHEA Grapalat"/>
                <w:color w:val="191919"/>
                <w:shd w:val="clear" w:color="auto" w:fill="FFFFFF"/>
                <w:lang w:val="fr-FR"/>
              </w:rPr>
              <w:t>«</w:t>
            </w:r>
            <w:r w:rsidRPr="002A6EDC">
              <w:rPr>
                <w:rFonts w:ascii="GHEA Grapalat" w:hAnsi="GHEA Grapalat"/>
                <w:sz w:val="24"/>
                <w:szCs w:val="24"/>
                <w:lang w:val="en-US"/>
              </w:rPr>
              <w:t>1146»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A6EDC">
              <w:rPr>
                <w:rFonts w:ascii="GHEA Grapalat" w:hAnsi="GHEA Grapalat"/>
                <w:sz w:val="24"/>
                <w:szCs w:val="24"/>
                <w:lang w:val="en-US"/>
              </w:rPr>
              <w:t>ծրագրի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A6EDC">
              <w:rPr>
                <w:rFonts w:ascii="GHEA Grapalat" w:hAnsi="GHEA Grapalat"/>
                <w:sz w:val="24"/>
                <w:szCs w:val="24"/>
                <w:lang w:val="en-US"/>
              </w:rPr>
              <w:t>«11003»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A6EDC">
              <w:rPr>
                <w:rFonts w:ascii="GHEA Grapalat" w:hAnsi="GHEA Grapalat"/>
                <w:sz w:val="24"/>
                <w:szCs w:val="24"/>
                <w:lang w:val="en-US"/>
              </w:rPr>
              <w:t>միջոցառման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A6EDC">
              <w:rPr>
                <w:rFonts w:ascii="GHEA Grapalat" w:hAnsi="GHEA Grapalat"/>
                <w:sz w:val="24"/>
                <w:szCs w:val="24"/>
                <w:lang w:val="en-US"/>
              </w:rPr>
              <w:t>գծով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A6EDC">
              <w:rPr>
                <w:rFonts w:ascii="GHEA Grapalat" w:hAnsi="GHEA Grapalat"/>
                <w:sz w:val="24"/>
                <w:szCs w:val="24"/>
                <w:lang w:val="en-US"/>
              </w:rPr>
              <w:t>«Միջոցառումն իրականացնողի անվանումը» տողում նշված «ՀՀ կրթության, գիտության, մշակույթի և սպորտի նախարարություն» բառերը փոխարինել՝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2A6EDC">
              <w:rPr>
                <w:rFonts w:ascii="GHEA Grapalat" w:hAnsi="GHEA Grapalat"/>
                <w:sz w:val="24"/>
                <w:szCs w:val="24"/>
                <w:lang w:val="en-US"/>
              </w:rPr>
              <w:t>համապատասխանաբար «ՀՀ կրթության, գիտության, մշակույթի և սպորտի նախարարության, ՀՀ մարզպետարանների, Երևանի քաղաքապետարանի ենթակայության ուսումնական հաստատություններ» և «ՀՀ կրթության, գիտության, մշակույթի և սպորտի նախարարության ենթակայության ուսումնական հաստատություններ» բառերով :</w:t>
            </w:r>
          </w:p>
        </w:tc>
        <w:tc>
          <w:tcPr>
            <w:tcW w:w="4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5729DB" w:rsidRPr="00E85EAB" w:rsidRDefault="005729DB" w:rsidP="005729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E85EAB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:rsidR="00344798" w:rsidRPr="005729DB" w:rsidRDefault="005729DB" w:rsidP="005729D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E85EA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Կատարվել է համապատասխան փոփոխություն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:</w:t>
            </w:r>
          </w:p>
        </w:tc>
      </w:tr>
      <w:tr w:rsidR="001967DE" w:rsidRPr="00155F7B" w:rsidTr="00136B70">
        <w:trPr>
          <w:trHeight w:val="606"/>
          <w:tblCellSpacing w:w="0" w:type="dxa"/>
        </w:trPr>
        <w:tc>
          <w:tcPr>
            <w:tcW w:w="79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967DE" w:rsidRPr="00155F7B" w:rsidRDefault="001A02B6" w:rsidP="001A02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2. ՀՀ ֆինանսների նախարարություն</w:t>
            </w: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967DE" w:rsidRPr="00155F7B" w:rsidRDefault="001119CA" w:rsidP="001A02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14.09.2021թ.</w:t>
            </w:r>
          </w:p>
        </w:tc>
      </w:tr>
      <w:tr w:rsidR="001967DE" w:rsidRPr="00155F7B" w:rsidTr="00136B70">
        <w:trPr>
          <w:trHeight w:val="417"/>
          <w:tblCellSpacing w:w="0" w:type="dxa"/>
        </w:trPr>
        <w:tc>
          <w:tcPr>
            <w:tcW w:w="7930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967DE" w:rsidRPr="00155F7B" w:rsidRDefault="001967DE" w:rsidP="001A02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29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1967DE" w:rsidRPr="00155F7B" w:rsidRDefault="001119CA" w:rsidP="001A02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55F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№  01/8-4/14617-2021</w:t>
            </w:r>
          </w:p>
        </w:tc>
      </w:tr>
      <w:tr w:rsidR="001967DE" w:rsidRPr="00E85EAB" w:rsidTr="00155F7B">
        <w:trPr>
          <w:trHeight w:val="417"/>
          <w:tblCellSpacing w:w="0" w:type="dxa"/>
        </w:trPr>
        <w:tc>
          <w:tcPr>
            <w:tcW w:w="6567" w:type="dxa"/>
            <w:tcBorders>
              <w:top w:val="single" w:sz="4" w:space="0" w:color="A6A6A6" w:themeColor="background1" w:themeShade="A6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1967DE" w:rsidRDefault="001E74D2" w:rsidP="00EB24C4">
            <w:pPr>
              <w:pStyle w:val="ListParagraph"/>
              <w:spacing w:after="160" w:line="360" w:lineRule="auto"/>
              <w:ind w:left="-5" w:firstLine="725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««Հայաստանի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մասին»</w:t>
            </w:r>
            <w:r w:rsidR="002764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ՀՀ կառավարության որոշման նախագծի լրամշակված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տարբերակի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 xml:space="preserve">վերաբերյալ, որով առաջարկվում է 2021 թվականի պետական բյուջեի«1146» ծրագրի «11003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Միջնակարգ ընդհանուր հանրակրթություն» միջոցառման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հատկացումներից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Եղվարդի N 1 ավագ դպրոցի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սանհանգույցների, դասասենյակների մանրահատակի վերանորոգմանը և Երևանի Ա. Երզնկյանի N 118 ավագ դպրոցում անհրաժեշտգույքի</w:t>
            </w:r>
            <w:r w:rsidR="00413DD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(գրատախտակների, աթոռների և շերտավարագույրների) ձեռքբերմանն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ուղղված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վերաբաշխումն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1E74D2">
              <w:rPr>
                <w:rFonts w:ascii="GHEA Grapalat" w:hAnsi="GHEA Grapalat"/>
                <w:sz w:val="24"/>
                <w:szCs w:val="24"/>
                <w:lang w:val="en-US"/>
              </w:rPr>
              <w:t>իրականացնել միայն 4-րդ եռամսյակում, առարկություններ և առաջարկություններ չունենք։</w:t>
            </w:r>
          </w:p>
        </w:tc>
        <w:tc>
          <w:tcPr>
            <w:tcW w:w="43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1967DE" w:rsidRPr="001E74D2" w:rsidRDefault="001E74D2" w:rsidP="005729D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lastRenderedPageBreak/>
              <w:t>Ընդունվել է ի գիտություն</w:t>
            </w:r>
          </w:p>
        </w:tc>
      </w:tr>
    </w:tbl>
    <w:p w:rsidR="00437ED2" w:rsidRPr="002A6EDC" w:rsidRDefault="00437ED2" w:rsidP="001C5A6E">
      <w:pPr>
        <w:pBdr>
          <w:between w:val="single" w:sz="4" w:space="1" w:color="auto"/>
        </w:pBdr>
        <w:spacing w:line="360" w:lineRule="auto"/>
        <w:rPr>
          <w:sz w:val="24"/>
          <w:szCs w:val="24"/>
          <w:lang w:val="en-US"/>
        </w:rPr>
      </w:pPr>
    </w:p>
    <w:sectPr w:rsidR="00437ED2" w:rsidRPr="002A6EDC" w:rsidSect="00155F7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DA7" w:rsidRDefault="00265DA7" w:rsidP="009F26EA">
      <w:pPr>
        <w:spacing w:after="0" w:line="240" w:lineRule="auto"/>
      </w:pPr>
      <w:r>
        <w:separator/>
      </w:r>
    </w:p>
  </w:endnote>
  <w:endnote w:type="continuationSeparator" w:id="0">
    <w:p w:rsidR="00265DA7" w:rsidRDefault="00265DA7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DA7" w:rsidRDefault="00265DA7" w:rsidP="009F26EA">
      <w:pPr>
        <w:spacing w:after="0" w:line="240" w:lineRule="auto"/>
      </w:pPr>
      <w:r>
        <w:separator/>
      </w:r>
    </w:p>
  </w:footnote>
  <w:footnote w:type="continuationSeparator" w:id="0">
    <w:p w:rsidR="00265DA7" w:rsidRDefault="00265DA7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57CD0"/>
    <w:multiLevelType w:val="hybridMultilevel"/>
    <w:tmpl w:val="9D62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20CF4"/>
    <w:multiLevelType w:val="hybridMultilevel"/>
    <w:tmpl w:val="E8B4BE2A"/>
    <w:lvl w:ilvl="0" w:tplc="8CD69490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14A2"/>
    <w:multiLevelType w:val="hybridMultilevel"/>
    <w:tmpl w:val="E6EC9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030AE"/>
    <w:multiLevelType w:val="hybridMultilevel"/>
    <w:tmpl w:val="DB54D2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9F2D25"/>
    <w:multiLevelType w:val="hybridMultilevel"/>
    <w:tmpl w:val="90C455EC"/>
    <w:lvl w:ilvl="0" w:tplc="8A5C7A2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56624"/>
    <w:multiLevelType w:val="hybridMultilevel"/>
    <w:tmpl w:val="E252F0A2"/>
    <w:lvl w:ilvl="0" w:tplc="8558E1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84137F4"/>
    <w:multiLevelType w:val="hybridMultilevel"/>
    <w:tmpl w:val="A5F29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5C1B"/>
    <w:rsid w:val="000345FC"/>
    <w:rsid w:val="000404D7"/>
    <w:rsid w:val="00061B14"/>
    <w:rsid w:val="0007223B"/>
    <w:rsid w:val="00085076"/>
    <w:rsid w:val="000851FC"/>
    <w:rsid w:val="000A3AA4"/>
    <w:rsid w:val="000B0471"/>
    <w:rsid w:val="000F4A47"/>
    <w:rsid w:val="00110ED3"/>
    <w:rsid w:val="001119CA"/>
    <w:rsid w:val="00136B70"/>
    <w:rsid w:val="001555D6"/>
    <w:rsid w:val="00155F7B"/>
    <w:rsid w:val="0016114D"/>
    <w:rsid w:val="00170CE9"/>
    <w:rsid w:val="00194C94"/>
    <w:rsid w:val="00194CC5"/>
    <w:rsid w:val="001967DE"/>
    <w:rsid w:val="001A02B6"/>
    <w:rsid w:val="001B777A"/>
    <w:rsid w:val="001C5A6E"/>
    <w:rsid w:val="001D0641"/>
    <w:rsid w:val="001D3042"/>
    <w:rsid w:val="001E0D02"/>
    <w:rsid w:val="001E74D2"/>
    <w:rsid w:val="001F2806"/>
    <w:rsid w:val="001F7B3F"/>
    <w:rsid w:val="00202DA3"/>
    <w:rsid w:val="00224231"/>
    <w:rsid w:val="002338C9"/>
    <w:rsid w:val="00255553"/>
    <w:rsid w:val="00265DA7"/>
    <w:rsid w:val="002764D4"/>
    <w:rsid w:val="00280B17"/>
    <w:rsid w:val="00280E59"/>
    <w:rsid w:val="00291FDB"/>
    <w:rsid w:val="00292966"/>
    <w:rsid w:val="00294650"/>
    <w:rsid w:val="002963FE"/>
    <w:rsid w:val="002A280B"/>
    <w:rsid w:val="002A39B6"/>
    <w:rsid w:val="002A6EDC"/>
    <w:rsid w:val="002B07FB"/>
    <w:rsid w:val="002C5A81"/>
    <w:rsid w:val="002D4165"/>
    <w:rsid w:val="002F3F39"/>
    <w:rsid w:val="002F7520"/>
    <w:rsid w:val="003018C9"/>
    <w:rsid w:val="0033673A"/>
    <w:rsid w:val="00344798"/>
    <w:rsid w:val="00350E3B"/>
    <w:rsid w:val="00395956"/>
    <w:rsid w:val="003C20CE"/>
    <w:rsid w:val="0040294B"/>
    <w:rsid w:val="004046E1"/>
    <w:rsid w:val="00407817"/>
    <w:rsid w:val="00413DDE"/>
    <w:rsid w:val="00415769"/>
    <w:rsid w:val="00427DF8"/>
    <w:rsid w:val="00437ED2"/>
    <w:rsid w:val="004430A4"/>
    <w:rsid w:val="00443681"/>
    <w:rsid w:val="004460FB"/>
    <w:rsid w:val="00461CDC"/>
    <w:rsid w:val="00466ABF"/>
    <w:rsid w:val="0048183D"/>
    <w:rsid w:val="00483514"/>
    <w:rsid w:val="004A4149"/>
    <w:rsid w:val="004B0A84"/>
    <w:rsid w:val="004B63C6"/>
    <w:rsid w:val="004C3838"/>
    <w:rsid w:val="004C74FE"/>
    <w:rsid w:val="004C7E77"/>
    <w:rsid w:val="004D5A94"/>
    <w:rsid w:val="004E0BEA"/>
    <w:rsid w:val="005052DF"/>
    <w:rsid w:val="00533298"/>
    <w:rsid w:val="0055469D"/>
    <w:rsid w:val="00566264"/>
    <w:rsid w:val="005729DB"/>
    <w:rsid w:val="0059569C"/>
    <w:rsid w:val="005A3A26"/>
    <w:rsid w:val="005B0987"/>
    <w:rsid w:val="005C2169"/>
    <w:rsid w:val="00617A84"/>
    <w:rsid w:val="00627C12"/>
    <w:rsid w:val="00646FB9"/>
    <w:rsid w:val="00656E45"/>
    <w:rsid w:val="00681279"/>
    <w:rsid w:val="00684AAE"/>
    <w:rsid w:val="00686BF0"/>
    <w:rsid w:val="00695E5E"/>
    <w:rsid w:val="006A3CAE"/>
    <w:rsid w:val="006C34E5"/>
    <w:rsid w:val="006E0C76"/>
    <w:rsid w:val="006E484A"/>
    <w:rsid w:val="006F5F9D"/>
    <w:rsid w:val="00700B98"/>
    <w:rsid w:val="00710490"/>
    <w:rsid w:val="0071348C"/>
    <w:rsid w:val="00736494"/>
    <w:rsid w:val="00746009"/>
    <w:rsid w:val="007760E3"/>
    <w:rsid w:val="00776892"/>
    <w:rsid w:val="007966C7"/>
    <w:rsid w:val="007A32EC"/>
    <w:rsid w:val="007A3ADB"/>
    <w:rsid w:val="007B10D7"/>
    <w:rsid w:val="007D2270"/>
    <w:rsid w:val="007E143A"/>
    <w:rsid w:val="007E4EDC"/>
    <w:rsid w:val="00804851"/>
    <w:rsid w:val="00836C8B"/>
    <w:rsid w:val="00836E1E"/>
    <w:rsid w:val="0084669F"/>
    <w:rsid w:val="0087008D"/>
    <w:rsid w:val="0089623C"/>
    <w:rsid w:val="00896748"/>
    <w:rsid w:val="008C393B"/>
    <w:rsid w:val="008E3367"/>
    <w:rsid w:val="008E5559"/>
    <w:rsid w:val="008F655E"/>
    <w:rsid w:val="00925093"/>
    <w:rsid w:val="00925A6A"/>
    <w:rsid w:val="0093059E"/>
    <w:rsid w:val="009646B5"/>
    <w:rsid w:val="009B2193"/>
    <w:rsid w:val="009D1F3C"/>
    <w:rsid w:val="009F26EA"/>
    <w:rsid w:val="00A0070D"/>
    <w:rsid w:val="00A314D5"/>
    <w:rsid w:val="00A5754B"/>
    <w:rsid w:val="00A64D2D"/>
    <w:rsid w:val="00A74040"/>
    <w:rsid w:val="00A909B9"/>
    <w:rsid w:val="00AA395C"/>
    <w:rsid w:val="00AB3477"/>
    <w:rsid w:val="00AD067D"/>
    <w:rsid w:val="00B105D5"/>
    <w:rsid w:val="00B11B36"/>
    <w:rsid w:val="00B15C0A"/>
    <w:rsid w:val="00B27AC3"/>
    <w:rsid w:val="00B32900"/>
    <w:rsid w:val="00B45ACB"/>
    <w:rsid w:val="00B45D56"/>
    <w:rsid w:val="00B82C6E"/>
    <w:rsid w:val="00B97D00"/>
    <w:rsid w:val="00BA3F3D"/>
    <w:rsid w:val="00BC5CBA"/>
    <w:rsid w:val="00BD4FA1"/>
    <w:rsid w:val="00C0070A"/>
    <w:rsid w:val="00C331CD"/>
    <w:rsid w:val="00C34956"/>
    <w:rsid w:val="00C43260"/>
    <w:rsid w:val="00C629E5"/>
    <w:rsid w:val="00C73236"/>
    <w:rsid w:val="00C82E20"/>
    <w:rsid w:val="00C83BAE"/>
    <w:rsid w:val="00CB7621"/>
    <w:rsid w:val="00CC00F4"/>
    <w:rsid w:val="00CC2488"/>
    <w:rsid w:val="00CC4527"/>
    <w:rsid w:val="00CE42BF"/>
    <w:rsid w:val="00D12965"/>
    <w:rsid w:val="00D22B01"/>
    <w:rsid w:val="00D42F4D"/>
    <w:rsid w:val="00D43949"/>
    <w:rsid w:val="00D44F0D"/>
    <w:rsid w:val="00D53178"/>
    <w:rsid w:val="00D57905"/>
    <w:rsid w:val="00D6633A"/>
    <w:rsid w:val="00D83DBF"/>
    <w:rsid w:val="00D93D33"/>
    <w:rsid w:val="00DB6CF3"/>
    <w:rsid w:val="00DE3BDC"/>
    <w:rsid w:val="00DF3FAF"/>
    <w:rsid w:val="00E020A0"/>
    <w:rsid w:val="00E139C0"/>
    <w:rsid w:val="00E41A49"/>
    <w:rsid w:val="00E731A3"/>
    <w:rsid w:val="00E81C15"/>
    <w:rsid w:val="00E85EAB"/>
    <w:rsid w:val="00EA5A45"/>
    <w:rsid w:val="00EB24C4"/>
    <w:rsid w:val="00EC69EC"/>
    <w:rsid w:val="00ED4C95"/>
    <w:rsid w:val="00EF1296"/>
    <w:rsid w:val="00EF40CA"/>
    <w:rsid w:val="00F02C5E"/>
    <w:rsid w:val="00F0501A"/>
    <w:rsid w:val="00F34B90"/>
    <w:rsid w:val="00F52020"/>
    <w:rsid w:val="00F707D8"/>
    <w:rsid w:val="00F72187"/>
    <w:rsid w:val="00F96FFD"/>
    <w:rsid w:val="00FA682F"/>
    <w:rsid w:val="00FD36C3"/>
    <w:rsid w:val="00FD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4F759"/>
  <w15:docId w15:val="{5F6FDF46-3624-48F0-99B3-0E4045394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Default">
    <w:name w:val="Default"/>
    <w:rsid w:val="00280B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character" w:styleId="Emphasis">
    <w:name w:val="Emphasis"/>
    <w:basedOn w:val="DefaultParagraphFont"/>
    <w:qFormat/>
    <w:rsid w:val="00D579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86E96-D652-4DC5-A4A8-8509B04F5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Ashot Pirumyan</cp:lastModifiedBy>
  <cp:revision>136</cp:revision>
  <cp:lastPrinted>2021-07-16T06:10:00Z</cp:lastPrinted>
  <dcterms:created xsi:type="dcterms:W3CDTF">2021-03-05T10:37:00Z</dcterms:created>
  <dcterms:modified xsi:type="dcterms:W3CDTF">2021-09-16T13:45:00Z</dcterms:modified>
</cp:coreProperties>
</file>