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326" w:rsidRDefault="0067732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326" w:rsidRDefault="00677326" w:rsidP="00206B53">
      <w:pPr>
        <w:jc w:val="center"/>
      </w:pPr>
    </w:p>
    <w:p w:rsidR="00677326" w:rsidRDefault="0067732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77326" w:rsidRDefault="00677326" w:rsidP="00206B53">
      <w:pPr>
        <w:pStyle w:val="mechtex"/>
        <w:rPr>
          <w:rFonts w:ascii="GHEA Mariam" w:hAnsi="GHEA Mariam"/>
          <w:b/>
        </w:rPr>
      </w:pPr>
    </w:p>
    <w:p w:rsidR="00677326" w:rsidRDefault="0067732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77326" w:rsidRPr="008E1B5A" w:rsidRDefault="00677326" w:rsidP="00206B53">
      <w:pPr>
        <w:jc w:val="center"/>
        <w:rPr>
          <w:rFonts w:ascii="GHEA Mariam" w:hAnsi="GHEA Mariam"/>
          <w:sz w:val="24"/>
          <w:szCs w:val="24"/>
        </w:rPr>
      </w:pPr>
    </w:p>
    <w:p w:rsidR="00677326" w:rsidRPr="00677326" w:rsidRDefault="00677326" w:rsidP="00206B53">
      <w:pPr>
        <w:jc w:val="center"/>
        <w:rPr>
          <w:rFonts w:ascii="GHEA Mariam" w:hAnsi="GHEA Mariam"/>
          <w:sz w:val="8"/>
          <w:szCs w:val="24"/>
        </w:rPr>
      </w:pPr>
    </w:p>
    <w:p w:rsidR="00677326" w:rsidRPr="008E1B5A" w:rsidRDefault="00677326" w:rsidP="00206B53">
      <w:pPr>
        <w:jc w:val="center"/>
        <w:rPr>
          <w:rFonts w:ascii="GHEA Mariam" w:hAnsi="GHEA Mariam"/>
          <w:sz w:val="24"/>
          <w:szCs w:val="24"/>
        </w:rPr>
      </w:pPr>
    </w:p>
    <w:p w:rsidR="00677326" w:rsidRPr="00000A81" w:rsidRDefault="00677326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24 </w:t>
      </w:r>
      <w:proofErr w:type="spellStart"/>
      <w:r>
        <w:rPr>
          <w:rFonts w:ascii="GHEA Mariam" w:hAnsi="GHEA Mariam"/>
          <w:sz w:val="24"/>
          <w:szCs w:val="24"/>
        </w:rPr>
        <w:t>սեպտեմբեր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677326" w:rsidRPr="00000A81" w:rsidRDefault="00677326" w:rsidP="00206B53">
      <w:pPr>
        <w:jc w:val="center"/>
        <w:rPr>
          <w:rFonts w:ascii="GHEA Mariam" w:hAnsi="GHEA Mariam"/>
          <w:sz w:val="24"/>
          <w:szCs w:val="24"/>
        </w:rPr>
      </w:pPr>
    </w:p>
    <w:p w:rsidR="00677326" w:rsidRPr="00677326" w:rsidRDefault="00677326" w:rsidP="00206B53">
      <w:pPr>
        <w:jc w:val="center"/>
        <w:rPr>
          <w:rFonts w:ascii="GHEA Mariam" w:hAnsi="GHEA Mariam"/>
          <w:sz w:val="12"/>
          <w:szCs w:val="24"/>
        </w:rPr>
      </w:pPr>
    </w:p>
    <w:p w:rsidR="00677326" w:rsidRPr="008E1B5A" w:rsidRDefault="00677326" w:rsidP="00206B53">
      <w:pPr>
        <w:jc w:val="center"/>
        <w:rPr>
          <w:rFonts w:ascii="GHEA Mariam" w:hAnsi="GHEA Mariam"/>
          <w:sz w:val="24"/>
          <w:szCs w:val="24"/>
        </w:rPr>
      </w:pPr>
    </w:p>
    <w:p w:rsidR="00677326" w:rsidRDefault="00677326" w:rsidP="0067732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677326">
        <w:rPr>
          <w:rFonts w:ascii="GHEA Mariam" w:hAnsi="GHEA Mariam" w:cs="Sylfaen"/>
          <w:sz w:val="24"/>
          <w:szCs w:val="24"/>
          <w:lang w:val="af-ZA"/>
        </w:rPr>
        <w:t>ՀԱՅԱՍՏԱՆԻ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ՀԱՆՐԱՊԵՏՈՒԹՅԱՆ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ԿԱՌԱՎԱՐՈՒԹՅԱՆ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677326">
        <w:rPr>
          <w:rFonts w:ascii="GHEA Mariam" w:hAnsi="GHEA Mariam" w:cs="Sylfaen"/>
          <w:sz w:val="24"/>
          <w:szCs w:val="24"/>
          <w:lang w:val="af-ZA"/>
        </w:rPr>
        <w:t>ԹՎԱԿԱՆԻ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ԱՊՐԻԼԻ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12-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Ի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N 430-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Ն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ՈՐՈՇՄԱՆ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ՄԵՋ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ՓՈՓՈԽՈՒԹՅՈՒՆՆԵՐ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pacing w:val="-4"/>
          <w:sz w:val="24"/>
          <w:szCs w:val="24"/>
          <w:lang w:val="af-ZA"/>
        </w:rPr>
        <w:t>ԿԱՏԱՐԵԼՈՒ</w:t>
      </w:r>
      <w:r w:rsidRPr="00677326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szCs w:val="24"/>
          <w:lang w:val="af-ZA"/>
        </w:rPr>
        <w:t xml:space="preserve">    </w:t>
      </w:r>
      <w:r w:rsidRPr="00677326">
        <w:rPr>
          <w:rFonts w:ascii="GHEA Mariam" w:hAnsi="GHEA Mariam" w:cs="Sylfaen"/>
          <w:sz w:val="24"/>
          <w:szCs w:val="24"/>
          <w:lang w:val="af-ZA"/>
        </w:rPr>
        <w:t>Մ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Ա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Ս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Ի</w:t>
      </w:r>
      <w:r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Sylfaen"/>
          <w:sz w:val="24"/>
          <w:szCs w:val="24"/>
          <w:lang w:val="af-ZA"/>
        </w:rPr>
        <w:t>Ն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677326" w:rsidRPr="00677326" w:rsidRDefault="00677326" w:rsidP="00677326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----------------------------------------------------------------------------------------------------------</w:t>
      </w:r>
      <w:r w:rsidRPr="00677326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677326" w:rsidRPr="00677326" w:rsidRDefault="00677326" w:rsidP="00677326">
      <w:pPr>
        <w:pStyle w:val="mechtex"/>
        <w:rPr>
          <w:rFonts w:ascii="GHEA Mariam" w:hAnsi="GHEA Mariam"/>
          <w:sz w:val="10"/>
          <w:szCs w:val="24"/>
          <w:lang w:val="af-ZA"/>
        </w:rPr>
      </w:pPr>
    </w:p>
    <w:p w:rsidR="00677326" w:rsidRPr="00677326" w:rsidRDefault="00677326" w:rsidP="00677326">
      <w:pPr>
        <w:autoSpaceDE w:val="0"/>
        <w:autoSpaceDN w:val="0"/>
        <w:adjustRightInd w:val="0"/>
        <w:ind w:firstLine="403"/>
        <w:jc w:val="center"/>
        <w:rPr>
          <w:rFonts w:ascii="GHEA Grapalat" w:hAnsi="GHEA Grapalat" w:cs="GHEA Grapalat"/>
          <w:spacing w:val="-4"/>
          <w:sz w:val="10"/>
          <w:szCs w:val="10"/>
          <w:lang w:val="af-ZA"/>
        </w:rPr>
      </w:pPr>
    </w:p>
    <w:p w:rsidR="00677326" w:rsidRPr="00677326" w:rsidRDefault="00677326" w:rsidP="00677326">
      <w:pPr>
        <w:autoSpaceDE w:val="0"/>
        <w:autoSpaceDN w:val="0"/>
        <w:adjustRightInd w:val="0"/>
        <w:ind w:firstLine="403"/>
        <w:jc w:val="center"/>
        <w:rPr>
          <w:rFonts w:ascii="GHEA Grapalat" w:hAnsi="GHEA Grapalat" w:cs="GHEA Grapalat"/>
          <w:spacing w:val="-4"/>
          <w:sz w:val="10"/>
          <w:szCs w:val="10"/>
          <w:lang w:val="af-ZA"/>
        </w:rPr>
      </w:pP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spacing w:val="-8"/>
          <w:sz w:val="24"/>
          <w:szCs w:val="24"/>
          <w:lang w:val="af-ZA"/>
        </w:rPr>
      </w:pP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Ղեկավարվելով</w:t>
      </w:r>
      <w:proofErr w:type="spellEnd"/>
      <w:r w:rsidRPr="00677326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>«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Նորմատիվ</w:t>
      </w:r>
      <w:proofErr w:type="spellEnd"/>
      <w:r w:rsidRPr="00677326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իրավական</w:t>
      </w:r>
      <w:proofErr w:type="spellEnd"/>
      <w:r w:rsidRPr="00677326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ակտերի</w:t>
      </w:r>
      <w:proofErr w:type="spellEnd"/>
      <w:r w:rsidRPr="00677326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մասին</w:t>
      </w:r>
      <w:proofErr w:type="spellEnd"/>
      <w:r w:rsidRPr="00677326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Հայաստանի</w:t>
      </w:r>
      <w:proofErr w:type="spellEnd"/>
      <w:r w:rsidRPr="00677326">
        <w:rPr>
          <w:rFonts w:ascii="GHEA Mariam" w:hAnsi="GHEA Mariam" w:cs="GHEA Grapalat"/>
          <w:spacing w:val="-2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2"/>
          <w:sz w:val="24"/>
          <w:szCs w:val="24"/>
        </w:rPr>
        <w:t>Հան</w:t>
      </w:r>
      <w:r>
        <w:rPr>
          <w:rFonts w:ascii="GHEA Mariam" w:hAnsi="GHEA Mariam" w:cs="GHEA Grapalat"/>
          <w:spacing w:val="-2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2"/>
          <w:sz w:val="24"/>
          <w:szCs w:val="24"/>
        </w:rPr>
        <w:t>րա</w:t>
      </w:r>
      <w:r w:rsidRPr="00677326">
        <w:rPr>
          <w:rFonts w:ascii="GHEA Mariam" w:hAnsi="GHEA Mariam" w:cs="GHEA Grapalat"/>
          <w:spacing w:val="-2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2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2"/>
          <w:sz w:val="24"/>
          <w:szCs w:val="24"/>
        </w:rPr>
        <w:t>պետության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օրենքի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34-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րդ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հոդվածի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1-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ին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մասով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`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Հայաստանի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Հանրա</w:t>
      </w:r>
      <w:r>
        <w:rPr>
          <w:rFonts w:ascii="GHEA Mariam" w:hAnsi="GHEA Mariam" w:cs="GHEA Grapalat"/>
          <w:spacing w:val="-8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8"/>
          <w:sz w:val="24"/>
          <w:szCs w:val="24"/>
        </w:rPr>
        <w:t>պե</w:t>
      </w:r>
      <w:r>
        <w:rPr>
          <w:rFonts w:ascii="GHEA Mariam" w:hAnsi="GHEA Mariam" w:cs="GHEA Grapalat"/>
          <w:spacing w:val="-8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8"/>
          <w:sz w:val="24"/>
          <w:szCs w:val="24"/>
        </w:rPr>
        <w:t>տության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կառավարությունը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 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ո</w:t>
      </w:r>
      <w:r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ր</w:t>
      </w:r>
      <w:r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ո</w:t>
      </w:r>
      <w:r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շ</w:t>
      </w:r>
      <w:r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ու</w:t>
      </w:r>
      <w:proofErr w:type="spellEnd"/>
      <w:r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մ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 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է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>.</w:t>
      </w: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spacing w:val="-8"/>
          <w:sz w:val="24"/>
          <w:szCs w:val="24"/>
          <w:lang w:val="af-ZA"/>
        </w:rPr>
      </w:pP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1.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Հայաստանի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Հանրապետության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կառավարության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2018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թվականի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ապրիլի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  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>12-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ի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«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Նպատակային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ուսումնառության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համար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քաղաքացուն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պարտադիր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զինվորական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ծառայության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զորակոչից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տարկետում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տալու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 w:rsidRPr="00677326">
        <w:rPr>
          <w:rFonts w:ascii="GHEA Mariam" w:hAnsi="GHEA Mariam" w:cs="GHEA Grapalat"/>
          <w:spacing w:val="-8"/>
          <w:sz w:val="24"/>
          <w:szCs w:val="24"/>
        </w:rPr>
        <w:t>և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տրված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տարկետումը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դադարելու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պայ</w:t>
      </w:r>
      <w:r>
        <w:rPr>
          <w:rFonts w:ascii="GHEA Mariam" w:hAnsi="GHEA Mariam" w:cs="GHEA Grapalat"/>
          <w:spacing w:val="-8"/>
          <w:sz w:val="24"/>
          <w:szCs w:val="24"/>
        </w:rPr>
        <w:softHyphen/>
      </w:r>
      <w:r w:rsidRPr="00677326">
        <w:rPr>
          <w:rFonts w:ascii="GHEA Mariam" w:hAnsi="GHEA Mariam" w:cs="GHEA Grapalat"/>
          <w:spacing w:val="-8"/>
          <w:sz w:val="24"/>
          <w:szCs w:val="24"/>
        </w:rPr>
        <w:t>մանները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սահմանելու</w:t>
      </w:r>
      <w:proofErr w:type="spellEnd"/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GHEA Grapalat"/>
          <w:spacing w:val="-8"/>
          <w:sz w:val="24"/>
          <w:szCs w:val="24"/>
        </w:rPr>
        <w:t>մասին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»</w:t>
      </w: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N 430-Ն որոշման N 1 հավելված</w:t>
      </w:r>
      <w:r>
        <w:rPr>
          <w:rFonts w:ascii="GHEA Mariam" w:hAnsi="GHEA Mariam" w:cs="GHEA Grapalat"/>
          <w:spacing w:val="-8"/>
          <w:sz w:val="24"/>
          <w:szCs w:val="24"/>
          <w:lang w:val="af-ZA"/>
        </w:rPr>
        <w:t>ում կատարել հետևյալ փոփոխությունները՝</w:t>
      </w: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  <w:r w:rsidRPr="00677326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1) 2-րդ, 3-րդ և 4-րդ կետերում </w:t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«</w:t>
      </w:r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2018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թվականի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համար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`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նաև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մինչև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բառերը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փոխա</w:t>
      </w:r>
      <w:r w:rsidR="007A6CBE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softHyphen/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րինել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2018 </w:t>
      </w:r>
      <w:r w:rsidRPr="00677326">
        <w:rPr>
          <w:rFonts w:ascii="GHEA Mariam" w:hAnsi="GHEA Mariam" w:cs="AK Courier"/>
          <w:spacing w:val="-8"/>
          <w:sz w:val="24"/>
          <w:szCs w:val="24"/>
        </w:rPr>
        <w:t>և</w:t>
      </w:r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2021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թվականների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համար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`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նաև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մինչև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տվյալ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տարվա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բառերով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.</w:t>
      </w: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2) 5-րդ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կետի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1-ին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ենթակետում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դասակի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հրամանատարների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բառերը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փոխա</w:t>
      </w:r>
      <w:r w:rsidR="007A6CBE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softHyphen/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րինել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կրտսեր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հրամանատարական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խմբի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բառերով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.</w:t>
      </w: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3) 7-րդ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կետի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առաջին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նախադասությունում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>108-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րդ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բառը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փոխարինել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>92-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րդ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բառով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.</w:t>
      </w:r>
    </w:p>
    <w:p w:rsidR="00677326" w:rsidRPr="00677326" w:rsidRDefault="00677326" w:rsidP="006773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lastRenderedPageBreak/>
        <w:t>4</w:t>
      </w:r>
      <w:r w:rsidR="007A6CBE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) N 3 </w:t>
      </w:r>
      <w:proofErr w:type="spellStart"/>
      <w:r w:rsidR="007A6CBE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ձև</w:t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1.1-ին և 2.1.3-րդ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կետերում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դասակի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հրամանատարի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բառերը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փոխարինել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«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կրտսեր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հրամանատարական</w:t>
      </w:r>
      <w:proofErr w:type="spellEnd"/>
      <w:r w:rsidRPr="00677326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AK Courier"/>
          <w:spacing w:val="-8"/>
          <w:sz w:val="24"/>
          <w:szCs w:val="24"/>
        </w:rPr>
        <w:t>խմբի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»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բառերով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>:</w:t>
      </w:r>
    </w:p>
    <w:p w:rsidR="00677326" w:rsidRDefault="00677326" w:rsidP="0067732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2.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Սույն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որոշումն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ուժի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մեջ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է</w:t>
      </w:r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մտնում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պաշտոնական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հրապարակմանը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հաջորդող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 </w:t>
      </w:r>
      <w:proofErr w:type="spellStart"/>
      <w:r w:rsidRPr="00677326">
        <w:rPr>
          <w:rFonts w:ascii="GHEA Mariam" w:hAnsi="GHEA Mariam" w:cs="GHEA Grapalat"/>
          <w:color w:val="000000"/>
          <w:spacing w:val="-8"/>
          <w:sz w:val="24"/>
          <w:szCs w:val="24"/>
        </w:rPr>
        <w:t>օրվանից</w:t>
      </w:r>
      <w:proofErr w:type="spellEnd"/>
      <w:r w:rsidRPr="00677326"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  <w:t xml:space="preserve">: </w:t>
      </w:r>
    </w:p>
    <w:p w:rsidR="007A6CBE" w:rsidRDefault="007A6CBE" w:rsidP="0067732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</w:p>
    <w:p w:rsidR="007A6CBE" w:rsidRDefault="007A6CBE" w:rsidP="00677326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GHEA Grapalat"/>
          <w:color w:val="000000"/>
          <w:spacing w:val="-8"/>
          <w:sz w:val="24"/>
          <w:szCs w:val="24"/>
          <w:lang w:val="es-ES"/>
        </w:rPr>
      </w:pPr>
    </w:p>
    <w:p w:rsidR="007A6CBE" w:rsidRPr="00FC14D1" w:rsidRDefault="007A6CB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A6CBE" w:rsidRPr="00FC14D1" w:rsidRDefault="007A6CB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A6CBE" w:rsidRDefault="007A6CBE" w:rsidP="007A6CB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A6CBE" w:rsidRPr="00677326" w:rsidRDefault="007A6CBE" w:rsidP="007A6CBE">
      <w:pPr>
        <w:pStyle w:val="norm"/>
        <w:spacing w:line="240" w:lineRule="auto"/>
        <w:ind w:firstLine="0"/>
        <w:rPr>
          <w:rFonts w:ascii="GHEA Mariam" w:hAnsi="GHEA Mariam" w:cs="AK Courier"/>
          <w:spacing w:val="-8"/>
          <w:sz w:val="24"/>
          <w:szCs w:val="24"/>
          <w:lang w:val="es-ES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677326" w:rsidRPr="00677326" w:rsidRDefault="00677326" w:rsidP="00677326">
      <w:pPr>
        <w:spacing w:line="360" w:lineRule="auto"/>
        <w:jc w:val="center"/>
        <w:rPr>
          <w:rFonts w:ascii="GHEA Mariam" w:hAnsi="GHEA Mariam" w:cs="GHEA Grapalat"/>
          <w:b/>
          <w:bCs/>
          <w:spacing w:val="-8"/>
          <w:sz w:val="24"/>
          <w:szCs w:val="24"/>
          <w:lang w:val="es-ES"/>
        </w:rPr>
      </w:pPr>
    </w:p>
    <w:p w:rsidR="001F225D" w:rsidRPr="00677326" w:rsidRDefault="001F225D" w:rsidP="00677326">
      <w:pPr>
        <w:pStyle w:val="mechtex"/>
        <w:spacing w:line="360" w:lineRule="auto"/>
        <w:rPr>
          <w:rFonts w:ascii="GHEA Mariam" w:hAnsi="GHEA Mariam"/>
          <w:spacing w:val="-8"/>
          <w:sz w:val="24"/>
          <w:szCs w:val="24"/>
        </w:rPr>
      </w:pPr>
      <w:bookmarkStart w:id="0" w:name="_GoBack"/>
      <w:bookmarkEnd w:id="0"/>
    </w:p>
    <w:sectPr w:rsidR="001F225D" w:rsidRPr="00677326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E40" w:rsidRDefault="00770E40">
      <w:r>
        <w:separator/>
      </w:r>
    </w:p>
  </w:endnote>
  <w:endnote w:type="continuationSeparator" w:id="0">
    <w:p w:rsidR="00770E40" w:rsidRDefault="0077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376D9">
      <w:rPr>
        <w:noProof/>
        <w:sz w:val="18"/>
      </w:rPr>
      <w:t>voroshum-Ak11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376D9" w:rsidRDefault="004376D9" w:rsidP="004376D9">
    <w:pPr>
      <w:pStyle w:val="Footer"/>
    </w:pPr>
    <w:fldSimple w:instr=" FILENAME   \* MERGEFORMAT ">
      <w:r>
        <w:rPr>
          <w:noProof/>
        </w:rPr>
        <w:t>voroshum-Ak11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E40" w:rsidRDefault="00770E40">
      <w:r>
        <w:separator/>
      </w:r>
    </w:p>
  </w:footnote>
  <w:footnote w:type="continuationSeparator" w:id="0">
    <w:p w:rsidR="00770E40" w:rsidRDefault="0077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16F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3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6F5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6D9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26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40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CBE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755731"/>
  <w15:chartTrackingRefBased/>
  <w15:docId w15:val="{D3BFE6A5-D892-433F-916E-7871BE31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77326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A6CBE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7A6CB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A6CB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376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376D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2</cp:revision>
  <cp:lastPrinted>2021-09-23T09:18:00Z</cp:lastPrinted>
  <dcterms:created xsi:type="dcterms:W3CDTF">2021-09-23T09:01:00Z</dcterms:created>
  <dcterms:modified xsi:type="dcterms:W3CDTF">2021-09-23T10:15:00Z</dcterms:modified>
</cp:coreProperties>
</file>