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4C7449" w:rsidRDefault="00EE49A5">
      <w:pPr>
        <w:jc w:val="center"/>
        <w:rPr>
          <w:rFonts w:ascii="GHEA Mariam" w:hAnsi="GHEA Mariam"/>
          <w:sz w:val="14"/>
          <w:szCs w:val="14"/>
        </w:rPr>
      </w:pPr>
    </w:p>
    <w:p w:rsidR="00EE49A5" w:rsidRPr="004C7449" w:rsidRDefault="00EE49A5">
      <w:pPr>
        <w:jc w:val="center"/>
        <w:rPr>
          <w:rFonts w:ascii="GHEA Mariam" w:hAnsi="GHEA Mariam"/>
          <w:sz w:val="14"/>
          <w:szCs w:val="14"/>
        </w:rPr>
      </w:pPr>
    </w:p>
    <w:p w:rsidR="008727E6" w:rsidRPr="004C7449" w:rsidRDefault="008727E6">
      <w:pPr>
        <w:jc w:val="center"/>
        <w:rPr>
          <w:rFonts w:ascii="GHEA Mariam" w:hAnsi="GHEA Mariam"/>
          <w:sz w:val="14"/>
          <w:szCs w:val="14"/>
        </w:rPr>
      </w:pPr>
    </w:p>
    <w:p w:rsidR="00EE49A5" w:rsidRPr="002F28DF" w:rsidRDefault="000D149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D1496">
        <w:rPr>
          <w:rFonts w:ascii="GHEA Mariam" w:hAnsi="GHEA Mariam"/>
          <w:sz w:val="24"/>
          <w:szCs w:val="24"/>
          <w:lang w:val="hy-AM"/>
        </w:rPr>
        <w:t>24</w:t>
      </w:r>
      <w:r w:rsidR="00671355" w:rsidRPr="00B771F5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սեպտեմբերի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EE49A5" w:rsidRPr="004C7449" w:rsidRDefault="00EE49A5">
      <w:pPr>
        <w:jc w:val="center"/>
        <w:rPr>
          <w:rFonts w:ascii="GHEA Mariam" w:hAnsi="GHEA Mariam"/>
          <w:sz w:val="14"/>
          <w:szCs w:val="14"/>
        </w:rPr>
      </w:pPr>
    </w:p>
    <w:p w:rsidR="00447D26" w:rsidRPr="004C7449" w:rsidRDefault="00447D26" w:rsidP="00447D26">
      <w:pPr>
        <w:pStyle w:val="mechtex"/>
        <w:rPr>
          <w:rFonts w:ascii="GHEA Mariam" w:hAnsi="GHEA Mariam"/>
          <w:sz w:val="14"/>
          <w:szCs w:val="14"/>
          <w:lang w:val="hy-AM"/>
        </w:rPr>
      </w:pPr>
    </w:p>
    <w:p w:rsidR="00BA5707" w:rsidRPr="004C7449" w:rsidRDefault="00BA5707" w:rsidP="00447D26">
      <w:pPr>
        <w:pStyle w:val="mechtex"/>
        <w:rPr>
          <w:rFonts w:ascii="GHEA Mariam" w:hAnsi="GHEA Mariam"/>
          <w:sz w:val="14"/>
          <w:szCs w:val="14"/>
          <w:lang w:val="hy-AM"/>
        </w:rPr>
      </w:pPr>
    </w:p>
    <w:p w:rsidR="000B21D3" w:rsidRDefault="00075916" w:rsidP="00075916">
      <w:pPr>
        <w:pStyle w:val="mechtex"/>
        <w:rPr>
          <w:rFonts w:ascii="GHEA Mariam" w:hAnsi="GHEA Mariam" w:cs="Sylfaen"/>
          <w:spacing w:val="10"/>
          <w:sz w:val="24"/>
          <w:szCs w:val="24"/>
          <w:lang w:val="hy-AM"/>
        </w:rPr>
      </w:pPr>
      <w:r w:rsidRPr="000B21D3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0B21D3">
        <w:rPr>
          <w:rFonts w:ascii="GHEA Mariam" w:hAnsi="GHEA Mariam" w:cs="Arial"/>
          <w:spacing w:val="-8"/>
          <w:sz w:val="24"/>
          <w:szCs w:val="24"/>
          <w:lang w:val="hy-AM"/>
        </w:rPr>
        <w:t>ԶԻՆՎՈՐԱԿԱՆ</w:t>
      </w:r>
      <w:r w:rsidRPr="000B21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21D3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0B21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21D3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0B21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21D3">
        <w:rPr>
          <w:rFonts w:ascii="GHEA Mariam" w:hAnsi="GHEA Mariam" w:cs="Arial"/>
          <w:spacing w:val="-8"/>
          <w:sz w:val="24"/>
          <w:szCs w:val="24"/>
          <w:lang w:val="hy-AM"/>
        </w:rPr>
        <w:t>ԶԻՆԾԱՌԱՅՈՂԻ</w:t>
      </w:r>
      <w:r w:rsidRPr="000B21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21D3">
        <w:rPr>
          <w:rFonts w:ascii="GHEA Mariam" w:hAnsi="GHEA Mariam" w:cs="Arial"/>
          <w:spacing w:val="-8"/>
          <w:sz w:val="24"/>
          <w:szCs w:val="24"/>
          <w:lang w:val="hy-AM"/>
        </w:rPr>
        <w:t>ԿԱՐԳԱՎԻՃԱԿԻ</w:t>
      </w:r>
      <w:r w:rsidRPr="00075916">
        <w:rPr>
          <w:rFonts w:ascii="GHEA Mariam" w:hAnsi="GHEA Mariam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Arial"/>
          <w:sz w:val="24"/>
          <w:szCs w:val="24"/>
          <w:lang w:val="hy-AM"/>
        </w:rPr>
        <w:t>ՄԱՍԻՆ</w:t>
      </w:r>
      <w:r w:rsidRPr="00075916">
        <w:rPr>
          <w:rFonts w:ascii="GHEA Mariam" w:hAnsi="GHEA Mariam" w:cs="Arial Armenian"/>
          <w:sz w:val="24"/>
          <w:szCs w:val="24"/>
          <w:lang w:val="hy-AM"/>
        </w:rPr>
        <w:t>»</w:t>
      </w:r>
      <w:r w:rsidRPr="00075916">
        <w:rPr>
          <w:rFonts w:ascii="GHEA Mariam" w:hAnsi="GHEA Mariam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75916">
        <w:rPr>
          <w:rFonts w:ascii="GHEA Mariam" w:hAnsi="GHEA Mariam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75916">
        <w:rPr>
          <w:rFonts w:ascii="GHEA Mariam" w:hAnsi="GHEA Mariam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075916">
        <w:rPr>
          <w:rFonts w:ascii="GHEA Mariam" w:hAnsi="GHEA Mariam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075916">
        <w:rPr>
          <w:rFonts w:ascii="GHEA Mariam" w:hAnsi="GHEA Mariam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75916">
        <w:rPr>
          <w:rFonts w:ascii="GHEA Mariam" w:hAnsi="GHEA Mariam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Arial"/>
          <w:sz w:val="24"/>
          <w:szCs w:val="24"/>
          <w:lang w:val="hy-AM"/>
        </w:rPr>
        <w:t>ՄԱՍԻՆ</w:t>
      </w:r>
      <w:r w:rsidRPr="00075916">
        <w:rPr>
          <w:rFonts w:ascii="GHEA Mariam" w:hAnsi="GHEA Mariam" w:cs="Arial Armenian"/>
          <w:sz w:val="24"/>
          <w:szCs w:val="24"/>
          <w:lang w:val="hy-AM"/>
        </w:rPr>
        <w:t>»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Arial"/>
          <w:spacing w:val="10"/>
          <w:sz w:val="24"/>
          <w:szCs w:val="24"/>
          <w:lang w:val="hy-AM"/>
        </w:rPr>
        <w:t>ՕՐԵՆՔԻ</w:t>
      </w:r>
      <w:r w:rsidRPr="00075916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Arial"/>
          <w:spacing w:val="10"/>
          <w:sz w:val="24"/>
          <w:szCs w:val="24"/>
          <w:lang w:val="hy-AM"/>
        </w:rPr>
        <w:t>ՆԱԽԱԳԾԻ</w:t>
      </w:r>
      <w:r w:rsidRPr="00075916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Arial"/>
          <w:spacing w:val="10"/>
          <w:sz w:val="24"/>
          <w:szCs w:val="24"/>
          <w:lang w:val="hy-AM"/>
        </w:rPr>
        <w:t>ՎԵՐԱԲԵՐՅԱԼ</w:t>
      </w:r>
      <w:r w:rsidRPr="00075916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Arial"/>
          <w:spacing w:val="10"/>
          <w:sz w:val="24"/>
          <w:szCs w:val="24"/>
          <w:lang w:val="hy-AM"/>
        </w:rPr>
        <w:t>ՀԱՅԱՍՏԱՆԻ</w:t>
      </w:r>
      <w:r w:rsidRPr="00075916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Arial"/>
          <w:spacing w:val="10"/>
          <w:sz w:val="24"/>
          <w:szCs w:val="24"/>
          <w:lang w:val="hy-AM"/>
        </w:rPr>
        <w:t>ՀԱՆՐԱՊԵՏՈՒԹՅԱՆ</w:t>
      </w:r>
      <w:r w:rsidRPr="00075916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</w:p>
    <w:p w:rsidR="00075916" w:rsidRPr="00075916" w:rsidRDefault="00075916" w:rsidP="00075916">
      <w:pPr>
        <w:pStyle w:val="mechtex"/>
        <w:rPr>
          <w:rFonts w:ascii="GHEA Mariam" w:hAnsi="GHEA Mariam" w:cs="Sylfaen"/>
          <w:spacing w:val="10"/>
          <w:sz w:val="24"/>
          <w:szCs w:val="24"/>
          <w:lang w:val="hy-AM"/>
        </w:rPr>
      </w:pPr>
      <w:r w:rsidRPr="00075916">
        <w:rPr>
          <w:rFonts w:ascii="GHEA Mariam" w:hAnsi="GHEA Mariam" w:cs="Arial"/>
          <w:spacing w:val="10"/>
          <w:sz w:val="24"/>
          <w:szCs w:val="24"/>
          <w:lang w:val="hy-AM"/>
        </w:rPr>
        <w:t>ԿԱՌԱՎԱՐՈՒԹՅԱՆ</w:t>
      </w:r>
      <w:r w:rsidRPr="00075916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Arial"/>
          <w:spacing w:val="10"/>
          <w:sz w:val="24"/>
          <w:szCs w:val="24"/>
          <w:lang w:val="hy-AM"/>
        </w:rPr>
        <w:t>ԱՌԱՋԱՐԿՈՒԹՅԱՆ</w:t>
      </w:r>
      <w:r w:rsidRPr="00075916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Arial"/>
          <w:spacing w:val="10"/>
          <w:sz w:val="24"/>
          <w:szCs w:val="24"/>
          <w:lang w:val="hy-AM"/>
        </w:rPr>
        <w:t>ՄԱՍԻՆ</w:t>
      </w:r>
    </w:p>
    <w:p w:rsidR="00075916" w:rsidRPr="004125D9" w:rsidRDefault="00075916" w:rsidP="007D61C2">
      <w:pPr>
        <w:rPr>
          <w:rFonts w:ascii="GHEA Grapalat" w:hAnsi="GHEA Grapalat"/>
          <w:caps/>
          <w:sz w:val="24"/>
          <w:lang w:val="hy-AM"/>
        </w:rPr>
      </w:pPr>
      <w:r w:rsidRPr="004125D9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</w:t>
      </w:r>
      <w:r w:rsidR="007D61C2">
        <w:rPr>
          <w:rFonts w:ascii="GHEA Grapalat" w:hAnsi="GHEA Grapalat"/>
          <w:caps/>
          <w:sz w:val="24"/>
          <w:lang w:val="hy-AM"/>
        </w:rPr>
        <w:t>---------------------</w:t>
      </w:r>
      <w:r>
        <w:rPr>
          <w:rFonts w:ascii="GHEA Grapalat" w:hAnsi="GHEA Grapalat"/>
          <w:caps/>
          <w:sz w:val="24"/>
          <w:lang w:val="hy-AM"/>
        </w:rPr>
        <w:t>-</w:t>
      </w:r>
    </w:p>
    <w:p w:rsidR="00075916" w:rsidRPr="004125D9" w:rsidRDefault="00075916" w:rsidP="00075916">
      <w:pPr>
        <w:jc w:val="center"/>
        <w:rPr>
          <w:rFonts w:ascii="GHEA Grapalat" w:hAnsi="GHEA Grapalat"/>
          <w:sz w:val="24"/>
          <w:lang w:val="hy-AM"/>
        </w:rPr>
      </w:pPr>
    </w:p>
    <w:p w:rsidR="00075916" w:rsidRPr="004125D9" w:rsidRDefault="00075916" w:rsidP="00075916">
      <w:pPr>
        <w:jc w:val="center"/>
        <w:rPr>
          <w:rFonts w:ascii="GHEA Grapalat" w:hAnsi="GHEA Grapalat"/>
          <w:sz w:val="24"/>
          <w:lang w:val="hy-AM"/>
        </w:rPr>
      </w:pPr>
    </w:p>
    <w:p w:rsidR="00075916" w:rsidRPr="00075916" w:rsidRDefault="00075916" w:rsidP="00075916">
      <w:pPr>
        <w:spacing w:line="360" w:lineRule="auto"/>
        <w:ind w:firstLine="709"/>
        <w:jc w:val="both"/>
        <w:rPr>
          <w:rFonts w:ascii="GHEA Mariam" w:hAnsi="GHEA Mariam" w:cs="Tahoma"/>
          <w:sz w:val="24"/>
          <w:szCs w:val="24"/>
          <w:lang w:val="hy-AM"/>
        </w:rPr>
      </w:pPr>
      <w:r w:rsidRPr="00075916">
        <w:rPr>
          <w:rFonts w:ascii="GHEA Mariam" w:hAnsi="GHEA Mariam" w:cs="Tahoma"/>
          <w:sz w:val="24"/>
          <w:szCs w:val="24"/>
          <w:lang w:val="hy-AM"/>
        </w:rPr>
        <w:t>Հիմք</w:t>
      </w:r>
      <w:r w:rsidRPr="00075916">
        <w:rPr>
          <w:rFonts w:ascii="GHEA Mariam" w:hAnsi="GHEA Mariam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Tahoma"/>
          <w:sz w:val="24"/>
          <w:szCs w:val="24"/>
          <w:lang w:val="hy-AM"/>
        </w:rPr>
        <w:t>ընդունելով</w:t>
      </w:r>
      <w:r w:rsidRPr="00075916">
        <w:rPr>
          <w:rFonts w:ascii="GHEA Mariam" w:hAnsi="GHEA Mariam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/>
          <w:sz w:val="24"/>
          <w:szCs w:val="24"/>
          <w:lang w:val="af-ZA"/>
        </w:rPr>
        <w:t>«</w:t>
      </w:r>
      <w:r w:rsidRPr="00075916">
        <w:rPr>
          <w:rFonts w:ascii="GHEA Mariam" w:hAnsi="GHEA Mariam" w:cs="Tahoma"/>
          <w:sz w:val="24"/>
          <w:szCs w:val="24"/>
          <w:lang w:val="hy-AM"/>
        </w:rPr>
        <w:t xml:space="preserve">Ազգային ժողովի կանոնակարգ» </w:t>
      </w:r>
      <w:r w:rsidR="007D61C2" w:rsidRPr="007D61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7D61C2" w:rsidRPr="007D61C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7D61C2" w:rsidRPr="007D61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7D61C2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Tahoma"/>
          <w:sz w:val="24"/>
          <w:szCs w:val="24"/>
          <w:lang w:val="hy-AM"/>
        </w:rPr>
        <w:t>սահ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մանա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դրա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կան օրենքի 77-րդ հոդվածի 1-ին մասը՝ Հայաստանի Հանրա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թյան կառա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վա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րությունը   ո ր ո շ ու մ    է.</w:t>
      </w:r>
    </w:p>
    <w:p w:rsidR="00075916" w:rsidRPr="00075916" w:rsidRDefault="00075916" w:rsidP="00075916">
      <w:pPr>
        <w:spacing w:line="360" w:lineRule="auto"/>
        <w:ind w:firstLine="709"/>
        <w:jc w:val="both"/>
        <w:rPr>
          <w:rFonts w:ascii="GHEA Mariam" w:hAnsi="GHEA Mariam" w:cs="Tahoma"/>
          <w:sz w:val="24"/>
          <w:szCs w:val="24"/>
          <w:lang w:val="hy-AM"/>
        </w:rPr>
      </w:pPr>
      <w:r w:rsidRPr="00075916">
        <w:rPr>
          <w:rFonts w:ascii="GHEA Mariam" w:hAnsi="GHEA Mariam" w:cs="Tahoma"/>
          <w:sz w:val="24"/>
          <w:szCs w:val="24"/>
          <w:lang w:val="hy-AM"/>
        </w:rPr>
        <w:t>1. Հավանություն տալ «Զինվորական ծառայության և զինծառայողի կար</w:t>
      </w:r>
      <w:r w:rsidR="004C7449">
        <w:rPr>
          <w:rFonts w:ascii="GHEA Mariam" w:hAnsi="GHEA Mariam" w:cs="Tahoma"/>
          <w:sz w:val="24"/>
          <w:szCs w:val="24"/>
          <w:lang w:val="hy-AM"/>
        </w:rPr>
        <w:softHyphen/>
      </w:r>
      <w:r w:rsidRPr="00075916">
        <w:rPr>
          <w:rFonts w:ascii="GHEA Mariam" w:hAnsi="GHEA Mariam" w:cs="Tahoma"/>
          <w:sz w:val="24"/>
          <w:szCs w:val="24"/>
          <w:lang w:val="hy-AM"/>
        </w:rPr>
        <w:t>գավիճակի մասին» Հայաստանի Հանրապետության օրենքում լրացում կատա</w:t>
      </w:r>
      <w:r w:rsidR="004C7449">
        <w:rPr>
          <w:rFonts w:ascii="GHEA Mariam" w:hAnsi="GHEA Mariam" w:cs="Tahoma"/>
          <w:sz w:val="24"/>
          <w:szCs w:val="24"/>
          <w:lang w:val="hy-AM"/>
        </w:rPr>
        <w:softHyphen/>
      </w:r>
      <w:r w:rsidRPr="00075916">
        <w:rPr>
          <w:rFonts w:ascii="GHEA Mariam" w:hAnsi="GHEA Mariam" w:cs="Tahoma"/>
          <w:sz w:val="24"/>
          <w:szCs w:val="24"/>
          <w:lang w:val="hy-AM"/>
        </w:rPr>
        <w:t xml:space="preserve">րելու մասին» </w:t>
      </w:r>
      <w:r w:rsidR="00172A5F" w:rsidRPr="00172A5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72A5F" w:rsidRPr="00172A5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72A5F" w:rsidRPr="00172A5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72A5F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75916">
        <w:rPr>
          <w:rFonts w:ascii="GHEA Mariam" w:hAnsi="GHEA Mariam" w:cs="Tahoma"/>
          <w:sz w:val="24"/>
          <w:szCs w:val="24"/>
          <w:lang w:val="hy-AM"/>
        </w:rPr>
        <w:t>օրենքի նախագծի (Պ-013-24.08.2021-ՊԱ-011/0) վերաբերյալ Հայաս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տա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նի Հան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րա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թյան կա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ռա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վա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րու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թյան առաջար</w:t>
      </w:r>
      <w:r w:rsidRPr="00075916">
        <w:rPr>
          <w:rFonts w:ascii="GHEA Mariam" w:hAnsi="GHEA Mariam" w:cs="Tahoma"/>
          <w:sz w:val="24"/>
          <w:szCs w:val="24"/>
          <w:lang w:val="hy-AM"/>
        </w:rPr>
        <w:softHyphen/>
        <w:t>կությանը</w:t>
      </w:r>
      <w:r w:rsidR="007D61C2">
        <w:rPr>
          <w:rFonts w:ascii="GHEA Mariam" w:hAnsi="GHEA Mariam" w:cs="Tahoma"/>
          <w:sz w:val="24"/>
          <w:szCs w:val="24"/>
          <w:lang w:val="hy-AM"/>
        </w:rPr>
        <w:t>:</w:t>
      </w:r>
      <w:r w:rsidRPr="00075916">
        <w:rPr>
          <w:rFonts w:ascii="GHEA Mariam" w:hAnsi="GHEA Mariam" w:cs="Tahoma"/>
          <w:sz w:val="24"/>
          <w:szCs w:val="24"/>
          <w:lang w:val="hy-AM"/>
        </w:rPr>
        <w:t xml:space="preserve"> </w:t>
      </w:r>
    </w:p>
    <w:p w:rsidR="00075916" w:rsidRPr="00075916" w:rsidRDefault="00075916" w:rsidP="00075916">
      <w:pPr>
        <w:spacing w:line="360" w:lineRule="auto"/>
        <w:ind w:firstLine="709"/>
        <w:jc w:val="both"/>
        <w:rPr>
          <w:rFonts w:ascii="GHEA Mariam" w:hAnsi="GHEA Mariam" w:cs="Tahoma"/>
          <w:sz w:val="24"/>
          <w:szCs w:val="24"/>
          <w:lang w:val="hy-AM"/>
        </w:rPr>
      </w:pPr>
      <w:r w:rsidRPr="00075916">
        <w:rPr>
          <w:rFonts w:ascii="GHEA Mariam" w:hAnsi="GHEA Mariam"/>
          <w:sz w:val="24"/>
          <w:szCs w:val="24"/>
          <w:lang w:val="hy-AM"/>
        </w:rPr>
        <w:t>2. Հայաս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նի Հանրապե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թյան կա</w:t>
      </w:r>
      <w:r w:rsidRPr="00075916">
        <w:rPr>
          <w:rFonts w:ascii="GHEA Mariam" w:hAnsi="GHEA Mariam"/>
          <w:sz w:val="24"/>
          <w:szCs w:val="24"/>
          <w:lang w:val="hy-AM"/>
        </w:rPr>
        <w:softHyphen/>
      </w:r>
      <w:r w:rsidRPr="00075916">
        <w:rPr>
          <w:rFonts w:ascii="GHEA Mariam" w:hAnsi="GHEA Mariam"/>
          <w:sz w:val="24"/>
          <w:szCs w:val="24"/>
          <w:lang w:val="hy-AM"/>
        </w:rPr>
        <w:softHyphen/>
        <w:t>ռա</w:t>
      </w:r>
      <w:r w:rsidRPr="00075916">
        <w:rPr>
          <w:rFonts w:ascii="GHEA Mariam" w:hAnsi="GHEA Mariam"/>
          <w:sz w:val="24"/>
          <w:szCs w:val="24"/>
          <w:lang w:val="hy-AM"/>
        </w:rPr>
        <w:softHyphen/>
      </w:r>
      <w:r w:rsidRPr="00075916">
        <w:rPr>
          <w:rFonts w:ascii="GHEA Mariam" w:hAnsi="GHEA Mariam"/>
          <w:sz w:val="24"/>
          <w:szCs w:val="24"/>
          <w:lang w:val="hy-AM"/>
        </w:rPr>
        <w:softHyphen/>
        <w:t>վա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րու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թյան առաջար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կությունը սահ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ման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ված կարգով ներկայացնել Հա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յաս</w:t>
      </w:r>
      <w:r w:rsidRPr="00075916">
        <w:rPr>
          <w:rFonts w:ascii="GHEA Mariam" w:hAnsi="GHEA Mariam"/>
          <w:sz w:val="24"/>
          <w:szCs w:val="24"/>
          <w:lang w:val="hy-AM"/>
        </w:rPr>
        <w:softHyphen/>
      </w:r>
      <w:r w:rsidRPr="00075916">
        <w:rPr>
          <w:rFonts w:ascii="GHEA Mariam" w:hAnsi="GHEA Mariam"/>
          <w:sz w:val="24"/>
          <w:szCs w:val="24"/>
          <w:lang w:val="hy-AM"/>
        </w:rPr>
        <w:softHyphen/>
      </w:r>
      <w:r w:rsidRPr="00075916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նի Հան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թյան Ազգային ժողովի աշխա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075916">
        <w:rPr>
          <w:rFonts w:ascii="GHEA Mariam" w:hAnsi="GHEA Mariam"/>
          <w:sz w:val="24"/>
          <w:szCs w:val="24"/>
          <w:lang w:val="hy-AM"/>
        </w:rPr>
        <w:softHyphen/>
        <w:t>կազմ:</w:t>
      </w:r>
    </w:p>
    <w:p w:rsidR="00BA5707" w:rsidRPr="00075916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D61C2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7D61C2" w:rsidSect="00723AEA">
          <w:headerReference w:type="even" r:id="rId8"/>
          <w:headerReference w:type="default" r:id="rId9"/>
          <w:footerReference w:type="even" r:id="rId10"/>
          <w:pgSz w:w="11909" w:h="16834" w:code="9"/>
          <w:pgMar w:top="1135" w:right="1419" w:bottom="426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D61C2" w:rsidRDefault="007D61C2" w:rsidP="007D61C2">
      <w:pPr>
        <w:pStyle w:val="mechtex"/>
        <w:rPr>
          <w:rFonts w:ascii="GHEA Mariam" w:hAnsi="GHEA Mariam"/>
          <w:caps/>
          <w:spacing w:val="-4"/>
          <w:sz w:val="24"/>
          <w:szCs w:val="24"/>
          <w:lang w:val="af-ZA"/>
        </w:rPr>
      </w:pPr>
      <w:r w:rsidRPr="007D61C2">
        <w:rPr>
          <w:rFonts w:ascii="GHEA Mariam" w:hAnsi="GHEA Mariam"/>
          <w:spacing w:val="-8"/>
          <w:sz w:val="24"/>
          <w:szCs w:val="24"/>
          <w:lang w:val="hy-AM"/>
        </w:rPr>
        <w:lastRenderedPageBreak/>
        <w:t>«</w:t>
      </w:r>
      <w:r w:rsidRPr="007D61C2">
        <w:rPr>
          <w:rFonts w:ascii="GHEA Mariam" w:hAnsi="GHEA Mariam" w:cs="Arial"/>
          <w:spacing w:val="-8"/>
          <w:sz w:val="24"/>
          <w:szCs w:val="24"/>
          <w:lang w:val="hy-AM"/>
        </w:rPr>
        <w:t>ԶԻՆՎՈՐԱԿԱՆ</w:t>
      </w:r>
      <w:r w:rsidRPr="007D61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7D61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7D61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pacing w:val="-8"/>
          <w:sz w:val="24"/>
          <w:szCs w:val="24"/>
          <w:lang w:val="hy-AM"/>
        </w:rPr>
        <w:t>ԶԻՆԾԱՌԱՅՈՂԻ</w:t>
      </w:r>
      <w:r w:rsidRPr="007D61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pacing w:val="-8"/>
          <w:sz w:val="24"/>
          <w:szCs w:val="24"/>
          <w:lang w:val="hy-AM"/>
        </w:rPr>
        <w:t>ԿԱՐԳԱՎԻՃԱԿԻ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z w:val="24"/>
          <w:szCs w:val="24"/>
          <w:lang w:val="hy-AM"/>
        </w:rPr>
        <w:t>ՄԱՍԻՆ</w:t>
      </w:r>
      <w:r w:rsidRPr="007D61C2">
        <w:rPr>
          <w:rFonts w:ascii="GHEA Mariam" w:hAnsi="GHEA Mariam" w:cs="Arial Armenian"/>
          <w:sz w:val="24"/>
          <w:szCs w:val="24"/>
          <w:lang w:val="hy-AM"/>
        </w:rPr>
        <w:t>»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z w:val="24"/>
          <w:szCs w:val="24"/>
          <w:lang w:val="hy-AM"/>
        </w:rPr>
        <w:t>ՄԱՍԻՆ</w:t>
      </w:r>
      <w:r w:rsidRPr="007D61C2">
        <w:rPr>
          <w:rFonts w:ascii="GHEA Mariam" w:hAnsi="GHEA Mariam" w:cs="Arial Armenian"/>
          <w:sz w:val="24"/>
          <w:szCs w:val="24"/>
          <w:lang w:val="hy-AM"/>
        </w:rPr>
        <w:t>»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z w:val="24"/>
          <w:szCs w:val="24"/>
          <w:lang w:val="hy-AM"/>
        </w:rPr>
        <w:t>ՕՐԵՆՔԻ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(</w:t>
      </w:r>
      <w:r w:rsidRPr="007D61C2">
        <w:rPr>
          <w:rFonts w:ascii="GHEA Mariam" w:hAnsi="GHEA Mariam" w:cs="Arial"/>
          <w:sz w:val="24"/>
          <w:szCs w:val="24"/>
          <w:lang w:val="hy-AM"/>
        </w:rPr>
        <w:t>Պ</w:t>
      </w:r>
      <w:r w:rsidRPr="007D61C2">
        <w:rPr>
          <w:rFonts w:ascii="GHEA Mariam" w:hAnsi="GHEA Mariam"/>
          <w:sz w:val="24"/>
          <w:szCs w:val="24"/>
          <w:lang w:val="hy-AM"/>
        </w:rPr>
        <w:t>-013-24.08.2021-</w:t>
      </w:r>
      <w:r w:rsidRPr="007D61C2">
        <w:rPr>
          <w:rFonts w:ascii="GHEA Mariam" w:hAnsi="GHEA Mariam" w:cs="Arial"/>
          <w:sz w:val="24"/>
          <w:szCs w:val="24"/>
          <w:lang w:val="hy-AM"/>
        </w:rPr>
        <w:t>ՊԱ</w:t>
      </w:r>
      <w:r w:rsidRPr="007D61C2">
        <w:rPr>
          <w:rFonts w:ascii="GHEA Mariam" w:hAnsi="GHEA Mariam"/>
          <w:sz w:val="24"/>
          <w:szCs w:val="24"/>
          <w:lang w:val="hy-AM"/>
        </w:rPr>
        <w:t>-011/0)</w:t>
      </w:r>
      <w:r w:rsidRPr="007D61C2">
        <w:rPr>
          <w:rFonts w:ascii="GHEA Mariam" w:hAnsi="GHEA Mariam"/>
          <w:caps/>
          <w:spacing w:val="-4"/>
          <w:sz w:val="24"/>
          <w:szCs w:val="24"/>
          <w:lang w:val="af-ZA"/>
        </w:rPr>
        <w:t xml:space="preserve"> </w:t>
      </w:r>
      <w:r w:rsidRPr="007D61C2">
        <w:rPr>
          <w:rFonts w:ascii="GHEA Mariam" w:hAnsi="GHEA Mariam" w:cs="Arial"/>
          <w:caps/>
          <w:spacing w:val="-4"/>
          <w:sz w:val="24"/>
          <w:szCs w:val="24"/>
          <w:lang w:val="af-ZA"/>
        </w:rPr>
        <w:t>ՎԵՐԱԲԵՐՅԱԼ</w:t>
      </w:r>
      <w:r w:rsidRPr="007D61C2">
        <w:rPr>
          <w:rFonts w:ascii="GHEA Mariam" w:hAnsi="GHEA Mariam"/>
          <w:caps/>
          <w:spacing w:val="-4"/>
          <w:sz w:val="24"/>
          <w:szCs w:val="24"/>
          <w:lang w:val="af-ZA"/>
        </w:rPr>
        <w:t xml:space="preserve"> </w:t>
      </w:r>
      <w:r w:rsidRPr="007D61C2">
        <w:rPr>
          <w:rFonts w:ascii="GHEA Mariam" w:hAnsi="GHEA Mariam" w:cs="Arial"/>
          <w:caps/>
          <w:spacing w:val="-4"/>
          <w:sz w:val="24"/>
          <w:szCs w:val="24"/>
          <w:lang w:val="af-ZA"/>
        </w:rPr>
        <w:t>Հայաստանի</w:t>
      </w:r>
      <w:r w:rsidRPr="007D61C2">
        <w:rPr>
          <w:rFonts w:ascii="GHEA Mariam" w:hAnsi="GHEA Mariam"/>
          <w:caps/>
          <w:spacing w:val="-4"/>
          <w:sz w:val="24"/>
          <w:szCs w:val="24"/>
          <w:lang w:val="af-ZA"/>
        </w:rPr>
        <w:t xml:space="preserve"> </w:t>
      </w:r>
    </w:p>
    <w:p w:rsidR="007D61C2" w:rsidRPr="007D61C2" w:rsidRDefault="007D61C2" w:rsidP="007D61C2">
      <w:pPr>
        <w:pStyle w:val="mechtex"/>
        <w:rPr>
          <w:rFonts w:ascii="GHEA Mariam" w:hAnsi="GHEA Mariam"/>
          <w:caps/>
          <w:spacing w:val="-4"/>
          <w:sz w:val="24"/>
          <w:szCs w:val="24"/>
          <w:lang w:val="af-ZA"/>
        </w:rPr>
      </w:pPr>
      <w:r w:rsidRPr="007D61C2">
        <w:rPr>
          <w:rFonts w:ascii="GHEA Mariam" w:hAnsi="GHEA Mariam" w:cs="Arial"/>
          <w:caps/>
          <w:spacing w:val="-4"/>
          <w:sz w:val="24"/>
          <w:szCs w:val="24"/>
          <w:lang w:val="af-ZA"/>
        </w:rPr>
        <w:t>Հանրապետության</w:t>
      </w:r>
      <w:r w:rsidRPr="007D61C2">
        <w:rPr>
          <w:rFonts w:ascii="GHEA Mariam" w:hAnsi="GHEA Mariam"/>
          <w:caps/>
          <w:spacing w:val="-4"/>
          <w:sz w:val="24"/>
          <w:szCs w:val="24"/>
          <w:lang w:val="af-ZA"/>
        </w:rPr>
        <w:t xml:space="preserve"> </w:t>
      </w:r>
      <w:r w:rsidRPr="007D61C2">
        <w:rPr>
          <w:rFonts w:ascii="GHEA Mariam" w:hAnsi="GHEA Mariam" w:cs="Arial"/>
          <w:caps/>
          <w:spacing w:val="-4"/>
          <w:sz w:val="24"/>
          <w:szCs w:val="24"/>
          <w:lang w:val="af-ZA"/>
        </w:rPr>
        <w:t>կառավարության</w:t>
      </w:r>
      <w:r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 w:cs="Arial"/>
          <w:caps/>
          <w:spacing w:val="-4"/>
          <w:sz w:val="24"/>
          <w:szCs w:val="24"/>
          <w:lang w:val="af-ZA"/>
        </w:rPr>
        <w:t>առաջարկությ</w:t>
      </w:r>
      <w:r w:rsidRPr="007D61C2">
        <w:rPr>
          <w:rFonts w:ascii="GHEA Mariam" w:hAnsi="GHEA Mariam" w:cs="Arial"/>
          <w:caps/>
          <w:spacing w:val="-4"/>
          <w:sz w:val="24"/>
          <w:szCs w:val="24"/>
          <w:lang w:val="hy-AM"/>
        </w:rPr>
        <w:t>ՈՒՆԸ</w:t>
      </w:r>
      <w:r w:rsidRPr="007D61C2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 </w:t>
      </w:r>
    </w:p>
    <w:p w:rsidR="007D61C2" w:rsidRDefault="007D61C2" w:rsidP="007D61C2">
      <w:pPr>
        <w:spacing w:line="360" w:lineRule="auto"/>
        <w:contextualSpacing/>
        <w:jc w:val="both"/>
        <w:rPr>
          <w:rFonts w:ascii="GHEA Grapalat" w:hAnsi="GHEA Grapalat" w:cs="Tahoma"/>
          <w:lang w:val="hy-AM"/>
        </w:rPr>
      </w:pPr>
    </w:p>
    <w:p w:rsidR="007D61C2" w:rsidRPr="004125D9" w:rsidRDefault="007D61C2" w:rsidP="007D61C2">
      <w:pPr>
        <w:spacing w:line="360" w:lineRule="auto"/>
        <w:contextualSpacing/>
        <w:jc w:val="both"/>
        <w:rPr>
          <w:rFonts w:ascii="GHEA Grapalat" w:hAnsi="GHEA Grapalat" w:cs="Tahoma"/>
          <w:lang w:val="hy-AM"/>
        </w:rPr>
      </w:pPr>
    </w:p>
    <w:p w:rsidR="007D61C2" w:rsidRPr="007D61C2" w:rsidRDefault="007D61C2" w:rsidP="007D61C2">
      <w:pPr>
        <w:spacing w:line="360" w:lineRule="auto"/>
        <w:ind w:firstLine="567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D61C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Նախագծով առաջարկվում է «Զինվորական ծառայության և զինծառայողի կարգավիճակի մասին» Հայաստանի Հանրապետության օրենքում լրացում կատարելու մասին» </w:t>
      </w:r>
      <w:r w:rsidR="00EF7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Pr="007D61C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օրենքի (այսուհետ՝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</w:t>
      </w:r>
      <w:r w:rsidRPr="007D61C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րենք) 64-րդ հոդվածի 1-ին մասը լրացնել նոր</w:t>
      </w:r>
      <w:r w:rsidR="00EF7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7D61C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1.1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-ին</w:t>
      </w:r>
      <w:r w:rsidRPr="007D61C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մասով, համաձայն որի՝ զինծառայողների առողջական վիճակի հետազոտումը, փորձաքննությունը և բուժումը կատարվում են առաջնահերթ ու անվճար՝ պետության երաշխավորած բժշկական օգնության և սպասարկման շրջանակներում:</w:t>
      </w:r>
    </w:p>
    <w:p w:rsidR="007D61C2" w:rsidRPr="007D61C2" w:rsidRDefault="007D61C2" w:rsidP="007D61C2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D61C2">
        <w:rPr>
          <w:rFonts w:ascii="GHEA Mariam" w:hAnsi="GHEA Mariam"/>
          <w:sz w:val="24"/>
          <w:szCs w:val="24"/>
          <w:lang w:val="hy-AM"/>
        </w:rPr>
        <w:t>Հարկ ենք համարում նշել, որ ՀՀ կառավարության 2018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թ. </w:t>
      </w:r>
      <w:r w:rsidR="00DF2309">
        <w:rPr>
          <w:rFonts w:ascii="GHEA Mariam" w:hAnsi="GHEA Mariam"/>
          <w:sz w:val="24"/>
          <w:szCs w:val="24"/>
          <w:lang w:val="hy-AM"/>
        </w:rPr>
        <w:t xml:space="preserve">ապրիլի 12-ի           </w:t>
      </w:r>
      <w:r w:rsidRPr="007D61C2">
        <w:rPr>
          <w:rFonts w:ascii="GHEA Mariam" w:hAnsi="GHEA Mariam"/>
          <w:sz w:val="24"/>
          <w:szCs w:val="24"/>
          <w:lang w:val="hy-AM"/>
        </w:rPr>
        <w:t>N 405-Ն որոշման պահանջների համաձայն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զինծառայողների ռազմաբժշկական փորձա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քննությունն իրականացնում են գերատեսչական հոսպիտալային և կենտ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րոնա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կան ռազմաբժշկական հանձնաժողովները, իսկ քաղաքացիական բժշկական հաստատությունները նման փորձաքննություն չեն իրականացնում: Բացի այդ, օրենքի 64-րդ հոդվածի 1-ին մասի պահանջների համաձայն՝ զինծառայողները, ինչպես նաև նրանց ընտանիքների անդամները Հայաստանի Հանրապետության պետական բյուջեի միջոցների հաշվին ապահովվում են որակյալ բժշկական օգնությամբ` համապատասխան գերատեսչական ռազմա</w:t>
      </w:r>
      <w:r w:rsidR="00DF2309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բժշկական հաստատու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թյուններում, իսկ քաղաքացիական բուժհաստատու</w:t>
      </w:r>
      <w:r w:rsidR="00DF2309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թյուն</w:t>
      </w:r>
      <w:r w:rsidR="00DF2309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ներում զինծառա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յող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ների և նրանց ընտանիքների անդամների բժշկական օգնու</w:t>
      </w:r>
      <w:r w:rsidR="00DF2309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 xml:space="preserve">թյան և սպասարկման հիմքը սահմանված է օրենքի 64-րդ հոդվածի 2-րդ մասում, բժշկական օգնության և սպասարկման պայմանները և չափորոշիչները, </w:t>
      </w:r>
      <w:r w:rsidRPr="0013528E">
        <w:rPr>
          <w:rFonts w:ascii="GHEA Mariam" w:hAnsi="GHEA Mariam"/>
          <w:spacing w:val="-4"/>
          <w:sz w:val="24"/>
          <w:szCs w:val="24"/>
          <w:lang w:val="hy-AM"/>
        </w:rPr>
        <w:t>սոցիա</w:t>
      </w:r>
      <w:r w:rsidR="00DF2309" w:rsidRPr="0013528E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13528E">
        <w:rPr>
          <w:rFonts w:ascii="GHEA Mariam" w:hAnsi="GHEA Mariam"/>
          <w:spacing w:val="-4"/>
          <w:sz w:val="24"/>
          <w:szCs w:val="24"/>
          <w:lang w:val="hy-AM"/>
        </w:rPr>
        <w:t>լական փաթեթի առող</w:t>
      </w:r>
      <w:r w:rsidRPr="0013528E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13528E">
        <w:rPr>
          <w:rFonts w:ascii="GHEA Mariam" w:hAnsi="GHEA Mariam"/>
          <w:spacing w:val="-4"/>
          <w:sz w:val="24"/>
          <w:szCs w:val="24"/>
          <w:lang w:val="hy-AM"/>
        </w:rPr>
        <w:t>ջապահական ուղղությունը սահմանված են ՀՀ կառա</w:t>
      </w:r>
      <w:r w:rsidR="00DF2309" w:rsidRPr="0013528E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13528E">
        <w:rPr>
          <w:rFonts w:ascii="GHEA Mariam" w:hAnsi="GHEA Mariam"/>
          <w:spacing w:val="-4"/>
          <w:sz w:val="24"/>
          <w:szCs w:val="24"/>
          <w:lang w:val="hy-AM"/>
        </w:rPr>
        <w:t>վարու</w:t>
      </w:r>
      <w:r w:rsidR="0013528E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13528E">
        <w:rPr>
          <w:rFonts w:ascii="GHEA Mariam" w:hAnsi="GHEA Mariam"/>
          <w:spacing w:val="-4"/>
          <w:sz w:val="24"/>
          <w:szCs w:val="24"/>
          <w:lang w:val="hy-AM"/>
        </w:rPr>
        <w:t>թյան 2004</w:t>
      </w:r>
      <w:r w:rsidRPr="001352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3528E">
        <w:rPr>
          <w:rFonts w:ascii="GHEA Mariam" w:hAnsi="GHEA Mariam"/>
          <w:spacing w:val="-4"/>
          <w:sz w:val="24"/>
          <w:szCs w:val="24"/>
          <w:lang w:val="hy-AM"/>
        </w:rPr>
        <w:t>թ. մարտի 4-ի N 318-Ն, 2012</w:t>
      </w:r>
      <w:r w:rsidRPr="001352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3528E">
        <w:rPr>
          <w:rFonts w:ascii="GHEA Mariam" w:hAnsi="GHEA Mariam"/>
          <w:spacing w:val="-4"/>
          <w:sz w:val="24"/>
          <w:szCs w:val="24"/>
          <w:lang w:val="hy-AM"/>
        </w:rPr>
        <w:t xml:space="preserve">թ. </w:t>
      </w:r>
      <w:r w:rsidR="00DF2309" w:rsidRPr="0013528E">
        <w:rPr>
          <w:rFonts w:ascii="GHEA Mariam" w:hAnsi="GHEA Mariam"/>
          <w:spacing w:val="-4"/>
          <w:sz w:val="24"/>
          <w:szCs w:val="24"/>
          <w:lang w:val="hy-AM"/>
        </w:rPr>
        <w:t xml:space="preserve">դեկտեմբերի 27-ի </w:t>
      </w:r>
      <w:r w:rsidRPr="0013528E">
        <w:rPr>
          <w:rFonts w:ascii="GHEA Mariam" w:hAnsi="GHEA Mariam"/>
          <w:spacing w:val="-4"/>
          <w:sz w:val="24"/>
          <w:szCs w:val="24"/>
          <w:lang w:val="hy-AM"/>
        </w:rPr>
        <w:t>N 1691-Ն և 2013</w:t>
      </w:r>
      <w:r w:rsidRPr="001352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3528E">
        <w:rPr>
          <w:rFonts w:ascii="GHEA Mariam" w:hAnsi="GHEA Mariam"/>
          <w:spacing w:val="-4"/>
          <w:sz w:val="24"/>
          <w:szCs w:val="24"/>
          <w:lang w:val="hy-AM"/>
        </w:rPr>
        <w:t>թ.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հուլիսի 25-ի N 806-Ն որոշումներով, դրանց շրջանակներում Հայաս</w:t>
      </w:r>
      <w:r w:rsidR="00DF2309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տանի Հանրապե</w:t>
      </w:r>
      <w:r w:rsidR="0013528E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տության պետական բյուջեի «Առողջապահություն» բաժնի «Զինծա</w:t>
      </w:r>
      <w:r w:rsidR="00DF2309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ռա</w:t>
      </w:r>
      <w:r w:rsidR="00DF2309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 xml:space="preserve">յողներին, </w:t>
      </w:r>
      <w:r w:rsidRPr="007D61C2">
        <w:rPr>
          <w:rFonts w:ascii="GHEA Mariam" w:hAnsi="GHEA Mariam"/>
          <w:sz w:val="24"/>
          <w:szCs w:val="24"/>
          <w:lang w:val="hy-AM"/>
        </w:rPr>
        <w:lastRenderedPageBreak/>
        <w:t>ինչպես նաև փրկարար ծա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ռա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յողներին և նրանց ընտանիքների անդամներին բժշկական օգնության ծառա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յություններ» ծրագրով բժշկական օգնության և սպասարկման ծառայությունների մատուցումն իրականացվում է հրապարա</w:t>
      </w:r>
      <w:r w:rsidR="0013528E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կային օֆերտայի պայմանագրով սահ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մանված կարգով՝ պայմա</w:t>
      </w:r>
      <w:r w:rsidR="003E7111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նա</w:t>
      </w:r>
      <w:r w:rsidR="003E7111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գրային գումա</w:t>
      </w:r>
      <w:r w:rsidR="0013528E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րով բյուջեի չսահմանափակման սկզբունքով՝ ֆինանսական փոխհատուցումն իրականացնելով փաստացի 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տուց</w:t>
      </w:r>
      <w:r>
        <w:rPr>
          <w:rFonts w:ascii="GHEA Mariam" w:hAnsi="GHEA Mariam"/>
          <w:sz w:val="24"/>
          <w:szCs w:val="24"/>
          <w:lang w:val="hy-AM"/>
        </w:rPr>
        <w:softHyphen/>
        <w:t>վ</w:t>
      </w:r>
      <w:r w:rsidRPr="007D61C2">
        <w:rPr>
          <w:rFonts w:ascii="GHEA Mariam" w:hAnsi="GHEA Mariam"/>
          <w:sz w:val="24"/>
          <w:szCs w:val="24"/>
          <w:lang w:val="hy-AM"/>
        </w:rPr>
        <w:t>ած ծառայությունների ծավալին համապա</w:t>
      </w:r>
      <w:r w:rsidR="0013528E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տասխան, որի պարագայում համապատասխան շահառու</w:t>
      </w:r>
      <w:r w:rsidR="003E7111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ներին բժշկական օգնու</w:t>
      </w:r>
      <w:r w:rsidR="0013528E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թյունը և սպասարկումը փաս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տացի իրականացվում է դիմելու կամ ուղե</w:t>
      </w:r>
      <w:r w:rsidR="0013528E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7D61C2">
        <w:rPr>
          <w:rFonts w:ascii="GHEA Mariam" w:hAnsi="GHEA Mariam"/>
          <w:sz w:val="24"/>
          <w:szCs w:val="24"/>
          <w:lang w:val="hy-AM"/>
        </w:rPr>
        <w:t xml:space="preserve">գրման հիմքով՝ առանց հերթագրման: </w:t>
      </w:r>
    </w:p>
    <w:p w:rsidR="007D61C2" w:rsidRPr="007D61C2" w:rsidRDefault="007D61C2" w:rsidP="007D61C2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D61C2">
        <w:rPr>
          <w:rFonts w:ascii="GHEA Mariam" w:hAnsi="GHEA Mariam"/>
          <w:sz w:val="24"/>
          <w:szCs w:val="24"/>
          <w:lang w:val="hy-AM"/>
        </w:rPr>
        <w:t>Միաժամանակ օրենքի նախագծով առաջարկվող լրացման բովան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դա</w:t>
      </w:r>
      <w:r w:rsidR="00976D6F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կու</w:t>
      </w:r>
      <w:r w:rsidR="00976D6F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թյունը չի համապատասխանում օրենքի նախագծի հիմնավորմամբ ներկա</w:t>
      </w:r>
      <w:r w:rsidR="00976D6F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յաց</w:t>
      </w:r>
      <w:r w:rsidR="00976D6F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ված օրենքի նախագծի ընդունման նպատակին, քանի որ փաստացի սահմանում է այլ հարաբերություններ, քան օրենքի 64-րդ հոդվածի 1-ին և 2-րդ մասերի կարգավորումներն են, որի արդյունքում օրենքի նախագծի ընդունման պարա</w:t>
      </w:r>
      <w:r w:rsidR="00976D6F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գայում կստեղծվի իրավիճակ, երբ զինծառայողները, առանց առաջնային կար</w:t>
      </w:r>
      <w:r w:rsidR="00976D6F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 xml:space="preserve">գով ռազմաբժշկական հաստատություններում հետազոտում և (կամ) բուժում անցնելու, կդիմեն քաղաքացիական բուժհաստատություններ՝ դրանով իսկ խաթարելով թե օրենքի 64-րդ հոդվածի 1-ին և 2-րդ մասերի ու դրանց հիման վրա ընդունված ենթաօրենսդրական նորմատիվ ակտերի պահանջների իրացումը, և թե զինվորական ծառայության պատշաճ կազմակերպման գործընթացը:  </w:t>
      </w:r>
    </w:p>
    <w:p w:rsidR="007D61C2" w:rsidRPr="007D61C2" w:rsidRDefault="007D61C2" w:rsidP="007D61C2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D61C2">
        <w:rPr>
          <w:rFonts w:ascii="GHEA Mariam" w:hAnsi="GHEA Mariam"/>
          <w:sz w:val="24"/>
          <w:szCs w:val="24"/>
          <w:lang w:val="hy-AM"/>
        </w:rPr>
        <w:t>Հաշվի առնելով վերոգրյալը</w:t>
      </w:r>
      <w:r w:rsidR="00976D6F">
        <w:rPr>
          <w:rFonts w:ascii="GHEA Mariam" w:hAnsi="GHEA Mariam"/>
          <w:sz w:val="24"/>
          <w:szCs w:val="24"/>
          <w:lang w:val="hy-AM"/>
        </w:rPr>
        <w:t>՝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առաջարկում ենք նախագծով լրացվող</w:t>
      </w:r>
      <w:r w:rsidR="00976D6F">
        <w:rPr>
          <w:rFonts w:ascii="GHEA Mariam" w:hAnsi="GHEA Mariam"/>
          <w:sz w:val="24"/>
          <w:szCs w:val="24"/>
          <w:lang w:val="hy-AM"/>
        </w:rPr>
        <w:t>՝</w:t>
      </w:r>
      <w:r w:rsidRPr="007D61C2">
        <w:rPr>
          <w:rFonts w:ascii="GHEA Mariam" w:hAnsi="GHEA Mariam"/>
          <w:sz w:val="24"/>
          <w:szCs w:val="24"/>
          <w:lang w:val="hy-AM"/>
        </w:rPr>
        <w:t xml:space="preserve"> «Զինվորական ծառայության և զինծառայողի կարգավիճակի մասին» Հայաս</w:t>
      </w:r>
      <w:r w:rsidR="00976D6F">
        <w:rPr>
          <w:rFonts w:ascii="GHEA Mariam" w:hAnsi="GHEA Mariam"/>
          <w:sz w:val="24"/>
          <w:szCs w:val="24"/>
          <w:lang w:val="hy-AM"/>
        </w:rPr>
        <w:softHyphen/>
      </w:r>
      <w:r w:rsidRPr="007D61C2">
        <w:rPr>
          <w:rFonts w:ascii="GHEA Mariam" w:hAnsi="GHEA Mariam"/>
          <w:sz w:val="24"/>
          <w:szCs w:val="24"/>
          <w:lang w:val="hy-AM"/>
        </w:rPr>
        <w:t>տանի Հանրապետության օրենքի հոդվածը թողնել անփոփոխ:</w:t>
      </w:r>
    </w:p>
    <w:p w:rsidR="009D0599" w:rsidRPr="0061367A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9D0599" w:rsidRPr="0061367A" w:rsidSect="0013528E">
      <w:pgSz w:w="11909" w:h="16834" w:code="9"/>
      <w:pgMar w:top="1418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18E" w:rsidRDefault="0080418E">
      <w:r>
        <w:separator/>
      </w:r>
    </w:p>
  </w:endnote>
  <w:endnote w:type="continuationSeparator" w:id="0">
    <w:p w:rsidR="0080418E" w:rsidRDefault="00804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72A5F">
      <w:rPr>
        <w:noProof/>
        <w:sz w:val="18"/>
      </w:rPr>
      <w:t>KA-275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18E" w:rsidRDefault="0080418E">
      <w:r>
        <w:separator/>
      </w:r>
    </w:p>
  </w:footnote>
  <w:footnote w:type="continuationSeparator" w:id="0">
    <w:p w:rsidR="0080418E" w:rsidRDefault="008041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528E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916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1D3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496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28E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A5F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111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449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1C2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18E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D6F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1F5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309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0D5"/>
    <w:rsid w:val="00EF73E6"/>
    <w:rsid w:val="00F001B6"/>
    <w:rsid w:val="00F0059B"/>
    <w:rsid w:val="00F00863"/>
    <w:rsid w:val="00F0090F"/>
    <w:rsid w:val="00F00CFF"/>
    <w:rsid w:val="00F0107B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114</cp:revision>
  <cp:lastPrinted>2021-09-23T10:08:00Z</cp:lastPrinted>
  <dcterms:created xsi:type="dcterms:W3CDTF">2021-03-09T05:28:00Z</dcterms:created>
  <dcterms:modified xsi:type="dcterms:W3CDTF">2021-09-23T10:33:00Z</dcterms:modified>
</cp:coreProperties>
</file>