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EC9" w:rsidRDefault="00905EC9" w:rsidP="00905EC9">
      <w:pPr>
        <w:spacing w:line="276" w:lineRule="auto"/>
        <w:ind w:firstLine="720"/>
        <w:jc w:val="center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</w:rPr>
        <w:t>ՏԵՂԵԿԱՆՔ</w:t>
      </w:r>
      <w:r>
        <w:rPr>
          <w:rFonts w:ascii="GHEA Grapalat" w:hAnsi="GHEA Grapalat"/>
          <w:b/>
        </w:rPr>
        <w:t>-</w:t>
      </w:r>
      <w:r>
        <w:rPr>
          <w:rFonts w:ascii="GHEA Grapalat" w:hAnsi="GHEA Grapalat" w:cs="Sylfaen"/>
          <w:b/>
        </w:rPr>
        <w:t>ՀԻՄՆԱՎՈՐՈՒՄ</w:t>
      </w:r>
    </w:p>
    <w:p w:rsidR="00905EC9" w:rsidRDefault="00905EC9" w:rsidP="00905EC9">
      <w:pPr>
        <w:spacing w:line="276" w:lineRule="auto"/>
        <w:ind w:firstLine="539"/>
        <w:jc w:val="both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</w:rPr>
        <w:t>«</w:t>
      </w:r>
      <w:r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b/>
        </w:rPr>
        <w:t>կ</w:t>
      </w:r>
      <w:r>
        <w:rPr>
          <w:rFonts w:ascii="GHEA Grapalat" w:hAnsi="GHEA Grapalat" w:cs="Sylfaen"/>
          <w:b/>
          <w:lang w:val="hy-AM"/>
        </w:rPr>
        <w:t xml:space="preserve">առավարության </w:t>
      </w:r>
      <w:r>
        <w:rPr>
          <w:rFonts w:ascii="GHEA Grapalat" w:hAnsi="GHEA Grapalat"/>
          <w:b/>
        </w:rPr>
        <w:t>2015 թվականի դեկտեմբերի 3-ի N 1457-Ն</w:t>
      </w:r>
      <w:r>
        <w:rPr>
          <w:rFonts w:ascii="GHEA Grapalat" w:hAnsi="GHEA Grapalat" w:cs="Sylfaen"/>
          <w:b/>
          <w:lang w:val="hy-AM"/>
        </w:rPr>
        <w:t xml:space="preserve"> որոշման մեջ փոփոխություններ և լրացումներ </w:t>
      </w:r>
      <w:r>
        <w:rPr>
          <w:rFonts w:ascii="GHEA Grapalat" w:hAnsi="GHEA Grapalat" w:cs="Sylfaen"/>
          <w:b/>
        </w:rPr>
        <w:t xml:space="preserve">կատարելու մասին» </w:t>
      </w:r>
      <w:r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b/>
        </w:rPr>
        <w:t>կ</w:t>
      </w:r>
      <w:r>
        <w:rPr>
          <w:rFonts w:ascii="GHEA Grapalat" w:hAnsi="GHEA Grapalat" w:cs="Sylfaen"/>
          <w:b/>
          <w:lang w:val="ru-RU"/>
        </w:rPr>
        <w:t xml:space="preserve">առավարության որոշման </w:t>
      </w:r>
      <w:r>
        <w:rPr>
          <w:rFonts w:ascii="GHEA Grapalat" w:hAnsi="GHEA Grapalat"/>
          <w:b/>
          <w:lang w:val="ru-RU"/>
        </w:rPr>
        <w:t xml:space="preserve">նախագծի </w:t>
      </w:r>
      <w:r>
        <w:rPr>
          <w:rFonts w:ascii="GHEA Grapalat" w:hAnsi="GHEA Grapalat" w:cs="Sylfaen"/>
          <w:b/>
        </w:rPr>
        <w:t>ընդունման</w:t>
      </w:r>
    </w:p>
    <w:p w:rsidR="00905EC9" w:rsidRDefault="00905EC9" w:rsidP="00905EC9">
      <w:pPr>
        <w:spacing w:line="276" w:lineRule="auto"/>
        <w:ind w:firstLine="539"/>
        <w:jc w:val="both"/>
        <w:rPr>
          <w:rFonts w:ascii="GHEA Grapalat" w:hAnsi="GHEA Grapalat" w:cs="Sylfaen"/>
          <w:b/>
        </w:rPr>
      </w:pPr>
    </w:p>
    <w:p w:rsidR="00905EC9" w:rsidRDefault="00905EC9" w:rsidP="00905EC9">
      <w:pPr>
        <w:spacing w:line="276" w:lineRule="auto"/>
        <w:ind w:firstLine="539"/>
        <w:jc w:val="both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</w:rPr>
        <w:t>1. Իրավական ակտի ընդունման անհրաժեշտությունը</w:t>
      </w:r>
    </w:p>
    <w:p w:rsidR="00905EC9" w:rsidRDefault="00905EC9" w:rsidP="00905EC9">
      <w:pPr>
        <w:spacing w:line="276" w:lineRule="auto"/>
        <w:ind w:firstLine="539"/>
        <w:jc w:val="both"/>
        <w:rPr>
          <w:rFonts w:ascii="GHEA Grapalat" w:hAnsi="GHEA Grapalat" w:cs="Sylfaen"/>
          <w:b/>
        </w:rPr>
      </w:pP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 w:cs="Times New Roman"/>
          <w:lang w:val="pt-BR"/>
        </w:rPr>
      </w:pPr>
      <w:r>
        <w:rPr>
          <w:rFonts w:ascii="GHEA Grapalat" w:hAnsi="GHEA Grapalat"/>
          <w:lang w:val="ru-RU"/>
        </w:rPr>
        <w:t>Որոշման</w:t>
      </w:r>
      <w:r>
        <w:rPr>
          <w:rFonts w:ascii="GHEA Grapalat" w:hAnsi="GHEA Grapalat"/>
          <w:lang w:val="pt-BR"/>
        </w:rPr>
        <w:t xml:space="preserve"> նախագծի ընդունման անհրաժեշտությունը պայմանավորված է 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es-ES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es-ES"/>
        </w:rPr>
        <w:t xml:space="preserve"> պաշտպանության նախարարության համակարգի զինծառայողների իրային միջոցներով ապահովման չափաքանակներում ներառված, սակայն իրենց նպատակային նշանակությունը կորցրած պարագաների կրճատման, նոր տեսակի իրային պարագաները չափաքանակներում ներառելու, ինչպես նաև հատկացվող իրային ունեցվածքի օգտագործման ժամկետները վերանայելու </w:t>
      </w:r>
      <w:r>
        <w:rPr>
          <w:rFonts w:ascii="GHEA Grapalat" w:hAnsi="GHEA Grapalat"/>
          <w:lang w:val="pt-BR"/>
        </w:rPr>
        <w:t xml:space="preserve">անհրաժեշտությամբ:     </w:t>
      </w: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 xml:space="preserve">                 </w:t>
      </w: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pt-BR"/>
        </w:rPr>
        <w:t>2. Ընթացիկ իրավիճակը և խնդիրները</w:t>
      </w: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/>
          <w:b/>
          <w:lang w:val="pt-BR"/>
        </w:rPr>
      </w:pP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pt-BR"/>
        </w:rPr>
        <w:t>«</w:t>
      </w:r>
      <w:r>
        <w:rPr>
          <w:rFonts w:ascii="GHEA Grapalat" w:hAnsi="GHEA Grapalat" w:cs="Sylfaen"/>
        </w:rPr>
        <w:t>Զինվորական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ծառայության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զինծառայողի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կարգավիճակի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մասին</w:t>
      </w:r>
      <w:r>
        <w:rPr>
          <w:rFonts w:ascii="GHEA Grapalat" w:hAnsi="GHEA Grapalat" w:cs="Sylfaen"/>
          <w:lang w:val="pt-BR"/>
        </w:rPr>
        <w:t xml:space="preserve">» </w:t>
      </w:r>
      <w:r>
        <w:rPr>
          <w:rFonts w:ascii="GHEA Grapalat" w:hAnsi="GHEA Grapalat" w:cs="Sylfaen"/>
        </w:rPr>
        <w:t>ՀՀ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օրենքի</w:t>
      </w:r>
      <w:r>
        <w:rPr>
          <w:rFonts w:ascii="GHEA Grapalat" w:hAnsi="GHEA Grapalat" w:cs="Sylfaen"/>
          <w:lang w:val="pt-BR"/>
        </w:rPr>
        <w:t xml:space="preserve">  62-</w:t>
      </w:r>
      <w:r>
        <w:rPr>
          <w:rFonts w:ascii="GHEA Grapalat" w:hAnsi="GHEA Grapalat" w:cs="Sylfaen"/>
        </w:rPr>
        <w:t>րդ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հոդվածի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համաձայն</w:t>
      </w:r>
      <w:r>
        <w:rPr>
          <w:rFonts w:ascii="GHEA Grapalat" w:hAnsi="GHEA Grapalat" w:cs="Sylfaen"/>
          <w:lang w:val="pt-BR"/>
        </w:rPr>
        <w:t xml:space="preserve">` </w:t>
      </w:r>
      <w:r>
        <w:rPr>
          <w:rFonts w:ascii="GHEA Grapalat" w:hAnsi="GHEA Grapalat" w:cs="Sylfaen"/>
        </w:rPr>
        <w:t>զինծառայողները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պետական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բյուջեի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միջոցների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հաշվին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կարող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են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ստանալ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իրային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ապահովություն</w:t>
      </w:r>
      <w:r>
        <w:rPr>
          <w:rFonts w:ascii="GHEA Grapalat" w:hAnsi="GHEA Grapalat" w:cs="Sylfaen"/>
          <w:lang w:val="pt-BR"/>
        </w:rPr>
        <w:t xml:space="preserve">` 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կառավարության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սահմանած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կարգով</w:t>
      </w:r>
      <w:r>
        <w:rPr>
          <w:rFonts w:ascii="GHEA Grapalat" w:hAnsi="GHEA Grapalat" w:cs="Sylfaen"/>
          <w:lang w:val="pt-BR"/>
        </w:rPr>
        <w:t xml:space="preserve">: </w:t>
      </w:r>
      <w:r>
        <w:rPr>
          <w:rFonts w:ascii="GHEA Grapalat" w:hAnsi="GHEA Grapalat" w:cs="Sylfaen"/>
        </w:rPr>
        <w:t>Իրային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ապահովության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կարգը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ներառում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իրային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միջոցներով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ապահովման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ենթակա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անձնակազմի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շրջանակը</w:t>
      </w:r>
      <w:r>
        <w:rPr>
          <w:rFonts w:ascii="GHEA Grapalat" w:hAnsi="GHEA Grapalat" w:cs="Sylfaen"/>
          <w:lang w:val="pt-BR"/>
        </w:rPr>
        <w:t xml:space="preserve">, </w:t>
      </w:r>
      <w:r>
        <w:rPr>
          <w:rFonts w:ascii="GHEA Grapalat" w:hAnsi="GHEA Grapalat" w:cs="Sylfaen"/>
        </w:rPr>
        <w:t>ինչպես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նաև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իրային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միջոցների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ցանկը</w:t>
      </w:r>
      <w:r>
        <w:rPr>
          <w:rFonts w:ascii="GHEA Grapalat" w:hAnsi="GHEA Grapalat" w:cs="Sylfaen"/>
          <w:lang w:val="pt-BR"/>
        </w:rPr>
        <w:t xml:space="preserve">: </w:t>
      </w:r>
      <w:r>
        <w:rPr>
          <w:rFonts w:ascii="GHEA Grapalat" w:hAnsi="GHEA Grapalat" w:cs="Sylfaen"/>
        </w:rPr>
        <w:t>Զինծառայողների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իրային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միջոցների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հատկացման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կարգը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սահմանվում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համապատասխան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պետական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լիազոր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մարմնի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ղեկավարի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հրամանով</w:t>
      </w:r>
      <w:r>
        <w:rPr>
          <w:rFonts w:ascii="GHEA Grapalat" w:hAnsi="GHEA Grapalat" w:cs="Sylfaen"/>
          <w:lang w:val="pt-BR"/>
        </w:rPr>
        <w:t>:</w:t>
      </w: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</w:rPr>
        <w:t>Իրային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միջոցներով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ապահովման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ենթակա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անձնակազմի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շրջանակը</w:t>
      </w:r>
      <w:r>
        <w:rPr>
          <w:rFonts w:ascii="GHEA Grapalat" w:hAnsi="GHEA Grapalat" w:cs="Sylfaen"/>
          <w:lang w:val="fr-FR"/>
        </w:rPr>
        <w:t xml:space="preserve">, </w:t>
      </w:r>
      <w:r>
        <w:rPr>
          <w:rFonts w:ascii="GHEA Grapalat" w:hAnsi="GHEA Grapalat" w:cs="Sylfaen"/>
        </w:rPr>
        <w:t>ինչպես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նաև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իրային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միջոցների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ցանկը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սահմանված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ru-RU"/>
        </w:rPr>
        <w:t>Հայաստանի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ru-RU"/>
        </w:rPr>
        <w:t>Հանրապետության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ru-RU"/>
        </w:rPr>
        <w:t>կառավարության</w:t>
      </w:r>
      <w:r>
        <w:rPr>
          <w:rFonts w:ascii="GHEA Grapalat" w:hAnsi="GHEA Grapalat" w:cs="Sylfaen"/>
          <w:lang w:val="fr-FR"/>
        </w:rPr>
        <w:t xml:space="preserve"> 2015 </w:t>
      </w:r>
      <w:r>
        <w:rPr>
          <w:rFonts w:ascii="GHEA Grapalat" w:hAnsi="GHEA Grapalat" w:cs="Sylfaen"/>
          <w:lang w:val="ru-RU"/>
        </w:rPr>
        <w:t>թվականի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դեկտեմբերի</w:t>
      </w:r>
      <w:r>
        <w:rPr>
          <w:rFonts w:ascii="GHEA Grapalat" w:hAnsi="GHEA Grapalat" w:cs="Sylfaen"/>
          <w:lang w:val="fr-FR"/>
        </w:rPr>
        <w:t xml:space="preserve"> 3-</w:t>
      </w:r>
      <w:r>
        <w:rPr>
          <w:rFonts w:ascii="GHEA Grapalat" w:hAnsi="GHEA Grapalat" w:cs="Sylfaen"/>
          <w:lang w:val="ru-RU"/>
        </w:rPr>
        <w:t>ի</w:t>
      </w:r>
      <w:r>
        <w:rPr>
          <w:rFonts w:ascii="GHEA Grapalat" w:hAnsi="GHEA Grapalat" w:cs="Sylfaen"/>
          <w:lang w:val="fr-FR"/>
        </w:rPr>
        <w:t xml:space="preserve"> «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պաշտպանության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նախարարության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ru-RU"/>
        </w:rPr>
        <w:t>Հայաստանի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ru-RU"/>
        </w:rPr>
        <w:t>Հանրապետության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ru-RU"/>
        </w:rPr>
        <w:t>կառավարության</w:t>
      </w:r>
      <w:r>
        <w:rPr>
          <w:rFonts w:ascii="GHEA Grapalat" w:hAnsi="GHEA Grapalat" w:cs="Sylfaen"/>
        </w:rPr>
        <w:t>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առընթեր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ազգային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անվտանգության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ծառայության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համակարգերի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զինծառայողների</w:t>
      </w:r>
      <w:r>
        <w:rPr>
          <w:rFonts w:ascii="GHEA Grapalat" w:hAnsi="GHEA Grapalat" w:cs="Sylfaen"/>
          <w:lang w:val="fr-FR"/>
        </w:rPr>
        <w:t xml:space="preserve">, </w:t>
      </w:r>
      <w:r>
        <w:rPr>
          <w:rFonts w:ascii="GHEA Grapalat" w:hAnsi="GHEA Grapalat" w:cs="Sylfaen"/>
          <w:lang w:val="ru-RU"/>
        </w:rPr>
        <w:t>Հայաստանի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ru-RU"/>
        </w:rPr>
        <w:t>Հանրապետության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տարածքային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կառավարման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արտակարգ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իրավիճակների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նախարարության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համակարգի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փրկարարական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ծառայողների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իրային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ապահովության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կարգը</w:t>
      </w:r>
      <w:r>
        <w:rPr>
          <w:rFonts w:ascii="GHEA Grapalat" w:hAnsi="GHEA Grapalat" w:cs="Sylfaen"/>
          <w:lang w:val="fr-FR"/>
        </w:rPr>
        <w:t xml:space="preserve"> (</w:t>
      </w:r>
      <w:r>
        <w:rPr>
          <w:rFonts w:ascii="GHEA Grapalat" w:hAnsi="GHEA Grapalat" w:cs="Sylfaen"/>
        </w:rPr>
        <w:t>չափաքանակները</w:t>
      </w:r>
      <w:r>
        <w:rPr>
          <w:rFonts w:ascii="GHEA Grapalat" w:hAnsi="GHEA Grapalat" w:cs="Sylfaen"/>
          <w:lang w:val="fr-FR"/>
        </w:rPr>
        <w:t xml:space="preserve">) </w:t>
      </w:r>
      <w:r>
        <w:rPr>
          <w:rFonts w:ascii="GHEA Grapalat" w:hAnsi="GHEA Grapalat" w:cs="Sylfaen"/>
        </w:rPr>
        <w:t>սահմանելու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մասին</w:t>
      </w:r>
      <w:r>
        <w:rPr>
          <w:rFonts w:ascii="GHEA Grapalat" w:hAnsi="GHEA Grapalat" w:cs="Sylfaen"/>
          <w:lang w:val="fr-FR"/>
        </w:rPr>
        <w:t>» N 1457-</w:t>
      </w:r>
      <w:r>
        <w:rPr>
          <w:rFonts w:ascii="GHEA Grapalat" w:hAnsi="GHEA Grapalat" w:cs="Sylfaen"/>
          <w:lang w:val="ru-RU"/>
        </w:rPr>
        <w:t>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ru-RU"/>
        </w:rPr>
        <w:t>որոշ</w:t>
      </w:r>
      <w:r>
        <w:rPr>
          <w:rFonts w:ascii="GHEA Grapalat" w:hAnsi="GHEA Grapalat" w:cs="Sylfaen"/>
        </w:rPr>
        <w:t>մամբ</w:t>
      </w:r>
      <w:r>
        <w:rPr>
          <w:rFonts w:ascii="GHEA Grapalat" w:hAnsi="GHEA Grapalat" w:cs="Sylfaen"/>
          <w:lang w:val="fr-FR"/>
        </w:rPr>
        <w:t xml:space="preserve"> (</w:t>
      </w:r>
      <w:r>
        <w:rPr>
          <w:rFonts w:ascii="GHEA Grapalat" w:hAnsi="GHEA Grapalat" w:cs="Sylfaen"/>
        </w:rPr>
        <w:t>այսուհետ</w:t>
      </w:r>
      <w:r>
        <w:rPr>
          <w:rFonts w:ascii="GHEA Grapalat" w:hAnsi="GHEA Grapalat" w:cs="Sylfaen"/>
          <w:lang w:val="fr-FR"/>
        </w:rPr>
        <w:t xml:space="preserve">` </w:t>
      </w:r>
      <w:r>
        <w:rPr>
          <w:rFonts w:ascii="GHEA Grapalat" w:hAnsi="GHEA Grapalat" w:cs="Sylfaen"/>
        </w:rPr>
        <w:t>Որոշում</w:t>
      </w:r>
      <w:r>
        <w:rPr>
          <w:rFonts w:ascii="GHEA Grapalat" w:hAnsi="GHEA Grapalat" w:cs="Sylfaen"/>
          <w:lang w:val="fr-FR"/>
        </w:rPr>
        <w:t>):</w:t>
      </w: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 w:cs="Sylfaen"/>
          <w:sz w:val="12"/>
          <w:szCs w:val="12"/>
          <w:lang w:val="fr-FR"/>
        </w:rPr>
      </w:pPr>
      <w:r>
        <w:rPr>
          <w:rFonts w:ascii="GHEA Grapalat" w:hAnsi="GHEA Grapalat" w:cs="Sylfaen"/>
        </w:rPr>
        <w:lastRenderedPageBreak/>
        <w:t>Հայաստանի</w:t>
      </w:r>
      <w:r>
        <w:rPr>
          <w:rFonts w:ascii="GHEA Grapalat" w:hAnsi="GHEA Grapalat" w:cs="Sylfaen"/>
          <w:lang w:val="es-ES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es-ES"/>
        </w:rPr>
        <w:t xml:space="preserve"> պաշտպանության նախարարության համակարգի զինծառայողների իրային միջոցներով ապահովման չափաքանակներում ներառված, սակայն իրենց նպատակային նշանակությունը կորցրած պարագաների կրճատման, նոր տեսակի իրային պարագաները չափաքանակներում ներառելու, ինչպես նաև հատկացվող իրային ունեցվածքի օգտագործման ժամկետները վերանայելու </w:t>
      </w:r>
      <w:r>
        <w:rPr>
          <w:rFonts w:ascii="GHEA Grapalat" w:hAnsi="GHEA Grapalat" w:cs="Sylfaen"/>
        </w:rPr>
        <w:t>անհրաժեշտությամբ</w:t>
      </w:r>
      <w:r>
        <w:rPr>
          <w:rFonts w:ascii="Calibri" w:hAnsi="Calibri" w:cs="Calibri"/>
          <w:lang w:val="fr-FR"/>
        </w:rPr>
        <w:t> </w:t>
      </w:r>
      <w:r>
        <w:rPr>
          <w:rFonts w:ascii="GHEA Grapalat" w:hAnsi="GHEA Grapalat" w:cs="Sylfaen"/>
          <w:lang w:val="fr-FR"/>
        </w:rPr>
        <w:t xml:space="preserve">: </w:t>
      </w: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lang w:val="fr-FR"/>
        </w:rPr>
        <w:t xml:space="preserve">3. </w:t>
      </w:r>
      <w:r>
        <w:rPr>
          <w:rFonts w:ascii="GHEA Grapalat" w:hAnsi="GHEA Grapalat" w:cs="Sylfaen"/>
          <w:b/>
        </w:rPr>
        <w:t>Կարգավորման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նպատակը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և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բնույթը</w:t>
      </w: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 w:cs="Sylfaen"/>
          <w:b/>
          <w:sz w:val="12"/>
          <w:szCs w:val="12"/>
          <w:lang w:val="fr-FR"/>
        </w:rPr>
      </w:pP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eastAsia="Calibri" w:hAnsi="GHEA Grapalat" w:cs="Sylfaen"/>
        </w:rPr>
        <w:t>ՀՀ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ԶՈՒ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բարձրագույն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սպայական</w:t>
      </w:r>
      <w:r>
        <w:rPr>
          <w:rFonts w:ascii="GHEA Grapalat" w:eastAsia="Calibri" w:hAnsi="GHEA Grapalat" w:cs="Sylfaen"/>
          <w:lang w:val="fr-FR"/>
        </w:rPr>
        <w:t xml:space="preserve">, </w:t>
      </w:r>
      <w:r>
        <w:rPr>
          <w:rFonts w:ascii="GHEA Grapalat" w:eastAsia="Calibri" w:hAnsi="GHEA Grapalat" w:cs="Sylfaen"/>
        </w:rPr>
        <w:t>սպայական</w:t>
      </w:r>
      <w:r>
        <w:rPr>
          <w:rFonts w:ascii="GHEA Grapalat" w:eastAsia="Calibri" w:hAnsi="GHEA Grapalat" w:cs="Sylfaen"/>
          <w:lang w:val="fr-FR"/>
        </w:rPr>
        <w:t xml:space="preserve">, </w:t>
      </w:r>
      <w:r>
        <w:rPr>
          <w:rFonts w:ascii="GHEA Grapalat" w:eastAsia="Calibri" w:hAnsi="GHEA Grapalat" w:cs="Sylfaen"/>
        </w:rPr>
        <w:t>ավագ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ենթասպայական</w:t>
      </w:r>
      <w:r>
        <w:rPr>
          <w:rFonts w:ascii="GHEA Grapalat" w:eastAsia="Calibri" w:hAnsi="GHEA Grapalat" w:cs="Sylfaen"/>
          <w:lang w:val="fr-FR"/>
        </w:rPr>
        <w:t xml:space="preserve">, </w:t>
      </w:r>
      <w:r>
        <w:rPr>
          <w:rFonts w:ascii="GHEA Grapalat" w:hAnsi="GHEA Grapalat" w:cs="Sylfaen"/>
        </w:rPr>
        <w:t>ՀՀ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ՊՆ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ռազմական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ոստիկանության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համակարգի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զինծառայողների</w:t>
      </w:r>
      <w:r>
        <w:rPr>
          <w:rFonts w:ascii="GHEA Grapalat" w:hAnsi="GHEA Grapalat" w:cs="Sylfaen"/>
          <w:lang w:val="fr-FR"/>
        </w:rPr>
        <w:t xml:space="preserve">, </w:t>
      </w:r>
      <w:r>
        <w:rPr>
          <w:rFonts w:ascii="GHEA Grapalat" w:hAnsi="GHEA Grapalat" w:cs="Sylfaen"/>
        </w:rPr>
        <w:t>ինչպես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նաև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կին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զինծառայողների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իրային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միջոցներով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ապահովման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չափաքանակներում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փոփոխություններ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hy-AM"/>
        </w:rPr>
        <w:t xml:space="preserve"> և լրացումներ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կատարում</w:t>
      </w:r>
      <w:r>
        <w:rPr>
          <w:rFonts w:ascii="GHEA Grapalat" w:hAnsi="GHEA Grapalat" w:cs="Sylfaen"/>
          <w:lang w:val="fr-FR"/>
        </w:rPr>
        <w:t>:</w:t>
      </w: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eastAsia="Calibri" w:hAnsi="GHEA Grapalat" w:cs="Sylfaen"/>
          <w:lang w:val="fr-FR"/>
        </w:rPr>
      </w:pPr>
      <w:r>
        <w:rPr>
          <w:rFonts w:ascii="GHEA Grapalat" w:eastAsia="Calibri" w:hAnsi="GHEA Grapalat" w:cs="Sylfaen"/>
        </w:rPr>
        <w:t>ՀՀ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ԶՈՒ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բարձրագույն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սպայական</w:t>
      </w:r>
      <w:r>
        <w:rPr>
          <w:rFonts w:ascii="GHEA Grapalat" w:eastAsia="Calibri" w:hAnsi="GHEA Grapalat" w:cs="Sylfaen"/>
          <w:lang w:val="fr-FR"/>
        </w:rPr>
        <w:t xml:space="preserve">, </w:t>
      </w:r>
      <w:r>
        <w:rPr>
          <w:rFonts w:ascii="GHEA Grapalat" w:eastAsia="Calibri" w:hAnsi="GHEA Grapalat" w:cs="Sylfaen"/>
        </w:rPr>
        <w:t>սպայական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և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ենթասպայական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կազմերի</w:t>
      </w:r>
      <w:r>
        <w:rPr>
          <w:rFonts w:ascii="GHEA Grapalat" w:eastAsia="Calibri" w:hAnsi="GHEA Grapalat" w:cs="Sylfaen"/>
          <w:lang w:val="fr-FR"/>
        </w:rPr>
        <w:t xml:space="preserve">, </w:t>
      </w:r>
      <w:r>
        <w:rPr>
          <w:rFonts w:ascii="GHEA Grapalat" w:eastAsia="Calibri" w:hAnsi="GHEA Grapalat" w:cs="Sylfaen"/>
        </w:rPr>
        <w:t>շարքային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կազմի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պայմանագրային</w:t>
      </w:r>
      <w:r>
        <w:rPr>
          <w:rFonts w:ascii="GHEA Grapalat" w:eastAsia="Calibri" w:hAnsi="GHEA Grapalat" w:cs="Sylfaen"/>
          <w:lang w:val="fr-FR"/>
        </w:rPr>
        <w:t xml:space="preserve">, </w:t>
      </w:r>
      <w:r>
        <w:rPr>
          <w:rFonts w:ascii="GHEA Grapalat" w:eastAsia="Calibri" w:hAnsi="GHEA Grapalat" w:cs="Sylfaen"/>
        </w:rPr>
        <w:t>ինչպես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նաև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ՀՀ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ՊՆ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ռազմական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ոստիկանության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համակարգի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զինծառայողների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իրային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միջոցներով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ապահովման</w:t>
      </w:r>
      <w:r>
        <w:rPr>
          <w:rFonts w:ascii="GHEA Grapalat" w:eastAsia="Calibri" w:hAnsi="GHEA Grapalat" w:cs="Sylfaen"/>
          <w:lang w:val="fr-FR"/>
        </w:rPr>
        <w:t xml:space="preserve"> N 1, 2, 3, 5 </w:t>
      </w:r>
      <w:r>
        <w:rPr>
          <w:rFonts w:ascii="GHEA Grapalat" w:eastAsia="Calibri" w:hAnsi="GHEA Grapalat" w:cs="Sylfaen"/>
        </w:rPr>
        <w:t>չափաքանակներում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ավելացվել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է</w:t>
      </w:r>
      <w:r>
        <w:rPr>
          <w:rFonts w:ascii="GHEA Grapalat" w:eastAsia="Calibri" w:hAnsi="GHEA Grapalat" w:cs="Sylfaen"/>
          <w:lang w:val="fr-FR"/>
        </w:rPr>
        <w:t xml:space="preserve"> «</w:t>
      </w:r>
      <w:r>
        <w:rPr>
          <w:rFonts w:ascii="GHEA Grapalat" w:eastAsia="Calibri" w:hAnsi="GHEA Grapalat" w:cs="Sylfaen"/>
        </w:rPr>
        <w:t>Պոլո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շապիկ</w:t>
      </w:r>
      <w:r>
        <w:rPr>
          <w:rFonts w:ascii="GHEA Grapalat" w:eastAsia="Calibri" w:hAnsi="GHEA Grapalat" w:cs="Sylfaen"/>
          <w:lang w:val="fr-FR"/>
        </w:rPr>
        <w:t xml:space="preserve">` </w:t>
      </w:r>
      <w:r>
        <w:rPr>
          <w:rFonts w:ascii="GHEA Grapalat" w:eastAsia="Calibri" w:hAnsi="GHEA Grapalat" w:cs="Sylfaen"/>
        </w:rPr>
        <w:t>շտաբային</w:t>
      </w:r>
      <w:r>
        <w:rPr>
          <w:rFonts w:ascii="GHEA Grapalat" w:eastAsia="Calibri" w:hAnsi="GHEA Grapalat" w:cs="Sylfaen"/>
          <w:lang w:val="fr-FR"/>
        </w:rPr>
        <w:t xml:space="preserve">» </w:t>
      </w:r>
      <w:r>
        <w:rPr>
          <w:rFonts w:ascii="GHEA Grapalat" w:eastAsia="Calibri" w:hAnsi="GHEA Grapalat" w:cs="Sylfaen"/>
        </w:rPr>
        <w:t>համազգեստի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տեսակը</w:t>
      </w:r>
      <w:r>
        <w:rPr>
          <w:rFonts w:ascii="GHEA Grapalat" w:eastAsia="Calibri" w:hAnsi="GHEA Grapalat" w:cs="Sylfaen"/>
          <w:lang w:val="fr-FR"/>
        </w:rPr>
        <w:t>:</w:t>
      </w: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eastAsia="Times New Roman" w:hAnsi="GHEA Grapalat" w:cs="Arial"/>
          <w:lang w:val="fr-FR"/>
        </w:rPr>
      </w:pPr>
      <w:r>
        <w:rPr>
          <w:rFonts w:ascii="GHEA Grapalat" w:eastAsia="Calibri" w:hAnsi="GHEA Grapalat" w:cs="Sylfaen"/>
        </w:rPr>
        <w:t>Կին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զինծառայողների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իրային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միջոցներով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ապահովման</w:t>
      </w:r>
      <w:r>
        <w:rPr>
          <w:rFonts w:ascii="GHEA Grapalat" w:eastAsia="Calibri" w:hAnsi="GHEA Grapalat" w:cs="Sylfaen"/>
          <w:lang w:val="fr-FR"/>
        </w:rPr>
        <w:t xml:space="preserve"> N 4 </w:t>
      </w:r>
      <w:r>
        <w:rPr>
          <w:rFonts w:ascii="GHEA Grapalat" w:eastAsia="Calibri" w:hAnsi="GHEA Grapalat" w:cs="Sylfaen"/>
        </w:rPr>
        <w:t>չափաքանակներում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ավելացվել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են</w:t>
      </w:r>
      <w:r>
        <w:rPr>
          <w:rFonts w:ascii="GHEA Grapalat" w:eastAsia="Calibri" w:hAnsi="GHEA Grapalat" w:cs="Sylfaen"/>
          <w:lang w:val="fr-FR"/>
        </w:rPr>
        <w:t xml:space="preserve"> «</w:t>
      </w:r>
      <w:r>
        <w:rPr>
          <w:rFonts w:ascii="GHEA Grapalat" w:eastAsia="Calibri" w:hAnsi="GHEA Grapalat" w:cs="Sylfaen"/>
        </w:rPr>
        <w:t>Կեպի</w:t>
      </w:r>
      <w:r>
        <w:rPr>
          <w:rFonts w:ascii="GHEA Grapalat" w:eastAsia="Calibri" w:hAnsi="GHEA Grapalat" w:cs="Sylfaen"/>
          <w:lang w:val="fr-FR"/>
        </w:rPr>
        <w:t xml:space="preserve">` </w:t>
      </w:r>
      <w:r>
        <w:rPr>
          <w:rFonts w:ascii="GHEA Grapalat" w:eastAsia="Calibri" w:hAnsi="GHEA Grapalat" w:cs="Sylfaen"/>
        </w:rPr>
        <w:t>ամենօրյա</w:t>
      </w:r>
      <w:r>
        <w:rPr>
          <w:rFonts w:ascii="GHEA Grapalat" w:eastAsia="Calibri" w:hAnsi="GHEA Grapalat" w:cs="Sylfaen"/>
          <w:lang w:val="fr-FR"/>
        </w:rPr>
        <w:t xml:space="preserve">, </w:t>
      </w:r>
      <w:r>
        <w:rPr>
          <w:rFonts w:ascii="GHEA Grapalat" w:eastAsia="Calibri" w:hAnsi="GHEA Grapalat" w:cs="Sylfaen"/>
        </w:rPr>
        <w:t>շտաբային</w:t>
      </w:r>
      <w:r>
        <w:rPr>
          <w:rFonts w:ascii="GHEA Grapalat" w:eastAsia="Calibri" w:hAnsi="GHEA Grapalat" w:cs="Sylfaen"/>
          <w:lang w:val="fr-FR"/>
        </w:rPr>
        <w:t>», «</w:t>
      </w:r>
      <w:r>
        <w:rPr>
          <w:rFonts w:ascii="GHEA Grapalat" w:eastAsia="Calibri" w:hAnsi="GHEA Grapalat" w:cs="Sylfaen"/>
        </w:rPr>
        <w:t>Կիտել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և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տաբատ</w:t>
      </w:r>
      <w:r>
        <w:rPr>
          <w:rFonts w:ascii="GHEA Grapalat" w:eastAsia="Calibri" w:hAnsi="GHEA Grapalat" w:cs="Sylfaen"/>
          <w:lang w:val="fr-FR"/>
        </w:rPr>
        <w:t xml:space="preserve">` </w:t>
      </w:r>
      <w:r>
        <w:rPr>
          <w:rFonts w:ascii="GHEA Grapalat" w:eastAsia="Calibri" w:hAnsi="GHEA Grapalat" w:cs="Sylfaen"/>
        </w:rPr>
        <w:t>ամենօրյա</w:t>
      </w:r>
      <w:r>
        <w:rPr>
          <w:rFonts w:ascii="GHEA Grapalat" w:eastAsia="Calibri" w:hAnsi="GHEA Grapalat" w:cs="Sylfaen"/>
          <w:lang w:val="fr-FR"/>
        </w:rPr>
        <w:t xml:space="preserve">, </w:t>
      </w:r>
      <w:r>
        <w:rPr>
          <w:rFonts w:ascii="GHEA Grapalat" w:eastAsia="Calibri" w:hAnsi="GHEA Grapalat" w:cs="Sylfaen"/>
        </w:rPr>
        <w:t>շտաբային</w:t>
      </w:r>
      <w:r>
        <w:rPr>
          <w:rFonts w:ascii="GHEA Grapalat" w:eastAsia="Calibri" w:hAnsi="GHEA Grapalat" w:cs="Sylfaen"/>
          <w:lang w:val="fr-FR"/>
        </w:rPr>
        <w:t>», «</w:t>
      </w:r>
      <w:r>
        <w:rPr>
          <w:rFonts w:ascii="GHEA Grapalat" w:eastAsia="Calibri" w:hAnsi="GHEA Grapalat" w:cs="Sylfaen"/>
        </w:rPr>
        <w:t>Վերնաշապիկ</w:t>
      </w:r>
      <w:r>
        <w:rPr>
          <w:rFonts w:ascii="GHEA Grapalat" w:eastAsia="Calibri" w:hAnsi="GHEA Grapalat" w:cs="Sylfaen"/>
          <w:lang w:val="fr-FR"/>
        </w:rPr>
        <w:t xml:space="preserve">` </w:t>
      </w:r>
      <w:r>
        <w:rPr>
          <w:rFonts w:ascii="GHEA Grapalat" w:eastAsia="Calibri" w:hAnsi="GHEA Grapalat" w:cs="Sylfaen"/>
        </w:rPr>
        <w:t>երկարաթև</w:t>
      </w:r>
      <w:r>
        <w:rPr>
          <w:rFonts w:ascii="GHEA Grapalat" w:eastAsia="Calibri" w:hAnsi="GHEA Grapalat" w:cs="Sylfaen"/>
          <w:lang w:val="fr-FR"/>
        </w:rPr>
        <w:t xml:space="preserve">, </w:t>
      </w:r>
      <w:r>
        <w:rPr>
          <w:rFonts w:ascii="GHEA Grapalat" w:eastAsia="Calibri" w:hAnsi="GHEA Grapalat" w:cs="Sylfaen"/>
        </w:rPr>
        <w:t>ազատթող</w:t>
      </w:r>
      <w:r>
        <w:rPr>
          <w:rFonts w:ascii="GHEA Grapalat" w:eastAsia="Calibri" w:hAnsi="GHEA Grapalat" w:cs="Sylfaen"/>
          <w:lang w:val="fr-FR"/>
        </w:rPr>
        <w:t xml:space="preserve">, </w:t>
      </w:r>
      <w:r>
        <w:rPr>
          <w:rFonts w:ascii="GHEA Grapalat" w:eastAsia="Calibri" w:hAnsi="GHEA Grapalat" w:cs="Sylfaen"/>
        </w:rPr>
        <w:t>շտաբային</w:t>
      </w:r>
      <w:r>
        <w:rPr>
          <w:rFonts w:ascii="GHEA Grapalat" w:eastAsia="Calibri" w:hAnsi="GHEA Grapalat" w:cs="Sylfaen"/>
          <w:lang w:val="fr-FR"/>
        </w:rPr>
        <w:t>», «</w:t>
      </w:r>
      <w:r>
        <w:rPr>
          <w:rFonts w:ascii="GHEA Grapalat" w:eastAsia="Calibri" w:hAnsi="GHEA Grapalat" w:cs="Sylfaen"/>
        </w:rPr>
        <w:t>Վերնաշապիկ</w:t>
      </w:r>
      <w:r>
        <w:rPr>
          <w:rFonts w:ascii="GHEA Grapalat" w:eastAsia="Calibri" w:hAnsi="GHEA Grapalat" w:cs="Sylfaen"/>
          <w:lang w:val="fr-FR"/>
        </w:rPr>
        <w:t xml:space="preserve">` </w:t>
      </w:r>
      <w:r>
        <w:rPr>
          <w:rFonts w:ascii="GHEA Grapalat" w:eastAsia="Calibri" w:hAnsi="GHEA Grapalat" w:cs="Sylfaen"/>
        </w:rPr>
        <w:t>երկարաթև</w:t>
      </w:r>
      <w:r>
        <w:rPr>
          <w:rFonts w:ascii="GHEA Grapalat" w:eastAsia="Calibri" w:hAnsi="GHEA Grapalat" w:cs="Sylfaen"/>
          <w:lang w:val="fr-FR"/>
        </w:rPr>
        <w:t xml:space="preserve">, </w:t>
      </w:r>
      <w:r>
        <w:rPr>
          <w:rFonts w:ascii="GHEA Grapalat" w:eastAsia="Calibri" w:hAnsi="GHEA Grapalat" w:cs="Sylfaen"/>
        </w:rPr>
        <w:t>շտաբային</w:t>
      </w:r>
      <w:r>
        <w:rPr>
          <w:rFonts w:ascii="GHEA Grapalat" w:eastAsia="Calibri" w:hAnsi="GHEA Grapalat" w:cs="Sylfaen"/>
          <w:lang w:val="fr-FR"/>
        </w:rPr>
        <w:t>», «</w:t>
      </w:r>
      <w:r>
        <w:rPr>
          <w:rFonts w:ascii="GHEA Grapalat" w:eastAsia="Calibri" w:hAnsi="GHEA Grapalat" w:cs="Sylfaen"/>
        </w:rPr>
        <w:t>Վերնաշապիկ</w:t>
      </w:r>
      <w:r>
        <w:rPr>
          <w:rFonts w:ascii="GHEA Grapalat" w:eastAsia="Calibri" w:hAnsi="GHEA Grapalat" w:cs="Sylfaen"/>
          <w:lang w:val="fr-FR"/>
        </w:rPr>
        <w:t xml:space="preserve">` </w:t>
      </w:r>
      <w:r>
        <w:rPr>
          <w:rFonts w:ascii="GHEA Grapalat" w:eastAsia="Calibri" w:hAnsi="GHEA Grapalat" w:cs="Sylfaen"/>
        </w:rPr>
        <w:t>կարճաթև</w:t>
      </w:r>
      <w:r>
        <w:rPr>
          <w:rFonts w:ascii="GHEA Grapalat" w:eastAsia="Calibri" w:hAnsi="GHEA Grapalat" w:cs="Sylfaen"/>
          <w:lang w:val="fr-FR"/>
        </w:rPr>
        <w:t xml:space="preserve">, </w:t>
      </w:r>
      <w:r>
        <w:rPr>
          <w:rFonts w:ascii="GHEA Grapalat" w:eastAsia="Calibri" w:hAnsi="GHEA Grapalat" w:cs="Sylfaen"/>
        </w:rPr>
        <w:t>ազատթող</w:t>
      </w:r>
      <w:r>
        <w:rPr>
          <w:rFonts w:ascii="GHEA Grapalat" w:eastAsia="Calibri" w:hAnsi="GHEA Grapalat" w:cs="Sylfaen"/>
          <w:lang w:val="fr-FR"/>
        </w:rPr>
        <w:t xml:space="preserve">, </w:t>
      </w:r>
      <w:r>
        <w:rPr>
          <w:rFonts w:ascii="GHEA Grapalat" w:eastAsia="Calibri" w:hAnsi="GHEA Grapalat" w:cs="Sylfaen"/>
        </w:rPr>
        <w:t>շտաբային</w:t>
      </w:r>
      <w:r>
        <w:rPr>
          <w:rFonts w:ascii="GHEA Grapalat" w:eastAsia="Calibri" w:hAnsi="GHEA Grapalat" w:cs="Sylfaen"/>
          <w:lang w:val="fr-FR"/>
        </w:rPr>
        <w:t>», «</w:t>
      </w:r>
      <w:r>
        <w:rPr>
          <w:rFonts w:ascii="GHEA Grapalat" w:eastAsia="Calibri" w:hAnsi="GHEA Grapalat" w:cs="Sylfaen"/>
        </w:rPr>
        <w:t>Վերնաշապիկ</w:t>
      </w:r>
      <w:r>
        <w:rPr>
          <w:rFonts w:ascii="GHEA Grapalat" w:eastAsia="Calibri" w:hAnsi="GHEA Grapalat" w:cs="Sylfaen"/>
          <w:lang w:val="fr-FR"/>
        </w:rPr>
        <w:t xml:space="preserve">` </w:t>
      </w:r>
      <w:r>
        <w:rPr>
          <w:rFonts w:ascii="GHEA Grapalat" w:eastAsia="Calibri" w:hAnsi="GHEA Grapalat" w:cs="Sylfaen"/>
        </w:rPr>
        <w:t>կարճաթև</w:t>
      </w:r>
      <w:r>
        <w:rPr>
          <w:rFonts w:ascii="GHEA Grapalat" w:eastAsia="Calibri" w:hAnsi="GHEA Grapalat" w:cs="Sylfaen"/>
          <w:lang w:val="fr-FR"/>
        </w:rPr>
        <w:t xml:space="preserve">, </w:t>
      </w:r>
      <w:r>
        <w:rPr>
          <w:rFonts w:ascii="GHEA Grapalat" w:eastAsia="Calibri" w:hAnsi="GHEA Grapalat" w:cs="Sylfaen"/>
        </w:rPr>
        <w:t>շտաբային</w:t>
      </w:r>
      <w:r>
        <w:rPr>
          <w:rFonts w:ascii="GHEA Grapalat" w:eastAsia="Calibri" w:hAnsi="GHEA Grapalat" w:cs="Sylfaen"/>
          <w:lang w:val="fr-FR"/>
        </w:rPr>
        <w:t>», «</w:t>
      </w:r>
      <w:r>
        <w:rPr>
          <w:rFonts w:ascii="GHEA Grapalat" w:eastAsia="Calibri" w:hAnsi="GHEA Grapalat" w:cs="Sylfaen"/>
        </w:rPr>
        <w:t>Պոլո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շապիկ</w:t>
      </w:r>
      <w:r>
        <w:rPr>
          <w:rFonts w:ascii="GHEA Grapalat" w:eastAsia="Calibri" w:hAnsi="GHEA Grapalat" w:cs="Sylfaen"/>
          <w:lang w:val="fr-FR"/>
        </w:rPr>
        <w:t xml:space="preserve">` </w:t>
      </w:r>
      <w:r>
        <w:rPr>
          <w:rFonts w:ascii="GHEA Grapalat" w:eastAsia="Calibri" w:hAnsi="GHEA Grapalat" w:cs="Sylfaen"/>
        </w:rPr>
        <w:t>շտաբային</w:t>
      </w:r>
      <w:r>
        <w:rPr>
          <w:rFonts w:ascii="GHEA Grapalat" w:eastAsia="Calibri" w:hAnsi="GHEA Grapalat" w:cs="Sylfaen"/>
          <w:lang w:val="fr-FR"/>
        </w:rPr>
        <w:t xml:space="preserve">» </w:t>
      </w:r>
      <w:r>
        <w:rPr>
          <w:rFonts w:ascii="GHEA Grapalat" w:eastAsia="Calibri" w:hAnsi="GHEA Grapalat" w:cs="Sylfaen"/>
        </w:rPr>
        <w:t>և</w:t>
      </w:r>
      <w:r>
        <w:rPr>
          <w:rFonts w:ascii="GHEA Grapalat" w:eastAsia="Calibri" w:hAnsi="GHEA Grapalat" w:cs="Sylfaen"/>
          <w:lang w:val="fr-FR"/>
        </w:rPr>
        <w:t xml:space="preserve"> «</w:t>
      </w:r>
      <w:r>
        <w:rPr>
          <w:rFonts w:ascii="GHEA Grapalat" w:eastAsia="Calibri" w:hAnsi="GHEA Grapalat" w:cs="Sylfaen"/>
        </w:rPr>
        <w:t>Կոշիկ</w:t>
      </w:r>
      <w:r>
        <w:rPr>
          <w:rFonts w:ascii="GHEA Grapalat" w:eastAsia="Calibri" w:hAnsi="GHEA Grapalat" w:cs="Sylfaen"/>
          <w:lang w:val="fr-FR"/>
        </w:rPr>
        <w:t xml:space="preserve">` </w:t>
      </w:r>
      <w:r>
        <w:rPr>
          <w:rFonts w:ascii="GHEA Grapalat" w:eastAsia="Calibri" w:hAnsi="GHEA Grapalat" w:cs="Sylfaen"/>
        </w:rPr>
        <w:t>շտաբային</w:t>
      </w:r>
      <w:r>
        <w:rPr>
          <w:rFonts w:ascii="GHEA Grapalat" w:eastAsia="Calibri" w:hAnsi="GHEA Grapalat" w:cs="Sylfaen"/>
          <w:lang w:val="fr-FR"/>
        </w:rPr>
        <w:t xml:space="preserve">, </w:t>
      </w:r>
      <w:r>
        <w:rPr>
          <w:rFonts w:ascii="GHEA Grapalat" w:eastAsia="Calibri" w:hAnsi="GHEA Grapalat" w:cs="Sylfaen"/>
        </w:rPr>
        <w:t>կանացի</w:t>
      </w:r>
      <w:r>
        <w:rPr>
          <w:rFonts w:ascii="GHEA Grapalat" w:eastAsia="Calibri" w:hAnsi="GHEA Grapalat" w:cs="Sylfaen"/>
          <w:lang w:val="fr-FR"/>
        </w:rPr>
        <w:t xml:space="preserve">» </w:t>
      </w:r>
      <w:r>
        <w:rPr>
          <w:rFonts w:ascii="GHEA Grapalat" w:eastAsia="Calibri" w:hAnsi="GHEA Grapalat" w:cs="Sylfaen"/>
        </w:rPr>
        <w:t>համազգեստի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ու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կոշկեղենի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տեսակները</w:t>
      </w:r>
      <w:r>
        <w:rPr>
          <w:rFonts w:ascii="GHEA Grapalat" w:eastAsia="Calibri" w:hAnsi="GHEA Grapalat" w:cs="Sylfaen"/>
          <w:lang w:val="fr-FR"/>
        </w:rPr>
        <w:t xml:space="preserve">: </w:t>
      </w:r>
      <w:r>
        <w:rPr>
          <w:rFonts w:ascii="GHEA Grapalat" w:hAnsi="GHEA Grapalat" w:cs="Arial"/>
        </w:rPr>
        <w:t>Համազգեստի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լրակազմից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կրճատվել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են</w:t>
      </w:r>
      <w:r>
        <w:rPr>
          <w:rFonts w:ascii="GHEA Grapalat" w:hAnsi="GHEA Grapalat" w:cs="Arial"/>
          <w:lang w:val="fr-FR"/>
        </w:rPr>
        <w:t xml:space="preserve"> «</w:t>
      </w:r>
      <w:r>
        <w:rPr>
          <w:rFonts w:ascii="GHEA Grapalat" w:hAnsi="GHEA Grapalat" w:cs="Arial"/>
        </w:rPr>
        <w:t>Պիլոտկա</w:t>
      </w:r>
      <w:r>
        <w:rPr>
          <w:rFonts w:ascii="GHEA Grapalat" w:hAnsi="GHEA Grapalat" w:cs="Arial"/>
          <w:lang w:val="fr-FR"/>
        </w:rPr>
        <w:t xml:space="preserve">` </w:t>
      </w:r>
      <w:r>
        <w:rPr>
          <w:rFonts w:ascii="GHEA Grapalat" w:hAnsi="GHEA Grapalat" w:cs="Arial"/>
        </w:rPr>
        <w:t>ամենօրյա</w:t>
      </w:r>
      <w:r>
        <w:rPr>
          <w:rFonts w:ascii="GHEA Grapalat" w:hAnsi="GHEA Grapalat" w:cs="Arial"/>
          <w:lang w:val="fr-FR"/>
        </w:rPr>
        <w:t xml:space="preserve">, </w:t>
      </w:r>
      <w:r>
        <w:rPr>
          <w:rFonts w:ascii="GHEA Grapalat" w:hAnsi="GHEA Grapalat" w:cs="Arial"/>
        </w:rPr>
        <w:t>շտաբային</w:t>
      </w:r>
      <w:r>
        <w:rPr>
          <w:rFonts w:ascii="GHEA Grapalat" w:hAnsi="GHEA Grapalat" w:cs="Arial"/>
          <w:lang w:val="fr-FR"/>
        </w:rPr>
        <w:t xml:space="preserve">» </w:t>
      </w:r>
      <w:r>
        <w:rPr>
          <w:rFonts w:ascii="GHEA Grapalat" w:hAnsi="GHEA Grapalat" w:cs="Arial"/>
        </w:rPr>
        <w:t>և</w:t>
      </w:r>
      <w:r>
        <w:rPr>
          <w:rFonts w:ascii="GHEA Grapalat" w:hAnsi="GHEA Grapalat" w:cs="Arial"/>
          <w:lang w:val="fr-FR"/>
        </w:rPr>
        <w:t xml:space="preserve"> «</w:t>
      </w:r>
      <w:r>
        <w:rPr>
          <w:rFonts w:ascii="GHEA Grapalat" w:hAnsi="GHEA Grapalat" w:cs="Arial"/>
        </w:rPr>
        <w:t>Բաճկոն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կարճաթև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և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կիսաշրջազգեստ</w:t>
      </w:r>
      <w:r>
        <w:rPr>
          <w:rFonts w:ascii="GHEA Grapalat" w:hAnsi="GHEA Grapalat" w:cs="Arial"/>
          <w:lang w:val="fr-FR"/>
        </w:rPr>
        <w:t xml:space="preserve">` </w:t>
      </w:r>
      <w:r>
        <w:rPr>
          <w:rFonts w:ascii="GHEA Grapalat" w:hAnsi="GHEA Grapalat" w:cs="Arial"/>
        </w:rPr>
        <w:t>ամենօրյա</w:t>
      </w:r>
      <w:r>
        <w:rPr>
          <w:rFonts w:ascii="GHEA Grapalat" w:hAnsi="GHEA Grapalat" w:cs="Arial"/>
          <w:lang w:val="fr-FR"/>
        </w:rPr>
        <w:t xml:space="preserve">, </w:t>
      </w:r>
      <w:r>
        <w:rPr>
          <w:rFonts w:ascii="GHEA Grapalat" w:hAnsi="GHEA Grapalat" w:cs="Arial"/>
        </w:rPr>
        <w:t>շտաբային</w:t>
      </w:r>
      <w:r>
        <w:rPr>
          <w:rFonts w:ascii="GHEA Grapalat" w:hAnsi="GHEA Grapalat" w:cs="Arial"/>
          <w:lang w:val="fr-FR"/>
        </w:rPr>
        <w:t xml:space="preserve">» </w:t>
      </w:r>
      <w:r>
        <w:rPr>
          <w:rFonts w:ascii="GHEA Grapalat" w:hAnsi="GHEA Grapalat" w:cs="Arial"/>
        </w:rPr>
        <w:t>տեսակները</w:t>
      </w:r>
      <w:r>
        <w:rPr>
          <w:rFonts w:ascii="GHEA Grapalat" w:hAnsi="GHEA Grapalat" w:cs="Arial"/>
          <w:lang w:val="fr-FR"/>
        </w:rPr>
        <w:t>:</w:t>
      </w: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 w:cs="Arial"/>
          <w:lang w:val="fr-FR"/>
        </w:rPr>
      </w:pPr>
      <w:r>
        <w:rPr>
          <w:rFonts w:ascii="GHEA Grapalat" w:hAnsi="GHEA Grapalat" w:cs="Arial"/>
        </w:rPr>
        <w:t>Վերանայվել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և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կրճատվել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են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ՀՀ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ՊՆ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ռազմական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ոստիկանության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համակարգի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զինծառայողների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ձմեռային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և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ամառային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դաշտային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համազգեստի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օգտագործման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ժամկետները</w:t>
      </w:r>
      <w:r>
        <w:rPr>
          <w:rFonts w:ascii="GHEA Grapalat" w:hAnsi="GHEA Grapalat" w:cs="Arial"/>
          <w:lang w:val="fr-FR"/>
        </w:rPr>
        <w:t>:</w:t>
      </w: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 w:cs="Arial"/>
          <w:lang w:val="fr-FR"/>
        </w:rPr>
      </w:pP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 w:cs="Arial"/>
          <w:b/>
          <w:lang w:val="fr-FR"/>
        </w:rPr>
      </w:pPr>
      <w:r>
        <w:rPr>
          <w:rFonts w:ascii="GHEA Grapalat" w:hAnsi="GHEA Grapalat" w:cs="Arial"/>
          <w:b/>
          <w:lang w:val="fr-FR"/>
        </w:rPr>
        <w:t xml:space="preserve">4. </w:t>
      </w:r>
      <w:r>
        <w:rPr>
          <w:rFonts w:ascii="GHEA Grapalat" w:hAnsi="GHEA Grapalat" w:cs="Arial"/>
          <w:b/>
        </w:rPr>
        <w:t>Լրացուցիչ</w:t>
      </w:r>
      <w:r>
        <w:rPr>
          <w:rFonts w:ascii="GHEA Grapalat" w:hAnsi="GHEA Grapalat" w:cs="Arial"/>
          <w:b/>
          <w:lang w:val="fr-FR"/>
        </w:rPr>
        <w:t xml:space="preserve"> </w:t>
      </w:r>
      <w:r>
        <w:rPr>
          <w:rFonts w:ascii="GHEA Grapalat" w:hAnsi="GHEA Grapalat" w:cs="Arial"/>
          <w:b/>
        </w:rPr>
        <w:t>ֆինանսական</w:t>
      </w:r>
      <w:r>
        <w:rPr>
          <w:rFonts w:ascii="GHEA Grapalat" w:hAnsi="GHEA Grapalat" w:cs="Arial"/>
          <w:b/>
          <w:lang w:val="fr-FR"/>
        </w:rPr>
        <w:t xml:space="preserve"> </w:t>
      </w:r>
      <w:r>
        <w:rPr>
          <w:rFonts w:ascii="GHEA Grapalat" w:hAnsi="GHEA Grapalat" w:cs="Arial"/>
          <w:b/>
        </w:rPr>
        <w:t>միջոցների</w:t>
      </w:r>
      <w:r>
        <w:rPr>
          <w:rFonts w:ascii="GHEA Grapalat" w:hAnsi="GHEA Grapalat" w:cs="Arial"/>
          <w:b/>
          <w:lang w:val="fr-FR"/>
        </w:rPr>
        <w:t xml:space="preserve"> </w:t>
      </w:r>
      <w:r>
        <w:rPr>
          <w:rFonts w:ascii="GHEA Grapalat" w:hAnsi="GHEA Grapalat" w:cs="Arial"/>
          <w:b/>
        </w:rPr>
        <w:t>անհրաժեշտությունը</w:t>
      </w:r>
      <w:r>
        <w:rPr>
          <w:rFonts w:ascii="GHEA Grapalat" w:hAnsi="GHEA Grapalat" w:cs="Arial"/>
          <w:b/>
          <w:lang w:val="fr-FR"/>
        </w:rPr>
        <w:t xml:space="preserve"> </w:t>
      </w:r>
      <w:r>
        <w:rPr>
          <w:rFonts w:ascii="GHEA Grapalat" w:hAnsi="GHEA Grapalat" w:cs="Arial"/>
          <w:b/>
        </w:rPr>
        <w:t>և</w:t>
      </w:r>
      <w:r>
        <w:rPr>
          <w:rFonts w:ascii="GHEA Grapalat" w:hAnsi="GHEA Grapalat" w:cs="Arial"/>
          <w:b/>
          <w:lang w:val="fr-FR"/>
        </w:rPr>
        <w:t xml:space="preserve"> </w:t>
      </w:r>
      <w:r>
        <w:rPr>
          <w:rFonts w:ascii="GHEA Grapalat" w:hAnsi="GHEA Grapalat" w:cs="Arial"/>
          <w:b/>
        </w:rPr>
        <w:t>պետական</w:t>
      </w:r>
      <w:r>
        <w:rPr>
          <w:rFonts w:ascii="GHEA Grapalat" w:hAnsi="GHEA Grapalat" w:cs="Arial"/>
          <w:b/>
          <w:lang w:val="fr-FR"/>
        </w:rPr>
        <w:t xml:space="preserve"> </w:t>
      </w:r>
      <w:r>
        <w:rPr>
          <w:rFonts w:ascii="GHEA Grapalat" w:hAnsi="GHEA Grapalat" w:cs="Arial"/>
          <w:b/>
        </w:rPr>
        <w:t>բյուջեյի</w:t>
      </w:r>
      <w:r>
        <w:rPr>
          <w:rFonts w:ascii="GHEA Grapalat" w:hAnsi="GHEA Grapalat" w:cs="Arial"/>
          <w:b/>
          <w:lang w:val="fr-FR"/>
        </w:rPr>
        <w:t xml:space="preserve"> </w:t>
      </w:r>
      <w:r>
        <w:rPr>
          <w:rFonts w:ascii="GHEA Grapalat" w:hAnsi="GHEA Grapalat" w:cs="Arial"/>
          <w:b/>
        </w:rPr>
        <w:t>եկամուտներում</w:t>
      </w:r>
      <w:r>
        <w:rPr>
          <w:rFonts w:ascii="GHEA Grapalat" w:hAnsi="GHEA Grapalat" w:cs="Arial"/>
          <w:b/>
          <w:lang w:val="fr-FR"/>
        </w:rPr>
        <w:t xml:space="preserve"> </w:t>
      </w:r>
      <w:r>
        <w:rPr>
          <w:rFonts w:ascii="GHEA Grapalat" w:hAnsi="GHEA Grapalat" w:cs="Arial"/>
          <w:b/>
        </w:rPr>
        <w:t>ու</w:t>
      </w:r>
      <w:r>
        <w:rPr>
          <w:rFonts w:ascii="GHEA Grapalat" w:hAnsi="GHEA Grapalat" w:cs="Arial"/>
          <w:b/>
          <w:lang w:val="fr-FR"/>
        </w:rPr>
        <w:t xml:space="preserve"> </w:t>
      </w:r>
      <w:r>
        <w:rPr>
          <w:rFonts w:ascii="GHEA Grapalat" w:hAnsi="GHEA Grapalat" w:cs="Arial"/>
          <w:b/>
        </w:rPr>
        <w:t>ծախսերում</w:t>
      </w:r>
      <w:r>
        <w:rPr>
          <w:rFonts w:ascii="GHEA Grapalat" w:hAnsi="GHEA Grapalat" w:cs="Arial"/>
          <w:b/>
          <w:lang w:val="fr-FR"/>
        </w:rPr>
        <w:t xml:space="preserve"> </w:t>
      </w:r>
      <w:r>
        <w:rPr>
          <w:rFonts w:ascii="GHEA Grapalat" w:hAnsi="GHEA Grapalat" w:cs="Arial"/>
          <w:b/>
        </w:rPr>
        <w:t>սպասվելիք</w:t>
      </w:r>
      <w:r>
        <w:rPr>
          <w:rFonts w:ascii="GHEA Grapalat" w:hAnsi="GHEA Grapalat" w:cs="Arial"/>
          <w:b/>
          <w:lang w:val="fr-FR"/>
        </w:rPr>
        <w:t xml:space="preserve"> </w:t>
      </w:r>
      <w:r>
        <w:rPr>
          <w:rFonts w:ascii="GHEA Grapalat" w:hAnsi="GHEA Grapalat" w:cs="Arial"/>
          <w:b/>
        </w:rPr>
        <w:t>փոփոխությունները</w:t>
      </w: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 w:cs="Arial"/>
          <w:b/>
          <w:lang w:val="fr-FR"/>
        </w:rPr>
      </w:pP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 w:cs="Arial"/>
          <w:lang w:val="fr-FR"/>
        </w:rPr>
      </w:pPr>
      <w:r>
        <w:rPr>
          <w:rFonts w:ascii="GHEA Grapalat" w:eastAsia="Calibri" w:hAnsi="GHEA Grapalat" w:cs="Sylfaen"/>
        </w:rPr>
        <w:t>Որոշման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նախագծի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ընդունման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արդյունքում</w:t>
      </w:r>
      <w:r>
        <w:rPr>
          <w:rFonts w:ascii="GHEA Grapalat" w:eastAsia="Calibri" w:hAnsi="GHEA Grapalat" w:cs="Sylfaen"/>
          <w:lang w:val="fr-FR"/>
        </w:rPr>
        <w:t xml:space="preserve"> </w:t>
      </w:r>
      <w:r>
        <w:rPr>
          <w:rFonts w:ascii="GHEA Grapalat" w:eastAsia="Calibri" w:hAnsi="GHEA Grapalat" w:cs="Sylfaen"/>
        </w:rPr>
        <w:t>պարենային</w:t>
      </w:r>
      <w:r>
        <w:rPr>
          <w:rFonts w:ascii="GHEA Grapalat" w:eastAsia="Calibri" w:hAnsi="GHEA Grapalat" w:cs="Sylfaen"/>
          <w:lang w:val="fr-FR"/>
        </w:rPr>
        <w:t xml:space="preserve"> N 1, 2, 3, 4 </w:t>
      </w:r>
      <w:r>
        <w:rPr>
          <w:rFonts w:ascii="GHEA Grapalat" w:eastAsia="Calibri" w:hAnsi="GHEA Grapalat" w:cs="Sylfaen"/>
        </w:rPr>
        <w:t>և</w:t>
      </w:r>
      <w:r>
        <w:rPr>
          <w:rFonts w:ascii="GHEA Grapalat" w:eastAsia="Calibri" w:hAnsi="GHEA Grapalat" w:cs="Sylfaen"/>
          <w:lang w:val="fr-FR"/>
        </w:rPr>
        <w:t xml:space="preserve"> 5 </w:t>
      </w:r>
      <w:r>
        <w:rPr>
          <w:rFonts w:ascii="GHEA Grapalat" w:eastAsia="Calibri" w:hAnsi="GHEA Grapalat" w:cs="Sylfaen"/>
        </w:rPr>
        <w:t>չ</w:t>
      </w:r>
      <w:r>
        <w:rPr>
          <w:rFonts w:ascii="GHEA Grapalat" w:hAnsi="GHEA Grapalat" w:cs="Arial"/>
        </w:rPr>
        <w:t>ափաքանակներում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կատարվող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փոփոխությունների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և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լրացումների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հիման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վրա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տարեկան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ծախսերն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ավելանում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են</w:t>
      </w:r>
      <w:r>
        <w:rPr>
          <w:rFonts w:ascii="GHEA Grapalat" w:hAnsi="GHEA Grapalat" w:cs="Arial"/>
          <w:lang w:val="fr-FR"/>
        </w:rPr>
        <w:t xml:space="preserve"> 116 736 686 </w:t>
      </w:r>
      <w:r>
        <w:rPr>
          <w:rFonts w:ascii="GHEA Grapalat" w:hAnsi="GHEA Grapalat" w:cs="Arial"/>
        </w:rPr>
        <w:t>ՀՀ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դրամով</w:t>
      </w:r>
      <w:r>
        <w:rPr>
          <w:rFonts w:ascii="GHEA Grapalat" w:hAnsi="GHEA Grapalat" w:cs="Arial"/>
          <w:lang w:val="fr-FR"/>
        </w:rPr>
        <w:t xml:space="preserve">, </w:t>
      </w:r>
      <w:r>
        <w:rPr>
          <w:rFonts w:ascii="GHEA Grapalat" w:hAnsi="GHEA Grapalat" w:cs="Arial"/>
        </w:rPr>
        <w:t>որը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նախատեսվում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է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իրականացնել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lastRenderedPageBreak/>
        <w:t>պետական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բյուջեով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ՀՀ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պաշտպանության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նախարարությանը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հատկացված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ընդհանուր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միջոցների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հաշվին</w:t>
      </w:r>
      <w:r>
        <w:rPr>
          <w:rFonts w:ascii="Calibri" w:hAnsi="Calibri" w:cs="Calibri"/>
          <w:lang w:val="fr-FR"/>
        </w:rPr>
        <w:t> </w:t>
      </w:r>
      <w:r>
        <w:rPr>
          <w:rFonts w:ascii="GHEA Grapalat" w:hAnsi="GHEA Grapalat" w:cs="Arial"/>
          <w:lang w:val="fr-FR"/>
        </w:rPr>
        <w:t>::</w:t>
      </w:r>
    </w:p>
    <w:p w:rsidR="00905EC9" w:rsidRDefault="00905EC9" w:rsidP="00905EC9">
      <w:pPr>
        <w:tabs>
          <w:tab w:val="left" w:pos="7488"/>
        </w:tabs>
        <w:spacing w:line="276" w:lineRule="auto"/>
        <w:ind w:right="60"/>
        <w:rPr>
          <w:rFonts w:ascii="GHEA Grapalat" w:hAnsi="GHEA Grapalat" w:cs="Times New Roman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       </w:t>
      </w:r>
    </w:p>
    <w:p w:rsidR="00905EC9" w:rsidRDefault="00905EC9" w:rsidP="00905EC9">
      <w:pPr>
        <w:tabs>
          <w:tab w:val="left" w:pos="7488"/>
        </w:tabs>
        <w:spacing w:line="276" w:lineRule="auto"/>
        <w:ind w:right="60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       5. 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905EC9" w:rsidRDefault="00905EC9" w:rsidP="00905EC9">
      <w:pPr>
        <w:spacing w:line="276" w:lineRule="auto"/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  <w:r>
        <w:rPr>
          <w:rFonts w:ascii="GHEA Grapalat" w:hAnsi="GHEA Grapalat" w:cs="GHEA Grapalat"/>
          <w:bCs/>
          <w:sz w:val="23"/>
          <w:szCs w:val="23"/>
          <w:lang w:val="af-ZA"/>
        </w:rPr>
        <w:tab/>
        <w:t>Որոշման նախագիծը կապված է Կառավարության 2021 թվականի օգոստոսի 18-ի N 1363-Ա որոշմամբ հաստատված Կառավարության 2021-2026թթ. ծրագրի 1-ին գլխ 1.3-րդ 7-րդ պարբերության 9-րդ կետի ապահովման հետ, ի դեմս զինծառայողների նյութական ապահովման երաշխիքների բարելավման:</w:t>
      </w:r>
    </w:p>
    <w:p w:rsidR="00905EC9" w:rsidRDefault="00905EC9" w:rsidP="00905EC9">
      <w:pPr>
        <w:spacing w:line="276" w:lineRule="auto"/>
        <w:ind w:left="-180" w:firstLine="719"/>
        <w:jc w:val="both"/>
        <w:rPr>
          <w:rFonts w:ascii="GHEA Grapalat" w:hAnsi="GHEA Grapalat" w:cs="Arial"/>
          <w:sz w:val="24"/>
          <w:szCs w:val="24"/>
          <w:lang w:val="af-ZA"/>
        </w:rPr>
      </w:pPr>
    </w:p>
    <w:p w:rsidR="00905EC9" w:rsidRDefault="00905EC9" w:rsidP="00905EC9">
      <w:pPr>
        <w:spacing w:line="276" w:lineRule="auto"/>
        <w:ind w:left="-180" w:firstLine="719"/>
        <w:jc w:val="center"/>
        <w:rPr>
          <w:rFonts w:ascii="GHEA Grapalat" w:hAnsi="GHEA Grapalat" w:cs="Sylfaen"/>
          <w:lang w:val="es-ES"/>
        </w:rPr>
      </w:pPr>
    </w:p>
    <w:p w:rsidR="00905EC9" w:rsidRDefault="00905EC9" w:rsidP="00905EC9">
      <w:pPr>
        <w:tabs>
          <w:tab w:val="left" w:pos="1092"/>
        </w:tabs>
        <w:jc w:val="both"/>
        <w:rPr>
          <w:rFonts w:ascii="GHEA Grapalat" w:hAnsi="GHEA Grapalat" w:cs="GHEA Grapalat"/>
          <w:lang w:val="es-ES"/>
        </w:rPr>
      </w:pPr>
    </w:p>
    <w:p w:rsidR="00070D21" w:rsidRPr="009E52DA" w:rsidRDefault="00070D21">
      <w:pPr>
        <w:rPr>
          <w:lang w:val="af-ZA"/>
        </w:rPr>
      </w:pPr>
      <w:bookmarkStart w:id="0" w:name="_GoBack"/>
      <w:bookmarkEnd w:id="0"/>
    </w:p>
    <w:sectPr w:rsidR="00070D21" w:rsidRPr="009E52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69"/>
    <w:rsid w:val="00070D21"/>
    <w:rsid w:val="000E7D69"/>
    <w:rsid w:val="00506586"/>
    <w:rsid w:val="00534D01"/>
    <w:rsid w:val="00905EC9"/>
    <w:rsid w:val="009E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44862"/>
  <w15:chartTrackingRefBased/>
  <w15:docId w15:val="{C4F02B02-DA75-4CEE-95E3-F2916A22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2D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9E52DA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E52DA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9E52D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E52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3560</Characters>
  <Application>Microsoft Office Word</Application>
  <DocSecurity>0</DocSecurity>
  <Lines>29</Lines>
  <Paragraphs>8</Paragraphs>
  <ScaleCrop>false</ScaleCrop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Diana Malkhasyan</cp:lastModifiedBy>
  <cp:revision>3</cp:revision>
  <dcterms:created xsi:type="dcterms:W3CDTF">2021-09-29T06:41:00Z</dcterms:created>
  <dcterms:modified xsi:type="dcterms:W3CDTF">2021-09-29T06:51:00Z</dcterms:modified>
</cp:coreProperties>
</file>