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185" w:rsidRPr="00710C39" w:rsidRDefault="00AF4185" w:rsidP="00EC77B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10C3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10C39" w:rsidRPr="00710C39" w:rsidRDefault="00710C39" w:rsidP="00710C39">
      <w:pPr>
        <w:spacing w:after="0" w:line="360" w:lineRule="auto"/>
        <w:ind w:left="-270" w:right="-540"/>
        <w:jc w:val="center"/>
        <w:rPr>
          <w:rFonts w:ascii="GHEA Grapalat" w:hAnsi="GHEA Grapalat" w:cs="Tahoma"/>
          <w:b/>
          <w:sz w:val="24"/>
          <w:szCs w:val="24"/>
        </w:rPr>
      </w:pPr>
      <w:r w:rsidRPr="00710C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710C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710C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2019 ԹՎԱԿԱՆԻ ՀՈՒՆՎԱՐԻ 31-Ի ԹԻՎ 76-Ա ՈՐՈՇՄԱՆ ՄԵՋ ՓՈՓՈԽՈՒԹՅՈՒՆ ԿԱՏԱՐԵԼՈՒ ՄԱՍԻՆ</w:t>
      </w:r>
      <w:r w:rsidRPr="00710C39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>» ԿԱՌԱՎԱՐՈՒԹՅԱՆ ՈՐՈՇՄԱՆ ՆԱԽԱԳԾԻ</w:t>
      </w:r>
      <w:r w:rsidRPr="00710C39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 xml:space="preserve"> </w:t>
      </w:r>
    </w:p>
    <w:p w:rsidR="00AF4185" w:rsidRPr="00EC77BC" w:rsidRDefault="00AF4185" w:rsidP="00EC77B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045F29" w:rsidRPr="00EC77BC" w:rsidRDefault="00045F29" w:rsidP="00EC77B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Style w:val="a6"/>
        <w:tblW w:w="11340" w:type="dxa"/>
        <w:tblInd w:w="-905" w:type="dxa"/>
        <w:tblLook w:val="04A0" w:firstRow="1" w:lastRow="0" w:firstColumn="1" w:lastColumn="0" w:noHBand="0" w:noVBand="1"/>
      </w:tblPr>
      <w:tblGrid>
        <w:gridCol w:w="7110"/>
        <w:gridCol w:w="4230"/>
      </w:tblGrid>
      <w:tr w:rsidR="00AF4185" w:rsidRPr="00EC77BC" w:rsidTr="00A25B71">
        <w:tc>
          <w:tcPr>
            <w:tcW w:w="7110" w:type="dxa"/>
            <w:vMerge w:val="restart"/>
            <w:shd w:val="clear" w:color="auto" w:fill="AEAAAA" w:themeFill="background2" w:themeFillShade="BF"/>
          </w:tcPr>
          <w:p w:rsidR="00AF4185" w:rsidRPr="004B37F0" w:rsidRDefault="00AF4185" w:rsidP="00EC77BC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230" w:type="dxa"/>
            <w:shd w:val="clear" w:color="auto" w:fill="AEAAAA" w:themeFill="background2" w:themeFillShade="BF"/>
          </w:tcPr>
          <w:p w:rsidR="00AF4185" w:rsidRPr="004B37F0" w:rsidRDefault="00710C39" w:rsidP="00EC77BC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</w:t>
            </w:r>
            <w:r w:rsidR="00AF4185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="00EC77BC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9</w:t>
            </w:r>
            <w:r w:rsidR="00AF4185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="00EC77BC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AF4185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F4185" w:rsidRPr="00EC77BC" w:rsidTr="00A25B71">
        <w:tc>
          <w:tcPr>
            <w:tcW w:w="7110" w:type="dxa"/>
            <w:vMerge/>
            <w:shd w:val="clear" w:color="auto" w:fill="AEAAAA" w:themeFill="background2" w:themeFillShade="BF"/>
          </w:tcPr>
          <w:p w:rsidR="00AF4185" w:rsidRPr="004B37F0" w:rsidRDefault="00AF4185" w:rsidP="00EC77BC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shd w:val="clear" w:color="auto" w:fill="AEAAAA" w:themeFill="background2" w:themeFillShade="BF"/>
          </w:tcPr>
          <w:p w:rsidR="00AF4185" w:rsidRPr="004B37F0" w:rsidRDefault="00AF4185" w:rsidP="00EC77BC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№ </w:t>
            </w:r>
            <w:r w:rsidR="00710C39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//29431-2021</w:t>
            </w:r>
          </w:p>
        </w:tc>
      </w:tr>
      <w:tr w:rsidR="00AF4185" w:rsidRPr="00710C39" w:rsidTr="00EC77BC">
        <w:trPr>
          <w:trHeight w:val="1070"/>
        </w:trPr>
        <w:tc>
          <w:tcPr>
            <w:tcW w:w="7110" w:type="dxa"/>
          </w:tcPr>
          <w:p w:rsidR="00AF4185" w:rsidRPr="00710C39" w:rsidRDefault="00710C39" w:rsidP="00710C39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0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«Հայաստանի Հանրապետության կառավարության 2019 թվականի հունվարի 31-ի թիվ 76-Ա որոշման մեջ փոփոխություն կատարելու մասին» Հայաստանի Հանրապետության կառավարության որոշման նախագծի 2-րդ կետն անհրաժեշտ է հանել՝ նկատի ունենալով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9046E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9046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23-րդ հոդվածի 6-րդ մասի պահանջները, որոնց համաձայն՝ </w:t>
            </w:r>
            <w:r w:rsidRPr="004904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4230" w:type="dxa"/>
          </w:tcPr>
          <w:p w:rsidR="00710C39" w:rsidRPr="00710C39" w:rsidRDefault="00AF4185" w:rsidP="00710C3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7B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54002D" w:rsidRPr="00EC77BC" w:rsidTr="00EC77BC">
        <w:tc>
          <w:tcPr>
            <w:tcW w:w="7110" w:type="dxa"/>
            <w:vMerge w:val="restart"/>
            <w:shd w:val="clear" w:color="auto" w:fill="AEAAAA" w:themeFill="background2" w:themeFillShade="BF"/>
          </w:tcPr>
          <w:p w:rsidR="0054002D" w:rsidRPr="004B37F0" w:rsidRDefault="0054002D" w:rsidP="00EC77BC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GoBack" w:colFirst="0" w:colLast="1"/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  <w:r w:rsidR="00EC77BC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230" w:type="dxa"/>
            <w:shd w:val="clear" w:color="auto" w:fill="AEAAAA" w:themeFill="background2" w:themeFillShade="BF"/>
          </w:tcPr>
          <w:p w:rsidR="0054002D" w:rsidRPr="004B37F0" w:rsidRDefault="00710C39" w:rsidP="00EC77BC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</w:t>
            </w:r>
            <w:r w:rsidR="00AF04F6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.09</w:t>
            </w:r>
            <w:r w:rsidR="0054002D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="00AF04F6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54002D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54002D" w:rsidRPr="00EC77BC" w:rsidTr="00EC77BC">
        <w:tc>
          <w:tcPr>
            <w:tcW w:w="7110" w:type="dxa"/>
            <w:vMerge/>
            <w:shd w:val="clear" w:color="auto" w:fill="AEAAAA" w:themeFill="background2" w:themeFillShade="BF"/>
          </w:tcPr>
          <w:p w:rsidR="0054002D" w:rsidRPr="004B37F0" w:rsidRDefault="0054002D" w:rsidP="00EC77BC">
            <w:pPr>
              <w:pStyle w:val="a7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shd w:val="clear" w:color="auto" w:fill="AEAAAA" w:themeFill="background2" w:themeFillShade="BF"/>
          </w:tcPr>
          <w:p w:rsidR="0054002D" w:rsidRPr="004B37F0" w:rsidRDefault="0054002D" w:rsidP="00EC77BC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№ </w:t>
            </w:r>
            <w:r w:rsidR="00710C39" w:rsidRPr="004B37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01/8-2/15336-2021</w:t>
            </w:r>
          </w:p>
        </w:tc>
      </w:tr>
      <w:bookmarkEnd w:id="0"/>
      <w:tr w:rsidR="0054002D" w:rsidRPr="00EC77BC" w:rsidTr="00A25B71">
        <w:tc>
          <w:tcPr>
            <w:tcW w:w="7110" w:type="dxa"/>
          </w:tcPr>
          <w:p w:rsidR="0054002D" w:rsidRPr="00710C39" w:rsidRDefault="00710C39" w:rsidP="00710C3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   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10.09.2021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 N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ԳՍ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/21.1/23521-2021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անրապետության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2019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հունվարի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31-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թիվ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76-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մեջ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կատարելու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lastRenderedPageBreak/>
              <w:t>չունի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</w:tc>
        <w:tc>
          <w:tcPr>
            <w:tcW w:w="4230" w:type="dxa"/>
          </w:tcPr>
          <w:p w:rsidR="0054002D" w:rsidRPr="00710C39" w:rsidRDefault="0054002D" w:rsidP="00EC77BC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EC77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EC77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</w:p>
        </w:tc>
      </w:tr>
    </w:tbl>
    <w:p w:rsidR="00AF4185" w:rsidRPr="00710C39" w:rsidRDefault="00AF4185" w:rsidP="00EC77B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F4185" w:rsidRPr="00710C39" w:rsidSect="00EC77BC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F1D06"/>
    <w:multiLevelType w:val="hybridMultilevel"/>
    <w:tmpl w:val="9D9852DE"/>
    <w:lvl w:ilvl="0" w:tplc="C8B09F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455BD"/>
    <w:multiLevelType w:val="hybridMultilevel"/>
    <w:tmpl w:val="194CBB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0AA53AA"/>
    <w:multiLevelType w:val="hybridMultilevel"/>
    <w:tmpl w:val="194CBB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6CC1CEA"/>
    <w:multiLevelType w:val="hybridMultilevel"/>
    <w:tmpl w:val="ADFE9940"/>
    <w:lvl w:ilvl="0" w:tplc="DDE08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3E6A83"/>
    <w:multiLevelType w:val="hybridMultilevel"/>
    <w:tmpl w:val="194CBB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D1E6C0A"/>
    <w:multiLevelType w:val="hybridMultilevel"/>
    <w:tmpl w:val="3CA87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77A"/>
    <w:rsid w:val="00045F29"/>
    <w:rsid w:val="001D6878"/>
    <w:rsid w:val="00440016"/>
    <w:rsid w:val="004B37F0"/>
    <w:rsid w:val="0054002D"/>
    <w:rsid w:val="006F1C0E"/>
    <w:rsid w:val="00710C39"/>
    <w:rsid w:val="00864812"/>
    <w:rsid w:val="00A25B71"/>
    <w:rsid w:val="00A2640E"/>
    <w:rsid w:val="00AF04F6"/>
    <w:rsid w:val="00AF4185"/>
    <w:rsid w:val="00CA011D"/>
    <w:rsid w:val="00CA7786"/>
    <w:rsid w:val="00DC7E2B"/>
    <w:rsid w:val="00DF377A"/>
    <w:rsid w:val="00EC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8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"/>
    <w:link w:val="a4"/>
    <w:uiPriority w:val="99"/>
    <w:locked/>
    <w:rsid w:val="00AF418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"/>
    <w:basedOn w:val="a"/>
    <w:link w:val="a3"/>
    <w:uiPriority w:val="99"/>
    <w:unhideWhenUsed/>
    <w:qFormat/>
    <w:rsid w:val="00AF4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F4185"/>
    <w:rPr>
      <w:b/>
      <w:bCs/>
    </w:rPr>
  </w:style>
  <w:style w:type="table" w:styleId="a6">
    <w:name w:val="Table Grid"/>
    <w:basedOn w:val="a1"/>
    <w:uiPriority w:val="39"/>
    <w:rsid w:val="00AF4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uiPriority w:val="34"/>
    <w:qFormat/>
    <w:rsid w:val="00AF4185"/>
    <w:pPr>
      <w:ind w:left="720"/>
      <w:contextualSpacing/>
    </w:p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locked/>
    <w:rsid w:val="00DC7E2B"/>
    <w:rPr>
      <w:rFonts w:eastAsiaTheme="minorEastAsia"/>
    </w:rPr>
  </w:style>
  <w:style w:type="character" w:styleId="a9">
    <w:name w:val="Emphasis"/>
    <w:basedOn w:val="a0"/>
    <w:uiPriority w:val="20"/>
    <w:qFormat/>
    <w:rsid w:val="0054002D"/>
    <w:rPr>
      <w:i/>
      <w:iCs/>
    </w:rPr>
  </w:style>
  <w:style w:type="paragraph" w:styleId="aa">
    <w:name w:val="Body Text"/>
    <w:basedOn w:val="a"/>
    <w:link w:val="ab"/>
    <w:unhideWhenUsed/>
    <w:rsid w:val="0054002D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54002D"/>
    <w:rPr>
      <w:rFonts w:ascii="Times Armenian" w:eastAsia="Times New Roman" w:hAnsi="Times Armenian" w:cs="Times New Roman"/>
      <w:sz w:val="24"/>
      <w:szCs w:val="20"/>
    </w:rPr>
  </w:style>
  <w:style w:type="character" w:customStyle="1" w:styleId="namak">
    <w:name w:val="namak Знак"/>
    <w:link w:val="namak0"/>
    <w:locked/>
    <w:rsid w:val="00A25B71"/>
    <w:rPr>
      <w:rFonts w:ascii="GHEA Grapalat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a"/>
    <w:link w:val="namak"/>
    <w:rsid w:val="00A25B71"/>
    <w:pPr>
      <w:spacing w:after="0" w:line="400" w:lineRule="exact"/>
      <w:ind w:firstLine="397"/>
      <w:jc w:val="both"/>
    </w:pPr>
    <w:rPr>
      <w:rFonts w:ascii="GHEA Grapalat" w:eastAsiaTheme="minorHAnsi" w:hAnsi="GHEA Grapalat"/>
      <w:spacing w:val="-4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8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"/>
    <w:link w:val="a4"/>
    <w:uiPriority w:val="99"/>
    <w:locked/>
    <w:rsid w:val="00AF418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"/>
    <w:basedOn w:val="a"/>
    <w:link w:val="a3"/>
    <w:uiPriority w:val="99"/>
    <w:unhideWhenUsed/>
    <w:qFormat/>
    <w:rsid w:val="00AF4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F4185"/>
    <w:rPr>
      <w:b/>
      <w:bCs/>
    </w:rPr>
  </w:style>
  <w:style w:type="table" w:styleId="a6">
    <w:name w:val="Table Grid"/>
    <w:basedOn w:val="a1"/>
    <w:uiPriority w:val="39"/>
    <w:rsid w:val="00AF4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uiPriority w:val="34"/>
    <w:qFormat/>
    <w:rsid w:val="00AF4185"/>
    <w:pPr>
      <w:ind w:left="720"/>
      <w:contextualSpacing/>
    </w:p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locked/>
    <w:rsid w:val="00DC7E2B"/>
    <w:rPr>
      <w:rFonts w:eastAsiaTheme="minorEastAsia"/>
    </w:rPr>
  </w:style>
  <w:style w:type="character" w:styleId="a9">
    <w:name w:val="Emphasis"/>
    <w:basedOn w:val="a0"/>
    <w:uiPriority w:val="20"/>
    <w:qFormat/>
    <w:rsid w:val="0054002D"/>
    <w:rPr>
      <w:i/>
      <w:iCs/>
    </w:rPr>
  </w:style>
  <w:style w:type="paragraph" w:styleId="aa">
    <w:name w:val="Body Text"/>
    <w:basedOn w:val="a"/>
    <w:link w:val="ab"/>
    <w:unhideWhenUsed/>
    <w:rsid w:val="0054002D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54002D"/>
    <w:rPr>
      <w:rFonts w:ascii="Times Armenian" w:eastAsia="Times New Roman" w:hAnsi="Times Armenian" w:cs="Times New Roman"/>
      <w:sz w:val="24"/>
      <w:szCs w:val="20"/>
    </w:rPr>
  </w:style>
  <w:style w:type="character" w:customStyle="1" w:styleId="namak">
    <w:name w:val="namak Знак"/>
    <w:link w:val="namak0"/>
    <w:locked/>
    <w:rsid w:val="00A25B71"/>
    <w:rPr>
      <w:rFonts w:ascii="GHEA Grapalat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a"/>
    <w:link w:val="namak"/>
    <w:rsid w:val="00A25B71"/>
    <w:pPr>
      <w:spacing w:after="0" w:line="400" w:lineRule="exact"/>
      <w:ind w:firstLine="397"/>
      <w:jc w:val="both"/>
    </w:pPr>
    <w:rPr>
      <w:rFonts w:ascii="GHEA Grapalat" w:eastAsiaTheme="minorHAnsi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5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https://mul2.gov.am/tasks/498510/oneclick/ampopatert.docx?token=367243b932e8cbfa731449efdcdd42ca</cp:keywords>
  <dc:description/>
  <cp:lastModifiedBy>User</cp:lastModifiedBy>
  <cp:revision>14</cp:revision>
  <dcterms:created xsi:type="dcterms:W3CDTF">2021-03-11T12:55:00Z</dcterms:created>
  <dcterms:modified xsi:type="dcterms:W3CDTF">2021-09-26T19:38:00Z</dcterms:modified>
</cp:coreProperties>
</file>