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18D" w:rsidRPr="00212602" w:rsidRDefault="00DA018D" w:rsidP="00DA018D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212602">
        <w:rPr>
          <w:rFonts w:ascii="Calibri" w:eastAsia="Times New Roman" w:hAnsi="Calibri" w:cs="Calibri"/>
          <w:sz w:val="24"/>
          <w:szCs w:val="24"/>
        </w:rPr>
        <w:t>   </w:t>
      </w:r>
    </w:p>
    <w:p w:rsidR="00DA018D" w:rsidRPr="00212602" w:rsidRDefault="00DA018D" w:rsidP="00A818B6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212602">
        <w:rPr>
          <w:rFonts w:ascii="GHEA Grapalat" w:eastAsia="Times New Roman" w:hAnsi="GHEA Grapalat" w:cs="Times New Roman"/>
          <w:sz w:val="24"/>
          <w:szCs w:val="24"/>
        </w:rPr>
        <w:t>ԱՄՓՈՓԱԹԵՐԹ</w:t>
      </w:r>
    </w:p>
    <w:p w:rsidR="00DA018D" w:rsidRPr="00212602" w:rsidRDefault="00DA018D" w:rsidP="00DA018D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212602">
        <w:rPr>
          <w:rFonts w:ascii="Calibri" w:eastAsia="Times New Roman" w:hAnsi="Calibri" w:cs="Calibri"/>
          <w:sz w:val="24"/>
          <w:szCs w:val="24"/>
        </w:rPr>
        <w:t>  </w:t>
      </w:r>
    </w:p>
    <w:p w:rsidR="00DA018D" w:rsidRPr="00212602" w:rsidRDefault="00A818B6" w:rsidP="00480BCE">
      <w:pPr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21260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«ՀԱՅԱՍՏԱՆԻ ՀԱՆՐԱՊԵՏՈՒԹՅԱՆ ԿԱՌԱՎԱՐՈՒԹՅԱՆ 2010 ԹՎԱԿԱՆԻ ՀՈՒՆԻՍԻ 3-Ի N 668-Ն ՈՐՈՇՈՒՄՆ ՈՒԺԸ ԿՈՐՑՐԱԾ ՃԱՆԱՉԵԼՈՒ ՄԱՍԻՆ» ԵՎ «ՀԱՅԱՍՏԱՆԻ ՀԱՆՐԱՊԵՏՈՒԹՅԱՆ ԿԱՌԱՎԱՐՈՒԹՅԱՆ 2007 ԹՎԱԿԱՆԻ ՄԱՅԻՍԻ 24-Ի N 806-Ն ՈՐՈՇՄԱՆ ՄԵՋ ՓՈՓՈԽՈՒԹՅՈՒՆՆԵՐ </w:t>
      </w:r>
      <w:r w:rsidRPr="002126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Pr="0021260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ԼՐԱՑՈՒՄՆԵՐ ԿԱՏԱՐԵԼՈՒ ՄԱՍԻՆ» ԿԱՌԱՎԱՐՈՒԹՅԱՆ ՈՐՈՇՄԱՆ ՆԱԽԱԳԾԵՐ</w:t>
      </w:r>
      <w:r w:rsidR="00DA018D" w:rsidRPr="00212602">
        <w:rPr>
          <w:rFonts w:ascii="GHEA Grapalat" w:eastAsia="Times New Roman" w:hAnsi="GHEA Grapalat" w:cs="Times New Roman"/>
          <w:sz w:val="24"/>
          <w:szCs w:val="24"/>
        </w:rPr>
        <w:t>Ի</w:t>
      </w:r>
    </w:p>
    <w:p w:rsidR="00DA018D" w:rsidRPr="00212602" w:rsidRDefault="00DA018D" w:rsidP="00DA018D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212602">
        <w:rPr>
          <w:rFonts w:ascii="Calibri" w:eastAsia="Times New Roman" w:hAnsi="Calibri" w:cs="Calibri"/>
          <w:sz w:val="24"/>
          <w:szCs w:val="24"/>
        </w:rPr>
        <w:t>     </w:t>
      </w:r>
      <w:r w:rsidRPr="002126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212602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147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86"/>
        <w:gridCol w:w="3646"/>
      </w:tblGrid>
      <w:tr w:rsidR="00DA018D" w:rsidRPr="00212602" w:rsidTr="00A818B6">
        <w:trPr>
          <w:tblCellSpacing w:w="0" w:type="dxa"/>
          <w:jc w:val="center"/>
        </w:trPr>
        <w:tc>
          <w:tcPr>
            <w:tcW w:w="1108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A018D" w:rsidRPr="00212602" w:rsidRDefault="00DA018D" w:rsidP="00DA018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260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</w:t>
            </w:r>
            <w:r w:rsidRPr="002126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A018D" w:rsidRPr="00212602" w:rsidRDefault="00DA018D" w:rsidP="00DA018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26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31.03.2021թ.</w:t>
            </w:r>
          </w:p>
        </w:tc>
      </w:tr>
      <w:tr w:rsidR="00DA018D" w:rsidRPr="00212602" w:rsidTr="00A818B6">
        <w:trPr>
          <w:tblCellSpacing w:w="0" w:type="dxa"/>
          <w:jc w:val="center"/>
        </w:trPr>
        <w:tc>
          <w:tcPr>
            <w:tcW w:w="1108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018D" w:rsidRPr="00212602" w:rsidRDefault="00DA018D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A018D" w:rsidRPr="00212602" w:rsidRDefault="00DA018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26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 ՍԹ/1837</w:t>
            </w:r>
          </w:p>
        </w:tc>
      </w:tr>
      <w:tr w:rsidR="0092363F" w:rsidRPr="00E93156" w:rsidTr="00A818B6">
        <w:trPr>
          <w:tblCellSpacing w:w="0" w:type="dxa"/>
          <w:jc w:val="center"/>
        </w:trPr>
        <w:tc>
          <w:tcPr>
            <w:tcW w:w="1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363F" w:rsidRPr="00212602" w:rsidRDefault="0092363F" w:rsidP="00D0330B">
            <w:pPr>
              <w:tabs>
                <w:tab w:val="left" w:pos="142"/>
                <w:tab w:val="left" w:pos="422"/>
              </w:tabs>
              <w:spacing w:after="0" w:line="360" w:lineRule="auto"/>
              <w:ind w:left="62" w:right="97"/>
              <w:jc w:val="both"/>
              <w:rPr>
                <w:rFonts w:ascii="GHEA Grapalat" w:eastAsia="Times New Roman" w:hAnsi="GHEA Grapalat" w:cs="Times New Roman"/>
                <w:bCs/>
                <w:sz w:val="24"/>
                <w:lang w:val="hy-AM"/>
              </w:rPr>
            </w:pPr>
            <w:r w:rsidRPr="004B0F28">
              <w:rPr>
                <w:rFonts w:ascii="GHEA Grapalat" w:eastAsia="Times New Roman" w:hAnsi="GHEA Grapalat" w:cs="Times New Roman"/>
                <w:bCs/>
                <w:sz w:val="24"/>
                <w:lang w:val="hy-AM"/>
              </w:rPr>
              <w:t xml:space="preserve">     </w:t>
            </w:r>
            <w:r w:rsidRPr="00212602">
              <w:rPr>
                <w:rFonts w:ascii="GHEA Grapalat" w:eastAsia="Times New Roman" w:hAnsi="GHEA Grapalat" w:cs="Times New Roman"/>
                <w:bCs/>
                <w:sz w:val="24"/>
                <w:lang w:val="hy-AM"/>
              </w:rPr>
              <w:t>«Հայաստանի Հանրապետության կառավարության 2007 թվականի մայիսի 24-ի N 806-Ն որոշման մեջ փոփոխություններ և լրացումներ կատարելու մասին» ՀՀ կառավարության որոշման նախագծի (այսուհետ՝ Նախագիծ) վերաբերյալ առաջարկում ենք.</w:t>
            </w:r>
            <w:bookmarkStart w:id="0" w:name="_GoBack"/>
            <w:bookmarkEnd w:id="0"/>
          </w:p>
          <w:p w:rsidR="0092363F" w:rsidRPr="00212602" w:rsidRDefault="0092363F" w:rsidP="00D0330B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  <w:tab w:val="left" w:pos="422"/>
              </w:tabs>
              <w:spacing w:after="0" w:line="360" w:lineRule="auto"/>
              <w:ind w:left="62" w:right="97" w:firstLine="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21260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Նախագծի 1-ին կետի 5-րդ ենթակետի նոր լրացվող 9.2 կետում «Չմերժման պարագայում 5 աշխատանքային օրվա ընթացքում քարտեզագրող մասնագետի միջոցով՝ ստանալով հողամասի հատակագիծը, այն գործի հետ տրամադրում է Անտառային կոմիտեին (այսուհետ՝ կոմիտե)։ Կոմիտեն հողամասի հատակագիծը ուղարկում է Կադաստրի կոմիտե։ Կադաստրի կոմիտեն 5 աշխատանքային օրվա ընթացքում կոմիտեին է տրամադրում հողամասի կադաստրային ծածկագիրը և օրենքով սահմանված կարգով հաշվարկված վարձավճարի չափը։» բառերը փոխարինել «Չմերժման պարագայում 5 աշխատանքային օրվա ընթացքում քարտեզագրող մասնագետի միջոցով ստանալով քննարկվող հողամասի WGS-84 (ARMREF 02) ազգային գեոդեզիական կոորդինատային համակարգով կազմված հատակագիծը՝ այն գործի հետ տրամադրում է Անտառային կոմիտեին (այսուհետ՝ կոմիտե)։ Կոմիտեն հողամասի հատակագիծը՝ վեկտորային ֆորմատով, կամ հողամասի շրջադարձային (բեկման) կետերի կոորդինատները՝ տեքստային Excel ձևաչափով, թղթային և էլեկտրոնային կրիչով ուղարկում է Կադաստրի կոմիտե։ </w:t>
            </w:r>
            <w:r w:rsidRPr="0021260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>Կադաստրի կոմիտեն մինչև 10 աշխատանքային օրվա ընթացքում կոմիտեին է տրամադրում տեղեկատվություն քննարկվող հողամասի գտնվելու վայրի (մարզ, համայնք, կադաստրային թաղամասի ծածկագիր), նպատակային և գործառնական նշանակության, տարածագնահատման (գտնվելու վայրի) գոտիականության, գոտիականության գործակցի, օրենքով սահմանված մեկ քառակուսի մետր մակերեսի բազային արժեքի վերաբերյալ:» բառերով:</w:t>
            </w: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363F" w:rsidRPr="00F67671" w:rsidRDefault="0092363F" w:rsidP="00D0330B">
            <w:pPr>
              <w:spacing w:after="0" w:line="360" w:lineRule="auto"/>
              <w:ind w:left="55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212602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lastRenderedPageBreak/>
              <w:t> </w:t>
            </w:r>
            <w:r w:rsidRPr="00F6767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է:</w:t>
            </w:r>
          </w:p>
          <w:p w:rsidR="0092363F" w:rsidRPr="00F67671" w:rsidRDefault="006315F0" w:rsidP="00D0330B">
            <w:pPr>
              <w:spacing w:after="0" w:line="360" w:lineRule="auto"/>
              <w:ind w:left="55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Նախագծի 1-ին կետի 5-րդ ենթակետով</w:t>
            </w:r>
            <w:r w:rsidR="0092363F" w:rsidRPr="0021260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նոր լրացվող</w:t>
            </w: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՝</w:t>
            </w:r>
            <w:r w:rsidR="0092363F" w:rsidRPr="0021260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9.2 կետում</w:t>
            </w:r>
            <w:r w:rsidR="0092363F" w:rsidRPr="00F6767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="0092363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</w:t>
            </w:r>
            <w:r w:rsidR="0092363F" w:rsidRPr="00F6767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ատարվել է համապատասխան փոփոխությունը</w:t>
            </w:r>
            <w:r w:rsidR="0092363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։</w:t>
            </w:r>
          </w:p>
        </w:tc>
      </w:tr>
      <w:tr w:rsidR="0092363F" w:rsidRPr="00E93156" w:rsidTr="00A818B6">
        <w:trPr>
          <w:tblCellSpacing w:w="0" w:type="dxa"/>
          <w:jc w:val="center"/>
        </w:trPr>
        <w:tc>
          <w:tcPr>
            <w:tcW w:w="1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363F" w:rsidRPr="00212602" w:rsidRDefault="0092363F" w:rsidP="00D0330B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  <w:tab w:val="left" w:pos="422"/>
              </w:tabs>
              <w:spacing w:after="0" w:line="360" w:lineRule="auto"/>
              <w:ind w:left="62" w:right="97" w:firstLine="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21260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>Նախագծի 1-ին կետի 9-րդ ենթակետը շարադրել հետևյալ խմբագրությամբ.</w:t>
            </w:r>
          </w:p>
          <w:p w:rsidR="0092363F" w:rsidRPr="00212602" w:rsidRDefault="0092363F" w:rsidP="00D0330B">
            <w:pPr>
              <w:tabs>
                <w:tab w:val="left" w:pos="142"/>
                <w:tab w:val="left" w:pos="422"/>
              </w:tabs>
              <w:spacing w:after="0" w:line="360" w:lineRule="auto"/>
              <w:ind w:left="62" w:right="97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21260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  «26. Անտառները և անտառային հողերը մրցույթով տրամադրելու դեպքում դրանց վարձավճարի նվազագույն չափը սահմանվում է անտառային նպատակային նշանակության հողամասերի հարկի տարեկան դրույքաչափով:» բառերով:</w:t>
            </w: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363F" w:rsidRPr="00F67671" w:rsidRDefault="0092363F" w:rsidP="00D0330B">
            <w:pPr>
              <w:spacing w:after="0" w:line="360" w:lineRule="auto"/>
              <w:ind w:left="55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212602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92363F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։</w:t>
            </w:r>
          </w:p>
          <w:p w:rsidR="0092363F" w:rsidRPr="00F67671" w:rsidRDefault="0092363F" w:rsidP="00D0330B">
            <w:pPr>
              <w:spacing w:after="0" w:line="360" w:lineRule="auto"/>
              <w:ind w:left="55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67671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Նախագծի 1-ին կետի 9-րդ ենթակետում կատարվել է համապատասխան փոփոխությունը։</w:t>
            </w:r>
          </w:p>
        </w:tc>
      </w:tr>
      <w:tr w:rsidR="0092363F" w:rsidRPr="00E93156" w:rsidTr="0092363F">
        <w:trPr>
          <w:tblCellSpacing w:w="0" w:type="dxa"/>
          <w:jc w:val="center"/>
        </w:trPr>
        <w:tc>
          <w:tcPr>
            <w:tcW w:w="1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363F" w:rsidRPr="00212602" w:rsidRDefault="0092363F" w:rsidP="00D0330B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  <w:tab w:val="left" w:pos="422"/>
              </w:tabs>
              <w:spacing w:after="0" w:line="360" w:lineRule="auto"/>
              <w:ind w:left="62" w:right="97" w:firstLine="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21260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Նախագծի 1-ին կետի 16-րդ ենթակետն ունի հստակեցման անհրաժեշտություն. անհասկանալի է, քանի որ N 806-Ն որոշման հավելվածի 35-րդ կետի 1-ին ենթակետում «կազմակերպության» բառ առկա չէ:</w:t>
            </w: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363F" w:rsidRPr="00D0330B" w:rsidRDefault="0092363F" w:rsidP="00D0330B">
            <w:pPr>
              <w:spacing w:after="0" w:line="360" w:lineRule="auto"/>
              <w:ind w:left="55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0330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A347DB" w:rsidRPr="00D0330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  <w:p w:rsidR="00A347DB" w:rsidRPr="00A347DB" w:rsidRDefault="00A347DB" w:rsidP="00D0330B">
            <w:pPr>
              <w:spacing w:after="0" w:line="360" w:lineRule="auto"/>
              <w:ind w:left="55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A347DB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Կատարվել է համապատասխան ուղղում։</w:t>
            </w:r>
          </w:p>
        </w:tc>
      </w:tr>
      <w:tr w:rsidR="0092363F" w:rsidRPr="00E93156" w:rsidTr="0092363F">
        <w:trPr>
          <w:tblCellSpacing w:w="0" w:type="dxa"/>
          <w:jc w:val="center"/>
        </w:trPr>
        <w:tc>
          <w:tcPr>
            <w:tcW w:w="1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363F" w:rsidRPr="00212602" w:rsidRDefault="0092363F" w:rsidP="00D0330B">
            <w:pPr>
              <w:tabs>
                <w:tab w:val="left" w:pos="332"/>
                <w:tab w:val="left" w:pos="422"/>
              </w:tabs>
              <w:spacing w:after="0" w:line="360" w:lineRule="auto"/>
              <w:ind w:left="62" w:right="97"/>
              <w:jc w:val="both"/>
              <w:rPr>
                <w:rFonts w:ascii="GHEA Grapalat" w:eastAsia="Times New Roman" w:hAnsi="GHEA Grapalat" w:cs="Times New Roman"/>
                <w:bCs/>
                <w:sz w:val="24"/>
                <w:lang w:val="hy-AM"/>
              </w:rPr>
            </w:pPr>
            <w:r w:rsidRPr="004B0F28">
              <w:rPr>
                <w:rFonts w:ascii="GHEA Grapalat" w:eastAsia="Times New Roman" w:hAnsi="GHEA Grapalat" w:cs="Times New Roman"/>
                <w:bCs/>
                <w:sz w:val="24"/>
                <w:lang w:val="hy-AM"/>
              </w:rPr>
              <w:t xml:space="preserve">     </w:t>
            </w:r>
            <w:r w:rsidRPr="00212602">
              <w:rPr>
                <w:rFonts w:ascii="GHEA Grapalat" w:eastAsia="Times New Roman" w:hAnsi="GHEA Grapalat" w:cs="Times New Roman"/>
                <w:bCs/>
                <w:sz w:val="24"/>
                <w:lang w:val="hy-AM"/>
              </w:rPr>
              <w:t>«Հայաստանի Հանրապետության կառավարության 2010 թվականի հունիսի 3-ի N 668-Ն որոշումն ուժը կորցրած ճանաչելու մասին» ՀՀ կառավարության որոշման նախագծի (այսուհետ՝ Նախագիծ) վերաբերյալ առաջարկում ենք.</w:t>
            </w:r>
          </w:p>
          <w:p w:rsidR="0092363F" w:rsidRPr="00212602" w:rsidRDefault="0092363F" w:rsidP="00D0330B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  <w:tab w:val="left" w:pos="422"/>
              </w:tabs>
              <w:spacing w:after="0" w:line="360" w:lineRule="auto"/>
              <w:ind w:left="62" w:right="97" w:firstLine="0"/>
              <w:jc w:val="both"/>
              <w:rPr>
                <w:rFonts w:ascii="GHEA Grapalat" w:eastAsia="Times New Roman" w:hAnsi="GHEA Grapalat" w:cs="Times New Roman"/>
                <w:bCs/>
                <w:sz w:val="24"/>
                <w:lang w:val="hy-AM"/>
              </w:rPr>
            </w:pPr>
            <w:r w:rsidRPr="00212602">
              <w:rPr>
                <w:rFonts w:ascii="GHEA Grapalat" w:eastAsia="Times New Roman" w:hAnsi="GHEA Grapalat" w:cs="Times New Roman"/>
                <w:bCs/>
                <w:sz w:val="24"/>
                <w:lang w:val="hy-AM"/>
              </w:rPr>
              <w:t xml:space="preserve">Նախագիծը ուժը կորցրած ճանաչելու փոխարեն 1-ին կետը շարադրել հետևյալ խմբագրությամբ. </w:t>
            </w:r>
          </w:p>
          <w:p w:rsidR="0092363F" w:rsidRPr="00212602" w:rsidRDefault="0092363F" w:rsidP="00D0330B">
            <w:pPr>
              <w:tabs>
                <w:tab w:val="left" w:pos="142"/>
                <w:tab w:val="left" w:pos="422"/>
              </w:tabs>
              <w:spacing w:after="0" w:line="360" w:lineRule="auto"/>
              <w:ind w:left="62" w:right="97"/>
              <w:jc w:val="both"/>
              <w:rPr>
                <w:rFonts w:ascii="GHEA Grapalat" w:eastAsia="Times New Roman" w:hAnsi="GHEA Grapalat" w:cs="Times New Roman"/>
                <w:bCs/>
                <w:sz w:val="24"/>
                <w:lang w:val="hy-AM"/>
              </w:rPr>
            </w:pPr>
            <w:r w:rsidRPr="00212602">
              <w:rPr>
                <w:rFonts w:ascii="GHEA Grapalat" w:eastAsia="Times New Roman" w:hAnsi="GHEA Grapalat" w:cs="Times New Roman"/>
                <w:bCs/>
                <w:sz w:val="24"/>
                <w:lang w:val="hy-AM"/>
              </w:rPr>
              <w:t xml:space="preserve">   «1. Սահմանել, որ պետական սեփականություն համարվող անտառների վարձավճարի նվազագույն չափը հավասարեցվում է անտառային նպատակային նշանակության հողամասերի հարկի տարեկան դրույքաչափին:»:</w:t>
            </w: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363F" w:rsidRPr="00D20782" w:rsidRDefault="00DD2AE6" w:rsidP="00D0330B">
            <w:pPr>
              <w:spacing w:after="0" w:line="360" w:lineRule="auto"/>
              <w:ind w:left="55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D2078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Չի ընդունվել։</w:t>
            </w:r>
          </w:p>
          <w:p w:rsidR="00DD2AE6" w:rsidRPr="00DD2AE6" w:rsidRDefault="00DD2AE6" w:rsidP="00D20782">
            <w:pPr>
              <w:spacing w:after="0" w:line="360" w:lineRule="auto"/>
              <w:ind w:left="5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Հաշվի առնելով, որ </w:t>
            </w:r>
            <w:r w:rsidR="005A248E" w:rsidRPr="00212602">
              <w:rPr>
                <w:rFonts w:ascii="GHEA Grapalat" w:eastAsia="Times New Roman" w:hAnsi="GHEA Grapalat" w:cs="Times New Roman"/>
                <w:bCs/>
                <w:sz w:val="24"/>
                <w:lang w:val="hy-AM"/>
              </w:rPr>
              <w:t>«Հայաստանի Հանրապետության կառավարության 2007 թվականի մայիսի 24-ի N 806-Ն որոշման մեջ փոփոխություններ և լրացումներ կատարելու մասին» ՀՀ կառավարության որոշման նա</w:t>
            </w:r>
            <w:r w:rsidR="005A248E">
              <w:rPr>
                <w:rFonts w:ascii="GHEA Grapalat" w:eastAsia="Times New Roman" w:hAnsi="GHEA Grapalat" w:cs="Times New Roman"/>
                <w:bCs/>
                <w:sz w:val="24"/>
                <w:lang w:val="hy-AM"/>
              </w:rPr>
              <w:t xml:space="preserve">խագծի 1-ին կետի </w:t>
            </w:r>
            <w:r w:rsidR="005A248E">
              <w:rPr>
                <w:rFonts w:ascii="GHEA Grapalat" w:eastAsia="Times New Roman" w:hAnsi="GHEA Grapalat" w:cs="Times New Roman"/>
                <w:bCs/>
                <w:sz w:val="24"/>
                <w:lang w:val="hy-AM"/>
              </w:rPr>
              <w:lastRenderedPageBreak/>
              <w:t xml:space="preserve">9-րդ ենթակետով արդեն իսկ ամրագրվել է Ձեր կողմից նշված </w:t>
            </w:r>
            <w:r w:rsidR="005A248E" w:rsidRPr="00D2078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դրույթը, </w:t>
            </w:r>
            <w:r w:rsidR="00D20782" w:rsidRPr="00D20782">
              <w:rPr>
                <w:rFonts w:ascii="GHEA Grapalat" w:hAnsi="GHEA Grapalat"/>
                <w:sz w:val="24"/>
                <w:szCs w:val="24"/>
                <w:lang w:val="hy-AM"/>
              </w:rPr>
              <w:t>և հաշվի առնելով «Անշարժ գույքի հարկով հարկման նպատակով անշարժ գույքի շուկայական արժեքին մոտարկված կադաստրային գնահատման կարգը սահմանելու մասին»</w:t>
            </w:r>
            <w:r w:rsidR="00D20782">
              <w:rPr>
                <w:rFonts w:ascii="GHEA Grapalat" w:hAnsi="GHEA Grapalat"/>
                <w:lang w:val="hy-AM"/>
              </w:rPr>
              <w:t xml:space="preserve"> </w:t>
            </w:r>
            <w:r w:rsidR="00D20782" w:rsidRPr="00D20782">
              <w:rPr>
                <w:rFonts w:ascii="GHEA Grapalat" w:hAnsi="GHEA Grapalat"/>
                <w:sz w:val="24"/>
                <w:szCs w:val="24"/>
                <w:lang w:val="hy-AM"/>
              </w:rPr>
              <w:t>օրենքի 6-րդ հոդվածի 2-րդ մասը</w:t>
            </w:r>
            <w:r w:rsidR="00D2078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92363F" w:rsidRPr="00E93156" w:rsidTr="00A818B6">
        <w:trPr>
          <w:tblCellSpacing w:w="0" w:type="dxa"/>
          <w:jc w:val="center"/>
        </w:trPr>
        <w:tc>
          <w:tcPr>
            <w:tcW w:w="1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363F" w:rsidRPr="00212602" w:rsidRDefault="0092363F" w:rsidP="00D0330B">
            <w:pPr>
              <w:pStyle w:val="ListParagraph"/>
              <w:numPr>
                <w:ilvl w:val="0"/>
                <w:numId w:val="2"/>
              </w:numPr>
              <w:tabs>
                <w:tab w:val="left" w:pos="142"/>
                <w:tab w:val="left" w:pos="422"/>
              </w:tabs>
              <w:spacing w:after="0" w:line="360" w:lineRule="auto"/>
              <w:ind w:left="62" w:right="97" w:firstLine="0"/>
              <w:jc w:val="both"/>
              <w:rPr>
                <w:rFonts w:ascii="GHEA Grapalat" w:eastAsia="Times New Roman" w:hAnsi="GHEA Grapalat" w:cs="Times New Roman"/>
                <w:bCs/>
                <w:sz w:val="24"/>
                <w:lang w:val="hy-AM"/>
              </w:rPr>
            </w:pPr>
            <w:r w:rsidRPr="00212602">
              <w:rPr>
                <w:rFonts w:ascii="GHEA Grapalat" w:eastAsia="Times New Roman" w:hAnsi="GHEA Grapalat" w:cs="Times New Roman"/>
                <w:bCs/>
                <w:sz w:val="24"/>
                <w:lang w:val="hy-AM"/>
              </w:rPr>
              <w:lastRenderedPageBreak/>
              <w:t>Որոշման 2-րդ կետը և հավելվածը ուժը կորցրած ճանաչել, որն ընդունվելու դեպքում կպահպանվի ՀՀ անտառային օրենսգրքի 50-րդ հոդվածի 2-րդ մասի պահանջը և կվերանա «Հայաստանի Հանրապետության կառավարության 2007 թվականի մայիսի 24-ի N 806-Ն որոշման մեջ փոփոխություններ և լրացումներ կատարելու մասին» ՀՀ կառավարության որոշման նախագծի 1-ին կետի 9-րդ ենթակետի անհրաժեշտությունը:</w:t>
            </w: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0782" w:rsidRPr="00D20782" w:rsidRDefault="00D20782" w:rsidP="00D20782">
            <w:pPr>
              <w:spacing w:after="0" w:line="360" w:lineRule="auto"/>
              <w:ind w:left="55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D2078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Չի ընդունվել։</w:t>
            </w:r>
          </w:p>
          <w:p w:rsidR="0092363F" w:rsidRPr="00212602" w:rsidRDefault="00D20782" w:rsidP="00D0330B">
            <w:pPr>
              <w:spacing w:after="0" w:line="360" w:lineRule="auto"/>
              <w:ind w:left="55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Նպատակահարմար է կարգավորումն ամրագրել </w:t>
            </w:r>
            <w:r w:rsidRPr="00212602">
              <w:rPr>
                <w:rFonts w:ascii="GHEA Grapalat" w:eastAsia="Times New Roman" w:hAnsi="GHEA Grapalat" w:cs="Times New Roman"/>
                <w:bCs/>
                <w:sz w:val="24"/>
                <w:lang w:val="hy-AM"/>
              </w:rPr>
              <w:t xml:space="preserve">«Հայաստանի Հանրապետության կառավարության 2007 թվականի մայիսի 24-ի N 806-Ն որոշման մեջ փոփոխություններ և լրացումներ կատարելու մասին» </w:t>
            </w:r>
            <w:r>
              <w:rPr>
                <w:rFonts w:ascii="GHEA Grapalat" w:eastAsia="Times New Roman" w:hAnsi="GHEA Grapalat" w:cs="Times New Roman"/>
                <w:bCs/>
                <w:sz w:val="24"/>
                <w:lang w:val="hy-AM"/>
              </w:rPr>
              <w:t xml:space="preserve">ՀՀ կառավարության որոշման նախագծով, իսկ </w:t>
            </w:r>
            <w:r w:rsidRPr="00212602">
              <w:rPr>
                <w:rFonts w:ascii="GHEA Grapalat" w:eastAsia="Times New Roman" w:hAnsi="GHEA Grapalat" w:cs="Times New Roman"/>
                <w:bCs/>
                <w:sz w:val="24"/>
                <w:lang w:val="hy-AM"/>
              </w:rPr>
              <w:t>ՀՀ անտառային օ</w:t>
            </w:r>
            <w:r>
              <w:rPr>
                <w:rFonts w:ascii="GHEA Grapalat" w:eastAsia="Times New Roman" w:hAnsi="GHEA Grapalat" w:cs="Times New Roman"/>
                <w:bCs/>
                <w:sz w:val="24"/>
                <w:lang w:val="hy-AM"/>
              </w:rPr>
              <w:t xml:space="preserve">րենսգրքի 50-րդ հոդվածի 2-րդ մասը </w:t>
            </w:r>
            <w:r>
              <w:rPr>
                <w:rFonts w:ascii="GHEA Grapalat" w:eastAsia="Times New Roman" w:hAnsi="GHEA Grapalat" w:cs="Times New Roman"/>
                <w:bCs/>
                <w:sz w:val="24"/>
                <w:lang w:val="hy-AM"/>
              </w:rPr>
              <w:lastRenderedPageBreak/>
              <w:t xml:space="preserve">առաջիկայում կճանաչվի ուժը կորցրած, հաշվի առնելով, որ հարցը 2021 թվականի հունվարի 1-ից կարգավորվում է </w:t>
            </w:r>
            <w:r w:rsidRPr="00D20782">
              <w:rPr>
                <w:rFonts w:ascii="GHEA Grapalat" w:hAnsi="GHEA Grapalat"/>
                <w:sz w:val="24"/>
                <w:szCs w:val="24"/>
                <w:lang w:val="hy-AM"/>
              </w:rPr>
              <w:t>«Անշարժ գույքի հարկով հարկման նպատակով անշարժ գույքի շուկայական արժեքին մոտարկված կադաստրային գնահատման կարգը սահմանելու մասին»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օրենքով։</w:t>
            </w:r>
          </w:p>
        </w:tc>
      </w:tr>
      <w:tr w:rsidR="0092363F" w:rsidRPr="00F555D9" w:rsidTr="00A818B6">
        <w:trPr>
          <w:tblCellSpacing w:w="0" w:type="dxa"/>
          <w:jc w:val="center"/>
        </w:trPr>
        <w:tc>
          <w:tcPr>
            <w:tcW w:w="1108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2363F" w:rsidRPr="00F555D9" w:rsidRDefault="0092363F" w:rsidP="00D033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2602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 xml:space="preserve">2.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2363F" w:rsidRPr="00F555D9" w:rsidRDefault="0092363F" w:rsidP="00D033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Pr="00F555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Pr="00F555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2021</w:t>
            </w:r>
            <w:r w:rsidRPr="00F555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92363F" w:rsidRPr="00F555D9" w:rsidTr="00A818B6">
        <w:trPr>
          <w:tblCellSpacing w:w="0" w:type="dxa"/>
          <w:jc w:val="center"/>
        </w:trPr>
        <w:tc>
          <w:tcPr>
            <w:tcW w:w="1108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363F" w:rsidRPr="00F555D9" w:rsidRDefault="0092363F" w:rsidP="00D0330B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2363F" w:rsidRPr="00F555D9" w:rsidRDefault="0092363F" w:rsidP="00D0330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555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 01/2-3/4731</w:t>
            </w:r>
          </w:p>
        </w:tc>
      </w:tr>
      <w:tr w:rsidR="0092363F" w:rsidRPr="00E93156" w:rsidTr="00A818B6">
        <w:trPr>
          <w:tblCellSpacing w:w="0" w:type="dxa"/>
          <w:jc w:val="center"/>
        </w:trPr>
        <w:tc>
          <w:tcPr>
            <w:tcW w:w="1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363F" w:rsidRPr="00F555D9" w:rsidRDefault="0092363F" w:rsidP="00D0330B">
            <w:pPr>
              <w:spacing w:after="0" w:line="360" w:lineRule="auto"/>
              <w:ind w:left="62" w:right="97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555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</w:t>
            </w:r>
            <w:r w:rsidRPr="00F555D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«Հայաստանի Հան</w:t>
            </w:r>
            <w:r w:rsidRPr="00F555D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</w:r>
            <w:r w:rsidRPr="00F555D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softHyphen/>
              <w:t>րապետության կառավարության 2007 թվականի մայիսի 24-ի թիվ</w:t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 806-Ն որոշման մեջ փոփո</w:t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softHyphen/>
              <w:t>խություններ և լրացումներ կատարելու մասին» ՀՀ կառա</w:t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softHyphen/>
              <w:t>վա</w:t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softHyphen/>
              <w:t>րու</w:t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թյան որոշման </w:t>
            </w:r>
            <w:r w:rsidRPr="00F555D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9-րդ կետով առաջարկվում է սահմանել, որ ա</w:t>
            </w:r>
            <w:r w:rsidRPr="00F555D9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 w:eastAsia="hy-AM" w:bidi="hy-AM"/>
              </w:rPr>
              <w:t>նտառները և անտա</w:t>
            </w:r>
            <w:r w:rsidRPr="00F555D9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 w:eastAsia="hy-AM" w:bidi="hy-AM"/>
              </w:rPr>
              <w:softHyphen/>
              <w:t>ռա</w:t>
            </w:r>
            <w:r w:rsidRPr="00F555D9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 w:eastAsia="hy-AM" w:bidi="hy-AM"/>
              </w:rPr>
              <w:softHyphen/>
              <w:t xml:space="preserve">յին հողերը մրցույթով տրամադրելու դեպքում դրանց </w:t>
            </w:r>
            <w:r w:rsidRPr="00F555D9">
              <w:rPr>
                <w:rFonts w:ascii="GHEA Grapalat" w:eastAsia="Tahoma" w:hAnsi="GHEA Grapalat" w:cs="Tahoma"/>
                <w:i/>
                <w:color w:val="000000"/>
                <w:sz w:val="24"/>
                <w:szCs w:val="24"/>
                <w:lang w:val="hy-AM" w:eastAsia="hy-AM" w:bidi="hy-AM"/>
              </w:rPr>
              <w:t>վարձավճարի չափը</w:t>
            </w:r>
            <w:r w:rsidRPr="00F555D9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 w:eastAsia="hy-AM" w:bidi="hy-AM"/>
              </w:rPr>
              <w:t xml:space="preserve"> սահմանվում է </w:t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«Անշարժ գույքի հարկով հարկման նպատակով անշարժ գույքի շուկայական արժեքին մոտարկ</w:t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ված կադաստրային գնահատման կարգը սահմանելու մասին» Հայաստանի Հան</w:t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րա</w:t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պե</w:t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տության օրենքով։</w:t>
            </w:r>
          </w:p>
          <w:p w:rsidR="0092363F" w:rsidRPr="00F555D9" w:rsidRDefault="0092363F" w:rsidP="00D0330B">
            <w:pPr>
              <w:spacing w:after="0" w:line="360" w:lineRule="auto"/>
              <w:ind w:left="62" w:right="97" w:firstLine="561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555D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Վերոգրյալի կապակցությամբ, հայտնում ենք, որ «Անշարժ գույքի հարկով հարկման նպատակով անշարժ գույքի շուկայական արժեքին մոտարկված կադաստրային գնա</w:t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հատ</w:t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ման կարգը սահմանելու մասին» ՀՀ օրենքի 6-րդ հոդվածի 2-րդ մասի համաձայն՝ նույն օրենքի 3-րդ հոդվածով սահմանված՝ անշարժ գույքի հարկով հարկման նպատակով հողա</w:t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մա</w:t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սերի (բացա</w:t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ռությամբ գյուղատնտեսական նշանակության հողերի) շուկայական արժեքին մոտարկ</w:t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 xml:space="preserve">ված </w:t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կադաստրային գնահատման կարգով հաշվարկված գները հիմք են պետու</w:t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թյան և համայնքային սեփականություն հանդիսացող հողամասերն օտարելու (ուղղակի կամ աճուր</w:t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դով վաճառելու), վարձակալության, կառուցապատման իրավունքով տրամադրելու դեպ</w:t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քերում՝ վաճառքի կամ մեկնարկային նվազագույն գների հաշվարկման համար:</w:t>
            </w:r>
          </w:p>
          <w:p w:rsidR="0092363F" w:rsidRPr="00F555D9" w:rsidRDefault="0092363F" w:rsidP="00D0330B">
            <w:pPr>
              <w:spacing w:after="0" w:line="360" w:lineRule="auto"/>
              <w:ind w:left="62" w:right="97" w:firstLine="56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555D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Այս առումով, հայտնում ենք, որ </w:t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«Անշարժ գույքի հարկով հարկման նպատակով անշարժ գույքի շուկայական արժեքին մոտարկված կադաստրային գնա</w:t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հատ</w:t>
            </w:r>
            <w:r w:rsidRPr="00F555D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ման կարգը սահմանելու մասին» ՀՀ օրենքով վարձավճարների չափեր սահմանված չեն:</w:t>
            </w:r>
          </w:p>
          <w:p w:rsidR="0092363F" w:rsidRPr="008709D2" w:rsidRDefault="0092363F" w:rsidP="00D0330B">
            <w:pPr>
              <w:spacing w:after="0" w:line="360" w:lineRule="auto"/>
              <w:ind w:left="62" w:right="97" w:firstLine="561"/>
              <w:jc w:val="both"/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 w:eastAsia="hy-AM" w:bidi="hy-AM"/>
              </w:rPr>
            </w:pPr>
            <w:r w:rsidRPr="00F555D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Հաշվի առնելով վերոգրյալը՝ առաջարկում ենք համապատասխան փոփոխություն կատա</w:t>
            </w:r>
            <w:r w:rsidRPr="00F555D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F555D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F555D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րել նախագծի 9-րդ կետում:</w:t>
            </w: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363F" w:rsidRPr="006315F0" w:rsidRDefault="0092363F" w:rsidP="00D0330B">
            <w:pPr>
              <w:spacing w:after="0" w:line="360" w:lineRule="auto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555D9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lastRenderedPageBreak/>
              <w:t> </w:t>
            </w:r>
            <w:r w:rsidR="00E23A9E" w:rsidRPr="006315F0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Ընդունվել է։</w:t>
            </w:r>
          </w:p>
          <w:p w:rsidR="00E23A9E" w:rsidRPr="00E23A9E" w:rsidRDefault="00E23A9E" w:rsidP="00D0330B">
            <w:pPr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Նախագծի 9-րդ կետը խմբագրվել է Կադաստրի կոմիտեի առաջարկության հիման վրա, նայել կոմիտեի առաջարկության 2-րդ կետը։</w:t>
            </w:r>
          </w:p>
          <w:p w:rsidR="00E23A9E" w:rsidRPr="00E23A9E" w:rsidRDefault="00E23A9E" w:rsidP="00D0330B">
            <w:pPr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</w:tc>
      </w:tr>
      <w:tr w:rsidR="0092363F" w:rsidRPr="00E93156" w:rsidTr="00A818B6">
        <w:trPr>
          <w:tblCellSpacing w:w="0" w:type="dxa"/>
          <w:jc w:val="center"/>
        </w:trPr>
        <w:tc>
          <w:tcPr>
            <w:tcW w:w="1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363F" w:rsidRPr="008709D2" w:rsidRDefault="0092363F" w:rsidP="00D0330B">
            <w:pPr>
              <w:spacing w:after="0" w:line="360" w:lineRule="auto"/>
              <w:ind w:left="62" w:right="97" w:firstLine="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709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2.</w:t>
            </w:r>
            <w:r w:rsidRPr="008709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Բացի այդ, առաջարկում ենք </w:t>
            </w:r>
            <w:r w:rsidRPr="008709D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</w:t>
            </w:r>
            <w:r w:rsidRPr="008709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ախագծի նախաբանում հղում կատարել նաև ՀՀ </w:t>
            </w:r>
            <w:r w:rsidRPr="008709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bidi="hy-AM"/>
              </w:rPr>
              <w:t>անտա</w:t>
            </w:r>
            <w:r w:rsidRPr="008709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bidi="hy-AM"/>
              </w:rPr>
              <w:softHyphen/>
              <w:t>ռա</w:t>
            </w:r>
            <w:r w:rsidRPr="008709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bidi="hy-AM"/>
              </w:rPr>
              <w:softHyphen/>
              <w:t>յին օրենսգրքի 7.1֊րդ հոդվածի 2-րդ մասի 19-րդ կետին</w:t>
            </w:r>
            <w:r w:rsidRPr="008709D2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363F" w:rsidRDefault="0092363F" w:rsidP="00D0330B">
            <w:pPr>
              <w:spacing w:after="0" w:line="360" w:lineRule="auto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8709D2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="00DA2CCF" w:rsidRPr="00E23A9E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Ընդունվել է։</w:t>
            </w:r>
          </w:p>
          <w:p w:rsidR="00DA2CCF" w:rsidRPr="00DA2CCF" w:rsidRDefault="00DA2CCF" w:rsidP="00D0330B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A2CCF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Նախագծի նախաբանում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կատարվել է համապատասխան լրացումը։</w:t>
            </w:r>
          </w:p>
        </w:tc>
      </w:tr>
      <w:tr w:rsidR="0092363F" w:rsidRPr="00DD2AE6" w:rsidTr="00A818B6">
        <w:trPr>
          <w:tblCellSpacing w:w="0" w:type="dxa"/>
          <w:jc w:val="center"/>
        </w:trPr>
        <w:tc>
          <w:tcPr>
            <w:tcW w:w="1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363F" w:rsidRPr="008709D2" w:rsidRDefault="0092363F" w:rsidP="00D0330B">
            <w:pPr>
              <w:spacing w:after="0" w:line="360" w:lineRule="auto"/>
              <w:ind w:left="62" w:right="97" w:firstLine="72"/>
              <w:jc w:val="both"/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709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</w:t>
            </w:r>
            <w:r w:rsidRPr="008709D2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Միաժամանակ, հայտնում ենք, որ </w:t>
            </w:r>
            <w:r w:rsidRPr="008709D2">
              <w:rPr>
                <w:rFonts w:ascii="GHEA Grapalat" w:eastAsia="Calibri" w:hAnsi="GHEA Grapalat" w:cs="Arial"/>
                <w:bCs/>
                <w:sz w:val="24"/>
                <w:szCs w:val="24"/>
                <w:lang w:val="hy-AM"/>
              </w:rPr>
              <w:t>«</w:t>
            </w:r>
            <w:r w:rsidRPr="008709D2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2010 թվականի հունիսի 3-ի թիվ 668-Ն որոշումն ուժը կորցրած ճանաչելու մասին» ՀՀ կառա</w:t>
            </w:r>
            <w:r w:rsidRPr="008709D2">
              <w:rPr>
                <w:rFonts w:ascii="GHEA Grapalat" w:eastAsia="Calibri" w:hAnsi="GHEA Grapalat" w:cs="Times New Roman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վարության որոշման նախագծի վերաբերյալ դիտողություններ և առաջարկություններ չկան:</w:t>
            </w: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363F" w:rsidRPr="00E23A9E" w:rsidRDefault="0092363F" w:rsidP="00D0330B">
            <w:pPr>
              <w:spacing w:after="0" w:line="360" w:lineRule="auto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8709D2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="00E23A9E" w:rsidRPr="00E23A9E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27604C" w:rsidRPr="00DD2AE6" w:rsidTr="0027604C">
        <w:trPr>
          <w:tblCellSpacing w:w="0" w:type="dxa"/>
          <w:jc w:val="center"/>
        </w:trPr>
        <w:tc>
          <w:tcPr>
            <w:tcW w:w="1108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pct25" w:color="auto" w:fill="auto"/>
          </w:tcPr>
          <w:p w:rsidR="0027604C" w:rsidRPr="0027604C" w:rsidRDefault="0027604C" w:rsidP="002760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Pr="0021260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 </w:t>
            </w:r>
            <w:r w:rsidRPr="0027604C">
              <w:rPr>
                <w:rFonts w:ascii="GHEA Grapalat" w:eastAsia="Times New Roman" w:hAnsi="GHEA Grapalat" w:cs="Times New Roman"/>
                <w:sz w:val="24"/>
                <w:szCs w:val="24"/>
              </w:rPr>
              <w:t>Արդարադատության նախարարություն</w:t>
            </w: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auto"/>
          </w:tcPr>
          <w:p w:rsidR="0027604C" w:rsidRPr="0027604C" w:rsidRDefault="0027604C" w:rsidP="002760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7604C">
              <w:rPr>
                <w:rFonts w:ascii="GHEA Grapalat" w:eastAsia="Times New Roman" w:hAnsi="GHEA Grapalat" w:cs="Times New Roman"/>
                <w:sz w:val="24"/>
                <w:szCs w:val="24"/>
              </w:rPr>
              <w:t>04.05.2021թ.</w:t>
            </w:r>
          </w:p>
        </w:tc>
      </w:tr>
      <w:tr w:rsidR="0027604C" w:rsidRPr="00DD2AE6" w:rsidTr="0027604C">
        <w:trPr>
          <w:tblCellSpacing w:w="0" w:type="dxa"/>
          <w:jc w:val="center"/>
        </w:trPr>
        <w:tc>
          <w:tcPr>
            <w:tcW w:w="1108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auto"/>
          </w:tcPr>
          <w:p w:rsidR="0027604C" w:rsidRDefault="0027604C" w:rsidP="002760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pct25" w:color="auto" w:fill="auto"/>
          </w:tcPr>
          <w:p w:rsidR="0027604C" w:rsidRPr="0027604C" w:rsidRDefault="0027604C" w:rsidP="0027604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7604C">
              <w:rPr>
                <w:rFonts w:ascii="GHEA Grapalat" w:eastAsia="Times New Roman" w:hAnsi="GHEA Grapalat" w:cs="Times New Roman"/>
                <w:sz w:val="24"/>
                <w:szCs w:val="24"/>
              </w:rPr>
              <w:t>N /27.2/11090</w:t>
            </w:r>
          </w:p>
        </w:tc>
      </w:tr>
      <w:tr w:rsidR="0027604C" w:rsidRPr="00E93156" w:rsidTr="00A818B6">
        <w:trPr>
          <w:tblCellSpacing w:w="0" w:type="dxa"/>
          <w:jc w:val="center"/>
        </w:trPr>
        <w:tc>
          <w:tcPr>
            <w:tcW w:w="1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604C" w:rsidRPr="0027604C" w:rsidRDefault="0027604C" w:rsidP="00714ADF">
            <w:pPr>
              <w:tabs>
                <w:tab w:val="left" w:pos="990"/>
              </w:tabs>
              <w:spacing w:after="0" w:line="360" w:lineRule="auto"/>
              <w:ind w:left="105" w:right="60" w:firstLine="45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1F76A8">
              <w:rPr>
                <w:rFonts w:ascii="GHEA Grapalat" w:hAnsi="GHEA Grapalat"/>
                <w:sz w:val="24"/>
                <w:szCs w:val="24"/>
              </w:rPr>
              <w:t>1. «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Հայաստանի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2007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թվականի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մայիսի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24-ի N 806-Ն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որոշման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մեջ</w:t>
            </w:r>
            <w:proofErr w:type="spellEnd"/>
            <w:r w:rsidRPr="001F76A8">
              <w:rPr>
                <w:rFonts w:ascii="Courier New" w:hAnsi="Courier New" w:cs="Courier New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փոփոխություններ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լրացումներ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կատարելու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մասին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Հայաստանի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որոշման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նախագծի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(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այսուհետ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՝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Նախագիծ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) 1-ին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կետի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1-ին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ենթակետով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նախատեսվում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է «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Հայաստանի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գյուղատնտեսության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նախարարին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`»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բառերը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փոխարինել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«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Շրջակա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միջավայրի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նախարարին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`»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բառերով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: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Այս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առումով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lastRenderedPageBreak/>
              <w:t>պետք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է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նկատի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ունենալ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որ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համաձայն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Հայաստանի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1F76A8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2007 </w:t>
            </w:r>
            <w:proofErr w:type="spellStart"/>
            <w:r w:rsidRPr="001F76A8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թվականի</w:t>
            </w:r>
            <w:proofErr w:type="spellEnd"/>
            <w:r w:rsidRPr="001F76A8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մայիսի</w:t>
            </w:r>
            <w:proofErr w:type="spellEnd"/>
            <w:r w:rsidRPr="001F76A8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24-ի</w:t>
            </w:r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N 806-Ն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որոշման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(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այսուհետ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՝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Որոշում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) 2-րդ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կետի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գյուղատնտեսության</w:t>
            </w:r>
            <w:proofErr w:type="spellEnd"/>
            <w:r w:rsidRPr="001F76A8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նախարարը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պետք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է </w:t>
            </w:r>
            <w:proofErr w:type="spellStart"/>
            <w:r w:rsidRPr="001F76A8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>մեկամսյա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ժամկետում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արդեն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իսկ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հաստատած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լիներ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պետական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անտառների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անտառային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հողերի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օգտագործման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պայմանագրի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օրինակելի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ձևը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ուստի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նախագծով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նախատեսված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փոփոխությունը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կատարելը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1F76A8">
              <w:rPr>
                <w:rFonts w:ascii="GHEA Grapalat" w:hAnsi="GHEA Grapalat"/>
                <w:bCs/>
                <w:sz w:val="24"/>
                <w:szCs w:val="24"/>
              </w:rPr>
              <w:t>խնդրահարույց</w:t>
            </w:r>
            <w:proofErr w:type="spellEnd"/>
            <w:r w:rsidRPr="001F76A8">
              <w:rPr>
                <w:rFonts w:ascii="GHEA Grapalat" w:hAnsi="GHEA Grapalat"/>
                <w:bCs/>
                <w:sz w:val="24"/>
                <w:szCs w:val="24"/>
              </w:rPr>
              <w:t xml:space="preserve"> է:</w:t>
            </w: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604C" w:rsidRDefault="00714ADF" w:rsidP="00E93156">
            <w:pPr>
              <w:spacing w:after="0" w:line="360" w:lineRule="auto"/>
              <w:ind w:left="27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14AD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։ </w:t>
            </w:r>
          </w:p>
          <w:p w:rsidR="00714ADF" w:rsidRPr="00714ADF" w:rsidRDefault="00714ADF" w:rsidP="00E93156">
            <w:pPr>
              <w:spacing w:after="0" w:line="360" w:lineRule="auto"/>
              <w:ind w:left="27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Որոշման </w:t>
            </w:r>
            <w:r w:rsidRPr="00714AD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2-րդ կետի 1-ին ենթակետում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նշված օրինակելի ձևերը</w:t>
            </w:r>
            <w:r w:rsidRPr="00714AD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հաստատվել է Հայաստանի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Հանրապետության գյուղատնտեսության նախարարի կողմից։</w:t>
            </w:r>
            <w:r w:rsidR="00B2259B" w:rsidRPr="00B225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225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Սակայն հաշվի առնելով, որ անտառների կայուն կառավարման ոլորտում փոխվել է լիազոր մարմինը, անհրաժեշտություն է առաջացել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2259B" w:rsidRPr="00B2259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 անտառների և անտառային հողերի օգտագործման պայմանագրի օրինակելի ձևը</w:t>
            </w:r>
            <w:r w:rsidR="00B2259B" w:rsidRPr="00714AD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225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փոփոխելու և կրկին հաստատելու։</w:t>
            </w:r>
            <w:r w:rsidR="003317B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Նախագծի 1-ին կետի 1-ին ենթակետը հանվել է։ Նախագիծը լրացվել է նոր 2-րդ կետով։</w:t>
            </w:r>
            <w:r w:rsidR="00B225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27604C" w:rsidRPr="00E93156" w:rsidTr="00A818B6">
        <w:trPr>
          <w:tblCellSpacing w:w="0" w:type="dxa"/>
          <w:jc w:val="center"/>
        </w:trPr>
        <w:tc>
          <w:tcPr>
            <w:tcW w:w="1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7604C" w:rsidRPr="00413B79" w:rsidRDefault="00714ADF" w:rsidP="00714ADF">
            <w:pPr>
              <w:tabs>
                <w:tab w:val="left" w:pos="990"/>
              </w:tabs>
              <w:spacing w:after="0" w:line="360" w:lineRule="auto"/>
              <w:ind w:left="105" w:right="60" w:firstLine="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B7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 Նախագծի 1-ին կետի 5-րդ ենթակետով լրացվող 9.2-րդ կետով սահմանվում է, որ՝ «… չմերժման պարագայում 5 աշխատանքային օրվա ընթացքում քարտեզագրող մասնագետի միջոցով ստանալով քննարկվող հողամասի WGS-84 (ARMREF 02) ազգային գեոդեզիական կոորդինատային համակարգով կազմված հատակագիծը՝ այն գործի հետ տրամադրում է Անտառային կոմիտեին:» Այս առումով պարզ չէ և անհրաժեշտ է հստակեցնել, թե ով պետք է տրամադրի Անտառային կոմիտեին համապատասխան հատակագիծը գործի հետ:</w:t>
            </w: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3400" w:rsidRDefault="00573400" w:rsidP="00E93156">
            <w:pPr>
              <w:spacing w:after="0" w:line="360" w:lineRule="auto"/>
              <w:ind w:left="27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14AD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։ </w:t>
            </w:r>
          </w:p>
          <w:p w:rsidR="00573400" w:rsidRDefault="00573400" w:rsidP="00E93156">
            <w:pPr>
              <w:spacing w:after="0" w:line="360" w:lineRule="auto"/>
              <w:ind w:left="27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413B79">
              <w:rPr>
                <w:rFonts w:ascii="GHEA Grapalat" w:hAnsi="GHEA Grapalat"/>
                <w:sz w:val="24"/>
                <w:szCs w:val="24"/>
                <w:lang w:val="hy-AM"/>
              </w:rPr>
              <w:t>1-ին կետի 5-րդ ենթակետով լրացվող 9.2-րդ կետո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ւմ կատարվել է համապատասխան լրացում։ </w:t>
            </w:r>
          </w:p>
          <w:p w:rsidR="0027604C" w:rsidRPr="0027604C" w:rsidRDefault="0027604C" w:rsidP="00E93156">
            <w:pPr>
              <w:spacing w:after="0" w:line="360" w:lineRule="auto"/>
              <w:ind w:left="27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14ADF" w:rsidRPr="00E93156" w:rsidTr="00A818B6">
        <w:trPr>
          <w:tblCellSpacing w:w="0" w:type="dxa"/>
          <w:jc w:val="center"/>
        </w:trPr>
        <w:tc>
          <w:tcPr>
            <w:tcW w:w="1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ADF" w:rsidRPr="00B2259B" w:rsidRDefault="00714ADF" w:rsidP="00714ADF">
            <w:pPr>
              <w:tabs>
                <w:tab w:val="left" w:pos="990"/>
              </w:tabs>
              <w:spacing w:after="0" w:line="360" w:lineRule="auto"/>
              <w:ind w:left="105" w:right="60" w:firstLine="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259B">
              <w:rPr>
                <w:rFonts w:ascii="GHEA Grapalat" w:hAnsi="GHEA Grapalat"/>
                <w:sz w:val="24"/>
                <w:szCs w:val="24"/>
                <w:lang w:val="hy-AM"/>
              </w:rPr>
              <w:t xml:space="preserve">3. Նախագծի 1-ին կետի 8-րդ ենթակետով նախատեսվում է Որոշման հավելվածի 13-րդ կետի 1-7-րդ ենթակետերը շարադրել նոր խմբագրությամբ՝ 1-6-րդ ենթակետերով ինչը չի բխում «Նորմատիվ </w:t>
            </w:r>
            <w:r w:rsidRPr="00B2259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իրավական ակտերի մասին» օրենքի 34-րդ հոդվածի պահանջներից: Ուստի անհրաժեշտ է ուժը կորցրած ճանաչել այն ենթակետը, որով նախատեսված կարգավորող դրույթի անհրաժեշտությունը բացակայում է: </w:t>
            </w: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ADF" w:rsidRPr="003317B4" w:rsidRDefault="003317B4" w:rsidP="00E93156">
            <w:pPr>
              <w:spacing w:after="0" w:line="360" w:lineRule="auto"/>
              <w:ind w:left="27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3317B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3317B4" w:rsidRPr="003317B4" w:rsidRDefault="003317B4" w:rsidP="00E93156">
            <w:pPr>
              <w:spacing w:after="0" w:line="360" w:lineRule="auto"/>
              <w:ind w:left="27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317B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Հաշվի առնելով, որ բոլոր 6 ենթակետերում կատարվել են փոփոխություններ, անհրաժեշտություն է առաջացել կետերը ներկայացնել նոր շարադրանքով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tr w:rsidR="00714ADF" w:rsidRPr="00E93156" w:rsidTr="00A818B6">
        <w:trPr>
          <w:tblCellSpacing w:w="0" w:type="dxa"/>
          <w:jc w:val="center"/>
        </w:trPr>
        <w:tc>
          <w:tcPr>
            <w:tcW w:w="1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ADF" w:rsidRPr="00B2259B" w:rsidRDefault="00714ADF" w:rsidP="00714ADF">
            <w:pPr>
              <w:tabs>
                <w:tab w:val="left" w:pos="990"/>
              </w:tabs>
              <w:spacing w:after="0" w:line="360" w:lineRule="auto"/>
              <w:ind w:left="105" w:right="60" w:firstLine="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259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4. Նախագծի 1-ին կետի 9-րդ ենթակետով նախատեսված կարգավորումից պարզ չէ, թե տրամադրողի ինչ իրավունքի գրանցման մասին է խոսքը, քանի որ Որոշման հավելվածի 15-րդ կետում խոսքը մրցույթում հաղթող ճանաչված հայտատուի հետ 15 աշխատանքային օրվա ընթացքում պայմանագիր կնքելու մասին է:</w:t>
            </w: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ADF" w:rsidRDefault="003317B4" w:rsidP="00E93156">
            <w:pPr>
              <w:spacing w:after="0" w:line="360" w:lineRule="auto"/>
              <w:ind w:left="27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3317B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Չի ընդունվել։</w:t>
            </w:r>
          </w:p>
          <w:p w:rsidR="003317B4" w:rsidRPr="003317B4" w:rsidRDefault="003317B4" w:rsidP="00E93156">
            <w:pPr>
              <w:spacing w:after="0" w:line="360" w:lineRule="auto"/>
              <w:ind w:left="27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առնելով, որ Անտառային կոմիտեի «Հայանտառ» ՊՈԱԿ-ին օգտագործման իրավունքով տրամադրված անշարժ գույքը չունի պետական գրանցում, ուստի անհրաժեշտ է պայմանագիրը կնքել անշարժգույքի նկատմամբ իրավունքը գրանցելուց հետո։</w:t>
            </w:r>
          </w:p>
        </w:tc>
      </w:tr>
      <w:tr w:rsidR="00714ADF" w:rsidRPr="00E93156" w:rsidTr="00A818B6">
        <w:trPr>
          <w:tblCellSpacing w:w="0" w:type="dxa"/>
          <w:jc w:val="center"/>
        </w:trPr>
        <w:tc>
          <w:tcPr>
            <w:tcW w:w="1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ADF" w:rsidRPr="00B2259B" w:rsidRDefault="00714ADF" w:rsidP="00714ADF">
            <w:pPr>
              <w:tabs>
                <w:tab w:val="left" w:pos="990"/>
              </w:tabs>
              <w:spacing w:after="0" w:line="360" w:lineRule="auto"/>
              <w:ind w:left="105" w:right="60" w:firstLine="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259B">
              <w:rPr>
                <w:rFonts w:ascii="GHEA Grapalat" w:hAnsi="GHEA Grapalat"/>
                <w:sz w:val="24"/>
                <w:szCs w:val="24"/>
                <w:lang w:val="hy-AM"/>
              </w:rPr>
              <w:t>5. Նախագծի 1-ին կետի 14-րդ ենթակետում անհրաժեշտ է հստակ նշել Շրջակա միջավայրի նախարարության Անտառային կոմիտեի հասցեն:</w:t>
            </w: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ADF" w:rsidRPr="00476BC9" w:rsidRDefault="003317B4" w:rsidP="00E93156">
            <w:pPr>
              <w:spacing w:after="0" w:line="360" w:lineRule="auto"/>
              <w:ind w:left="27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476BC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  <w:r w:rsidR="00476BC9" w:rsidRPr="00476BC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  <w:p w:rsidR="003317B4" w:rsidRPr="0027604C" w:rsidRDefault="00476BC9" w:rsidP="00E93156">
            <w:pPr>
              <w:spacing w:after="0" w:line="360" w:lineRule="auto"/>
              <w:ind w:left="27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</w:t>
            </w:r>
            <w:r w:rsidRPr="00476B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 կետի 13-րդ ենթակետում կատարվել է համապատասխան լրացումը։</w:t>
            </w:r>
          </w:p>
        </w:tc>
      </w:tr>
      <w:tr w:rsidR="00714ADF" w:rsidRPr="00E93156" w:rsidTr="00A818B6">
        <w:trPr>
          <w:tblCellSpacing w:w="0" w:type="dxa"/>
          <w:jc w:val="center"/>
        </w:trPr>
        <w:tc>
          <w:tcPr>
            <w:tcW w:w="1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ADF" w:rsidRPr="00B2259B" w:rsidRDefault="00714ADF" w:rsidP="00714ADF">
            <w:pPr>
              <w:tabs>
                <w:tab w:val="left" w:pos="990"/>
              </w:tabs>
              <w:spacing w:after="0" w:line="360" w:lineRule="auto"/>
              <w:ind w:left="105" w:right="60" w:firstLine="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259B">
              <w:rPr>
                <w:rFonts w:ascii="GHEA Grapalat" w:hAnsi="GHEA Grapalat"/>
                <w:sz w:val="24"/>
                <w:szCs w:val="24"/>
                <w:lang w:val="hy-AM"/>
              </w:rPr>
              <w:t xml:space="preserve">6. Նախագծի 1-ին կետի 16-րդ ենթակետով նախատեսվում է Որոշման հավելվածի 33.9-րդ կետի «քարտուղար» բառից հետո լրացնել «հանձնաժողովի անդամ չէ» բառերը: Այս առումով անհրաժեշտ է նշել, որ հիշյալ կետով նախատեսվում է հանձնաժողովի քարտուղարի պարտականությունները, </w:t>
            </w:r>
            <w:r w:rsidRPr="00B2259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ուստի նրա հանձնաժողովի անդամ չլինելու հարցի կարգավորումը դուրս է Որոշման  հավելվածի 33.9-րդ կետի կարգավորման շրջանակից:</w:t>
            </w: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2E01" w:rsidRPr="00476BC9" w:rsidRDefault="00A22E01" w:rsidP="00E93156">
            <w:pPr>
              <w:spacing w:after="0" w:line="360" w:lineRule="auto"/>
              <w:ind w:left="27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476BC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 xml:space="preserve">Ընդունվել է։ </w:t>
            </w:r>
          </w:p>
          <w:p w:rsidR="00714ADF" w:rsidRPr="0027604C" w:rsidRDefault="00A22E01" w:rsidP="00E93156">
            <w:pPr>
              <w:spacing w:after="0" w:line="360" w:lineRule="auto"/>
              <w:ind w:left="27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</w:t>
            </w:r>
            <w:r w:rsidRPr="00476B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 կետի 16-րդ ենթակետը հանվել է։</w:t>
            </w:r>
          </w:p>
        </w:tc>
      </w:tr>
      <w:tr w:rsidR="00714ADF" w:rsidRPr="00714ADF" w:rsidTr="00A818B6">
        <w:trPr>
          <w:tblCellSpacing w:w="0" w:type="dxa"/>
          <w:jc w:val="center"/>
        </w:trPr>
        <w:tc>
          <w:tcPr>
            <w:tcW w:w="11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ADF" w:rsidRPr="007152C7" w:rsidRDefault="00714ADF" w:rsidP="007152C7">
            <w:pPr>
              <w:tabs>
                <w:tab w:val="left" w:pos="990"/>
              </w:tabs>
              <w:spacing w:after="0" w:line="360" w:lineRule="auto"/>
              <w:ind w:left="105" w:right="60" w:firstLine="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52C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7. «Հայաստանի Հանրապետության կառավարության 2010 թվականի հունիսի 3-ի N 668-Ն որոշումն ուժը կորցրած ճանաչելու մասին» Հայաստանի Հանրապետության կառավարության որոշման նախագծի վերաբերյալ առարկություններ չունենք:</w:t>
            </w:r>
          </w:p>
        </w:tc>
        <w:tc>
          <w:tcPr>
            <w:tcW w:w="3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4ADF" w:rsidRPr="0027604C" w:rsidRDefault="007152C7" w:rsidP="00E93156">
            <w:pPr>
              <w:spacing w:after="0" w:line="360" w:lineRule="auto"/>
              <w:ind w:left="27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23A9E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</w:tbl>
    <w:p w:rsidR="00DA018D" w:rsidRPr="008709D2" w:rsidRDefault="00DA018D" w:rsidP="00DA018D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709D2">
        <w:rPr>
          <w:rFonts w:ascii="Calibri" w:eastAsia="Times New Roman" w:hAnsi="Calibri" w:cs="Calibri"/>
          <w:sz w:val="24"/>
          <w:szCs w:val="24"/>
          <w:lang w:val="hy-AM"/>
        </w:rPr>
        <w:t>  </w:t>
      </w:r>
    </w:p>
    <w:p w:rsidR="008904DA" w:rsidRPr="008709D2" w:rsidRDefault="008904DA">
      <w:pPr>
        <w:rPr>
          <w:rFonts w:ascii="GHEA Grapalat" w:hAnsi="GHEA Grapalat"/>
          <w:sz w:val="24"/>
          <w:szCs w:val="24"/>
          <w:lang w:val="hy-AM"/>
        </w:rPr>
      </w:pPr>
    </w:p>
    <w:sectPr w:rsidR="008904DA" w:rsidRPr="008709D2" w:rsidSect="0027604C">
      <w:pgSz w:w="15840" w:h="12240" w:orient="landscape"/>
      <w:pgMar w:top="274" w:right="547" w:bottom="274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638B1"/>
    <w:multiLevelType w:val="hybridMultilevel"/>
    <w:tmpl w:val="08ACEA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A43582"/>
    <w:multiLevelType w:val="hybridMultilevel"/>
    <w:tmpl w:val="B42206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0C4"/>
    <w:rsid w:val="0008668F"/>
    <w:rsid w:val="00183D4F"/>
    <w:rsid w:val="001A318B"/>
    <w:rsid w:val="00212602"/>
    <w:rsid w:val="00271AF9"/>
    <w:rsid w:val="0027604C"/>
    <w:rsid w:val="003210C4"/>
    <w:rsid w:val="003317B4"/>
    <w:rsid w:val="00413B79"/>
    <w:rsid w:val="00476BC9"/>
    <w:rsid w:val="00480BCE"/>
    <w:rsid w:val="004B0F28"/>
    <w:rsid w:val="00573400"/>
    <w:rsid w:val="005A248E"/>
    <w:rsid w:val="005C41BD"/>
    <w:rsid w:val="006315F0"/>
    <w:rsid w:val="00667A11"/>
    <w:rsid w:val="00672116"/>
    <w:rsid w:val="00714ADF"/>
    <w:rsid w:val="007152C7"/>
    <w:rsid w:val="007C6B82"/>
    <w:rsid w:val="008709D2"/>
    <w:rsid w:val="008904DA"/>
    <w:rsid w:val="0092363F"/>
    <w:rsid w:val="00A22E01"/>
    <w:rsid w:val="00A347DB"/>
    <w:rsid w:val="00A818B6"/>
    <w:rsid w:val="00B2259B"/>
    <w:rsid w:val="00CA12EF"/>
    <w:rsid w:val="00D0330B"/>
    <w:rsid w:val="00D20782"/>
    <w:rsid w:val="00D7527D"/>
    <w:rsid w:val="00DA018D"/>
    <w:rsid w:val="00DA2CCF"/>
    <w:rsid w:val="00DD2AE6"/>
    <w:rsid w:val="00E23A9E"/>
    <w:rsid w:val="00E93156"/>
    <w:rsid w:val="00F555D9"/>
    <w:rsid w:val="00F605ED"/>
    <w:rsid w:val="00F67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89D777-03F6-427E-9F65-5D14AD195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018D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26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1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9E724-78A5-44EF-88D3-41DE2A2CF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1494</Words>
  <Characters>8517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https://mul2-mnp.gov.am/tasks/184325/oneclick/Ampopatert-1.docx?token=f133fcf2d23583c7a288c3cbe388e2c3</cp:keywords>
  <dc:description/>
  <cp:lastModifiedBy>Windows User</cp:lastModifiedBy>
  <cp:revision>7</cp:revision>
  <dcterms:created xsi:type="dcterms:W3CDTF">2021-06-11T06:20:00Z</dcterms:created>
  <dcterms:modified xsi:type="dcterms:W3CDTF">2021-06-11T06:22:00Z</dcterms:modified>
</cp:coreProperties>
</file>