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B049C" w14:textId="77777777" w:rsidR="00F76528" w:rsidRPr="00420B83" w:rsidRDefault="00F76528" w:rsidP="00420B83">
      <w:pPr>
        <w:shd w:val="clear" w:color="auto" w:fill="FFFFFF"/>
        <w:tabs>
          <w:tab w:val="left" w:pos="7935"/>
          <w:tab w:val="right" w:pos="9360"/>
        </w:tabs>
        <w:spacing w:after="0" w:line="360" w:lineRule="auto"/>
        <w:textAlignment w:val="baseline"/>
        <w:rPr>
          <w:b/>
          <w:color w:val="000000"/>
          <w:lang w:val="hy-AM"/>
        </w:rPr>
      </w:pPr>
      <w:r w:rsidRPr="00420B83">
        <w:rPr>
          <w:b/>
          <w:color w:val="000000"/>
          <w:bdr w:val="none" w:sz="0" w:space="0" w:color="auto" w:frame="1"/>
          <w:lang w:val="hy-AM"/>
        </w:rPr>
        <w:tab/>
        <w:t>ՆԱԽԱԳԻԾ</w:t>
      </w:r>
    </w:p>
    <w:p w14:paraId="22CC927D" w14:textId="77777777" w:rsidR="00FE6BED" w:rsidRPr="00420B83" w:rsidRDefault="00FE6BED" w:rsidP="00420B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1D1C99A2" w14:textId="77777777" w:rsidR="00FE6BED" w:rsidRPr="00420B83" w:rsidRDefault="00FE6BED" w:rsidP="00420B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420B83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6D3E959E" w14:textId="77777777" w:rsidR="00FE6BED" w:rsidRPr="00420B83" w:rsidRDefault="00FE6BED" w:rsidP="00420B8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20B83">
        <w:rPr>
          <w:rFonts w:ascii="Calibri" w:hAnsi="Calibri" w:cs="Calibri"/>
          <w:color w:val="000000"/>
          <w:lang w:val="hy-AM"/>
        </w:rPr>
        <w:t> </w:t>
      </w:r>
    </w:p>
    <w:p w14:paraId="14FED054" w14:textId="77777777" w:rsidR="00FE6BED" w:rsidRPr="00420B83" w:rsidRDefault="00FE6BED" w:rsidP="00420B8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20B83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14:paraId="0E8AD8CC" w14:textId="77777777" w:rsidR="00FE6BED" w:rsidRPr="00420B83" w:rsidRDefault="00FE6BED" w:rsidP="00420B83">
      <w:pPr>
        <w:spacing w:after="0" w:line="360" w:lineRule="auto"/>
        <w:rPr>
          <w:rStyle w:val="Strong"/>
          <w:color w:val="000000"/>
          <w:shd w:val="clear" w:color="auto" w:fill="FFFFFF"/>
          <w:lang w:val="hy-AM"/>
        </w:rPr>
      </w:pPr>
    </w:p>
    <w:p w14:paraId="7FABB903" w14:textId="77777777" w:rsidR="00FE6BED" w:rsidRPr="00420B83" w:rsidRDefault="00FE6BED" w:rsidP="00420B83">
      <w:pPr>
        <w:spacing w:after="0" w:line="360" w:lineRule="auto"/>
        <w:jc w:val="center"/>
        <w:rPr>
          <w:rStyle w:val="Strong"/>
          <w:rFonts w:eastAsia="Times New Roman" w:cs="Times New Roman"/>
          <w:color w:val="000000"/>
          <w:lang w:val="hy-AM"/>
        </w:rPr>
      </w:pPr>
      <w:r w:rsidRPr="00420B83">
        <w:rPr>
          <w:rStyle w:val="Strong"/>
          <w:rFonts w:eastAsia="Times New Roman" w:cs="Times New Roman"/>
          <w:color w:val="000000"/>
          <w:lang w:val="hy-AM"/>
        </w:rPr>
        <w:t>ՀԱՅԱՍՏԱՆԻ ՀԱՆՐԱՊԵՏՈՒԹՅԱՆ ՎԱՐՉԱԿԱՆ ԴԱՏԱՎԱՐՈՒԹՅԱՆ ՕՐԵՆՍԳՐՔՈՒՄ ԼՐԱՑՈՒՄՆԵՐ ԿԱՏԱՐԵԼՈՒ ՄԱՍԻՆ</w:t>
      </w:r>
    </w:p>
    <w:p w14:paraId="79E59D0D" w14:textId="77777777" w:rsidR="00FE6BED" w:rsidRPr="00420B83" w:rsidRDefault="00FE6BED" w:rsidP="00420B83">
      <w:pPr>
        <w:spacing w:after="0" w:line="360" w:lineRule="auto"/>
        <w:rPr>
          <w:rFonts w:eastAsia="Times New Roman" w:cs="Times New Roman"/>
          <w:lang w:val="hy-AM"/>
        </w:rPr>
      </w:pPr>
    </w:p>
    <w:p w14:paraId="4D8B4BCC" w14:textId="2BE069FB" w:rsidR="00682DFF" w:rsidRPr="00420B83" w:rsidRDefault="00FE6BED" w:rsidP="00420B83">
      <w:pPr>
        <w:spacing w:after="0" w:line="360" w:lineRule="auto"/>
        <w:ind w:firstLine="720"/>
        <w:rPr>
          <w:color w:val="000000"/>
          <w:shd w:val="clear" w:color="auto" w:fill="FFFFFF"/>
          <w:lang w:val="hy-AM"/>
        </w:rPr>
      </w:pPr>
      <w:r w:rsidRPr="00420B83">
        <w:rPr>
          <w:rStyle w:val="Strong"/>
          <w:color w:val="000000"/>
          <w:shd w:val="clear" w:color="auto" w:fill="FFFFFF"/>
          <w:lang w:val="hy-AM"/>
        </w:rPr>
        <w:t>Հոդված 1.</w:t>
      </w:r>
      <w:r w:rsidRPr="00420B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20B83">
        <w:rPr>
          <w:color w:val="000000"/>
          <w:shd w:val="clear" w:color="auto" w:fill="FFFFFF"/>
          <w:lang w:val="hy-AM"/>
        </w:rPr>
        <w:t>Հայաստանի Հանրապետության վարչական դատավարության 2013</w:t>
      </w:r>
      <w:r w:rsidRPr="00420B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20B83">
        <w:rPr>
          <w:color w:val="000000"/>
          <w:shd w:val="clear" w:color="auto" w:fill="FFFFFF"/>
          <w:lang w:val="hy-AM"/>
        </w:rPr>
        <w:t xml:space="preserve">թվականի դեկտեմբերի 5-ի օրենսգրքի (այսուհետ՝ Օրենսգիրք) </w:t>
      </w:r>
      <w:r w:rsidR="00682DFF" w:rsidRPr="00420B83">
        <w:rPr>
          <w:color w:val="000000"/>
          <w:shd w:val="clear" w:color="auto" w:fill="FFFFFF"/>
          <w:lang w:val="hy-AM"/>
        </w:rPr>
        <w:t xml:space="preserve">1-ին </w:t>
      </w:r>
      <w:r w:rsidR="00F4454F" w:rsidRPr="00420B83">
        <w:rPr>
          <w:color w:val="000000"/>
          <w:shd w:val="clear" w:color="auto" w:fill="FFFFFF"/>
          <w:lang w:val="hy-AM"/>
        </w:rPr>
        <w:t xml:space="preserve">հոդվածի 1-ին մասում «իրականացման կարգը,» բառերից հետո լրացնել </w:t>
      </w:r>
      <w:r w:rsidR="00682DFF" w:rsidRPr="00420B83">
        <w:rPr>
          <w:color w:val="000000"/>
          <w:shd w:val="clear" w:color="auto" w:fill="FFFFFF"/>
          <w:lang w:val="hy-AM"/>
        </w:rPr>
        <w:t xml:space="preserve"> </w:t>
      </w:r>
      <w:r w:rsidR="00F4454F" w:rsidRPr="00420B83">
        <w:rPr>
          <w:color w:val="000000"/>
          <w:shd w:val="clear" w:color="auto" w:fill="FFFFFF"/>
          <w:lang w:val="hy-AM"/>
        </w:rPr>
        <w:t xml:space="preserve">«Հայաստանի Հանրապետության վավերացրած </w:t>
      </w:r>
      <w:r w:rsidR="00F4454F" w:rsidRPr="00420B83">
        <w:rPr>
          <w:shd w:val="clear" w:color="auto" w:fill="FFFFFF"/>
          <w:lang w:val="hy-AM"/>
        </w:rPr>
        <w:t xml:space="preserve">միջազգային պայմանագրերով </w:t>
      </w:r>
      <w:r w:rsidR="00F4454F" w:rsidRPr="00420B83">
        <w:rPr>
          <w:color w:val="000000"/>
          <w:shd w:val="clear" w:color="auto" w:fill="FFFFFF"/>
          <w:lang w:val="hy-AM"/>
        </w:rPr>
        <w:t xml:space="preserve">ստանձնած պարտավորությունների հիման վրա </w:t>
      </w:r>
      <w:r w:rsidR="003B4AAE" w:rsidRPr="00420B83">
        <w:rPr>
          <w:color w:val="000000"/>
          <w:shd w:val="clear" w:color="auto" w:fill="FFFFFF"/>
          <w:lang w:val="hy-AM"/>
        </w:rPr>
        <w:t xml:space="preserve">հարկային մարմնի կողմից </w:t>
      </w:r>
      <w:r w:rsidR="00F4454F" w:rsidRPr="00420B83">
        <w:rPr>
          <w:color w:val="000000"/>
          <w:shd w:val="clear" w:color="auto" w:fill="FFFFFF"/>
          <w:lang w:val="hy-AM"/>
        </w:rPr>
        <w:t xml:space="preserve">օրենքով պահպանվող գաղտնի տեղեկություն ստանալու վերաբերյալ դիմումների քննության կարգը, » բառերը։ </w:t>
      </w:r>
    </w:p>
    <w:p w14:paraId="190EE408" w14:textId="77777777" w:rsidR="00682DFF" w:rsidRPr="00420B83" w:rsidRDefault="00682DFF" w:rsidP="00420B83">
      <w:pPr>
        <w:spacing w:after="0" w:line="360" w:lineRule="auto"/>
        <w:ind w:firstLine="720"/>
        <w:rPr>
          <w:color w:val="000000"/>
          <w:shd w:val="clear" w:color="auto" w:fill="FFFFFF"/>
          <w:lang w:val="hy-AM"/>
        </w:rPr>
      </w:pPr>
    </w:p>
    <w:p w14:paraId="78C6EA63" w14:textId="0CB245AD" w:rsidR="00FE6BED" w:rsidRPr="00420B83" w:rsidRDefault="00F4454F" w:rsidP="00420B83">
      <w:pPr>
        <w:spacing w:after="0" w:line="360" w:lineRule="auto"/>
        <w:ind w:firstLine="720"/>
        <w:rPr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t>Հոդված 2</w:t>
      </w:r>
      <w:r w:rsidRPr="00420B83">
        <w:rPr>
          <w:rFonts w:ascii="MS Gothic" w:eastAsia="MS Gothic" w:hAnsi="MS Gothic" w:cs="MS Gothic" w:hint="eastAsia"/>
          <w:b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Օրենսգրքի </w:t>
      </w:r>
      <w:r w:rsidR="00FE6BED" w:rsidRPr="00420B83">
        <w:rPr>
          <w:color w:val="000000"/>
          <w:shd w:val="clear" w:color="auto" w:fill="FFFFFF"/>
          <w:lang w:val="hy-AM"/>
        </w:rPr>
        <w:t xml:space="preserve">3-րդ հոդվածը լրացնել </w:t>
      </w:r>
      <w:proofErr w:type="spellStart"/>
      <w:r w:rsidR="00FE6BED" w:rsidRPr="00420B83">
        <w:rPr>
          <w:color w:val="000000"/>
          <w:shd w:val="clear" w:color="auto" w:fill="FFFFFF"/>
          <w:lang w:val="hy-AM"/>
        </w:rPr>
        <w:t>հետևյալ</w:t>
      </w:r>
      <w:proofErr w:type="spellEnd"/>
      <w:r w:rsidR="00FE6BED" w:rsidRPr="00420B83">
        <w:rPr>
          <w:color w:val="000000"/>
          <w:shd w:val="clear" w:color="auto" w:fill="FFFFFF"/>
          <w:lang w:val="hy-AM"/>
        </w:rPr>
        <w:t xml:space="preserve"> բովանդակությամբ 6-րդ մասով</w:t>
      </w:r>
      <w:r w:rsidR="00FE6BED" w:rsidRPr="00420B83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</w:p>
    <w:p w14:paraId="021AE31C" w14:textId="3B8F8120" w:rsidR="00FE6BED" w:rsidRPr="00420B83" w:rsidRDefault="00FE6BED" w:rsidP="00420B83">
      <w:pPr>
        <w:spacing w:after="0" w:line="360" w:lineRule="auto"/>
        <w:ind w:firstLine="720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«6</w:t>
      </w:r>
      <w:r w:rsidRPr="00420B83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Վարչական դատարան կարող է դիմել նաև հարկային մարմինը՝ Հայաստանի Հանրապետության վավերացրած </w:t>
      </w:r>
      <w:r w:rsidRPr="00420B83">
        <w:rPr>
          <w:shd w:val="clear" w:color="auto" w:fill="FFFFFF"/>
          <w:lang w:val="hy-AM"/>
        </w:rPr>
        <w:t xml:space="preserve">միջազգային պայմանագրերով </w:t>
      </w:r>
      <w:r w:rsidRPr="00420B83">
        <w:rPr>
          <w:color w:val="000000"/>
          <w:shd w:val="clear" w:color="auto" w:fill="FFFFFF"/>
          <w:lang w:val="hy-AM"/>
        </w:rPr>
        <w:t xml:space="preserve">ստանձնած պարտավորությունների հիման վրա բանկերում և այլ ֆինանսական կազմակերպություններում օրենքով պահպանվող գաղտնի տեղեկություն (այսուհետ՝ գաղտնի տեղեկություն) </w:t>
      </w:r>
      <w:r w:rsidR="00124790" w:rsidRPr="00420B83">
        <w:rPr>
          <w:color w:val="000000"/>
          <w:shd w:val="clear" w:color="auto" w:fill="FFFFFF"/>
          <w:lang w:val="hy-AM"/>
        </w:rPr>
        <w:t xml:space="preserve">հարկման նպատակով  </w:t>
      </w:r>
      <w:r w:rsidRPr="00420B83">
        <w:rPr>
          <w:color w:val="000000"/>
          <w:shd w:val="clear" w:color="auto" w:fill="FFFFFF"/>
          <w:lang w:val="hy-AM"/>
        </w:rPr>
        <w:t>ստանալու վերաբերյալ գործերով՝</w:t>
      </w:r>
      <w:r w:rsidRPr="00420B83">
        <w:rPr>
          <w:spacing w:val="-6"/>
          <w:lang w:val="hy-AM"/>
        </w:rPr>
        <w:t xml:space="preserve"> սույն օրենսգրքի 31</w:t>
      </w:r>
      <w:r w:rsidRPr="00420B83">
        <w:rPr>
          <w:rFonts w:ascii="MS Gothic" w:eastAsia="MS Gothic" w:hAnsi="MS Gothic" w:cs="MS Gothic" w:hint="eastAsia"/>
          <w:spacing w:val="-6"/>
          <w:lang w:val="hy-AM"/>
        </w:rPr>
        <w:t>․</w:t>
      </w:r>
      <w:r w:rsidR="000351FF" w:rsidRPr="00420B83">
        <w:rPr>
          <w:spacing w:val="-6"/>
          <w:lang w:val="hy-AM"/>
        </w:rPr>
        <w:t>6</w:t>
      </w:r>
      <w:r w:rsidRPr="00420B83">
        <w:rPr>
          <w:spacing w:val="-6"/>
          <w:lang w:val="hy-AM"/>
        </w:rPr>
        <w:t>-րդ գլխին համապատասխան</w:t>
      </w:r>
      <w:r w:rsidRPr="00420B83">
        <w:rPr>
          <w:color w:val="000000"/>
          <w:shd w:val="clear" w:color="auto" w:fill="FFFFFF"/>
          <w:lang w:val="hy-AM"/>
        </w:rPr>
        <w:t xml:space="preserve">։»։ </w:t>
      </w:r>
      <w:r w:rsidRPr="00420B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14:paraId="5C87687C" w14:textId="0B5979B4" w:rsidR="00FE6BED" w:rsidRPr="00420B83" w:rsidRDefault="00FE6BED" w:rsidP="00420B83">
      <w:pPr>
        <w:spacing w:after="0" w:line="360" w:lineRule="auto"/>
        <w:ind w:firstLine="720"/>
        <w:rPr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t xml:space="preserve">Հոդված </w:t>
      </w:r>
      <w:r w:rsidR="00F4454F" w:rsidRPr="00420B83">
        <w:rPr>
          <w:b/>
          <w:color w:val="000000"/>
          <w:shd w:val="clear" w:color="auto" w:fill="FFFFFF"/>
          <w:lang w:val="hy-AM"/>
        </w:rPr>
        <w:t>3</w:t>
      </w:r>
      <w:r w:rsidRPr="00420B83">
        <w:rPr>
          <w:rFonts w:ascii="MS Gothic" w:eastAsia="MS Gothic" w:hAnsi="MS Gothic" w:cs="MS Gothic" w:hint="eastAsia"/>
          <w:b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Օրենսգիրքը լրացնել </w:t>
      </w:r>
      <w:proofErr w:type="spellStart"/>
      <w:r w:rsidRPr="00420B83">
        <w:rPr>
          <w:color w:val="000000"/>
          <w:shd w:val="clear" w:color="auto" w:fill="FFFFFF"/>
          <w:lang w:val="hy-AM"/>
        </w:rPr>
        <w:t>հետևյալ</w:t>
      </w:r>
      <w:proofErr w:type="spellEnd"/>
      <w:r w:rsidRPr="00420B83">
        <w:rPr>
          <w:color w:val="000000"/>
          <w:shd w:val="clear" w:color="auto" w:fill="FFFFFF"/>
          <w:lang w:val="hy-AM"/>
        </w:rPr>
        <w:t xml:space="preserve"> բովանդակությամբ</w:t>
      </w:r>
      <w:r w:rsidR="00D079E5" w:rsidRPr="00420B83">
        <w:rPr>
          <w:color w:val="000000"/>
          <w:shd w:val="clear" w:color="auto" w:fill="FFFFFF"/>
          <w:lang w:val="hy-AM"/>
        </w:rPr>
        <w:t xml:space="preserve"> 31.</w:t>
      </w:r>
      <w:r w:rsidR="000351FF" w:rsidRPr="00420B83">
        <w:rPr>
          <w:color w:val="000000"/>
          <w:shd w:val="clear" w:color="auto" w:fill="FFFFFF"/>
          <w:lang w:val="hy-AM"/>
        </w:rPr>
        <w:t>6</w:t>
      </w:r>
      <w:r w:rsidRPr="00420B83">
        <w:rPr>
          <w:color w:val="000000"/>
          <w:shd w:val="clear" w:color="auto" w:fill="FFFFFF"/>
          <w:lang w:val="hy-AM"/>
        </w:rPr>
        <w:t>-րդ գլխով</w:t>
      </w:r>
      <w:r w:rsidRPr="00420B83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</w:p>
    <w:p w14:paraId="51C0498B" w14:textId="029E9E6C" w:rsidR="00FE6BED" w:rsidRPr="00420B83" w:rsidRDefault="00FE6BED" w:rsidP="00420B83">
      <w:pPr>
        <w:spacing w:after="0" w:line="360" w:lineRule="auto"/>
        <w:ind w:firstLine="720"/>
        <w:jc w:val="center"/>
        <w:rPr>
          <w:b/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t>«ԳԼՈՒԽ</w:t>
      </w:r>
      <w:r w:rsidR="00D079E5" w:rsidRPr="00420B83">
        <w:rPr>
          <w:b/>
          <w:color w:val="000000"/>
          <w:shd w:val="clear" w:color="auto" w:fill="FFFFFF"/>
          <w:lang w:val="hy-AM"/>
        </w:rPr>
        <w:t xml:space="preserve"> 31.</w:t>
      </w:r>
      <w:r w:rsidR="000351FF" w:rsidRPr="00420B83">
        <w:rPr>
          <w:b/>
          <w:color w:val="000000"/>
          <w:shd w:val="clear" w:color="auto" w:fill="FFFFFF"/>
          <w:lang w:val="hy-AM"/>
        </w:rPr>
        <w:t>6</w:t>
      </w:r>
    </w:p>
    <w:p w14:paraId="58D24AF0" w14:textId="77777777" w:rsidR="00FE6BED" w:rsidRPr="00420B83" w:rsidRDefault="00FE6BED" w:rsidP="00420B83">
      <w:pPr>
        <w:spacing w:after="0" w:line="360" w:lineRule="auto"/>
        <w:ind w:firstLine="720"/>
        <w:jc w:val="center"/>
        <w:rPr>
          <w:b/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lastRenderedPageBreak/>
        <w:t>ՀԱՐԿԱՅԻՆ ՄԱՐՄԻՆՆԵՐԻ ԿՈՂՄԻՑ ՏԵՂԵԿԱՏՎՈՒԹՅԱՆ ՓՈԽԱՆԱԿՄԱՆ ՎԵՐԱԲԵՐՅԱԼ ԳՈՐԾԵՐՈՎ ՎԱՐՈՒՅԹԸ</w:t>
      </w:r>
    </w:p>
    <w:p w14:paraId="1691B32E" w14:textId="1A305946" w:rsidR="00FE6BED" w:rsidRPr="00420B83" w:rsidRDefault="00FE6BED" w:rsidP="00420B83">
      <w:pPr>
        <w:spacing w:after="0" w:line="360" w:lineRule="auto"/>
        <w:ind w:firstLine="720"/>
        <w:rPr>
          <w:b/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t>Հոդված</w:t>
      </w:r>
      <w:r w:rsidR="00D079E5" w:rsidRPr="00420B83">
        <w:rPr>
          <w:b/>
          <w:color w:val="000000"/>
          <w:shd w:val="clear" w:color="auto" w:fill="FFFFFF"/>
          <w:lang w:val="hy-AM"/>
        </w:rPr>
        <w:t xml:space="preserve"> 222</w:t>
      </w:r>
      <w:r w:rsidRPr="00420B83">
        <w:rPr>
          <w:b/>
          <w:color w:val="000000"/>
          <w:shd w:val="clear" w:color="auto" w:fill="FFFFFF"/>
          <w:lang w:val="hy-AM"/>
        </w:rPr>
        <w:t>.</w:t>
      </w:r>
      <w:r w:rsidR="00D079E5" w:rsidRPr="00420B83">
        <w:rPr>
          <w:b/>
          <w:color w:val="000000"/>
          <w:shd w:val="clear" w:color="auto" w:fill="FFFFFF"/>
          <w:lang w:val="hy-AM"/>
        </w:rPr>
        <w:t>1</w:t>
      </w:r>
      <w:r w:rsidR="000351FF" w:rsidRPr="00420B83">
        <w:rPr>
          <w:b/>
          <w:color w:val="000000"/>
          <w:shd w:val="clear" w:color="auto" w:fill="FFFFFF"/>
          <w:lang w:val="hy-AM"/>
        </w:rPr>
        <w:t>7</w:t>
      </w:r>
      <w:r w:rsidRPr="00420B83">
        <w:rPr>
          <w:b/>
          <w:color w:val="000000"/>
          <w:shd w:val="clear" w:color="auto" w:fill="FFFFFF"/>
          <w:lang w:val="hy-AM"/>
        </w:rPr>
        <w:t xml:space="preserve"> Հարկային մարմինների կողմից տեղեկատվության փոխանակման վերաբերյալ գործերը</w:t>
      </w:r>
    </w:p>
    <w:p w14:paraId="6E93A4F4" w14:textId="77777777" w:rsidR="00FE6BED" w:rsidRPr="00420B83" w:rsidRDefault="00FE6BED" w:rsidP="00420B83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 xml:space="preserve">Հայաստանի Հանրապետության վավերացրած </w:t>
      </w:r>
      <w:r w:rsidRPr="00420B83">
        <w:rPr>
          <w:shd w:val="clear" w:color="auto" w:fill="FFFFFF"/>
          <w:lang w:val="hy-AM"/>
        </w:rPr>
        <w:t>միջազգային</w:t>
      </w:r>
      <w:r w:rsidRPr="00420B83">
        <w:rPr>
          <w:color w:val="FF0000"/>
          <w:shd w:val="clear" w:color="auto" w:fill="FFFFFF"/>
          <w:lang w:val="hy-AM"/>
        </w:rPr>
        <w:t xml:space="preserve"> </w:t>
      </w:r>
      <w:r w:rsidRPr="00420B83">
        <w:rPr>
          <w:shd w:val="clear" w:color="auto" w:fill="FFFFFF"/>
          <w:lang w:val="hy-AM"/>
        </w:rPr>
        <w:t>պայմանագրերով</w:t>
      </w:r>
      <w:r w:rsidRPr="00420B83">
        <w:rPr>
          <w:color w:val="FF0000"/>
          <w:shd w:val="clear" w:color="auto" w:fill="FFFFFF"/>
          <w:lang w:val="hy-AM"/>
        </w:rPr>
        <w:t xml:space="preserve"> </w:t>
      </w:r>
      <w:r w:rsidRPr="00420B83">
        <w:rPr>
          <w:color w:val="000000"/>
          <w:shd w:val="clear" w:color="auto" w:fill="FFFFFF"/>
          <w:lang w:val="hy-AM"/>
        </w:rPr>
        <w:t>ստանձնած պարտավորությունների հիման վրա հարկման նպատակով գաղտնի տեղեկություն ստանալու համար հարկային մարմնի դիմումի քննությունն իրականացվում է սույն օրենսգրքով նախատեսված կանոնների պահպանմամբ՝ հաշվի առնելով սույն գլխի առանձնահատկությունները։</w:t>
      </w:r>
    </w:p>
    <w:p w14:paraId="312C1C27" w14:textId="4BDD8336" w:rsidR="00FE6BED" w:rsidRPr="00420B83" w:rsidRDefault="00FE6BED" w:rsidP="00420B83">
      <w:pPr>
        <w:spacing w:after="0" w:line="360" w:lineRule="auto"/>
        <w:rPr>
          <w:b/>
          <w:color w:val="000000"/>
          <w:shd w:val="clear" w:color="auto" w:fill="FFFFFF"/>
          <w:lang w:val="hy-AM"/>
        </w:rPr>
      </w:pPr>
      <w:r w:rsidRPr="00420B83">
        <w:rPr>
          <w:b/>
          <w:color w:val="000000"/>
          <w:shd w:val="clear" w:color="auto" w:fill="FFFFFF"/>
          <w:lang w:val="hy-AM"/>
        </w:rPr>
        <w:t>Հոդված 222</w:t>
      </w:r>
      <w:r w:rsidRPr="00420B83">
        <w:rPr>
          <w:rFonts w:ascii="MS Gothic" w:eastAsia="MS Gothic" w:hAnsi="MS Gothic" w:cs="MS Gothic" w:hint="eastAsia"/>
          <w:b/>
          <w:color w:val="000000"/>
          <w:shd w:val="clear" w:color="auto" w:fill="FFFFFF"/>
          <w:lang w:val="hy-AM"/>
        </w:rPr>
        <w:t>․</w:t>
      </w:r>
      <w:r w:rsidR="00D079E5" w:rsidRPr="00420B83">
        <w:rPr>
          <w:rFonts w:eastAsia="MS Gothic" w:cs="MS Gothic"/>
          <w:b/>
          <w:color w:val="000000"/>
          <w:shd w:val="clear" w:color="auto" w:fill="FFFFFF"/>
          <w:lang w:val="hy-AM"/>
        </w:rPr>
        <w:t>1</w:t>
      </w:r>
      <w:r w:rsidR="000351FF" w:rsidRPr="00420B83">
        <w:rPr>
          <w:rFonts w:eastAsia="MS Gothic" w:cs="MS Gothic"/>
          <w:b/>
          <w:color w:val="000000"/>
          <w:shd w:val="clear" w:color="auto" w:fill="FFFFFF"/>
          <w:lang w:val="hy-AM"/>
        </w:rPr>
        <w:t>8</w:t>
      </w:r>
      <w:r w:rsidRPr="00420B83">
        <w:rPr>
          <w:b/>
          <w:color w:val="000000"/>
          <w:shd w:val="clear" w:color="auto" w:fill="FFFFFF"/>
          <w:lang w:val="hy-AM"/>
        </w:rPr>
        <w:t xml:space="preserve"> Դիմումին ներկայացվող պահանջները և կցվող փաստաթղթերը</w:t>
      </w:r>
    </w:p>
    <w:p w14:paraId="0440D339" w14:textId="0BFF829E" w:rsidR="004A76A0" w:rsidRPr="00420B83" w:rsidRDefault="00FE6BED" w:rsidP="00420B83">
      <w:pPr>
        <w:spacing w:after="0" w:line="360" w:lineRule="auto"/>
        <w:rPr>
          <w:spacing w:val="-6"/>
          <w:lang w:val="hy-AM"/>
        </w:rPr>
      </w:pPr>
      <w:r w:rsidRPr="00420B83">
        <w:rPr>
          <w:spacing w:val="-6"/>
          <w:lang w:val="hy-AM"/>
        </w:rPr>
        <w:t>1</w:t>
      </w:r>
      <w:r w:rsidRPr="00420B83">
        <w:rPr>
          <w:rFonts w:ascii="MS Gothic" w:eastAsia="MS Gothic" w:hAnsi="MS Gothic" w:cs="MS Gothic" w:hint="eastAsia"/>
          <w:spacing w:val="-6"/>
          <w:lang w:val="hy-AM"/>
        </w:rPr>
        <w:t>․</w:t>
      </w:r>
      <w:r w:rsidRPr="00420B83">
        <w:rPr>
          <w:spacing w:val="-6"/>
          <w:lang w:val="hy-AM"/>
        </w:rPr>
        <w:t xml:space="preserve"> Սույն օրենսգրքի 222</w:t>
      </w:r>
      <w:r w:rsidRPr="00420B83">
        <w:rPr>
          <w:rFonts w:ascii="MS Gothic" w:eastAsia="MS Gothic" w:hAnsi="MS Gothic" w:cs="MS Gothic" w:hint="eastAsia"/>
          <w:spacing w:val="-6"/>
          <w:lang w:val="hy-AM"/>
        </w:rPr>
        <w:t>․</w:t>
      </w:r>
      <w:r w:rsidR="00D079E5" w:rsidRPr="00420B83">
        <w:rPr>
          <w:spacing w:val="-6"/>
          <w:lang w:val="hy-AM"/>
        </w:rPr>
        <w:t>1</w:t>
      </w:r>
      <w:r w:rsidR="000351FF" w:rsidRPr="00420B83">
        <w:rPr>
          <w:spacing w:val="-6"/>
          <w:lang w:val="hy-AM"/>
        </w:rPr>
        <w:t>7</w:t>
      </w:r>
      <w:r w:rsidRPr="00420B83">
        <w:rPr>
          <w:spacing w:val="-6"/>
          <w:lang w:val="hy-AM"/>
        </w:rPr>
        <w:t xml:space="preserve">-րդ հոդվածում նշված գործերով դիմումը </w:t>
      </w:r>
      <w:proofErr w:type="spellStart"/>
      <w:r w:rsidRPr="00420B83">
        <w:rPr>
          <w:spacing w:val="-6"/>
          <w:lang w:val="hy-AM"/>
        </w:rPr>
        <w:t>ձևակերպվում</w:t>
      </w:r>
      <w:proofErr w:type="spellEnd"/>
      <w:r w:rsidRPr="00420B83">
        <w:rPr>
          <w:spacing w:val="-6"/>
          <w:lang w:val="hy-AM"/>
        </w:rPr>
        <w:t xml:space="preserve"> է գրավոր և բովանդակում է</w:t>
      </w:r>
      <w:r w:rsidR="008703F3" w:rsidRPr="00420B83">
        <w:rPr>
          <w:spacing w:val="-6"/>
          <w:lang w:val="hy-AM"/>
        </w:rPr>
        <w:t>.</w:t>
      </w:r>
    </w:p>
    <w:p w14:paraId="45F3D705" w14:textId="3F792BB5" w:rsidR="00FE6BED" w:rsidRPr="00420B83" w:rsidRDefault="00FE6BED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 xml:space="preserve">նշում այն մասին, որ </w:t>
      </w:r>
      <w:r w:rsidR="00331D60" w:rsidRPr="00420B83">
        <w:rPr>
          <w:spacing w:val="-6"/>
          <w:lang w:val="hy-AM"/>
        </w:rPr>
        <w:t xml:space="preserve">դիմումը </w:t>
      </w:r>
      <w:r w:rsidRPr="00420B83">
        <w:rPr>
          <w:spacing w:val="-6"/>
          <w:lang w:val="hy-AM"/>
        </w:rPr>
        <w:t>ներկայացվում է վարչական դատարան,</w:t>
      </w:r>
    </w:p>
    <w:p w14:paraId="2E601FF6" w14:textId="77777777" w:rsidR="005B0794" w:rsidRPr="00420B83" w:rsidRDefault="00FE6BED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>Դիմողի անվանումը և հասցեն</w:t>
      </w:r>
      <w:r w:rsidR="005B0794" w:rsidRPr="00420B83">
        <w:rPr>
          <w:spacing w:val="-6"/>
          <w:lang w:val="hy-AM"/>
        </w:rPr>
        <w:t xml:space="preserve">, </w:t>
      </w:r>
    </w:p>
    <w:p w14:paraId="368CC631" w14:textId="4BD868EC" w:rsidR="00FE6BED" w:rsidRPr="00420B83" w:rsidRDefault="005B0794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>Դիմումը ներկայացնող պաշտոնատար անձի անունը, պաշտոնը</w:t>
      </w:r>
      <w:r w:rsidR="001949B9" w:rsidRPr="00420B83">
        <w:rPr>
          <w:rFonts w:eastAsia="MS Gothic" w:cs="MS Gothic"/>
          <w:spacing w:val="-6"/>
          <w:lang w:val="hy-AM"/>
        </w:rPr>
        <w:t>,</w:t>
      </w:r>
    </w:p>
    <w:p w14:paraId="519C0471" w14:textId="0CC1E4BE" w:rsidR="00FE6BED" w:rsidRPr="00420B83" w:rsidRDefault="00FE6BED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>Դիմումի էության հակիրճ նկարագրությունը</w:t>
      </w:r>
      <w:r w:rsidR="001949B9" w:rsidRPr="00420B83">
        <w:rPr>
          <w:spacing w:val="-6"/>
          <w:lang w:val="hy-AM"/>
        </w:rPr>
        <w:t>,</w:t>
      </w:r>
    </w:p>
    <w:p w14:paraId="69633731" w14:textId="0DD71ECB" w:rsidR="00FE6BED" w:rsidRPr="00420B83" w:rsidRDefault="00FE6BED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 xml:space="preserve">Այն փաստերը, որոնց վրա հիմնվում է դիմողի պահանջը՝ </w:t>
      </w:r>
      <w:r w:rsidRPr="00420B83" w:rsidDel="0096314C">
        <w:rPr>
          <w:color w:val="000000"/>
          <w:shd w:val="clear" w:color="auto" w:fill="FFFFFF"/>
          <w:lang w:val="hy-AM"/>
        </w:rPr>
        <w:t xml:space="preserve">Հայաստանի Հանրապետության վավերացրած </w:t>
      </w:r>
      <w:r w:rsidRPr="00420B83" w:rsidDel="0096314C">
        <w:rPr>
          <w:spacing w:val="-6"/>
          <w:lang w:val="hy-AM"/>
        </w:rPr>
        <w:t>միջազգային պայմանագրերով ստանձնած պարտավորությունների շրջանակներում տեղեկատվություն տրամադրելու սահմանված պահանջը</w:t>
      </w:r>
      <w:r w:rsidRPr="00420B83">
        <w:rPr>
          <w:spacing w:val="-6"/>
          <w:lang w:val="hy-AM"/>
        </w:rPr>
        <w:t xml:space="preserve"> և </w:t>
      </w:r>
      <w:r w:rsidRPr="00420B83" w:rsidDel="0096314C">
        <w:rPr>
          <w:spacing w:val="-6"/>
          <w:lang w:val="hy-AM"/>
        </w:rPr>
        <w:t xml:space="preserve">հիմնավորում առ այն, որ օտարերկրյա իրավասու մարմնի կողմից հայցվող տեղեկատվությունը համապատասխանում է </w:t>
      </w:r>
      <w:r w:rsidRPr="00420B83" w:rsidDel="0096314C">
        <w:rPr>
          <w:color w:val="000000"/>
          <w:shd w:val="clear" w:color="auto" w:fill="FFFFFF"/>
          <w:lang w:val="hy-AM"/>
        </w:rPr>
        <w:t xml:space="preserve">Հայաստանի Հանրապետության վավերացրած </w:t>
      </w:r>
      <w:r w:rsidRPr="00420B83" w:rsidDel="0096314C">
        <w:rPr>
          <w:spacing w:val="-6"/>
          <w:lang w:val="hy-AM"/>
        </w:rPr>
        <w:t>միջազգային պայմանագրերով ստանձնած պարտավորությունների շրջանակներում սահմանված պահանջներին</w:t>
      </w:r>
      <w:r w:rsidR="00495411" w:rsidRPr="00420B83">
        <w:rPr>
          <w:spacing w:val="-6"/>
          <w:lang w:val="hy-AM"/>
        </w:rPr>
        <w:t xml:space="preserve"> և առկա չեն դրանցով սահմանված տեղեկություն տրամադրելու մասին հարցման մերժման հիմքերը,</w:t>
      </w:r>
    </w:p>
    <w:p w14:paraId="1E495255" w14:textId="5C3E13E2" w:rsidR="0057702D" w:rsidRPr="00420B83" w:rsidRDefault="0057702D" w:rsidP="00420B8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spacing w:val="-6"/>
          <w:lang w:val="hy-AM"/>
        </w:rPr>
      </w:pPr>
      <w:r w:rsidRPr="00420B83">
        <w:rPr>
          <w:spacing w:val="-6"/>
          <w:lang w:val="hy-AM"/>
        </w:rPr>
        <w:t>դիմողի պահանջը հիմնավորող փաստարկները</w:t>
      </w:r>
      <w:r w:rsidR="001949B9" w:rsidRPr="00420B83">
        <w:rPr>
          <w:spacing w:val="-6"/>
          <w:lang w:val="hy-AM"/>
        </w:rPr>
        <w:t>,</w:t>
      </w:r>
    </w:p>
    <w:p w14:paraId="7DE84032" w14:textId="5C98015D" w:rsidR="0057702D" w:rsidRPr="00420B83" w:rsidRDefault="0057702D" w:rsidP="00420B8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spacing w:val="-6"/>
          <w:lang w:val="hy-AM"/>
        </w:rPr>
      </w:pPr>
      <w:r w:rsidRPr="00420B83">
        <w:rPr>
          <w:spacing w:val="-6"/>
          <w:lang w:val="hy-AM"/>
        </w:rPr>
        <w:t>դիմողի պահանջը</w:t>
      </w:r>
      <w:r w:rsidR="001949B9" w:rsidRPr="00420B83">
        <w:rPr>
          <w:spacing w:val="-6"/>
          <w:lang w:val="hy-AM"/>
        </w:rPr>
        <w:t>,</w:t>
      </w:r>
    </w:p>
    <w:p w14:paraId="51F3BCA4" w14:textId="184A3F9F" w:rsidR="008703F3" w:rsidRPr="00420B83" w:rsidRDefault="008703F3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lastRenderedPageBreak/>
        <w:t>գրավոր ապացույցների ցանկը, եթե այդպիսիք կցվում են դիմումին</w:t>
      </w:r>
      <w:r w:rsidR="001949B9" w:rsidRPr="00420B83">
        <w:rPr>
          <w:spacing w:val="-6"/>
          <w:lang w:val="hy-AM"/>
        </w:rPr>
        <w:t>,</w:t>
      </w:r>
    </w:p>
    <w:p w14:paraId="0E98D0CC" w14:textId="18366064" w:rsidR="00FE6BED" w:rsidRPr="00420B83" w:rsidRDefault="008703F3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 xml:space="preserve">հարցման մեջ նշված </w:t>
      </w:r>
      <w:r w:rsidR="00FE6BED" w:rsidRPr="00420B83">
        <w:rPr>
          <w:spacing w:val="-6"/>
          <w:lang w:val="hy-AM"/>
        </w:rPr>
        <w:t xml:space="preserve">անձին </w:t>
      </w:r>
      <w:proofErr w:type="spellStart"/>
      <w:r w:rsidRPr="00420B83">
        <w:rPr>
          <w:spacing w:val="-6"/>
          <w:lang w:val="hy-AM"/>
        </w:rPr>
        <w:t>նույնականացնող</w:t>
      </w:r>
      <w:proofErr w:type="spellEnd"/>
      <w:r w:rsidRPr="00420B83">
        <w:rPr>
          <w:spacing w:val="-6"/>
          <w:lang w:val="hy-AM"/>
        </w:rPr>
        <w:t xml:space="preserve"> տվյալները, </w:t>
      </w:r>
      <w:r w:rsidR="00FE6BED" w:rsidRPr="00420B83">
        <w:rPr>
          <w:spacing w:val="-6"/>
          <w:lang w:val="hy-AM"/>
        </w:rPr>
        <w:t>կամ խմբային հարցման դեպքում</w:t>
      </w:r>
      <w:r w:rsidRPr="00420B83">
        <w:rPr>
          <w:spacing w:val="-6"/>
          <w:lang w:val="hy-AM"/>
        </w:rPr>
        <w:t>՝ խմբի մանրամասն նկարագրությունը</w:t>
      </w:r>
      <w:r w:rsidR="0062709F" w:rsidRPr="00420B83">
        <w:rPr>
          <w:spacing w:val="-6"/>
          <w:lang w:val="hy-AM"/>
        </w:rPr>
        <w:t xml:space="preserve">` խմբի մեջ մտնող անձանց </w:t>
      </w:r>
      <w:proofErr w:type="spellStart"/>
      <w:r w:rsidR="0062709F" w:rsidRPr="00420B83">
        <w:rPr>
          <w:spacing w:val="-6"/>
          <w:lang w:val="hy-AM"/>
        </w:rPr>
        <w:t>նույնականացնող</w:t>
      </w:r>
      <w:proofErr w:type="spellEnd"/>
      <w:r w:rsidR="0062709F" w:rsidRPr="00420B83">
        <w:rPr>
          <w:spacing w:val="-6"/>
          <w:lang w:val="hy-AM"/>
        </w:rPr>
        <w:t xml:space="preserve"> տվյալները</w:t>
      </w:r>
      <w:r w:rsidRPr="00420B83">
        <w:rPr>
          <w:spacing w:val="-6"/>
          <w:lang w:val="hy-AM"/>
        </w:rPr>
        <w:t xml:space="preserve"> և այն փաստերն ու հանգամանքները, որոնք հիմք են հանդիսացել խմբային</w:t>
      </w:r>
      <w:r w:rsidR="00FE6BED" w:rsidRPr="00420B83">
        <w:rPr>
          <w:spacing w:val="-6"/>
          <w:lang w:val="hy-AM"/>
        </w:rPr>
        <w:t xml:space="preserve"> </w:t>
      </w:r>
      <w:r w:rsidRPr="00420B83">
        <w:rPr>
          <w:spacing w:val="-6"/>
          <w:lang w:val="hy-AM"/>
        </w:rPr>
        <w:t>հարցում անելու համար</w:t>
      </w:r>
      <w:r w:rsidR="00FE6BED" w:rsidRPr="00420B83">
        <w:rPr>
          <w:spacing w:val="-6"/>
          <w:lang w:val="hy-AM"/>
        </w:rPr>
        <w:t>,</w:t>
      </w:r>
    </w:p>
    <w:p w14:paraId="178EE732" w14:textId="77777777" w:rsidR="00FE6BED" w:rsidRPr="00420B83" w:rsidRDefault="00FE6BED" w:rsidP="00420B8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pacing w:val="-6"/>
          <w:lang w:val="hy-AM"/>
        </w:rPr>
      </w:pPr>
      <w:r w:rsidRPr="00420B83">
        <w:rPr>
          <w:spacing w:val="-6"/>
          <w:lang w:val="hy-AM"/>
        </w:rPr>
        <w:t xml:space="preserve">Դիմումը ներկայացնելու տարին, ամիսը, ամսաթիվը։ </w:t>
      </w:r>
      <w:r w:rsidRPr="00420B83">
        <w:rPr>
          <w:rFonts w:ascii="Calibri" w:hAnsi="Calibri" w:cs="Calibri"/>
          <w:spacing w:val="-6"/>
          <w:lang w:val="hy-AM"/>
        </w:rPr>
        <w:t> </w:t>
      </w:r>
    </w:p>
    <w:p w14:paraId="60482EC5" w14:textId="5DDA9C81" w:rsidR="00FE6BED" w:rsidRPr="00420B83" w:rsidRDefault="0081022D" w:rsidP="00420B83">
      <w:pPr>
        <w:spacing w:after="0" w:line="360" w:lineRule="auto"/>
        <w:ind w:left="360"/>
        <w:jc w:val="both"/>
        <w:rPr>
          <w:spacing w:val="-6"/>
          <w:lang w:val="hy-AM"/>
        </w:rPr>
      </w:pPr>
      <w:r>
        <w:rPr>
          <w:spacing w:val="-6"/>
          <w:lang w:val="hy-AM"/>
        </w:rPr>
        <w:t>Դիմումը ստորագրում</w:t>
      </w:r>
      <w:r w:rsidR="00FE6BED" w:rsidRPr="00420B83">
        <w:rPr>
          <w:spacing w:val="-6"/>
          <w:lang w:val="hy-AM"/>
        </w:rPr>
        <w:t xml:space="preserve"> է դիմող</w:t>
      </w:r>
      <w:r w:rsidR="005B0794" w:rsidRPr="00420B83">
        <w:rPr>
          <w:spacing w:val="-6"/>
          <w:lang w:val="hy-AM"/>
        </w:rPr>
        <w:t>ի պաշտոնատար անձը</w:t>
      </w:r>
      <w:r w:rsidR="00FE6BED" w:rsidRPr="00420B83">
        <w:rPr>
          <w:spacing w:val="-6"/>
          <w:lang w:val="hy-AM"/>
        </w:rPr>
        <w:t>։</w:t>
      </w:r>
    </w:p>
    <w:p w14:paraId="4C3731F4" w14:textId="77777777" w:rsidR="00FE6BED" w:rsidRPr="00420B83" w:rsidRDefault="00FE6BED" w:rsidP="00420B83">
      <w:pPr>
        <w:spacing w:after="0" w:line="360" w:lineRule="auto"/>
        <w:rPr>
          <w:spacing w:val="-6"/>
          <w:highlight w:val="yellow"/>
          <w:lang w:val="hy-AM"/>
        </w:rPr>
      </w:pPr>
      <w:r w:rsidRPr="00420B83">
        <w:rPr>
          <w:spacing w:val="-6"/>
          <w:lang w:val="hy-AM"/>
        </w:rPr>
        <w:t>2</w:t>
      </w:r>
      <w:r w:rsidRPr="00420B83">
        <w:rPr>
          <w:rFonts w:ascii="MS Gothic" w:eastAsia="MS Gothic" w:hAnsi="MS Gothic" w:cs="MS Gothic" w:hint="eastAsia"/>
          <w:spacing w:val="-6"/>
          <w:lang w:val="hy-AM"/>
        </w:rPr>
        <w:t>․</w:t>
      </w:r>
      <w:r w:rsidRPr="00420B83">
        <w:rPr>
          <w:lang w:val="hy-AM"/>
        </w:rPr>
        <w:t>Դիմումին կից ներկայացվում է օտարերկրյա իրավասու մարմնի հարցման</w:t>
      </w:r>
      <w:r w:rsidRPr="00420B83" w:rsidDel="00A344F4">
        <w:rPr>
          <w:lang w:val="hy-AM"/>
        </w:rPr>
        <w:t xml:space="preserve"> </w:t>
      </w:r>
      <w:r w:rsidRPr="00420B83">
        <w:rPr>
          <w:lang w:val="hy-AM"/>
        </w:rPr>
        <w:t>վերաբերյալ հակիրճ տեղեկատվություն։</w:t>
      </w:r>
    </w:p>
    <w:p w14:paraId="7C84372D" w14:textId="64428C43" w:rsidR="00FE6BED" w:rsidRPr="00420B83" w:rsidRDefault="00FE6BED" w:rsidP="00420B83">
      <w:pPr>
        <w:spacing w:after="0" w:line="360" w:lineRule="auto"/>
        <w:rPr>
          <w:lang w:val="hy-AM"/>
        </w:rPr>
      </w:pPr>
      <w:r w:rsidRPr="00420B83">
        <w:rPr>
          <w:b/>
          <w:lang w:val="hy-AM"/>
        </w:rPr>
        <w:t>Հոդված</w:t>
      </w:r>
      <w:r w:rsidR="00D079E5" w:rsidRPr="00420B83">
        <w:rPr>
          <w:b/>
          <w:lang w:val="hy-AM"/>
        </w:rPr>
        <w:t xml:space="preserve"> 222.1</w:t>
      </w:r>
      <w:r w:rsidR="000351FF" w:rsidRPr="00420B83">
        <w:rPr>
          <w:b/>
          <w:lang w:val="hy-AM"/>
        </w:rPr>
        <w:t>9</w:t>
      </w:r>
      <w:r w:rsidRPr="00420B83">
        <w:rPr>
          <w:b/>
          <w:lang w:val="hy-AM"/>
        </w:rPr>
        <w:t xml:space="preserve"> Դիմումի</w:t>
      </w:r>
      <w:r w:rsidRPr="00420B83">
        <w:rPr>
          <w:b/>
          <w:color w:val="000000"/>
          <w:shd w:val="clear" w:color="auto" w:fill="FFFFFF"/>
          <w:lang w:val="hy-AM"/>
        </w:rPr>
        <w:t xml:space="preserve"> քննությունը</w:t>
      </w:r>
    </w:p>
    <w:p w14:paraId="7745BBDF" w14:textId="77777777" w:rsidR="00FE6BED" w:rsidRPr="00420B83" w:rsidRDefault="00FE6BED" w:rsidP="00420B83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lang w:val="hy-AM"/>
        </w:rPr>
      </w:pPr>
      <w:r w:rsidRPr="00420B83">
        <w:rPr>
          <w:rFonts w:ascii="Calibri" w:eastAsia="Times New Roman" w:hAnsi="Calibri" w:cs="Calibri"/>
          <w:color w:val="000000"/>
          <w:lang w:val="hy-AM"/>
        </w:rPr>
        <w:t> </w:t>
      </w:r>
    </w:p>
    <w:p w14:paraId="49454409" w14:textId="680BCE43" w:rsidR="00FE6BED" w:rsidRPr="00420B83" w:rsidRDefault="00FE6BED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lang w:val="hy-AM"/>
        </w:rPr>
        <w:t xml:space="preserve">1. </w:t>
      </w:r>
      <w:r w:rsidRPr="00420B83">
        <w:rPr>
          <w:color w:val="000000"/>
          <w:shd w:val="clear" w:color="auto" w:fill="FFFFFF"/>
          <w:lang w:val="hy-AM"/>
        </w:rPr>
        <w:t xml:space="preserve">Վարչական դատարանը պարտավոր է դիմումը ստանալուց հետո </w:t>
      </w:r>
      <w:r w:rsidR="00B00841" w:rsidRPr="00420B83">
        <w:rPr>
          <w:shd w:val="clear" w:color="auto" w:fill="FFFFFF"/>
          <w:lang w:val="hy-AM"/>
        </w:rPr>
        <w:t>եռ</w:t>
      </w:r>
      <w:r w:rsidRPr="00420B83">
        <w:rPr>
          <w:shd w:val="clear" w:color="auto" w:fill="FFFFFF"/>
          <w:lang w:val="hy-AM"/>
        </w:rPr>
        <w:t xml:space="preserve">օրյա ժամկետում </w:t>
      </w:r>
      <w:r w:rsidRPr="00420B83">
        <w:rPr>
          <w:color w:val="000000"/>
          <w:shd w:val="clear" w:color="auto" w:fill="FFFFFF"/>
          <w:lang w:val="hy-AM"/>
        </w:rPr>
        <w:t>ընդունել վարույթ, եթե այն ներկայացվել է սույն օրենսգրքի</w:t>
      </w:r>
      <w:r w:rsidR="00D079E5" w:rsidRPr="00420B83">
        <w:rPr>
          <w:color w:val="000000"/>
          <w:shd w:val="clear" w:color="auto" w:fill="FFFFFF"/>
          <w:lang w:val="hy-AM"/>
        </w:rPr>
        <w:t xml:space="preserve"> 222.1</w:t>
      </w:r>
      <w:r w:rsidR="000351FF" w:rsidRPr="00420B83">
        <w:rPr>
          <w:color w:val="000000"/>
          <w:shd w:val="clear" w:color="auto" w:fill="FFFFFF"/>
          <w:lang w:val="hy-AM"/>
        </w:rPr>
        <w:t>8</w:t>
      </w:r>
      <w:r w:rsidRPr="00420B83">
        <w:rPr>
          <w:color w:val="000000"/>
          <w:shd w:val="clear" w:color="auto" w:fill="FFFFFF"/>
          <w:lang w:val="hy-AM"/>
        </w:rPr>
        <w:t xml:space="preserve">-րդ հոդվածով նախատեսված պահանջների պահպանմամբ։ </w:t>
      </w:r>
    </w:p>
    <w:p w14:paraId="014FE803" w14:textId="27F4DE12" w:rsidR="00FE6BED" w:rsidRPr="00420B83" w:rsidRDefault="00FE6BED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2</w:t>
      </w:r>
      <w:r w:rsidRPr="00420B83">
        <w:rPr>
          <w:rFonts w:ascii="MS Gothic" w:eastAsia="MS Gothic" w:hAnsi="MS Gothic" w:cs="MS Gothic"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Եթե չեն պահպանվել սույն օրենսգրքի 222</w:t>
      </w:r>
      <w:r w:rsidRPr="00420B83">
        <w:rPr>
          <w:rFonts w:ascii="MS Gothic" w:eastAsia="MS Gothic" w:hAnsi="MS Gothic" w:cs="MS Gothic"/>
          <w:color w:val="000000"/>
          <w:shd w:val="clear" w:color="auto" w:fill="FFFFFF"/>
          <w:lang w:val="hy-AM"/>
        </w:rPr>
        <w:t>․</w:t>
      </w:r>
      <w:r w:rsidR="00D079E5" w:rsidRPr="00420B83">
        <w:rPr>
          <w:color w:val="000000"/>
          <w:shd w:val="clear" w:color="auto" w:fill="FFFFFF"/>
          <w:lang w:val="hy-AM"/>
        </w:rPr>
        <w:t>1</w:t>
      </w:r>
      <w:r w:rsidR="000351FF" w:rsidRPr="00420B83">
        <w:rPr>
          <w:color w:val="000000"/>
          <w:shd w:val="clear" w:color="auto" w:fill="FFFFFF"/>
          <w:lang w:val="hy-AM"/>
        </w:rPr>
        <w:t>8</w:t>
      </w:r>
      <w:r w:rsidR="002E3395" w:rsidRPr="00420B83">
        <w:rPr>
          <w:color w:val="000000"/>
          <w:shd w:val="clear" w:color="auto" w:fill="FFFFFF"/>
          <w:lang w:val="hy-AM"/>
        </w:rPr>
        <w:t>-րդ</w:t>
      </w:r>
      <w:r w:rsidRPr="00420B83">
        <w:rPr>
          <w:color w:val="000000"/>
          <w:shd w:val="clear" w:color="auto" w:fill="FFFFFF"/>
          <w:lang w:val="hy-AM"/>
        </w:rPr>
        <w:t xml:space="preserve"> հոդվածի պահանջները, ապա Վարչական դատարանը</w:t>
      </w:r>
      <w:r w:rsidR="00FA7859" w:rsidRPr="00420B83">
        <w:rPr>
          <w:color w:val="000000"/>
          <w:shd w:val="clear" w:color="auto" w:fill="FFFFFF"/>
          <w:lang w:val="hy-AM"/>
        </w:rPr>
        <w:t xml:space="preserve"> </w:t>
      </w:r>
      <w:r w:rsidR="00B00841" w:rsidRPr="00420B83">
        <w:rPr>
          <w:color w:val="000000"/>
          <w:shd w:val="clear" w:color="auto" w:fill="FFFFFF"/>
          <w:lang w:val="hy-AM"/>
        </w:rPr>
        <w:t>եռ</w:t>
      </w:r>
      <w:r w:rsidR="00FA7859" w:rsidRPr="00420B83">
        <w:rPr>
          <w:color w:val="000000"/>
          <w:shd w:val="clear" w:color="auto" w:fill="FFFFFF"/>
          <w:lang w:val="hy-AM"/>
        </w:rPr>
        <w:t>օրյա ժամկետում</w:t>
      </w:r>
      <w:r w:rsidR="001949B9" w:rsidRPr="00420B83">
        <w:rPr>
          <w:color w:val="000000"/>
          <w:shd w:val="clear" w:color="auto" w:fill="FFFFFF"/>
          <w:lang w:val="hy-AM"/>
        </w:rPr>
        <w:t xml:space="preserve"> </w:t>
      </w:r>
      <w:r w:rsidRPr="00420B83">
        <w:rPr>
          <w:color w:val="000000"/>
          <w:shd w:val="clear" w:color="auto" w:fill="FFFFFF"/>
          <w:lang w:val="hy-AM"/>
        </w:rPr>
        <w:t xml:space="preserve">պատճառաբանված որոշմամբ դիմումը վերադարձնում է` նշելով այն դրույթը, որը չի պահպանվել։ Դիմումում առկա </w:t>
      </w:r>
      <w:proofErr w:type="spellStart"/>
      <w:r w:rsidRPr="00420B83">
        <w:rPr>
          <w:color w:val="000000"/>
          <w:shd w:val="clear" w:color="auto" w:fill="FFFFFF"/>
          <w:lang w:val="hy-AM"/>
        </w:rPr>
        <w:t>ձևական</w:t>
      </w:r>
      <w:proofErr w:type="spellEnd"/>
      <w:r w:rsidRPr="00420B83">
        <w:rPr>
          <w:color w:val="000000"/>
          <w:shd w:val="clear" w:color="auto" w:fill="FFFFFF"/>
          <w:lang w:val="hy-AM"/>
        </w:rPr>
        <w:t xml:space="preserve"> սխալները վերացնելու և որոշումը ստանալու օրվանից հետո` երկու օրվա ընթացքում, այն վարչական դատարան կրկին ներկայացնելու դեպքում դիմումը վարչական դատարանում ընդունված է համարվում սկզբնական ներկայացման օրը։</w:t>
      </w:r>
    </w:p>
    <w:p w14:paraId="0061A48D" w14:textId="3E512920" w:rsidR="00FE6BED" w:rsidRPr="00420B83" w:rsidRDefault="00F135D7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3</w:t>
      </w:r>
      <w:r w:rsidR="00FE6BED" w:rsidRPr="00420B83">
        <w:rPr>
          <w:rFonts w:ascii="MS Gothic" w:eastAsia="MS Gothic" w:hAnsi="MS Gothic" w:cs="MS Gothic"/>
          <w:color w:val="000000"/>
          <w:shd w:val="clear" w:color="auto" w:fill="FFFFFF"/>
          <w:lang w:val="hy-AM"/>
        </w:rPr>
        <w:t>․</w:t>
      </w:r>
      <w:r w:rsidR="00FE6BED" w:rsidRPr="00420B83">
        <w:rPr>
          <w:rFonts w:eastAsia="MS Gothic" w:cs="MS Gothic"/>
          <w:color w:val="000000"/>
          <w:shd w:val="clear" w:color="auto" w:fill="FFFFFF"/>
          <w:lang w:val="hy-AM"/>
        </w:rPr>
        <w:t xml:space="preserve"> </w:t>
      </w:r>
      <w:r w:rsidR="00FE6BED" w:rsidRPr="00420B83">
        <w:rPr>
          <w:color w:val="000000"/>
          <w:shd w:val="clear" w:color="auto" w:fill="FFFFFF"/>
          <w:lang w:val="hy-AM"/>
        </w:rPr>
        <w:t>Սույն գլխով նախատեսված գործերը Վարչական դատարանը քննում է միանձնյա՝ գրավոր ընթացակարգով</w:t>
      </w:r>
      <w:r w:rsidR="00D86184" w:rsidRPr="00420B83">
        <w:rPr>
          <w:color w:val="000000"/>
          <w:shd w:val="clear" w:color="auto" w:fill="FFFFFF"/>
          <w:lang w:val="hy-AM"/>
        </w:rPr>
        <w:t>՝ դռնփակ դատական նիստում</w:t>
      </w:r>
      <w:r w:rsidR="00FE6BED" w:rsidRPr="00420B83">
        <w:rPr>
          <w:color w:val="000000"/>
          <w:shd w:val="clear" w:color="auto" w:fill="FFFFFF"/>
          <w:lang w:val="hy-AM"/>
        </w:rPr>
        <w:t>:</w:t>
      </w:r>
    </w:p>
    <w:p w14:paraId="3CF26D32" w14:textId="00EC72EC" w:rsidR="00FE6BED" w:rsidRPr="00420B83" w:rsidRDefault="00F135D7" w:rsidP="00420B83">
      <w:pPr>
        <w:spacing w:after="0" w:line="360" w:lineRule="auto"/>
        <w:rPr>
          <w:lang w:val="hy-AM"/>
        </w:rPr>
      </w:pPr>
      <w:r w:rsidRPr="00420B83">
        <w:rPr>
          <w:rFonts w:eastAsia="MS Gothic" w:cs="MS Gothic"/>
          <w:lang w:val="hy-AM"/>
        </w:rPr>
        <w:t>4</w:t>
      </w:r>
      <w:r w:rsidR="00FE6BED" w:rsidRPr="00420B83">
        <w:rPr>
          <w:rFonts w:ascii="MS Gothic" w:eastAsia="MS Gothic" w:hAnsi="MS Gothic" w:cs="MS Gothic"/>
          <w:lang w:val="hy-AM"/>
        </w:rPr>
        <w:t>․</w:t>
      </w:r>
      <w:r w:rsidR="00FE6BED" w:rsidRPr="00420B83">
        <w:rPr>
          <w:lang w:val="hy-AM"/>
        </w:rPr>
        <w:t xml:space="preserve"> Սույն գլխով նախատեսված գործերով դիմումը դատարանը քննում և գործն ըստ էության լուծող դատական ակտը կայացնում է դիմումը վարույթ ընդունելուց հետո՝ 15 օրյա ժամկետում:</w:t>
      </w:r>
    </w:p>
    <w:p w14:paraId="3B53E4F1" w14:textId="744E2A65" w:rsidR="00FE6BED" w:rsidRPr="00420B83" w:rsidRDefault="00F135D7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lang w:val="hy-AM"/>
        </w:rPr>
        <w:t>5</w:t>
      </w:r>
      <w:r w:rsidR="00FE6BED" w:rsidRPr="00420B83">
        <w:rPr>
          <w:rFonts w:ascii="MS Gothic" w:eastAsia="MS Gothic" w:hAnsi="MS Gothic" w:cs="MS Gothic"/>
          <w:lang w:val="hy-AM"/>
        </w:rPr>
        <w:t>․</w:t>
      </w:r>
      <w:r w:rsidR="00FE6BED" w:rsidRPr="00420B83">
        <w:rPr>
          <w:lang w:val="hy-AM"/>
        </w:rPr>
        <w:t xml:space="preserve"> </w:t>
      </w:r>
      <w:r w:rsidR="00FE6BED" w:rsidRPr="00420B83">
        <w:rPr>
          <w:color w:val="000000"/>
          <w:shd w:val="clear" w:color="auto" w:fill="FFFFFF"/>
          <w:lang w:val="hy-AM"/>
        </w:rPr>
        <w:t xml:space="preserve">Դատարանը իրավասու է ոչ ավել, քան եռօրյա ժամկետով կասեցնել գործի վարույթը, եթե անհրաժեշտություն է առաջացել լրացուցիչ հանգամանքներ պարզել </w:t>
      </w:r>
      <w:r w:rsidR="00FE6BED" w:rsidRPr="00420B83">
        <w:rPr>
          <w:color w:val="000000"/>
          <w:shd w:val="clear" w:color="auto" w:fill="FFFFFF"/>
          <w:lang w:val="hy-AM"/>
        </w:rPr>
        <w:lastRenderedPageBreak/>
        <w:t>կամ տեղեկություններ ստանալ։ Սույն մասով սահմանված կասեցումը ենթակա չէ բողոքարկման։</w:t>
      </w:r>
      <w:r w:rsidR="007B7B25" w:rsidRPr="00420B83">
        <w:rPr>
          <w:color w:val="000000"/>
          <w:shd w:val="clear" w:color="auto" w:fill="FFFFFF"/>
          <w:lang w:val="hy-AM"/>
        </w:rPr>
        <w:t xml:space="preserve"> Դատարանը որոշում է կայացնում գործի վարույթը վերսկսելու մասին</w:t>
      </w:r>
      <w:r w:rsidR="00FA7859" w:rsidRPr="00420B83">
        <w:rPr>
          <w:color w:val="000000"/>
          <w:shd w:val="clear" w:color="auto" w:fill="FFFFFF"/>
          <w:lang w:val="hy-AM"/>
        </w:rPr>
        <w:t>, եթե</w:t>
      </w:r>
      <w:r w:rsidR="007B7B25" w:rsidRPr="00420B83">
        <w:rPr>
          <w:color w:val="000000"/>
          <w:shd w:val="clear" w:color="auto" w:fill="FFFFFF"/>
          <w:lang w:val="hy-AM"/>
        </w:rPr>
        <w:t xml:space="preserve"> վերացել են </w:t>
      </w:r>
      <w:proofErr w:type="spellStart"/>
      <w:r w:rsidR="007B7B25" w:rsidRPr="00420B83">
        <w:rPr>
          <w:color w:val="000000"/>
          <w:shd w:val="clear" w:color="auto" w:fill="FFFFFF"/>
          <w:lang w:val="hy-AM"/>
        </w:rPr>
        <w:t>կասեցումն</w:t>
      </w:r>
      <w:proofErr w:type="spellEnd"/>
      <w:r w:rsidR="007B7B25" w:rsidRPr="00420B83">
        <w:rPr>
          <w:color w:val="000000"/>
          <w:shd w:val="clear" w:color="auto" w:fill="FFFFFF"/>
          <w:lang w:val="hy-AM"/>
        </w:rPr>
        <w:t xml:space="preserve"> առաջացրած հանգամանքները՝ այդ մասին մեկօրյա ժամկետում տեղեկացնելով դիմողին։ </w:t>
      </w:r>
      <w:r w:rsidR="00FA7859" w:rsidRPr="00420B83">
        <w:rPr>
          <w:color w:val="000000"/>
          <w:shd w:val="clear" w:color="auto" w:fill="FFFFFF"/>
          <w:lang w:val="hy-AM"/>
        </w:rPr>
        <w:t xml:space="preserve"> </w:t>
      </w:r>
    </w:p>
    <w:p w14:paraId="75BD4B14" w14:textId="77777777" w:rsidR="00F135D7" w:rsidRPr="00420B83" w:rsidRDefault="00F135D7" w:rsidP="00420B83">
      <w:pPr>
        <w:spacing w:after="0" w:line="360" w:lineRule="auto"/>
        <w:rPr>
          <w:b/>
          <w:lang w:val="hy-AM"/>
        </w:rPr>
      </w:pPr>
    </w:p>
    <w:p w14:paraId="1C82C83F" w14:textId="171CDFA0" w:rsidR="00825532" w:rsidRPr="00420B83" w:rsidRDefault="00825532" w:rsidP="00420B83">
      <w:pPr>
        <w:spacing w:after="0" w:line="360" w:lineRule="auto"/>
        <w:rPr>
          <w:b/>
          <w:color w:val="000000"/>
          <w:shd w:val="clear" w:color="auto" w:fill="FFFFFF"/>
          <w:lang w:val="hy-AM"/>
        </w:rPr>
      </w:pPr>
      <w:r w:rsidRPr="00420B83">
        <w:rPr>
          <w:b/>
          <w:lang w:val="hy-AM"/>
        </w:rPr>
        <w:t>Հոդված 222.</w:t>
      </w:r>
      <w:r w:rsidR="000351FF" w:rsidRPr="00420B83">
        <w:rPr>
          <w:b/>
          <w:lang w:val="hy-AM"/>
        </w:rPr>
        <w:t xml:space="preserve">20 </w:t>
      </w:r>
      <w:r w:rsidRPr="00420B83">
        <w:rPr>
          <w:b/>
          <w:color w:val="000000"/>
          <w:shd w:val="clear" w:color="auto" w:fill="FFFFFF"/>
          <w:lang w:val="hy-AM"/>
        </w:rPr>
        <w:t>Դատական ակտերը</w:t>
      </w:r>
    </w:p>
    <w:p w14:paraId="6048D26E" w14:textId="77777777" w:rsidR="00825532" w:rsidRPr="00420B83" w:rsidRDefault="00825532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1</w:t>
      </w:r>
      <w:r w:rsidRPr="00420B83">
        <w:rPr>
          <w:rFonts w:ascii="MS Gothic" w:hAnsi="MS Gothic" w:cs="MS Gothic"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Սույն գլխով նախատեսված գործերով վարչական դատարանը կայացնում է </w:t>
      </w:r>
      <w:proofErr w:type="spellStart"/>
      <w:r w:rsidRPr="00420B83">
        <w:rPr>
          <w:color w:val="000000"/>
          <w:shd w:val="clear" w:color="auto" w:fill="FFFFFF"/>
          <w:lang w:val="hy-AM"/>
        </w:rPr>
        <w:t>հետևյալ</w:t>
      </w:r>
      <w:proofErr w:type="spellEnd"/>
      <w:r w:rsidRPr="00420B83">
        <w:rPr>
          <w:color w:val="000000"/>
          <w:shd w:val="clear" w:color="auto" w:fill="FFFFFF"/>
          <w:lang w:val="hy-AM"/>
        </w:rPr>
        <w:t xml:space="preserve"> դատական ակտերից մեկը.</w:t>
      </w:r>
    </w:p>
    <w:p w14:paraId="64BDB2FB" w14:textId="77777777" w:rsidR="008D41D4" w:rsidRPr="00420B83" w:rsidRDefault="00825532" w:rsidP="00420B83">
      <w:pPr>
        <w:pStyle w:val="ListParagraph"/>
        <w:numPr>
          <w:ilvl w:val="0"/>
          <w:numId w:val="4"/>
        </w:numPr>
        <w:spacing w:after="0" w:line="360" w:lineRule="auto"/>
        <w:ind w:left="0" w:firstLine="0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 xml:space="preserve">Հարկային մարմնի պահանջը օտարերկրյա պետության իրավասու մարմնի կողմից ստացված հարցման հիման վրա գաղտնի տեղեկությունների տրամադրումը բավարարելու մասին, եթե առկա չէ այն մերժելու  վերաբերյալ սույն մասի 2-րդ կետով նախատեսված </w:t>
      </w:r>
      <w:r w:rsidR="008703F3" w:rsidRPr="00420B83">
        <w:rPr>
          <w:color w:val="000000"/>
          <w:shd w:val="clear" w:color="auto" w:fill="FFFFFF"/>
          <w:lang w:val="hy-AM"/>
        </w:rPr>
        <w:t>հիմք</w:t>
      </w:r>
      <w:r w:rsidRPr="00420B83">
        <w:rPr>
          <w:color w:val="000000"/>
          <w:shd w:val="clear" w:color="auto" w:fill="FFFFFF"/>
          <w:lang w:val="hy-AM"/>
        </w:rPr>
        <w:t>ը։</w:t>
      </w:r>
    </w:p>
    <w:p w14:paraId="11865AB0" w14:textId="77777777" w:rsidR="00ED7FB7" w:rsidRPr="00420B83" w:rsidRDefault="00825532" w:rsidP="00420B83">
      <w:pPr>
        <w:pStyle w:val="ListParagraph"/>
        <w:numPr>
          <w:ilvl w:val="0"/>
          <w:numId w:val="4"/>
        </w:numPr>
        <w:spacing w:after="0" w:line="360" w:lineRule="auto"/>
        <w:ind w:left="0" w:firstLine="0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 xml:space="preserve">Հարկային մարմնի պահանջը օտարերկրյա պետության իրավասու մարմնի կողմից ստացված հարցման հիման վրա գաղտնի տեղեկությունների տրամադրումը </w:t>
      </w:r>
      <w:r w:rsidR="00D52CBE" w:rsidRPr="00420B83">
        <w:rPr>
          <w:color w:val="000000"/>
          <w:shd w:val="clear" w:color="auto" w:fill="FFFFFF"/>
          <w:lang w:val="hy-AM"/>
        </w:rPr>
        <w:t xml:space="preserve">լրիվ կամ մասնակի </w:t>
      </w:r>
      <w:r w:rsidR="00331D60" w:rsidRPr="00420B83">
        <w:rPr>
          <w:color w:val="000000"/>
          <w:shd w:val="clear" w:color="auto" w:fill="FFFFFF"/>
          <w:lang w:val="hy-AM"/>
        </w:rPr>
        <w:t>մերժելու մասին</w:t>
      </w:r>
      <w:r w:rsidRPr="00420B83">
        <w:rPr>
          <w:color w:val="000000"/>
          <w:shd w:val="clear" w:color="auto" w:fill="FFFFFF"/>
          <w:lang w:val="hy-AM"/>
        </w:rPr>
        <w:t>, եթե</w:t>
      </w:r>
    </w:p>
    <w:p w14:paraId="2FBB6AF5" w14:textId="49BBCA00" w:rsidR="00ED7FB7" w:rsidRPr="00420B83" w:rsidRDefault="00ED7FB7" w:rsidP="00420B83">
      <w:pPr>
        <w:pStyle w:val="ListParagraph"/>
        <w:spacing w:after="0" w:line="360" w:lineRule="auto"/>
        <w:ind w:left="0"/>
        <w:rPr>
          <w:rFonts w:eastAsia="MS Gothic" w:cs="MS Gothic"/>
          <w:spacing w:val="-6"/>
          <w:lang w:val="hy-AM"/>
        </w:rPr>
      </w:pPr>
      <w:proofErr w:type="spellStart"/>
      <w:r w:rsidRPr="00420B83">
        <w:rPr>
          <w:lang w:val="hy-AM"/>
        </w:rPr>
        <w:t>ա</w:t>
      </w:r>
      <w:r w:rsidRPr="00420B83">
        <w:rPr>
          <w:rFonts w:ascii="MS Gothic" w:eastAsia="MS Gothic" w:hAnsi="MS Gothic" w:cs="MS Gothic"/>
          <w:lang w:val="hy-AM"/>
        </w:rPr>
        <w:t>․</w:t>
      </w:r>
      <w:r w:rsidR="00825532" w:rsidRPr="00420B83">
        <w:rPr>
          <w:lang w:val="hy-AM"/>
        </w:rPr>
        <w:t>օտարերկրյա</w:t>
      </w:r>
      <w:proofErr w:type="spellEnd"/>
      <w:r w:rsidR="00825532" w:rsidRPr="00420B83">
        <w:rPr>
          <w:lang w:val="hy-AM"/>
        </w:rPr>
        <w:t xml:space="preserve"> իրավասու մարմնի պահանջը չի բավարարում </w:t>
      </w:r>
      <w:r w:rsidR="00825532" w:rsidRPr="00420B83">
        <w:rPr>
          <w:color w:val="000000"/>
          <w:shd w:val="clear" w:color="auto" w:fill="FFFFFF"/>
          <w:lang w:val="hy-AM"/>
        </w:rPr>
        <w:t xml:space="preserve">Հայաստանի Հանրապետության վավերացրած </w:t>
      </w:r>
      <w:r w:rsidR="00825532" w:rsidRPr="00420B83">
        <w:rPr>
          <w:spacing w:val="-6"/>
          <w:lang w:val="hy-AM"/>
        </w:rPr>
        <w:t>միջազգային պայմանագրերով ստանձնած պարտավորությունների շրջանակներում սահմանված պահանջներին</w:t>
      </w:r>
      <w:r w:rsidRPr="00420B83">
        <w:rPr>
          <w:rFonts w:ascii="MS Gothic" w:eastAsia="MS Gothic" w:hAnsi="MS Gothic" w:cs="MS Gothic"/>
          <w:spacing w:val="-6"/>
          <w:lang w:val="hy-AM"/>
        </w:rPr>
        <w:t>․</w:t>
      </w:r>
    </w:p>
    <w:p w14:paraId="3191AC7F" w14:textId="77777777" w:rsidR="00ED7FB7" w:rsidRPr="00420B83" w:rsidRDefault="00ED7FB7" w:rsidP="00420B83">
      <w:pPr>
        <w:pStyle w:val="ListParagraph"/>
        <w:spacing w:after="0" w:line="360" w:lineRule="auto"/>
        <w:ind w:left="0"/>
        <w:rPr>
          <w:rFonts w:eastAsia="MS Gothic" w:cs="MS Gothic"/>
          <w:lang w:val="hy-AM"/>
        </w:rPr>
      </w:pPr>
      <w:r w:rsidRPr="00420B83">
        <w:rPr>
          <w:lang w:val="hy-AM"/>
        </w:rPr>
        <w:t>բ</w:t>
      </w:r>
      <w:r w:rsidRPr="00420B83">
        <w:rPr>
          <w:rFonts w:ascii="MS Gothic" w:eastAsia="MS Gothic" w:hAnsi="MS Gothic" w:cs="MS Gothic"/>
          <w:lang w:val="hy-AM"/>
        </w:rPr>
        <w:t>․</w:t>
      </w:r>
      <w:r w:rsidRPr="00420B83">
        <w:rPr>
          <w:rFonts w:eastAsia="MS Gothic" w:cs="MS Gothic"/>
          <w:spacing w:val="-6"/>
          <w:lang w:val="hy-AM"/>
        </w:rPr>
        <w:t xml:space="preserve"> </w:t>
      </w:r>
      <w:r w:rsidRPr="00420B83">
        <w:rPr>
          <w:lang w:val="hy-AM"/>
        </w:rPr>
        <w:t xml:space="preserve">հայցվող գաղտնի տեղեկության տրամադրումը կհանգեցնի </w:t>
      </w:r>
      <w:proofErr w:type="spellStart"/>
      <w:r w:rsidRPr="00420B83">
        <w:rPr>
          <w:lang w:val="hy-AM"/>
        </w:rPr>
        <w:t>առևտրային</w:t>
      </w:r>
      <w:proofErr w:type="spellEnd"/>
      <w:r w:rsidRPr="00420B83">
        <w:rPr>
          <w:lang w:val="hy-AM"/>
        </w:rPr>
        <w:t xml:space="preserve"> այնպիսի գաղտնիքի բացահայտման, որը տնտեսական արժեք ներկայացնելու ուժով կարող է շահագործվել և որի չթույլատրված օգտագործումը կարող է հարկատուին պատճառել էական վնասներ</w:t>
      </w:r>
      <w:r w:rsidRPr="00420B83">
        <w:rPr>
          <w:rFonts w:ascii="MS Gothic" w:eastAsia="MS Gothic" w:hAnsi="MS Gothic" w:cs="MS Gothic"/>
          <w:lang w:val="hy-AM"/>
        </w:rPr>
        <w:t>․</w:t>
      </w:r>
    </w:p>
    <w:p w14:paraId="33C9D31D" w14:textId="77777777" w:rsidR="00827444" w:rsidRPr="00420B83" w:rsidRDefault="00ED7FB7" w:rsidP="00420B83">
      <w:pPr>
        <w:pStyle w:val="ListParagraph"/>
        <w:spacing w:after="0" w:line="360" w:lineRule="auto"/>
        <w:ind w:left="0"/>
        <w:rPr>
          <w:lang w:val="hy-AM"/>
        </w:rPr>
      </w:pPr>
      <w:r w:rsidRPr="00420B83">
        <w:rPr>
          <w:lang w:val="hy-AM"/>
        </w:rPr>
        <w:t>գ</w:t>
      </w:r>
      <w:r w:rsidRPr="00420B83">
        <w:rPr>
          <w:rFonts w:ascii="MS Gothic" w:eastAsia="MS Gothic" w:hAnsi="MS Gothic" w:cs="MS Gothic"/>
          <w:lang w:val="hy-AM"/>
        </w:rPr>
        <w:t>․</w:t>
      </w:r>
      <w:r w:rsidRPr="00420B83">
        <w:rPr>
          <w:rFonts w:eastAsia="MS Gothic" w:cs="MS Gothic"/>
          <w:lang w:val="hy-AM"/>
        </w:rPr>
        <w:t xml:space="preserve"> </w:t>
      </w:r>
      <w:r w:rsidRPr="00420B83">
        <w:rPr>
          <w:lang w:val="hy-AM"/>
        </w:rPr>
        <w:t xml:space="preserve">հայցվող գաղտնի տեղեկության տրամադրումը կհանգեցնի այնպիսի փաստաբանական գաղտնիքի, ծառայողական տեղեկատվության կամ ծառայողական գաղտնիքի տրամադրման, որը իրենից ներկայացնում է գաղտնի հաղորդակցություն փաստաբանի կամ իրավաբանական ծառայություններ մատուցող անձի և հաճախորդի </w:t>
      </w:r>
      <w:proofErr w:type="spellStart"/>
      <w:r w:rsidRPr="00420B83">
        <w:rPr>
          <w:lang w:val="hy-AM"/>
        </w:rPr>
        <w:t>միջև</w:t>
      </w:r>
      <w:proofErr w:type="spellEnd"/>
      <w:r w:rsidRPr="00420B83">
        <w:rPr>
          <w:lang w:val="hy-AM"/>
        </w:rPr>
        <w:t xml:space="preserve"> և որը իրականացվել է իրավաբանական </w:t>
      </w:r>
      <w:r w:rsidRPr="00420B83">
        <w:rPr>
          <w:lang w:val="hy-AM"/>
        </w:rPr>
        <w:lastRenderedPageBreak/>
        <w:t>խորհրդատվություն կամ ներկայացուցչություն հայցելու, տրամադրելու կամ ապահովելու նպատակով</w:t>
      </w:r>
      <w:r w:rsidR="00827444" w:rsidRPr="00420B83">
        <w:rPr>
          <w:lang w:val="hy-AM"/>
        </w:rPr>
        <w:t>,</w:t>
      </w:r>
    </w:p>
    <w:p w14:paraId="5C882C09" w14:textId="4A189A85" w:rsidR="00825532" w:rsidRPr="00E61E33" w:rsidRDefault="00827444" w:rsidP="00420B83">
      <w:pPr>
        <w:pStyle w:val="ListParagraph"/>
        <w:spacing w:after="0" w:line="360" w:lineRule="auto"/>
        <w:ind w:left="0"/>
        <w:rPr>
          <w:lang w:val="hy-AM"/>
        </w:rPr>
      </w:pPr>
      <w:r w:rsidRPr="00420B83">
        <w:rPr>
          <w:lang w:val="hy-AM"/>
        </w:rPr>
        <w:t>դ</w:t>
      </w:r>
      <w:r w:rsidRPr="00420B83">
        <w:rPr>
          <w:rFonts w:ascii="MS Gothic" w:hAnsi="MS Gothic" w:cs="MS Gothic"/>
          <w:lang w:val="hy-AM"/>
        </w:rPr>
        <w:t>․</w:t>
      </w:r>
      <w:r w:rsidRPr="00420B83">
        <w:rPr>
          <w:lang w:val="hy-AM"/>
        </w:rPr>
        <w:t xml:space="preserve"> հայցվող գաղտնի տեղեկության տրամադրումը կարող է ծանր </w:t>
      </w:r>
      <w:proofErr w:type="spellStart"/>
      <w:r w:rsidRPr="00420B83">
        <w:rPr>
          <w:lang w:val="hy-AM"/>
        </w:rPr>
        <w:t>հետևանքներ</w:t>
      </w:r>
      <w:proofErr w:type="spellEnd"/>
      <w:r w:rsidRPr="00420B83">
        <w:rPr>
          <w:lang w:val="hy-AM"/>
        </w:rPr>
        <w:t xml:space="preserve"> առաջացնել Հայաստանի Հանրապետության համար, ներառյալ  հանգեցնել «Պետական և ծառայողական գաղտնիքի մասին» օրենքով սահմանված պետական կամ ծառայողական գաղտնիքի տրամադրման</w:t>
      </w:r>
      <w:r w:rsidR="00495411" w:rsidRPr="00420B83">
        <w:rPr>
          <w:lang w:val="hy-AM"/>
        </w:rPr>
        <w:t xml:space="preserve">, </w:t>
      </w:r>
    </w:p>
    <w:p w14:paraId="6F0E41D7" w14:textId="77777777" w:rsidR="00825532" w:rsidRPr="00420B83" w:rsidRDefault="00825532" w:rsidP="00420B83">
      <w:pPr>
        <w:spacing w:after="0" w:line="360" w:lineRule="auto"/>
        <w:rPr>
          <w:rFonts w:eastAsia="MS Gothic" w:cs="MS Gothic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2</w:t>
      </w:r>
      <w:r w:rsidRPr="00420B83">
        <w:rPr>
          <w:rFonts w:ascii="MS Gothic" w:eastAsia="MS Gothic" w:hAnsi="MS Gothic" w:cs="MS Gothic"/>
          <w:color w:val="000000"/>
          <w:shd w:val="clear" w:color="auto" w:fill="FFFFFF"/>
          <w:lang w:val="hy-AM"/>
        </w:rPr>
        <w:t>․</w:t>
      </w:r>
      <w:r w:rsidRPr="00420B83">
        <w:rPr>
          <w:color w:val="000000"/>
          <w:shd w:val="clear" w:color="auto" w:fill="FFFFFF"/>
          <w:lang w:val="hy-AM"/>
        </w:rPr>
        <w:t xml:space="preserve"> Սույն գլխով նախատեսված գործերով </w:t>
      </w:r>
      <w:r w:rsidRPr="00420B83">
        <w:rPr>
          <w:lang w:val="hy-AM"/>
        </w:rPr>
        <w:t>գործն ըստ էության լուծող դատական ակտը բովանդակում է սույն օրենսգրքով դատական ակտի բովանդակությանը ներկայացվող պահանջները, ինչպես նաև</w:t>
      </w:r>
      <w:r w:rsidRPr="00420B83">
        <w:rPr>
          <w:color w:val="000000"/>
          <w:shd w:val="clear" w:color="auto" w:fill="FFFFFF"/>
          <w:lang w:val="hy-AM"/>
        </w:rPr>
        <w:t xml:space="preserve"> հայցվող տեղեկատվության տրամադրման </w:t>
      </w:r>
      <w:proofErr w:type="spellStart"/>
      <w:r w:rsidRPr="00420B83">
        <w:rPr>
          <w:color w:val="000000"/>
          <w:shd w:val="clear" w:color="auto" w:fill="FFFFFF"/>
          <w:lang w:val="hy-AM"/>
        </w:rPr>
        <w:t>ձևը</w:t>
      </w:r>
      <w:proofErr w:type="spellEnd"/>
      <w:r w:rsidRPr="00420B83">
        <w:rPr>
          <w:color w:val="000000"/>
          <w:shd w:val="clear" w:color="auto" w:fill="FFFFFF"/>
          <w:lang w:val="hy-AM"/>
        </w:rPr>
        <w:t xml:space="preserve">  և ժամկետները։</w:t>
      </w:r>
    </w:p>
    <w:p w14:paraId="1100B684" w14:textId="2139EAD6" w:rsidR="00825532" w:rsidRPr="00420B83" w:rsidRDefault="00825532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rStyle w:val="Strong"/>
          <w:b w:val="0"/>
          <w:color w:val="000000"/>
          <w:shd w:val="clear" w:color="auto" w:fill="FFFFFF"/>
          <w:lang w:val="hy-AM"/>
        </w:rPr>
        <w:t>3</w:t>
      </w:r>
      <w:r w:rsidRPr="00420B83">
        <w:rPr>
          <w:rStyle w:val="Strong"/>
          <w:rFonts w:ascii="MS Gothic" w:hAnsi="MS Gothic" w:cs="MS Gothic"/>
          <w:b w:val="0"/>
          <w:color w:val="000000"/>
          <w:shd w:val="clear" w:color="auto" w:fill="FFFFFF"/>
          <w:lang w:val="hy-AM"/>
        </w:rPr>
        <w:t>․</w:t>
      </w:r>
      <w:r w:rsidRPr="00420B8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420B83">
        <w:rPr>
          <w:color w:val="000000"/>
          <w:shd w:val="clear" w:color="auto" w:fill="FFFFFF"/>
          <w:lang w:val="hy-AM"/>
        </w:rPr>
        <w:t>Վարչական դատարանի դատական ակտը հրապարակվում է դռնփակ նիստում</w:t>
      </w:r>
      <w:r w:rsidRPr="00420B83">
        <w:rPr>
          <w:b/>
          <w:bCs/>
          <w:color w:val="000000"/>
          <w:lang w:val="hy-AM"/>
        </w:rPr>
        <w:t xml:space="preserve"> և </w:t>
      </w:r>
      <w:r w:rsidRPr="00420B83">
        <w:rPr>
          <w:color w:val="000000"/>
          <w:shd w:val="clear" w:color="auto" w:fill="FFFFFF"/>
          <w:lang w:val="hy-AM"/>
        </w:rPr>
        <w:t>օրինական ուժի մեջ է մտնում հրապարակման պահից 5 օր հետո</w:t>
      </w:r>
      <w:r w:rsidR="006F6D8C" w:rsidRPr="00420B83">
        <w:rPr>
          <w:color w:val="000000"/>
          <w:shd w:val="clear" w:color="auto" w:fill="FFFFFF"/>
          <w:lang w:val="hy-AM"/>
        </w:rPr>
        <w:t>։</w:t>
      </w:r>
      <w:r w:rsidR="008E6B83" w:rsidRPr="00420B83">
        <w:rPr>
          <w:color w:val="000000"/>
          <w:shd w:val="clear" w:color="auto" w:fill="FFFFFF"/>
          <w:lang w:val="hy-AM"/>
        </w:rPr>
        <w:t xml:space="preserve"> </w:t>
      </w:r>
    </w:p>
    <w:p w14:paraId="63669E86" w14:textId="21425BE3" w:rsidR="00825532" w:rsidRPr="00420B83" w:rsidRDefault="00154C03" w:rsidP="00286932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color w:val="000000"/>
          <w:shd w:val="clear" w:color="auto" w:fill="FFFFFF"/>
          <w:lang w:val="hy-AM"/>
        </w:rPr>
        <w:t>4</w:t>
      </w:r>
      <w:r w:rsidRPr="00286932">
        <w:rPr>
          <w:rFonts w:ascii="MS Gothic" w:hAnsi="MS Gothic" w:cs="MS Gothic"/>
          <w:color w:val="000000"/>
          <w:shd w:val="clear" w:color="auto" w:fill="FFFFFF"/>
          <w:lang w:val="hy-AM"/>
        </w:rPr>
        <w:t>․</w:t>
      </w:r>
      <w:r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color w:val="000000"/>
          <w:shd w:val="clear" w:color="auto" w:fill="FFFFFF"/>
          <w:lang w:val="hy-AM"/>
        </w:rPr>
        <w:t>Վարչական դատարանը դատական ակտը ուղարկում է հարկային մարմնին և այդ մասին ծանուցում է այն անձին կամ խմբին, ում վերաբերյալ կայացվել է դատական ակտը, բացառությամբ այն դեպքի, երբ հարկային մարմինը դիմումում նշել է անձին կամ խմբին չծանուցելու անհրաժեշտության վերաբերյալ՝ հայտնելով, որ դա կարող է խոչընդոտել օտարերկրյա իրավասու մարմնի կողմից իր գործառույթների հաջող իրականացմանը և երաշխավորելով, որ</w:t>
      </w:r>
      <w:r w:rsidR="00286932" w:rsidRPr="00286932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="00286932" w:rsidRPr="00286932">
        <w:rPr>
          <w:color w:val="000000"/>
          <w:shd w:val="clear" w:color="auto" w:fill="FFFFFF"/>
          <w:lang w:val="hy-AM"/>
        </w:rPr>
        <w:br/>
        <w:t xml:space="preserve">1)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հարկային մարմինը օտարերկրյա իրավասու մարմնին ներկայացնելու է պահանջ՝ ծանուցումը բացառող հանգամանքները վերանալուց հետո ողջամիտ ժամկետում դատական ակտը անձին կամ խմբին հասանելի դարձնելու վերաբերյալ,</w:t>
      </w:r>
      <w:r w:rsidR="00286932" w:rsidRPr="00286932">
        <w:rPr>
          <w:color w:val="000000"/>
          <w:shd w:val="clear" w:color="auto" w:fill="FFFFFF"/>
          <w:lang w:val="hy-AM"/>
        </w:rPr>
        <w:br/>
        <w:t xml:space="preserve">2)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 xml:space="preserve"> </w:t>
      </w:r>
      <w:r w:rsidR="00286932" w:rsidRPr="0028693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86932" w:rsidRPr="00286932">
        <w:rPr>
          <w:color w:val="000000"/>
          <w:shd w:val="clear" w:color="auto" w:fill="FFFFFF"/>
          <w:lang w:val="hy-AM"/>
        </w:rPr>
        <w:t>դատական ակտը կայացնելու օրվանից երեք տարին լրանալուց հետո տասնօրյա ժամկետում հարկային մարմինը դատական ակտը ուղարկելու է այն անձին կամ խմբին, ում վերաբերյալ կայացվել է դատական ակտը։</w:t>
      </w:r>
      <w:r w:rsidR="003D28A9" w:rsidRPr="00420B83">
        <w:rPr>
          <w:color w:val="000000"/>
          <w:shd w:val="clear" w:color="auto" w:fill="FFFFFF"/>
          <w:lang w:val="hy-AM"/>
        </w:rPr>
        <w:t xml:space="preserve">  </w:t>
      </w:r>
    </w:p>
    <w:p w14:paraId="6CE6D74F" w14:textId="11777253" w:rsidR="003C400A" w:rsidRPr="00420B83" w:rsidRDefault="00A84471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>
        <w:rPr>
          <w:color w:val="000000"/>
          <w:shd w:val="clear" w:color="auto" w:fill="FFFFFF"/>
          <w:lang w:val="hy-AM"/>
        </w:rPr>
        <w:t>6</w:t>
      </w:r>
      <w:r w:rsidR="003C400A" w:rsidRPr="00420B83">
        <w:rPr>
          <w:color w:val="000000"/>
          <w:shd w:val="clear" w:color="auto" w:fill="FFFFFF"/>
          <w:lang w:val="hy-AM"/>
        </w:rPr>
        <w:t xml:space="preserve">. Այն անձը, ում վերաբերյալ տեղեկատվություն տրամադրելու մասին կայացվել է որոշում, կարող է բողոքարկել այդ դատական ակտը սույն օրենսգրքի 22-րդ գլխով սահմանված կարգով։  </w:t>
      </w:r>
    </w:p>
    <w:p w14:paraId="72DC59D6" w14:textId="23AD1CAD" w:rsidR="00825532" w:rsidRPr="00420B83" w:rsidRDefault="00A84471" w:rsidP="00420B83">
      <w:pPr>
        <w:spacing w:after="0" w:line="360" w:lineRule="auto"/>
        <w:rPr>
          <w:b/>
          <w:bCs/>
          <w:lang w:val="hy-AM"/>
        </w:rPr>
      </w:pPr>
      <w:r>
        <w:rPr>
          <w:color w:val="000000"/>
          <w:shd w:val="clear" w:color="auto" w:fill="FFFFFF"/>
          <w:lang w:val="hy-AM"/>
        </w:rPr>
        <w:lastRenderedPageBreak/>
        <w:t>7</w:t>
      </w:r>
      <w:r w:rsidR="00825532" w:rsidRPr="00420B83">
        <w:rPr>
          <w:rFonts w:ascii="MS Gothic" w:hAnsi="MS Gothic" w:cs="MS Gothic"/>
          <w:color w:val="000000"/>
          <w:shd w:val="clear" w:color="auto" w:fill="FFFFFF"/>
          <w:lang w:val="hy-AM"/>
        </w:rPr>
        <w:t>․</w:t>
      </w:r>
      <w:r w:rsidR="00825532" w:rsidRPr="00420B83">
        <w:rPr>
          <w:color w:val="000000"/>
          <w:shd w:val="clear" w:color="auto" w:fill="FFFFFF"/>
          <w:lang w:val="hy-AM"/>
        </w:rPr>
        <w:t xml:space="preserve"> Վերաքննիչ դատարանը բողոքն ընդունում է վարույթ և գործը քննում է 10-օրյա ժամկետում։ </w:t>
      </w:r>
      <w:r w:rsidR="00D52CBE" w:rsidRPr="00420B83">
        <w:rPr>
          <w:color w:val="000000"/>
          <w:shd w:val="clear" w:color="auto" w:fill="FFFFFF"/>
          <w:lang w:val="hy-AM"/>
        </w:rPr>
        <w:t xml:space="preserve">Վերաքննիչ </w:t>
      </w:r>
      <w:r w:rsidR="00825532" w:rsidRPr="00420B83">
        <w:rPr>
          <w:color w:val="000000"/>
          <w:shd w:val="clear" w:color="auto" w:fill="FFFFFF"/>
          <w:lang w:val="hy-AM"/>
        </w:rPr>
        <w:t xml:space="preserve"> դատարանը գործը քննում է միանձնյա՝ գրավոր ընթացակարգով: Վերաքննիչ բողոքի քննության արդյունքում </w:t>
      </w:r>
      <w:r w:rsidR="00331D60" w:rsidRPr="00420B83">
        <w:rPr>
          <w:color w:val="000000"/>
          <w:shd w:val="clear" w:color="auto" w:fill="FFFFFF"/>
          <w:lang w:val="hy-AM"/>
        </w:rPr>
        <w:t xml:space="preserve">դիմումը </w:t>
      </w:r>
      <w:r w:rsidR="00825532" w:rsidRPr="00420B83">
        <w:rPr>
          <w:color w:val="000000"/>
          <w:shd w:val="clear" w:color="auto" w:fill="FFFFFF"/>
          <w:lang w:val="hy-AM"/>
        </w:rPr>
        <w:t xml:space="preserve">բավարարելու կամ մերժելու մասին կայացված որոշումը վերջնական է և ենթակա չէ բողոքարկման։ </w:t>
      </w:r>
      <w:r w:rsidR="00825532" w:rsidRPr="00420B83">
        <w:rPr>
          <w:shd w:val="clear" w:color="auto" w:fill="FFFFFF"/>
          <w:lang w:val="hy-AM"/>
        </w:rPr>
        <w:t>Վերաքննիչ դատարանի դատական ակտը հրապարակվում է դռնփակ նիստում։</w:t>
      </w:r>
      <w:r w:rsidR="00825532" w:rsidRPr="00420B83">
        <w:rPr>
          <w:color w:val="000000"/>
          <w:shd w:val="clear" w:color="auto" w:fill="FFFFFF"/>
          <w:lang w:val="hy-AM"/>
        </w:rPr>
        <w:t xml:space="preserve">»։  </w:t>
      </w:r>
    </w:p>
    <w:p w14:paraId="0A6F5ACF" w14:textId="5B933939" w:rsidR="00825532" w:rsidRPr="00420B83" w:rsidRDefault="00825532" w:rsidP="00420B83">
      <w:pPr>
        <w:spacing w:after="0" w:line="360" w:lineRule="auto"/>
        <w:rPr>
          <w:color w:val="000000"/>
          <w:shd w:val="clear" w:color="auto" w:fill="FFFFFF"/>
          <w:lang w:val="hy-AM"/>
        </w:rPr>
      </w:pPr>
      <w:r w:rsidRPr="00420B83">
        <w:rPr>
          <w:rStyle w:val="Strong"/>
          <w:color w:val="000000"/>
          <w:shd w:val="clear" w:color="auto" w:fill="FFFFFF"/>
          <w:lang w:val="hy-AM"/>
        </w:rPr>
        <w:t>Հոդված</w:t>
      </w:r>
      <w:r w:rsidR="00903A28" w:rsidRPr="00420B8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="00F4454F" w:rsidRPr="00420B83">
        <w:rPr>
          <w:rStyle w:val="Strong"/>
          <w:color w:val="000000"/>
          <w:shd w:val="clear" w:color="auto" w:fill="FFFFFF"/>
          <w:lang w:val="hy-AM"/>
        </w:rPr>
        <w:t>4</w:t>
      </w:r>
      <w:r w:rsidRPr="00420B83">
        <w:rPr>
          <w:rStyle w:val="Strong"/>
          <w:color w:val="000000"/>
          <w:shd w:val="clear" w:color="auto" w:fill="FFFFFF"/>
          <w:lang w:val="hy-AM"/>
        </w:rPr>
        <w:t>.</w:t>
      </w:r>
      <w:r w:rsidRPr="00420B83">
        <w:rPr>
          <w:color w:val="000000"/>
          <w:shd w:val="clear" w:color="auto" w:fill="FFFFFF"/>
          <w:lang w:val="hy-AM"/>
        </w:rPr>
        <w:t xml:space="preserve"> </w:t>
      </w:r>
      <w:r w:rsidRPr="00420B83">
        <w:rPr>
          <w:lang w:val="hy-AM"/>
        </w:rPr>
        <w:t xml:space="preserve">Սույն օրենքն ուժի մեջ է մտնում պաշտոնական </w:t>
      </w:r>
      <w:r w:rsidR="000A1AD7" w:rsidRPr="00420B83">
        <w:rPr>
          <w:lang w:val="hy-AM"/>
        </w:rPr>
        <w:t>հրապարակման օրվան</w:t>
      </w:r>
      <w:r w:rsidRPr="00420B83">
        <w:rPr>
          <w:lang w:val="hy-AM"/>
        </w:rPr>
        <w:t xml:space="preserve"> հաջորդող տասներորդ օրը:</w:t>
      </w:r>
    </w:p>
    <w:p w14:paraId="6CFB789C" w14:textId="77777777" w:rsidR="00825532" w:rsidRPr="00420B83" w:rsidRDefault="00825532" w:rsidP="00420B83">
      <w:pPr>
        <w:spacing w:after="0" w:line="360" w:lineRule="auto"/>
        <w:ind w:left="360"/>
        <w:jc w:val="both"/>
        <w:rPr>
          <w:spacing w:val="-6"/>
          <w:lang w:val="hy-AM"/>
        </w:rPr>
      </w:pPr>
    </w:p>
    <w:p w14:paraId="064EE878" w14:textId="77777777" w:rsidR="00A12057" w:rsidRPr="00420B83" w:rsidRDefault="00A12057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>Հայաստանի Հանրապետության</w:t>
      </w:r>
    </w:p>
    <w:p w14:paraId="1C38F75F" w14:textId="77777777" w:rsidR="00A12057" w:rsidRPr="00420B83" w:rsidRDefault="00A12057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 xml:space="preserve">նախագահ՝                                                       </w:t>
      </w:r>
      <w:r w:rsidRPr="00420B83">
        <w:rPr>
          <w:b/>
          <w:lang w:val="hy-AM"/>
        </w:rPr>
        <w:tab/>
        <w:t>Ա. Սարգսյան</w:t>
      </w:r>
    </w:p>
    <w:p w14:paraId="5076BEB1" w14:textId="77777777" w:rsidR="000A1AD7" w:rsidRPr="00420B83" w:rsidRDefault="00825532" w:rsidP="00420B83">
      <w:pPr>
        <w:shd w:val="clear" w:color="auto" w:fill="FFFFFF"/>
        <w:tabs>
          <w:tab w:val="left" w:pos="7935"/>
          <w:tab w:val="right" w:pos="9360"/>
        </w:tabs>
        <w:spacing w:after="0" w:line="360" w:lineRule="auto"/>
        <w:textAlignment w:val="baseline"/>
        <w:rPr>
          <w:lang w:val="hy-AM"/>
        </w:rPr>
      </w:pPr>
      <w:r w:rsidRPr="00420B83">
        <w:rPr>
          <w:lang w:val="hy-AM"/>
        </w:rPr>
        <w:tab/>
      </w:r>
    </w:p>
    <w:p w14:paraId="767E7B91" w14:textId="77777777" w:rsidR="000A1AD7" w:rsidRPr="00420B83" w:rsidRDefault="000A1AD7" w:rsidP="00420B83">
      <w:pPr>
        <w:spacing w:after="0" w:line="360" w:lineRule="auto"/>
        <w:rPr>
          <w:lang w:val="hy-AM"/>
        </w:rPr>
      </w:pPr>
      <w:r w:rsidRPr="00420B83">
        <w:rPr>
          <w:lang w:val="hy-AM"/>
        </w:rPr>
        <w:br w:type="page"/>
      </w:r>
    </w:p>
    <w:p w14:paraId="6D575FC3" w14:textId="77777777" w:rsidR="00825532" w:rsidRPr="00420B83" w:rsidRDefault="00825532" w:rsidP="00420B83">
      <w:pPr>
        <w:shd w:val="clear" w:color="auto" w:fill="FFFFFF"/>
        <w:tabs>
          <w:tab w:val="left" w:pos="7935"/>
          <w:tab w:val="right" w:pos="9360"/>
        </w:tabs>
        <w:spacing w:after="0" w:line="360" w:lineRule="auto"/>
        <w:textAlignment w:val="baseline"/>
        <w:rPr>
          <w:b/>
          <w:color w:val="000000"/>
          <w:lang w:val="hy-AM"/>
        </w:rPr>
      </w:pPr>
      <w:r w:rsidRPr="00420B83">
        <w:rPr>
          <w:b/>
          <w:color w:val="000000"/>
          <w:bdr w:val="none" w:sz="0" w:space="0" w:color="auto" w:frame="1"/>
          <w:lang w:val="hy-AM"/>
        </w:rPr>
        <w:lastRenderedPageBreak/>
        <w:tab/>
      </w:r>
      <w:r w:rsidRPr="00420B83">
        <w:rPr>
          <w:b/>
          <w:color w:val="000000"/>
          <w:bdr w:val="none" w:sz="0" w:space="0" w:color="auto" w:frame="1"/>
          <w:lang w:val="hy-AM"/>
        </w:rPr>
        <w:tab/>
        <w:t>ՆԱԽԱԳԻԾ</w:t>
      </w:r>
    </w:p>
    <w:p w14:paraId="4C019FDE" w14:textId="77777777" w:rsidR="00825532" w:rsidRPr="00420B83" w:rsidRDefault="0082553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ՀԱՅԱՍՏԱՆԻ ՀԱՆՐԱՊԵՏՈՒԹՅԱՆ</w:t>
      </w:r>
    </w:p>
    <w:p w14:paraId="755EF45E" w14:textId="77777777" w:rsidR="00825532" w:rsidRPr="00420B83" w:rsidRDefault="0082553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ՕՐԵՆՔԸ</w:t>
      </w:r>
    </w:p>
    <w:p w14:paraId="56D1A97E" w14:textId="34DD1B69" w:rsidR="00825532" w:rsidRPr="00420B83" w:rsidRDefault="0082553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«ԲԱՆԿԱՅԻՆ ԳԱՂՏՆԻՔԻ ՄԱՍԻՆ» ՕՐԵՆՔՈՒՄ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ԼՐԱՑՈՒՄ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ԿԱՏԱՐԵԼՈՒ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ՄԱՍԻՆ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</w:p>
    <w:p w14:paraId="44601D9E" w14:textId="77777777" w:rsidR="00825532" w:rsidRPr="00420B83" w:rsidRDefault="00825532" w:rsidP="00420B83">
      <w:pPr>
        <w:shd w:val="clear" w:color="auto" w:fill="FFFFFF"/>
        <w:spacing w:after="0" w:line="360" w:lineRule="auto"/>
        <w:textAlignment w:val="baseline"/>
        <w:rPr>
          <w:b/>
          <w:bCs/>
          <w:color w:val="000000"/>
          <w:bdr w:val="none" w:sz="0" w:space="0" w:color="auto" w:frame="1"/>
          <w:lang w:val="hy-AM"/>
        </w:rPr>
      </w:pPr>
    </w:p>
    <w:p w14:paraId="1659043D" w14:textId="356F7400" w:rsidR="00F06238" w:rsidRPr="00420B83" w:rsidRDefault="00825532" w:rsidP="00420B83">
      <w:pPr>
        <w:tabs>
          <w:tab w:val="left" w:pos="2505"/>
        </w:tabs>
        <w:spacing w:after="0" w:line="360" w:lineRule="auto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Հոդված 1.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color w:val="000000"/>
          <w:lang w:val="hy-AM"/>
        </w:rPr>
        <w:t>«Բանկային գաղտնիքի մասին» 1996 թվականի հոկտեմբերի 7-ի ՀՕ-80  օրենքի (այսուհետ՝ Օրենք) 13-րդ հոդված</w:t>
      </w:r>
      <w:r w:rsidR="00F06238" w:rsidRPr="00420B83">
        <w:rPr>
          <w:color w:val="000000"/>
          <w:lang w:val="hy-AM"/>
        </w:rPr>
        <w:t>ը</w:t>
      </w:r>
      <w:r w:rsidR="00F06238" w:rsidRPr="00420B83">
        <w:rPr>
          <w:rFonts w:ascii="MS Gothic" w:hAnsi="MS Gothic" w:cs="MS Gothic"/>
          <w:color w:val="000000"/>
          <w:lang w:val="hy-AM"/>
        </w:rPr>
        <w:t>․</w:t>
      </w:r>
    </w:p>
    <w:p w14:paraId="365CFDE2" w14:textId="17B820BA" w:rsidR="00825532" w:rsidRPr="00420B83" w:rsidRDefault="00F06238" w:rsidP="00420B83">
      <w:pPr>
        <w:tabs>
          <w:tab w:val="left" w:pos="2505"/>
        </w:tabs>
        <w:spacing w:after="0" w:line="360" w:lineRule="auto"/>
        <w:rPr>
          <w:rFonts w:cs="Sylfaen"/>
          <w:lang w:val="hy-AM"/>
        </w:rPr>
      </w:pPr>
      <w:r w:rsidRPr="00420B83">
        <w:rPr>
          <w:color w:val="000000"/>
          <w:lang w:val="hy-AM"/>
        </w:rPr>
        <w:t xml:space="preserve">1) </w:t>
      </w:r>
      <w:r w:rsidR="00825532" w:rsidRPr="00420B83">
        <w:rPr>
          <w:color w:val="000000"/>
          <w:lang w:val="hy-AM"/>
        </w:rPr>
        <w:t xml:space="preserve"> </w:t>
      </w:r>
      <w:r w:rsidR="000A0906" w:rsidRPr="00420B83">
        <w:rPr>
          <w:color w:val="000000"/>
          <w:lang w:val="hy-AM"/>
        </w:rPr>
        <w:t xml:space="preserve">«դատարանի՝ » բառից </w:t>
      </w:r>
      <w:r w:rsidR="00825532" w:rsidRPr="00420B83">
        <w:rPr>
          <w:color w:val="000000"/>
          <w:lang w:val="hy-AM"/>
        </w:rPr>
        <w:t xml:space="preserve">հետո լրացնել </w:t>
      </w:r>
      <w:r w:rsidR="000A0906" w:rsidRPr="00420B83">
        <w:rPr>
          <w:color w:val="000000"/>
          <w:lang w:val="hy-AM"/>
        </w:rPr>
        <w:t>«Հայաստանի Հանրապետության վարչական դատավարության օրենսգրքի 31</w:t>
      </w:r>
      <w:r w:rsidR="000A0906" w:rsidRPr="00420B83">
        <w:rPr>
          <w:rFonts w:ascii="MS Gothic" w:hAnsi="MS Gothic" w:cs="MS Gothic"/>
          <w:color w:val="000000"/>
          <w:lang w:val="hy-AM"/>
        </w:rPr>
        <w:t>․</w:t>
      </w:r>
      <w:r w:rsidR="009C7B6A" w:rsidRPr="00420B83">
        <w:rPr>
          <w:color w:val="000000"/>
          <w:lang w:val="hy-AM"/>
        </w:rPr>
        <w:t>6</w:t>
      </w:r>
      <w:r w:rsidR="000A0906" w:rsidRPr="00420B83">
        <w:rPr>
          <w:color w:val="000000"/>
          <w:lang w:val="hy-AM"/>
        </w:rPr>
        <w:t>-րդ</w:t>
      </w:r>
      <w:r w:rsidR="000A0906" w:rsidRPr="00420B83">
        <w:rPr>
          <w:rFonts w:cs="Sylfaen"/>
          <w:lang w:val="hy-AM"/>
        </w:rPr>
        <w:t xml:space="preserve"> գլխով,»</w:t>
      </w:r>
      <w:r w:rsidR="00825532" w:rsidRPr="00420B83">
        <w:rPr>
          <w:rFonts w:cs="Sylfaen"/>
          <w:lang w:val="hy-AM"/>
        </w:rPr>
        <w:t xml:space="preserve"> բառերը։</w:t>
      </w:r>
    </w:p>
    <w:p w14:paraId="61ECE72B" w14:textId="533EDDEC" w:rsidR="00F06238" w:rsidRPr="00420B83" w:rsidRDefault="00F06238" w:rsidP="00420B83">
      <w:pPr>
        <w:tabs>
          <w:tab w:val="left" w:pos="2505"/>
        </w:tabs>
        <w:spacing w:after="0" w:line="360" w:lineRule="auto"/>
        <w:rPr>
          <w:rFonts w:cs="Sylfaen"/>
          <w:lang w:val="hy-AM"/>
        </w:rPr>
      </w:pPr>
      <w:r w:rsidRPr="00420B83">
        <w:rPr>
          <w:rFonts w:cs="Sylfaen"/>
          <w:lang w:val="hy-AM"/>
        </w:rPr>
        <w:t xml:space="preserve">2) լրացնել </w:t>
      </w:r>
      <w:proofErr w:type="spellStart"/>
      <w:r w:rsidRPr="00420B83">
        <w:rPr>
          <w:rFonts w:cs="Sylfaen"/>
          <w:lang w:val="hy-AM"/>
        </w:rPr>
        <w:t>հետևյալ</w:t>
      </w:r>
      <w:proofErr w:type="spellEnd"/>
      <w:r w:rsidRPr="00420B83">
        <w:rPr>
          <w:rFonts w:cs="Sylfaen"/>
          <w:lang w:val="hy-AM"/>
        </w:rPr>
        <w:t xml:space="preserve"> բովանդակությամբ նոր </w:t>
      </w:r>
      <w:r w:rsidR="00760C63" w:rsidRPr="00420B83">
        <w:rPr>
          <w:rFonts w:cs="Sylfaen"/>
          <w:lang w:val="hy-AM"/>
        </w:rPr>
        <w:t>պարբերությամբ</w:t>
      </w:r>
      <w:r w:rsidRPr="00420B83">
        <w:rPr>
          <w:rFonts w:ascii="MS Gothic" w:hAnsi="MS Gothic" w:cs="MS Gothic"/>
          <w:lang w:val="hy-AM"/>
        </w:rPr>
        <w:t>․</w:t>
      </w:r>
    </w:p>
    <w:p w14:paraId="0FC1F048" w14:textId="2E9A0CEB" w:rsidR="00F06238" w:rsidRPr="00420B83" w:rsidRDefault="00F06238" w:rsidP="00420B83">
      <w:pPr>
        <w:tabs>
          <w:tab w:val="left" w:pos="2505"/>
        </w:tabs>
        <w:spacing w:after="0" w:line="360" w:lineRule="auto"/>
        <w:rPr>
          <w:color w:val="000000"/>
          <w:lang w:val="hy-AM"/>
        </w:rPr>
      </w:pPr>
      <w:r w:rsidRPr="00420B83">
        <w:rPr>
          <w:color w:val="000000"/>
          <w:lang w:val="hy-AM"/>
        </w:rPr>
        <w:t>«Բանկին արգելվում է իր հաճախորդներին տեղեկացնել Հայաստանի Հանրապետության վարչական դատավարության օրենսգրքով նախատեսված կարգով ընդունված դատարանի որոշման  և բանկային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>գաղտնիք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 xml:space="preserve">կազմող տեղեկությունները </w:t>
      </w:r>
      <w:r w:rsidR="00CE42E0" w:rsidRPr="00420B83">
        <w:rPr>
          <w:color w:val="000000"/>
          <w:lang w:val="hy-AM"/>
        </w:rPr>
        <w:t>հարկային մարմին</w:t>
      </w:r>
      <w:r w:rsidRPr="00420B83">
        <w:rPr>
          <w:color w:val="000000"/>
          <w:lang w:val="hy-AM"/>
        </w:rPr>
        <w:t xml:space="preserve"> տրամադրելու փաստի վերաբերյալ:»</w:t>
      </w:r>
      <w:r w:rsidR="00CE42E0" w:rsidRPr="00420B83">
        <w:rPr>
          <w:color w:val="000000"/>
          <w:lang w:val="hy-AM"/>
        </w:rPr>
        <w:t>։</w:t>
      </w:r>
    </w:p>
    <w:p w14:paraId="28848585" w14:textId="77777777" w:rsidR="00825532" w:rsidRPr="00420B83" w:rsidRDefault="00825532" w:rsidP="00420B83">
      <w:pPr>
        <w:spacing w:after="0" w:line="360" w:lineRule="auto"/>
        <w:rPr>
          <w:lang w:val="hy-AM"/>
        </w:rPr>
      </w:pPr>
    </w:p>
    <w:p w14:paraId="7F02FE8D" w14:textId="77777777" w:rsidR="00825532" w:rsidRPr="00420B83" w:rsidRDefault="00825532" w:rsidP="00420B83">
      <w:pPr>
        <w:autoSpaceDE w:val="0"/>
        <w:autoSpaceDN w:val="0"/>
        <w:adjustRightInd w:val="0"/>
        <w:spacing w:after="0" w:line="360" w:lineRule="auto"/>
        <w:rPr>
          <w:rFonts w:cs="IRTEK Courier"/>
          <w:lang w:val="hy-AM"/>
        </w:rPr>
      </w:pPr>
      <w:r w:rsidRPr="00420B83">
        <w:rPr>
          <w:b/>
          <w:color w:val="000000"/>
          <w:lang w:val="hy-AM"/>
        </w:rPr>
        <w:t>Հոդված 2</w:t>
      </w:r>
      <w:r w:rsidRPr="00420B83">
        <w:rPr>
          <w:rFonts w:ascii="MS Gothic" w:eastAsia="MS Gothic" w:hAnsi="MS Gothic" w:cs="MS Gothic"/>
          <w:b/>
          <w:color w:val="000000"/>
          <w:lang w:val="hy-AM"/>
        </w:rPr>
        <w:t>․</w:t>
      </w:r>
      <w:r w:rsidRPr="00420B83">
        <w:rPr>
          <w:b/>
          <w:color w:val="000000"/>
          <w:lang w:val="hy-AM"/>
        </w:rPr>
        <w:t xml:space="preserve"> </w:t>
      </w:r>
      <w:r w:rsidRPr="00420B83">
        <w:rPr>
          <w:rFonts w:cs="Sylfaen"/>
          <w:lang w:val="hy-AM"/>
        </w:rPr>
        <w:t>Սույն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օրենքն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ուժի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մեջ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է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մտնում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lang w:val="hy-AM"/>
        </w:rPr>
        <w:t xml:space="preserve">պաշտոնական </w:t>
      </w:r>
      <w:r w:rsidR="000A1AD7" w:rsidRPr="00420B83">
        <w:rPr>
          <w:lang w:val="hy-AM"/>
        </w:rPr>
        <w:t xml:space="preserve">հրապարակման օրվան </w:t>
      </w:r>
      <w:r w:rsidRPr="00420B83">
        <w:rPr>
          <w:lang w:val="hy-AM"/>
        </w:rPr>
        <w:t xml:space="preserve"> հաջորդող տասներորդ օրը</w:t>
      </w:r>
      <w:r w:rsidRPr="00420B83">
        <w:rPr>
          <w:rFonts w:cs="IRTEK Courier"/>
          <w:lang w:val="hy-AM"/>
        </w:rPr>
        <w:t>:</w:t>
      </w:r>
    </w:p>
    <w:p w14:paraId="30EC731D" w14:textId="77777777" w:rsidR="00825532" w:rsidRPr="00420B83" w:rsidRDefault="00825532" w:rsidP="00420B83">
      <w:pPr>
        <w:spacing w:after="0" w:line="360" w:lineRule="auto"/>
        <w:rPr>
          <w:rFonts w:cs="IRTEK Courier"/>
          <w:lang w:val="hy-AM"/>
        </w:rPr>
      </w:pPr>
    </w:p>
    <w:p w14:paraId="7A08FE2B" w14:textId="77777777" w:rsidR="00825532" w:rsidRPr="00420B83" w:rsidRDefault="0082553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>Հայաստանի Հանրապետության</w:t>
      </w:r>
    </w:p>
    <w:p w14:paraId="460BA145" w14:textId="77777777" w:rsidR="00825532" w:rsidRPr="00420B83" w:rsidRDefault="0082553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 xml:space="preserve">նախագահ՝                                                       </w:t>
      </w:r>
      <w:r w:rsidRPr="00420B83">
        <w:rPr>
          <w:b/>
          <w:lang w:val="hy-AM"/>
        </w:rPr>
        <w:tab/>
        <w:t>Ա. Սարգսյան</w:t>
      </w:r>
    </w:p>
    <w:p w14:paraId="4736B267" w14:textId="77777777" w:rsidR="00FE6BED" w:rsidRPr="00420B83" w:rsidRDefault="00FE6BED" w:rsidP="00420B83">
      <w:pPr>
        <w:spacing w:after="0" w:line="360" w:lineRule="auto"/>
        <w:rPr>
          <w:lang w:val="hy-AM"/>
        </w:rPr>
      </w:pPr>
    </w:p>
    <w:p w14:paraId="1866E732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3EC03178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6E36AD4B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42A31B3E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06590340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0B52F645" w14:textId="77777777" w:rsidR="000A1AD7" w:rsidRPr="00420B83" w:rsidRDefault="000A1AD7" w:rsidP="00420B83">
      <w:pPr>
        <w:spacing w:after="0" w:line="360" w:lineRule="auto"/>
        <w:rPr>
          <w:lang w:val="hy-AM"/>
        </w:rPr>
      </w:pPr>
    </w:p>
    <w:p w14:paraId="08BE7D14" w14:textId="77777777" w:rsidR="000A1AD7" w:rsidRPr="00420B83" w:rsidRDefault="000A1AD7" w:rsidP="00420B83">
      <w:pPr>
        <w:spacing w:after="0" w:line="360" w:lineRule="auto"/>
        <w:rPr>
          <w:lang w:val="hy-AM"/>
        </w:rPr>
      </w:pPr>
    </w:p>
    <w:p w14:paraId="0ED10ABC" w14:textId="77777777" w:rsidR="00340642" w:rsidRPr="00420B83" w:rsidRDefault="00340642" w:rsidP="00420B83">
      <w:pPr>
        <w:shd w:val="clear" w:color="auto" w:fill="FFFFFF"/>
        <w:tabs>
          <w:tab w:val="left" w:pos="7935"/>
          <w:tab w:val="right" w:pos="9360"/>
        </w:tabs>
        <w:spacing w:after="0" w:line="360" w:lineRule="auto"/>
        <w:jc w:val="right"/>
        <w:textAlignment w:val="baseline"/>
        <w:rPr>
          <w:b/>
          <w:color w:val="000000"/>
          <w:lang w:val="hy-AM"/>
        </w:rPr>
      </w:pPr>
      <w:r w:rsidRPr="00420B83">
        <w:rPr>
          <w:rFonts w:cs="Arial"/>
          <w:b/>
          <w:color w:val="000000"/>
          <w:bdr w:val="none" w:sz="0" w:space="0" w:color="auto" w:frame="1"/>
          <w:lang w:val="hy-AM"/>
        </w:rPr>
        <w:t>ՆԱԽԱԳԻ</w:t>
      </w:r>
      <w:r w:rsidRPr="00420B83">
        <w:rPr>
          <w:b/>
          <w:color w:val="000000"/>
          <w:bdr w:val="none" w:sz="0" w:space="0" w:color="auto" w:frame="1"/>
          <w:lang w:val="hy-AM"/>
        </w:rPr>
        <w:t>Ծ</w:t>
      </w:r>
    </w:p>
    <w:p w14:paraId="0495970E" w14:textId="77777777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ՀԱՅԱՍՏԱՆԻ ՀԱՆՐԱՊԵՏՈՒԹՅԱՆ</w:t>
      </w:r>
    </w:p>
    <w:p w14:paraId="79D0B5DF" w14:textId="77777777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ՕՐԵՆՔԸ</w:t>
      </w:r>
    </w:p>
    <w:p w14:paraId="56DE1848" w14:textId="26456172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«ԱՊԱՀՈՎԱԳՐՈՒԹՅԱՆ ԵՎ ԱՊԱՀՈՎԱԳՐԱԿԱՆ ԳՈՐԾՈՒՆԵՈՒԹՅԱՆ ՄԱՍԻՆ» ՕՐԵՆՔՈՒՄ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ԼՐԱՑՈՒՄ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ԿԱՏԱՐԵԼՈՒ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ՄԱՍԻՆ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</w:p>
    <w:p w14:paraId="21566E21" w14:textId="77777777" w:rsidR="00340642" w:rsidRPr="00420B83" w:rsidRDefault="00340642" w:rsidP="00420B83">
      <w:pPr>
        <w:shd w:val="clear" w:color="auto" w:fill="FFFFFF"/>
        <w:spacing w:after="0" w:line="360" w:lineRule="auto"/>
        <w:textAlignment w:val="baseline"/>
        <w:rPr>
          <w:b/>
          <w:bCs/>
          <w:color w:val="000000"/>
          <w:bdr w:val="none" w:sz="0" w:space="0" w:color="auto" w:frame="1"/>
          <w:lang w:val="hy-AM"/>
        </w:rPr>
      </w:pPr>
    </w:p>
    <w:p w14:paraId="10B6BE97" w14:textId="77777777" w:rsidR="00760C63" w:rsidRPr="00420B83" w:rsidRDefault="00340642" w:rsidP="00420B83">
      <w:pPr>
        <w:tabs>
          <w:tab w:val="left" w:pos="2505"/>
        </w:tabs>
        <w:spacing w:after="0" w:line="360" w:lineRule="auto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Հոդված 1.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color w:val="000000"/>
          <w:lang w:val="hy-AM"/>
        </w:rPr>
        <w:t>«Ապահովագրության և ապահովագրական գործունեության մասին» 2007 թվականի ապրիլի 9-ի ՀՕ-177-Ն օրենքի (այսուհետ՝ Օրենք) 115-րդ հոդված</w:t>
      </w:r>
      <w:r w:rsidR="00760C63" w:rsidRPr="00420B83">
        <w:rPr>
          <w:color w:val="000000"/>
          <w:lang w:val="hy-AM"/>
        </w:rPr>
        <w:t>ը</w:t>
      </w:r>
      <w:r w:rsidR="00760C63" w:rsidRPr="00420B83">
        <w:rPr>
          <w:rFonts w:ascii="MS Gothic" w:hAnsi="MS Gothic" w:cs="MS Gothic"/>
          <w:color w:val="000000"/>
          <w:lang w:val="hy-AM"/>
        </w:rPr>
        <w:t>․</w:t>
      </w:r>
    </w:p>
    <w:p w14:paraId="0BCBB804" w14:textId="615F7F21" w:rsidR="00340642" w:rsidRPr="00420B83" w:rsidRDefault="00760C63" w:rsidP="00420B83">
      <w:pPr>
        <w:tabs>
          <w:tab w:val="left" w:pos="2505"/>
        </w:tabs>
        <w:spacing w:after="0" w:line="360" w:lineRule="auto"/>
        <w:rPr>
          <w:rFonts w:cs="Sylfaen"/>
          <w:lang w:val="hy-AM"/>
        </w:rPr>
      </w:pPr>
      <w:r w:rsidRPr="00420B83">
        <w:rPr>
          <w:color w:val="000000"/>
          <w:lang w:val="hy-AM"/>
        </w:rPr>
        <w:t>1)</w:t>
      </w:r>
      <w:r w:rsidR="00340642" w:rsidRPr="00420B83">
        <w:rPr>
          <w:color w:val="000000"/>
          <w:lang w:val="hy-AM"/>
        </w:rPr>
        <w:t xml:space="preserve"> «</w:t>
      </w:r>
      <w:r w:rsidR="00093450" w:rsidRPr="00420B83">
        <w:rPr>
          <w:color w:val="000000"/>
          <w:lang w:val="hy-AM"/>
        </w:rPr>
        <w:t xml:space="preserve">դատարանի՝ </w:t>
      </w:r>
      <w:r w:rsidR="00340642" w:rsidRPr="00420B83">
        <w:rPr>
          <w:color w:val="000000"/>
          <w:lang w:val="hy-AM"/>
        </w:rPr>
        <w:t xml:space="preserve">» </w:t>
      </w:r>
      <w:r w:rsidR="00093450" w:rsidRPr="00420B83">
        <w:rPr>
          <w:color w:val="000000"/>
          <w:lang w:val="hy-AM"/>
        </w:rPr>
        <w:t>բառ</w:t>
      </w:r>
      <w:r w:rsidR="00340642" w:rsidRPr="00420B83">
        <w:rPr>
          <w:color w:val="000000"/>
          <w:lang w:val="hy-AM"/>
        </w:rPr>
        <w:t>ից հետո լրացնել «</w:t>
      </w:r>
      <w:r w:rsidR="00093450" w:rsidRPr="00420B83">
        <w:rPr>
          <w:color w:val="000000"/>
          <w:lang w:val="hy-AM"/>
        </w:rPr>
        <w:t>Հայաստանի Հանրապետո</w:t>
      </w:r>
      <w:r w:rsidR="000A0906" w:rsidRPr="00420B83">
        <w:rPr>
          <w:color w:val="000000"/>
          <w:lang w:val="hy-AM"/>
        </w:rPr>
        <w:t>ւ</w:t>
      </w:r>
      <w:r w:rsidR="00093450" w:rsidRPr="00420B83">
        <w:rPr>
          <w:color w:val="000000"/>
          <w:lang w:val="hy-AM"/>
        </w:rPr>
        <w:t xml:space="preserve">թյան </w:t>
      </w:r>
      <w:r w:rsidR="00340642" w:rsidRPr="00420B83">
        <w:rPr>
          <w:color w:val="000000"/>
          <w:lang w:val="hy-AM"/>
        </w:rPr>
        <w:t>վարչական դատավարության օրենսգրքի 31</w:t>
      </w:r>
      <w:r w:rsidR="00340642" w:rsidRPr="00420B83">
        <w:rPr>
          <w:rFonts w:ascii="MS Gothic" w:hAnsi="MS Gothic" w:cs="MS Gothic"/>
          <w:color w:val="000000"/>
          <w:lang w:val="hy-AM"/>
        </w:rPr>
        <w:t>․</w:t>
      </w:r>
      <w:r w:rsidR="009C7B6A" w:rsidRPr="00420B83">
        <w:rPr>
          <w:color w:val="000000"/>
          <w:lang w:val="hy-AM"/>
        </w:rPr>
        <w:t>6</w:t>
      </w:r>
      <w:r w:rsidR="00340642" w:rsidRPr="00420B83">
        <w:rPr>
          <w:color w:val="000000"/>
          <w:lang w:val="hy-AM"/>
        </w:rPr>
        <w:t>-րդ</w:t>
      </w:r>
      <w:r w:rsidR="00340642" w:rsidRPr="00420B83">
        <w:rPr>
          <w:rFonts w:cs="Sylfaen"/>
          <w:lang w:val="hy-AM"/>
        </w:rPr>
        <w:t xml:space="preserve"> գլխով,» բառերը։</w:t>
      </w:r>
    </w:p>
    <w:p w14:paraId="582DBF83" w14:textId="58F47993" w:rsidR="00760C63" w:rsidRPr="00420B83" w:rsidRDefault="00760C63" w:rsidP="00420B83">
      <w:pPr>
        <w:tabs>
          <w:tab w:val="left" w:pos="2505"/>
        </w:tabs>
        <w:spacing w:after="0" w:line="360" w:lineRule="auto"/>
        <w:rPr>
          <w:rFonts w:cs="Sylfaen"/>
          <w:lang w:val="hy-AM"/>
        </w:rPr>
      </w:pPr>
      <w:r w:rsidRPr="00420B83">
        <w:rPr>
          <w:rFonts w:cs="Sylfaen"/>
          <w:lang w:val="hy-AM"/>
        </w:rPr>
        <w:t xml:space="preserve">2) լրացնել </w:t>
      </w:r>
      <w:proofErr w:type="spellStart"/>
      <w:r w:rsidRPr="00420B83">
        <w:rPr>
          <w:rFonts w:cs="Sylfaen"/>
          <w:lang w:val="hy-AM"/>
        </w:rPr>
        <w:t>հետևյալ</w:t>
      </w:r>
      <w:proofErr w:type="spellEnd"/>
      <w:r w:rsidRPr="00420B83">
        <w:rPr>
          <w:rFonts w:cs="Sylfaen"/>
          <w:lang w:val="hy-AM"/>
        </w:rPr>
        <w:t xml:space="preserve"> բովանդակությամբ նոր պարբերությամբ</w:t>
      </w:r>
      <w:r w:rsidRPr="00420B83">
        <w:rPr>
          <w:rFonts w:ascii="MS Gothic" w:hAnsi="MS Gothic" w:cs="MS Gothic"/>
          <w:lang w:val="hy-AM"/>
        </w:rPr>
        <w:t>․</w:t>
      </w:r>
    </w:p>
    <w:p w14:paraId="6E18F847" w14:textId="6377FC7A" w:rsidR="00760C63" w:rsidRPr="00420B83" w:rsidRDefault="00760C63" w:rsidP="00420B83">
      <w:pPr>
        <w:tabs>
          <w:tab w:val="left" w:pos="2505"/>
        </w:tabs>
        <w:spacing w:after="0" w:line="360" w:lineRule="auto"/>
        <w:rPr>
          <w:color w:val="000000"/>
          <w:lang w:val="hy-AM"/>
        </w:rPr>
      </w:pPr>
      <w:r w:rsidRPr="00420B83">
        <w:rPr>
          <w:color w:val="000000"/>
          <w:lang w:val="hy-AM"/>
        </w:rPr>
        <w:t xml:space="preserve">«Ապահովագրողին, </w:t>
      </w:r>
      <w:proofErr w:type="spellStart"/>
      <w:r w:rsidRPr="00420B83">
        <w:rPr>
          <w:color w:val="000000"/>
          <w:lang w:val="hy-AM"/>
        </w:rPr>
        <w:t>վերաապահովագրողին</w:t>
      </w:r>
      <w:proofErr w:type="spellEnd"/>
      <w:r w:rsidRPr="00420B83">
        <w:rPr>
          <w:color w:val="000000"/>
          <w:lang w:val="hy-AM"/>
        </w:rPr>
        <w:t xml:space="preserve">, ապահովագրական միջնորդություն իրականացնող անձին </w:t>
      </w:r>
      <w:r w:rsidR="00065F04" w:rsidRPr="00420B83">
        <w:rPr>
          <w:color w:val="000000"/>
          <w:lang w:val="hy-AM"/>
        </w:rPr>
        <w:t xml:space="preserve">արգելվում է իր հաճախորդներին, իսկ </w:t>
      </w:r>
      <w:r w:rsidRPr="00420B83">
        <w:rPr>
          <w:color w:val="000000"/>
          <w:lang w:val="hy-AM"/>
        </w:rPr>
        <w:t xml:space="preserve"> </w:t>
      </w:r>
      <w:proofErr w:type="spellStart"/>
      <w:r w:rsidRPr="00420B83">
        <w:rPr>
          <w:color w:val="000000"/>
          <w:lang w:val="hy-AM"/>
        </w:rPr>
        <w:t>Բյուրոյին</w:t>
      </w:r>
      <w:proofErr w:type="spellEnd"/>
      <w:r w:rsidR="00442C04" w:rsidRPr="00420B83">
        <w:rPr>
          <w:color w:val="000000"/>
          <w:lang w:val="hy-AM"/>
        </w:rPr>
        <w:t>՝</w:t>
      </w:r>
      <w:r w:rsidR="00065F04" w:rsidRPr="00420B83">
        <w:rPr>
          <w:color w:val="000000"/>
          <w:lang w:val="hy-AM"/>
        </w:rPr>
        <w:t xml:space="preserve"> իր անդամների հաճախորդներին</w:t>
      </w:r>
      <w:r w:rsidRPr="00420B83">
        <w:rPr>
          <w:color w:val="000000"/>
          <w:lang w:val="hy-AM"/>
        </w:rPr>
        <w:t xml:space="preserve"> տեղեկացնել Հայաստանի Հանրապետության վարչական դատավարության օրենսգրքով նախատեսված կարգով ընդունված դատարանի որոշման  և ապահովագրական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>գաղտնիք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>կազմող տեղեկությունները հարկային մարմին տրամադրելու փաստի վերաբերյալ:»։</w:t>
      </w:r>
    </w:p>
    <w:p w14:paraId="52D57DF9" w14:textId="634E916C" w:rsidR="00760C63" w:rsidRPr="00420B83" w:rsidRDefault="00760C63" w:rsidP="00420B83">
      <w:pPr>
        <w:tabs>
          <w:tab w:val="left" w:pos="2505"/>
        </w:tabs>
        <w:spacing w:after="0" w:line="360" w:lineRule="auto"/>
        <w:rPr>
          <w:lang w:val="hy-AM"/>
        </w:rPr>
      </w:pPr>
    </w:p>
    <w:p w14:paraId="215F24A2" w14:textId="77777777" w:rsidR="00340642" w:rsidRPr="00420B83" w:rsidRDefault="00340642" w:rsidP="00420B83">
      <w:pPr>
        <w:autoSpaceDE w:val="0"/>
        <w:autoSpaceDN w:val="0"/>
        <w:adjustRightInd w:val="0"/>
        <w:spacing w:after="0" w:line="360" w:lineRule="auto"/>
        <w:rPr>
          <w:rFonts w:cs="IRTEK Courier"/>
          <w:lang w:val="hy-AM"/>
        </w:rPr>
      </w:pPr>
      <w:r w:rsidRPr="00420B83">
        <w:rPr>
          <w:b/>
          <w:color w:val="000000"/>
          <w:lang w:val="hy-AM"/>
        </w:rPr>
        <w:t>Հոդված 2</w:t>
      </w:r>
      <w:r w:rsidRPr="00420B83">
        <w:rPr>
          <w:rFonts w:ascii="MS Gothic" w:eastAsia="MS Gothic" w:hAnsi="MS Gothic" w:cs="MS Gothic"/>
          <w:b/>
          <w:color w:val="000000"/>
          <w:lang w:val="hy-AM"/>
        </w:rPr>
        <w:t>․</w:t>
      </w:r>
      <w:r w:rsidRPr="00420B83">
        <w:rPr>
          <w:b/>
          <w:color w:val="000000"/>
          <w:lang w:val="hy-AM"/>
        </w:rPr>
        <w:t xml:space="preserve"> </w:t>
      </w:r>
      <w:r w:rsidRPr="00420B83">
        <w:rPr>
          <w:rFonts w:cs="Sylfaen"/>
          <w:lang w:val="hy-AM"/>
        </w:rPr>
        <w:t>Սույն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օրենքն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ուժի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մեջ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է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մտնում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lang w:val="hy-AM"/>
        </w:rPr>
        <w:t xml:space="preserve">պաշտոնական </w:t>
      </w:r>
      <w:r w:rsidR="000A1AD7" w:rsidRPr="00420B83">
        <w:rPr>
          <w:lang w:val="hy-AM"/>
        </w:rPr>
        <w:t>հրապարակման օրվան</w:t>
      </w:r>
      <w:r w:rsidRPr="00420B83">
        <w:rPr>
          <w:lang w:val="hy-AM"/>
        </w:rPr>
        <w:t xml:space="preserve"> հաջորդող տասներորդ օրը</w:t>
      </w:r>
      <w:r w:rsidRPr="00420B83">
        <w:rPr>
          <w:rFonts w:cs="IRTEK Courier"/>
          <w:lang w:val="hy-AM"/>
        </w:rPr>
        <w:t>:</w:t>
      </w:r>
    </w:p>
    <w:p w14:paraId="5A0D10A6" w14:textId="77777777" w:rsidR="00340642" w:rsidRPr="00420B83" w:rsidRDefault="00340642" w:rsidP="00420B83">
      <w:pPr>
        <w:spacing w:after="0" w:line="360" w:lineRule="auto"/>
        <w:rPr>
          <w:rFonts w:cs="IRTEK Courier"/>
          <w:lang w:val="hy-AM"/>
        </w:rPr>
      </w:pPr>
    </w:p>
    <w:p w14:paraId="42449A2E" w14:textId="77777777" w:rsidR="00340642" w:rsidRPr="00420B83" w:rsidRDefault="0034064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>Հայաստանի Հանրապետության</w:t>
      </w:r>
    </w:p>
    <w:p w14:paraId="5CDBA370" w14:textId="77777777" w:rsidR="00340642" w:rsidRPr="00420B83" w:rsidRDefault="0034064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 xml:space="preserve">նախագահ՝                                                       </w:t>
      </w:r>
      <w:r w:rsidRPr="00420B83">
        <w:rPr>
          <w:b/>
          <w:lang w:val="hy-AM"/>
        </w:rPr>
        <w:tab/>
        <w:t>Ա. Սարգսյան</w:t>
      </w:r>
    </w:p>
    <w:p w14:paraId="7119D986" w14:textId="77777777" w:rsidR="00340642" w:rsidRPr="00420B83" w:rsidRDefault="00340642" w:rsidP="00420B83">
      <w:pPr>
        <w:spacing w:after="0" w:line="360" w:lineRule="auto"/>
        <w:rPr>
          <w:lang w:val="hy-AM"/>
        </w:rPr>
      </w:pPr>
    </w:p>
    <w:p w14:paraId="2B7BD19F" w14:textId="77777777" w:rsidR="001949B9" w:rsidRPr="00420B83" w:rsidRDefault="001949B9" w:rsidP="00420B83">
      <w:pPr>
        <w:spacing w:after="0" w:line="360" w:lineRule="auto"/>
        <w:rPr>
          <w:lang w:val="hy-AM"/>
        </w:rPr>
      </w:pPr>
    </w:p>
    <w:p w14:paraId="0E034FBA" w14:textId="77777777" w:rsidR="009924BF" w:rsidRPr="00420B83" w:rsidRDefault="009924BF" w:rsidP="00420B83">
      <w:pPr>
        <w:spacing w:after="0" w:line="360" w:lineRule="auto"/>
        <w:rPr>
          <w:lang w:val="hy-AM"/>
        </w:rPr>
      </w:pPr>
    </w:p>
    <w:p w14:paraId="3016540F" w14:textId="77777777" w:rsidR="009924BF" w:rsidRPr="00420B83" w:rsidRDefault="009924BF" w:rsidP="00420B83">
      <w:pPr>
        <w:spacing w:after="0" w:line="360" w:lineRule="auto"/>
        <w:rPr>
          <w:lang w:val="hy-AM"/>
        </w:rPr>
      </w:pPr>
    </w:p>
    <w:p w14:paraId="63A393D8" w14:textId="77777777" w:rsidR="009924BF" w:rsidRPr="00420B83" w:rsidRDefault="009924BF" w:rsidP="00420B83">
      <w:pPr>
        <w:spacing w:after="0" w:line="360" w:lineRule="auto"/>
        <w:rPr>
          <w:lang w:val="hy-AM"/>
        </w:rPr>
      </w:pPr>
    </w:p>
    <w:p w14:paraId="775971CF" w14:textId="77777777" w:rsidR="00340642" w:rsidRPr="00420B83" w:rsidRDefault="00340642" w:rsidP="00420B83">
      <w:pPr>
        <w:shd w:val="clear" w:color="auto" w:fill="FFFFFF"/>
        <w:tabs>
          <w:tab w:val="left" w:pos="7935"/>
          <w:tab w:val="right" w:pos="9360"/>
        </w:tabs>
        <w:spacing w:after="0" w:line="360" w:lineRule="auto"/>
        <w:jc w:val="right"/>
        <w:textAlignment w:val="baseline"/>
        <w:rPr>
          <w:b/>
          <w:color w:val="000000"/>
          <w:lang w:val="hy-AM"/>
        </w:rPr>
      </w:pPr>
      <w:r w:rsidRPr="00420B83">
        <w:rPr>
          <w:rFonts w:cs="Arial"/>
          <w:b/>
          <w:color w:val="000000"/>
          <w:bdr w:val="none" w:sz="0" w:space="0" w:color="auto" w:frame="1"/>
          <w:lang w:val="hy-AM"/>
        </w:rPr>
        <w:t>ՆԱԽԱԳԻ</w:t>
      </w:r>
      <w:r w:rsidRPr="00420B83">
        <w:rPr>
          <w:b/>
          <w:color w:val="000000"/>
          <w:bdr w:val="none" w:sz="0" w:space="0" w:color="auto" w:frame="1"/>
          <w:lang w:val="hy-AM"/>
        </w:rPr>
        <w:t>Ծ</w:t>
      </w:r>
    </w:p>
    <w:p w14:paraId="3D701972" w14:textId="77777777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ՀԱՅԱՍՏԱՆԻ ՀԱՆՐԱՊԵՏՈՒԹՅԱՆ</w:t>
      </w:r>
    </w:p>
    <w:p w14:paraId="108CFF03" w14:textId="77777777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ՕՐԵՆՔԸ</w:t>
      </w:r>
    </w:p>
    <w:p w14:paraId="0C1FCC57" w14:textId="6286BF08" w:rsidR="00340642" w:rsidRPr="00420B83" w:rsidRDefault="00340642" w:rsidP="00420B83">
      <w:pPr>
        <w:shd w:val="clear" w:color="auto" w:fill="FFFFFF"/>
        <w:spacing w:after="0" w:line="360" w:lineRule="auto"/>
        <w:jc w:val="center"/>
        <w:textAlignment w:val="baseline"/>
        <w:rPr>
          <w:color w:val="000000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«ԱՐԺԵԹՂԹԵՐԻ ՇՈՒԿԱՅԻ ՄԱՍԻՆ» ՕՐԵՆՔՈՒՄ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ԼՐԱՑՈՒՄ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ԿԱՏԱՐԵԼՈՒ</w:t>
      </w:r>
      <w:r w:rsidRPr="00420B83">
        <w:rPr>
          <w:b/>
          <w:bCs/>
          <w:color w:val="000000"/>
          <w:bdr w:val="none" w:sz="0" w:space="0" w:color="auto" w:frame="1"/>
          <w:lang w:val="hy-AM"/>
        </w:rPr>
        <w:t xml:space="preserve"> </w:t>
      </w:r>
      <w:r w:rsidRPr="00420B83">
        <w:rPr>
          <w:rFonts w:cs="GHEA Grapalat"/>
          <w:b/>
          <w:bCs/>
          <w:color w:val="000000"/>
          <w:bdr w:val="none" w:sz="0" w:space="0" w:color="auto" w:frame="1"/>
          <w:lang w:val="hy-AM"/>
        </w:rPr>
        <w:t>ՄԱՍԻՆ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</w:p>
    <w:p w14:paraId="3AEEEC90" w14:textId="77777777" w:rsidR="00340642" w:rsidRPr="00420B83" w:rsidRDefault="00340642" w:rsidP="00420B83">
      <w:pPr>
        <w:shd w:val="clear" w:color="auto" w:fill="FFFFFF"/>
        <w:spacing w:after="0" w:line="360" w:lineRule="auto"/>
        <w:textAlignment w:val="baseline"/>
        <w:rPr>
          <w:b/>
          <w:bCs/>
          <w:color w:val="000000"/>
          <w:bdr w:val="none" w:sz="0" w:space="0" w:color="auto" w:frame="1"/>
          <w:lang w:val="hy-AM"/>
        </w:rPr>
      </w:pPr>
    </w:p>
    <w:p w14:paraId="00417738" w14:textId="279CECA8" w:rsidR="00BE7616" w:rsidRPr="00420B83" w:rsidRDefault="00340642" w:rsidP="00420B83">
      <w:pPr>
        <w:tabs>
          <w:tab w:val="left" w:pos="2505"/>
        </w:tabs>
        <w:spacing w:after="0" w:line="360" w:lineRule="auto"/>
        <w:rPr>
          <w:rFonts w:cs="Sylfaen"/>
          <w:lang w:val="hy-AM"/>
        </w:rPr>
      </w:pPr>
      <w:r w:rsidRPr="00420B83">
        <w:rPr>
          <w:b/>
          <w:bCs/>
          <w:color w:val="000000"/>
          <w:bdr w:val="none" w:sz="0" w:space="0" w:color="auto" w:frame="1"/>
          <w:lang w:val="hy-AM"/>
        </w:rPr>
        <w:t>Հոդված 1.</w:t>
      </w:r>
      <w:r w:rsidRPr="00420B83">
        <w:rPr>
          <w:rFonts w:ascii="Calibri" w:hAnsi="Calibri" w:cs="Calibri"/>
          <w:b/>
          <w:bCs/>
          <w:color w:val="000000"/>
          <w:bdr w:val="none" w:sz="0" w:space="0" w:color="auto" w:frame="1"/>
          <w:lang w:val="hy-AM"/>
        </w:rPr>
        <w:t> </w:t>
      </w:r>
      <w:r w:rsidRPr="00420B83">
        <w:rPr>
          <w:color w:val="000000"/>
          <w:lang w:val="hy-AM"/>
        </w:rPr>
        <w:t>«Արժեթղթերի շուկայի մասին» 2007 թվականի հոկտեմբերի 11-ի ՀՕ-195-Ն օրենքի (այսուհետ՝ Օրենք) 98-րդ հոդվածի 2-րդ մասի</w:t>
      </w:r>
      <w:r w:rsidR="00494A1F" w:rsidRPr="00420B83">
        <w:rPr>
          <w:color w:val="000000"/>
          <w:lang w:val="hy-AM"/>
        </w:rPr>
        <w:t xml:space="preserve"> 4</w:t>
      </w:r>
      <w:r w:rsidRPr="00420B83">
        <w:rPr>
          <w:color w:val="000000"/>
          <w:lang w:val="hy-AM"/>
        </w:rPr>
        <w:t xml:space="preserve">-րդ </w:t>
      </w:r>
      <w:proofErr w:type="spellStart"/>
      <w:r w:rsidRPr="00420B83">
        <w:rPr>
          <w:color w:val="000000"/>
          <w:lang w:val="hy-AM"/>
        </w:rPr>
        <w:t>կետում</w:t>
      </w:r>
      <w:proofErr w:type="spellEnd"/>
      <w:r w:rsidR="006D5D7E" w:rsidRPr="00420B83">
        <w:rPr>
          <w:color w:val="000000"/>
          <w:lang w:val="hy-AM"/>
        </w:rPr>
        <w:t xml:space="preserve"> </w:t>
      </w:r>
      <w:r w:rsidRPr="00420B83">
        <w:rPr>
          <w:color w:val="000000"/>
          <w:lang w:val="hy-AM"/>
        </w:rPr>
        <w:t xml:space="preserve"> </w:t>
      </w:r>
      <w:r w:rsidR="00093450" w:rsidRPr="00420B83">
        <w:rPr>
          <w:color w:val="000000"/>
          <w:lang w:val="hy-AM"/>
        </w:rPr>
        <w:t>«</w:t>
      </w:r>
      <w:r w:rsidR="00494A1F" w:rsidRPr="00420B83">
        <w:rPr>
          <w:rFonts w:eastAsia="Times New Roman" w:cs="Times New Roman"/>
          <w:color w:val="000000"/>
          <w:lang w:val="hy-AM"/>
        </w:rPr>
        <w:t>«</w:t>
      </w:r>
      <w:r w:rsidR="00B523C7" w:rsidRPr="00420B83">
        <w:rPr>
          <w:rFonts w:eastAsia="Times New Roman" w:cs="Times New Roman"/>
          <w:color w:val="000000"/>
          <w:lang w:val="hy-AM"/>
        </w:rPr>
        <w:t>քրեական դատավարության օրենսգրքի</w:t>
      </w:r>
      <w:r w:rsidR="00093450" w:rsidRPr="00420B83">
        <w:rPr>
          <w:color w:val="000000"/>
          <w:lang w:val="hy-AM"/>
        </w:rPr>
        <w:t>» բառ</w:t>
      </w:r>
      <w:r w:rsidR="00494A1F" w:rsidRPr="00420B83">
        <w:rPr>
          <w:color w:val="000000"/>
          <w:lang w:val="hy-AM"/>
        </w:rPr>
        <w:t>եր</w:t>
      </w:r>
      <w:r w:rsidR="00093450" w:rsidRPr="00420B83">
        <w:rPr>
          <w:color w:val="000000"/>
          <w:lang w:val="hy-AM"/>
        </w:rPr>
        <w:t xml:space="preserve">ից </w:t>
      </w:r>
      <w:r w:rsidR="00494A1F" w:rsidRPr="00420B83">
        <w:rPr>
          <w:color w:val="000000"/>
          <w:lang w:val="hy-AM"/>
        </w:rPr>
        <w:t>հետո</w:t>
      </w:r>
      <w:r w:rsidR="00093450" w:rsidRPr="00420B83">
        <w:rPr>
          <w:color w:val="000000"/>
          <w:lang w:val="hy-AM"/>
        </w:rPr>
        <w:t xml:space="preserve"> </w:t>
      </w:r>
      <w:r w:rsidR="000A0906" w:rsidRPr="00420B83">
        <w:rPr>
          <w:color w:val="000000"/>
          <w:lang w:val="hy-AM"/>
        </w:rPr>
        <w:t xml:space="preserve">լրացնել </w:t>
      </w:r>
      <w:r w:rsidRPr="00420B83">
        <w:rPr>
          <w:rFonts w:cs="Sylfaen"/>
          <w:lang w:val="hy-AM"/>
        </w:rPr>
        <w:t>«</w:t>
      </w:r>
      <w:r w:rsidR="006D5D7E" w:rsidRPr="00420B83">
        <w:rPr>
          <w:rFonts w:cs="Sylfaen"/>
          <w:lang w:val="hy-AM"/>
        </w:rPr>
        <w:t xml:space="preserve">Հայաստանի Հանրապետության </w:t>
      </w:r>
      <w:r w:rsidRPr="00420B83">
        <w:rPr>
          <w:rFonts w:cs="Sylfaen"/>
          <w:lang w:val="hy-AM"/>
        </w:rPr>
        <w:t>վարչական դատավարության օրենսգրքի 31</w:t>
      </w:r>
      <w:r w:rsidRPr="00420B83">
        <w:rPr>
          <w:rFonts w:ascii="MS Gothic" w:eastAsia="MS Gothic" w:hAnsi="MS Gothic" w:cs="MS Gothic"/>
          <w:lang w:val="hy-AM"/>
        </w:rPr>
        <w:t>․</w:t>
      </w:r>
      <w:r w:rsidR="009C7B6A" w:rsidRPr="00420B83">
        <w:rPr>
          <w:rFonts w:cs="Sylfaen"/>
          <w:lang w:val="hy-AM"/>
        </w:rPr>
        <w:t>6</w:t>
      </w:r>
      <w:r w:rsidRPr="00420B83">
        <w:rPr>
          <w:rFonts w:cs="Sylfaen"/>
          <w:lang w:val="hy-AM"/>
        </w:rPr>
        <w:t xml:space="preserve">-րդ </w:t>
      </w:r>
      <w:r w:rsidR="00494A1F" w:rsidRPr="00420B83">
        <w:rPr>
          <w:rFonts w:cs="Sylfaen"/>
          <w:lang w:val="hy-AM"/>
        </w:rPr>
        <w:t>գլխի</w:t>
      </w:r>
      <w:r w:rsidR="00C812D9" w:rsidRPr="00420B83">
        <w:rPr>
          <w:rFonts w:cs="Sylfaen"/>
          <w:lang w:val="hy-AM"/>
        </w:rPr>
        <w:t>,</w:t>
      </w:r>
      <w:r w:rsidRPr="00420B83">
        <w:rPr>
          <w:rFonts w:cs="Sylfaen"/>
          <w:lang w:val="hy-AM"/>
        </w:rPr>
        <w:t>» բառերը</w:t>
      </w:r>
      <w:r w:rsidR="00BE7616" w:rsidRPr="00420B83">
        <w:rPr>
          <w:rFonts w:cs="Sylfaen"/>
          <w:lang w:val="hy-AM"/>
        </w:rPr>
        <w:t xml:space="preserve">, իսկ «տրամադրումը» բառից հետո լրացնել </w:t>
      </w:r>
      <w:proofErr w:type="spellStart"/>
      <w:r w:rsidR="00BE7616" w:rsidRPr="00420B83">
        <w:rPr>
          <w:rFonts w:cs="Sylfaen"/>
          <w:lang w:val="hy-AM"/>
        </w:rPr>
        <w:t>հետևյալ</w:t>
      </w:r>
      <w:proofErr w:type="spellEnd"/>
      <w:r w:rsidR="00BE7616" w:rsidRPr="00420B83">
        <w:rPr>
          <w:rFonts w:cs="Sylfaen"/>
          <w:lang w:val="hy-AM"/>
        </w:rPr>
        <w:t xml:space="preserve"> բովանդակությամբ նոր նախադասություն</w:t>
      </w:r>
      <w:r w:rsidR="00BE7616" w:rsidRPr="00420B83">
        <w:rPr>
          <w:rFonts w:ascii="MS Gothic" w:hAnsi="MS Gothic" w:cs="MS Gothic"/>
          <w:lang w:val="hy-AM"/>
        </w:rPr>
        <w:t>․</w:t>
      </w:r>
    </w:p>
    <w:p w14:paraId="7AF62AAC" w14:textId="1496C109" w:rsidR="00340642" w:rsidRPr="00420B83" w:rsidRDefault="00BE7616" w:rsidP="00420B83">
      <w:pPr>
        <w:tabs>
          <w:tab w:val="left" w:pos="2505"/>
        </w:tabs>
        <w:spacing w:after="0" w:line="360" w:lineRule="auto"/>
        <w:rPr>
          <w:lang w:val="hy-AM"/>
        </w:rPr>
      </w:pPr>
      <w:r w:rsidRPr="00420B83">
        <w:rPr>
          <w:rFonts w:cs="Sylfaen"/>
          <w:lang w:val="hy-AM"/>
        </w:rPr>
        <w:t>«Ընդ որում անձին արգելվում է</w:t>
      </w:r>
      <w:r w:rsidRPr="00420B83">
        <w:rPr>
          <w:color w:val="000000"/>
          <w:lang w:val="hy-AM"/>
        </w:rPr>
        <w:t xml:space="preserve"> հաճախորդներին տեղեկացնել Հայաստանի Հանրապետության վարչական դատավարության օրենսգրքով նախատեսված կարգով ընդունված դատարանի որոշման  և ծառայողական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>գաղտնիք</w:t>
      </w:r>
      <w:r w:rsidRPr="00420B83">
        <w:rPr>
          <w:rFonts w:ascii="Calibri" w:hAnsi="Calibri" w:cs="Calibri"/>
          <w:color w:val="000000"/>
          <w:lang w:val="hy-AM"/>
        </w:rPr>
        <w:t> </w:t>
      </w:r>
      <w:r w:rsidRPr="00420B83">
        <w:rPr>
          <w:color w:val="000000"/>
          <w:lang w:val="hy-AM"/>
        </w:rPr>
        <w:t>կազմող տեղեկությունները հարկային մարմին տրամադրելու փաստի վերաբերյալ:»։</w:t>
      </w:r>
      <w:r w:rsidRPr="00420B83">
        <w:rPr>
          <w:rFonts w:cs="Sylfaen"/>
          <w:lang w:val="hy-AM"/>
        </w:rPr>
        <w:t>»</w:t>
      </w:r>
      <w:r w:rsidR="00340642" w:rsidRPr="00420B83">
        <w:rPr>
          <w:rFonts w:cs="Sylfaen"/>
          <w:lang w:val="hy-AM"/>
        </w:rPr>
        <w:t>։</w:t>
      </w:r>
    </w:p>
    <w:p w14:paraId="50D00AEF" w14:textId="77777777" w:rsidR="00340642" w:rsidRPr="00420B83" w:rsidRDefault="00340642" w:rsidP="00420B83">
      <w:pPr>
        <w:autoSpaceDE w:val="0"/>
        <w:autoSpaceDN w:val="0"/>
        <w:adjustRightInd w:val="0"/>
        <w:spacing w:after="0" w:line="360" w:lineRule="auto"/>
        <w:rPr>
          <w:rFonts w:cs="IRTEK Courier"/>
          <w:lang w:val="hy-AM"/>
        </w:rPr>
      </w:pPr>
      <w:r w:rsidRPr="00420B83">
        <w:rPr>
          <w:b/>
          <w:color w:val="000000"/>
          <w:lang w:val="hy-AM"/>
        </w:rPr>
        <w:t>Հոդված 2</w:t>
      </w:r>
      <w:r w:rsidRPr="00420B83">
        <w:rPr>
          <w:rFonts w:ascii="MS Gothic" w:eastAsia="MS Gothic" w:hAnsi="MS Gothic" w:cs="MS Gothic"/>
          <w:b/>
          <w:color w:val="000000"/>
          <w:lang w:val="hy-AM"/>
        </w:rPr>
        <w:t>․</w:t>
      </w:r>
      <w:r w:rsidRPr="00420B83">
        <w:rPr>
          <w:b/>
          <w:color w:val="000000"/>
          <w:lang w:val="hy-AM"/>
        </w:rPr>
        <w:t xml:space="preserve"> </w:t>
      </w:r>
      <w:r w:rsidRPr="00420B83">
        <w:rPr>
          <w:rFonts w:cs="Sylfaen"/>
          <w:lang w:val="hy-AM"/>
        </w:rPr>
        <w:t>Սույն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օրենքն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ուժի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մեջ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է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rFonts w:cs="Sylfaen"/>
          <w:lang w:val="hy-AM"/>
        </w:rPr>
        <w:t>մտնում</w:t>
      </w:r>
      <w:r w:rsidRPr="00420B83">
        <w:rPr>
          <w:rFonts w:cs="IRTEK Courier"/>
          <w:lang w:val="hy-AM"/>
        </w:rPr>
        <w:t xml:space="preserve"> </w:t>
      </w:r>
      <w:r w:rsidRPr="00420B83">
        <w:rPr>
          <w:lang w:val="hy-AM"/>
        </w:rPr>
        <w:t xml:space="preserve">պաշտոնական </w:t>
      </w:r>
      <w:r w:rsidR="000A1AD7" w:rsidRPr="00420B83">
        <w:rPr>
          <w:lang w:val="hy-AM"/>
        </w:rPr>
        <w:t>հրապարակման օրվան</w:t>
      </w:r>
      <w:r w:rsidRPr="00420B83">
        <w:rPr>
          <w:lang w:val="hy-AM"/>
        </w:rPr>
        <w:t xml:space="preserve"> հաջորդող տասներորդ օրը</w:t>
      </w:r>
      <w:r w:rsidRPr="00420B83">
        <w:rPr>
          <w:rFonts w:cs="IRTEK Courier"/>
          <w:lang w:val="hy-AM"/>
        </w:rPr>
        <w:t>:</w:t>
      </w:r>
    </w:p>
    <w:p w14:paraId="584055CE" w14:textId="77777777" w:rsidR="00340642" w:rsidRPr="00420B83" w:rsidRDefault="00340642" w:rsidP="00420B83">
      <w:pPr>
        <w:spacing w:after="0" w:line="360" w:lineRule="auto"/>
        <w:rPr>
          <w:rFonts w:cs="IRTEK Courier"/>
          <w:lang w:val="hy-AM"/>
        </w:rPr>
      </w:pPr>
    </w:p>
    <w:p w14:paraId="372897A7" w14:textId="77777777" w:rsidR="00340642" w:rsidRPr="00420B83" w:rsidRDefault="0034064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>Հայաստանի Հանրապետության</w:t>
      </w:r>
    </w:p>
    <w:p w14:paraId="2B4EB703" w14:textId="77777777" w:rsidR="00340642" w:rsidRPr="00420B83" w:rsidRDefault="00340642" w:rsidP="00420B83">
      <w:pPr>
        <w:spacing w:after="0" w:line="360" w:lineRule="auto"/>
        <w:rPr>
          <w:b/>
          <w:lang w:val="hy-AM"/>
        </w:rPr>
      </w:pPr>
      <w:r w:rsidRPr="00420B83">
        <w:rPr>
          <w:b/>
          <w:lang w:val="hy-AM"/>
        </w:rPr>
        <w:t xml:space="preserve">նախագահ՝                                                       </w:t>
      </w:r>
      <w:r w:rsidRPr="00420B83">
        <w:rPr>
          <w:b/>
          <w:lang w:val="hy-AM"/>
        </w:rPr>
        <w:tab/>
        <w:t>Ա. Սարգսյան</w:t>
      </w:r>
    </w:p>
    <w:p w14:paraId="05CFC3A9" w14:textId="77777777" w:rsidR="00340642" w:rsidRPr="00420B83" w:rsidRDefault="00340642" w:rsidP="00420B83">
      <w:pPr>
        <w:spacing w:after="0" w:line="360" w:lineRule="auto"/>
        <w:rPr>
          <w:lang w:val="hy-AM"/>
        </w:rPr>
      </w:pPr>
      <w:bookmarkStart w:id="0" w:name="_GoBack"/>
      <w:bookmarkEnd w:id="0"/>
    </w:p>
    <w:sectPr w:rsidR="00340642" w:rsidRPr="00420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47520"/>
    <w:multiLevelType w:val="hybridMultilevel"/>
    <w:tmpl w:val="99F6FA98"/>
    <w:lvl w:ilvl="0" w:tplc="5EB25D2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D34F4"/>
    <w:multiLevelType w:val="hybridMultilevel"/>
    <w:tmpl w:val="D68C3616"/>
    <w:lvl w:ilvl="0" w:tplc="040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1450C"/>
    <w:multiLevelType w:val="hybridMultilevel"/>
    <w:tmpl w:val="502AF5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D1322"/>
    <w:multiLevelType w:val="hybridMultilevel"/>
    <w:tmpl w:val="E3DAC62C"/>
    <w:lvl w:ilvl="0" w:tplc="FC9EC72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ED"/>
    <w:rsid w:val="000351FF"/>
    <w:rsid w:val="00065F04"/>
    <w:rsid w:val="00093450"/>
    <w:rsid w:val="000A0906"/>
    <w:rsid w:val="000A1AD7"/>
    <w:rsid w:val="000C6D6F"/>
    <w:rsid w:val="000D7B6A"/>
    <w:rsid w:val="00124790"/>
    <w:rsid w:val="00154C03"/>
    <w:rsid w:val="00185974"/>
    <w:rsid w:val="001949B9"/>
    <w:rsid w:val="00286932"/>
    <w:rsid w:val="002E3395"/>
    <w:rsid w:val="00331D60"/>
    <w:rsid w:val="00340642"/>
    <w:rsid w:val="00385F7F"/>
    <w:rsid w:val="003B3707"/>
    <w:rsid w:val="003B4AAE"/>
    <w:rsid w:val="003C400A"/>
    <w:rsid w:val="003D28A9"/>
    <w:rsid w:val="00420B83"/>
    <w:rsid w:val="00442C04"/>
    <w:rsid w:val="0046432E"/>
    <w:rsid w:val="004653E5"/>
    <w:rsid w:val="00494A1F"/>
    <w:rsid w:val="00495411"/>
    <w:rsid w:val="004A76A0"/>
    <w:rsid w:val="0057702D"/>
    <w:rsid w:val="005B0794"/>
    <w:rsid w:val="0062709F"/>
    <w:rsid w:val="00682DFF"/>
    <w:rsid w:val="006D5D7E"/>
    <w:rsid w:val="006F6D8C"/>
    <w:rsid w:val="0076033E"/>
    <w:rsid w:val="00760C63"/>
    <w:rsid w:val="007B7B25"/>
    <w:rsid w:val="007D039D"/>
    <w:rsid w:val="0081022D"/>
    <w:rsid w:val="00815E5F"/>
    <w:rsid w:val="00817426"/>
    <w:rsid w:val="00825532"/>
    <w:rsid w:val="00827444"/>
    <w:rsid w:val="008703F3"/>
    <w:rsid w:val="008D41D4"/>
    <w:rsid w:val="008E6B83"/>
    <w:rsid w:val="008F37D5"/>
    <w:rsid w:val="00903A28"/>
    <w:rsid w:val="009924BF"/>
    <w:rsid w:val="009C7B6A"/>
    <w:rsid w:val="00A12057"/>
    <w:rsid w:val="00A84471"/>
    <w:rsid w:val="00AE425A"/>
    <w:rsid w:val="00B00841"/>
    <w:rsid w:val="00B523C7"/>
    <w:rsid w:val="00BE7616"/>
    <w:rsid w:val="00C036E3"/>
    <w:rsid w:val="00C36CAB"/>
    <w:rsid w:val="00C812D9"/>
    <w:rsid w:val="00CE42E0"/>
    <w:rsid w:val="00D079E5"/>
    <w:rsid w:val="00D52CBE"/>
    <w:rsid w:val="00D86184"/>
    <w:rsid w:val="00E0231A"/>
    <w:rsid w:val="00E61E33"/>
    <w:rsid w:val="00E90974"/>
    <w:rsid w:val="00ED7FB7"/>
    <w:rsid w:val="00F06238"/>
    <w:rsid w:val="00F135D7"/>
    <w:rsid w:val="00F4454F"/>
    <w:rsid w:val="00F501E1"/>
    <w:rsid w:val="00F76528"/>
    <w:rsid w:val="00FA7859"/>
    <w:rsid w:val="00FE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D5918"/>
  <w15:chartTrackingRefBased/>
  <w15:docId w15:val="{7ED63FB5-800F-4098-8C69-14D9DBB7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FE6BED"/>
    <w:rPr>
      <w:b/>
      <w:bCs/>
    </w:rPr>
  </w:style>
  <w:style w:type="paragraph" w:styleId="ListParagraph">
    <w:name w:val="List Paragraph"/>
    <w:basedOn w:val="Normal"/>
    <w:uiPriority w:val="34"/>
    <w:qFormat/>
    <w:rsid w:val="00FE6B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255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55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553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53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D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D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6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Անելյա Պողոսյան</cp:lastModifiedBy>
  <cp:revision>6</cp:revision>
  <dcterms:created xsi:type="dcterms:W3CDTF">2021-07-23T11:21:00Z</dcterms:created>
  <dcterms:modified xsi:type="dcterms:W3CDTF">2021-09-24T13:26:00Z</dcterms:modified>
</cp:coreProperties>
</file>