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EE0" w:rsidRPr="001E1961" w:rsidRDefault="00863EE0" w:rsidP="00863EE0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863EE0" w:rsidRPr="00B0745B" w:rsidRDefault="00863EE0" w:rsidP="00863EE0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«ՏԱՐԱԾՔ ՀԵՏ ՎԵՐՑՆԵԼՈՒ ԵՎ ԱՆՀԱՏՈՒՅՑ ՕԳՏԱԳՈՐԾՄԱՆ ԻՐԱՎՈՒՆՔՈՎ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ԱՄՐԱՑՆԵԼՈՒ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1E1961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863EE0" w:rsidRPr="00FA66D7" w:rsidRDefault="00863EE0" w:rsidP="00863EE0">
      <w:pPr>
        <w:spacing w:before="0" w:after="0" w:line="360" w:lineRule="auto"/>
        <w:ind w:left="0" w:right="144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Պետական գույքի կառավարման կոմիտե է դիմել ՀՀ </w:t>
      </w:r>
      <w:r>
        <w:rPr>
          <w:rFonts w:ascii="GHEA Grapalat" w:hAnsi="GHEA Grapalat"/>
          <w:sz w:val="24"/>
          <w:szCs w:val="24"/>
          <w:lang w:val="hy-AM"/>
        </w:rPr>
        <w:t>Տավուշի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մարզպետը՝ 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«Հայաստանի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Տավուշի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մարզի </w:t>
      </w:r>
      <w:r>
        <w:rPr>
          <w:rFonts w:ascii="GHEA Grapalat" w:hAnsi="GHEA Grapalat"/>
          <w:sz w:val="24"/>
          <w:szCs w:val="24"/>
          <w:lang w:val="hy-AM"/>
        </w:rPr>
        <w:t>Տավուշի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միջնակարգ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դպրոց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պետական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հանրակրթական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դպրոց</w:t>
      </w:r>
      <w:r w:rsidRPr="001E1961">
        <w:rPr>
          <w:rFonts w:ascii="GHEA Grapalat" w:hAnsi="GHEA Grapalat"/>
          <w:sz w:val="24"/>
          <w:szCs w:val="24"/>
          <w:lang w:val="nb-NO"/>
        </w:rPr>
        <w:t>» պետական ոչ առևտրային կազմակերպությանն ամրացված</w:t>
      </w:r>
      <w:r w:rsidRPr="00FA66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ՀՀ</w:t>
      </w:r>
      <w:r w:rsidRPr="00FA66D7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Տա</w:t>
      </w:r>
      <w:r>
        <w:rPr>
          <w:rFonts w:ascii="GHEA Grapalat" w:hAnsi="GHEA Grapalat"/>
          <w:sz w:val="24"/>
          <w:szCs w:val="24"/>
          <w:lang w:val="hy-AM"/>
        </w:rPr>
        <w:t>վուշի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մարզ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1E1961">
        <w:rPr>
          <w:rFonts w:ascii="GHEA Grapalat" w:hAnsi="GHEA Grapalat"/>
          <w:sz w:val="24"/>
          <w:szCs w:val="24"/>
        </w:rPr>
        <w:t>համայնք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Տավուշ</w:t>
      </w:r>
      <w:r>
        <w:rPr>
          <w:rFonts w:ascii="GHEA Grapalat" w:hAnsi="GHEA Grapalat"/>
          <w:sz w:val="24"/>
          <w:szCs w:val="24"/>
          <w:lang w:val="pt-BR"/>
        </w:rPr>
        <w:t xml:space="preserve"> 16</w:t>
      </w:r>
      <w:r w:rsidRPr="00F65F2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փողոց</w:t>
      </w:r>
      <w:r>
        <w:rPr>
          <w:rFonts w:ascii="GHEA Grapalat" w:hAnsi="GHEA Grapalat"/>
          <w:sz w:val="24"/>
          <w:szCs w:val="24"/>
          <w:lang w:val="pt-BR"/>
        </w:rPr>
        <w:t xml:space="preserve"> 7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դպրոցի</w:t>
      </w:r>
      <w:r>
        <w:rPr>
          <w:rFonts w:ascii="GHEA Grapalat" w:hAnsi="GHEA Grapalat"/>
          <w:sz w:val="24"/>
          <w:szCs w:val="24"/>
          <w:lang w:val="pt-BR"/>
        </w:rPr>
        <w:t xml:space="preserve"> 589.</w:t>
      </w:r>
      <w:r>
        <w:rPr>
          <w:rFonts w:ascii="GHEA Grapalat" w:hAnsi="GHEA Grapalat"/>
          <w:sz w:val="24"/>
          <w:szCs w:val="24"/>
          <w:lang w:val="hy-AM"/>
        </w:rPr>
        <w:t>92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քառ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1E1961">
        <w:rPr>
          <w:rFonts w:ascii="GHEA Grapalat" w:hAnsi="GHEA Grapalat"/>
          <w:sz w:val="24"/>
          <w:szCs w:val="24"/>
        </w:rPr>
        <w:t>մետր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մակերեսով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մասնաշենքը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ՊՈԱԿ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վերցնել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և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</w:rPr>
        <w:t>Տավուշի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E1961">
        <w:rPr>
          <w:rFonts w:ascii="GHEA Grapalat" w:hAnsi="GHEA Grapalat"/>
          <w:sz w:val="24"/>
          <w:szCs w:val="24"/>
        </w:rPr>
        <w:t>մանկապարտեզ</w:t>
      </w:r>
      <w:r>
        <w:rPr>
          <w:rFonts w:ascii="GHEA Grapalat" w:hAnsi="GHEA Grapalat"/>
          <w:sz w:val="24"/>
          <w:szCs w:val="24"/>
          <w:lang w:val="nb-NO"/>
        </w:rPr>
        <w:t>»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համայնքային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հանձնելու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863EE0" w:rsidRDefault="00863EE0" w:rsidP="00863EE0">
      <w:pPr>
        <w:spacing w:before="0" w:after="0" w:line="360" w:lineRule="auto"/>
        <w:ind w:left="0" w:right="144" w:firstLine="57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E1961">
        <w:rPr>
          <w:rFonts w:ascii="GHEA Grapalat" w:hAnsi="GHEA Grapalat" w:cs="Sylfaen"/>
          <w:sz w:val="24"/>
          <w:szCs w:val="24"/>
          <w:lang w:val="af-ZA"/>
        </w:rPr>
        <w:t>Համաձայն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ՀՀ Տավուշի մարզի Բերդի համայնքապետարանի կ</w:t>
      </w:r>
      <w:r w:rsidRPr="001E1961">
        <w:rPr>
          <w:rFonts w:ascii="GHEA Grapalat" w:hAnsi="GHEA Grapalat" w:cs="Sylfaen"/>
          <w:sz w:val="24"/>
          <w:szCs w:val="24"/>
          <w:lang w:val="af-ZA"/>
        </w:rPr>
        <w:t>ողմից ներկայացված տեղեկատվության՝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մասնաշենքն ամբողջությամբ վերանորոգվել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Pr="001E196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համայնքապետարանի կողմից՝ նախադպրոցական կրթություն կազմակերպելու նպատակով։</w:t>
      </w:r>
    </w:p>
    <w:p w:rsidR="00863EE0" w:rsidRDefault="00863EE0" w:rsidP="00863EE0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1E1961">
        <w:rPr>
          <w:rFonts w:ascii="GHEA Grapalat" w:hAnsi="GHEA Grapalat"/>
          <w:sz w:val="24"/>
          <w:szCs w:val="24"/>
          <w:lang w:val="nb-NO"/>
        </w:rPr>
        <w:t xml:space="preserve">Հաշվի առնելով վերոգրյալը՝ </w:t>
      </w:r>
      <w:r w:rsidRPr="00EC4F44">
        <w:rPr>
          <w:rFonts w:ascii="GHEA Grapalat" w:hAnsi="GHEA Grapalat"/>
          <w:sz w:val="24"/>
          <w:szCs w:val="24"/>
          <w:lang w:val="hy-AM"/>
        </w:rPr>
        <w:t>Պետական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գույքի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կառավարման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կոմիտեն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մշակել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է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«Տարածք հետ վերցնելու և 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ամրացնելու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1E196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առաջարկվում է 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«Հայաստանի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Տավուշի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մարզի </w:t>
      </w:r>
      <w:r>
        <w:rPr>
          <w:rFonts w:ascii="GHEA Grapalat" w:hAnsi="GHEA Grapalat"/>
          <w:sz w:val="24"/>
          <w:szCs w:val="24"/>
          <w:lang w:val="hy-AM"/>
        </w:rPr>
        <w:t>Տավուշի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D84FE2">
        <w:rPr>
          <w:rFonts w:ascii="GHEA Grapalat" w:hAnsi="GHEA Grapalat"/>
          <w:sz w:val="24"/>
          <w:szCs w:val="24"/>
          <w:lang w:val="hy-AM"/>
        </w:rPr>
        <w:t>միջնակարգ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84FE2">
        <w:rPr>
          <w:rFonts w:ascii="GHEA Grapalat" w:hAnsi="GHEA Grapalat"/>
          <w:sz w:val="24"/>
          <w:szCs w:val="24"/>
          <w:lang w:val="hy-AM"/>
        </w:rPr>
        <w:t>դպրոց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84FE2">
        <w:rPr>
          <w:rFonts w:ascii="GHEA Grapalat" w:hAnsi="GHEA Grapalat"/>
          <w:sz w:val="24"/>
          <w:szCs w:val="24"/>
          <w:lang w:val="hy-AM"/>
        </w:rPr>
        <w:t>պետական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84FE2">
        <w:rPr>
          <w:rFonts w:ascii="GHEA Grapalat" w:hAnsi="GHEA Grapalat"/>
          <w:sz w:val="24"/>
          <w:szCs w:val="24"/>
          <w:lang w:val="hy-AM"/>
        </w:rPr>
        <w:t>հանրակրթական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դպրոց</w:t>
      </w:r>
      <w:r w:rsidRPr="001E1961">
        <w:rPr>
          <w:rFonts w:ascii="GHEA Grapalat" w:hAnsi="GHEA Grapalat"/>
          <w:sz w:val="24"/>
          <w:szCs w:val="24"/>
          <w:lang w:val="nb-NO"/>
        </w:rPr>
        <w:t>» պետական ոչ առևտրային կազմակերպությանն ամրացված</w:t>
      </w:r>
      <w:r w:rsidRPr="00FA66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4FE2">
        <w:rPr>
          <w:rFonts w:ascii="GHEA Grapalat" w:hAnsi="GHEA Grapalat"/>
          <w:sz w:val="24"/>
          <w:szCs w:val="24"/>
          <w:lang w:val="hy-AM"/>
        </w:rPr>
        <w:t>ՀՀ</w:t>
      </w:r>
      <w:r w:rsidRPr="00FA66D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84FE2">
        <w:rPr>
          <w:rFonts w:ascii="GHEA Grapalat" w:hAnsi="GHEA Grapalat"/>
          <w:sz w:val="24"/>
          <w:szCs w:val="24"/>
          <w:lang w:val="hy-AM"/>
        </w:rPr>
        <w:t>Տա</w:t>
      </w:r>
      <w:r>
        <w:rPr>
          <w:rFonts w:ascii="GHEA Grapalat" w:hAnsi="GHEA Grapalat"/>
          <w:sz w:val="24"/>
          <w:szCs w:val="24"/>
          <w:lang w:val="hy-AM"/>
        </w:rPr>
        <w:t>վուշի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84FE2">
        <w:rPr>
          <w:rFonts w:ascii="GHEA Grapalat" w:hAnsi="GHEA Grapalat"/>
          <w:sz w:val="24"/>
          <w:szCs w:val="24"/>
          <w:lang w:val="hy-AM"/>
        </w:rPr>
        <w:t>մարզ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D84FE2">
        <w:rPr>
          <w:rFonts w:ascii="GHEA Grapalat" w:hAnsi="GHEA Grapalat"/>
          <w:sz w:val="24"/>
          <w:szCs w:val="24"/>
          <w:lang w:val="hy-AM"/>
        </w:rPr>
        <w:t>համայնք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84FE2">
        <w:rPr>
          <w:rFonts w:ascii="GHEA Grapalat" w:hAnsi="GHEA Grapalat"/>
          <w:sz w:val="24"/>
          <w:szCs w:val="24"/>
          <w:lang w:val="hy-AM"/>
        </w:rPr>
        <w:t>Տավուշ</w:t>
      </w:r>
      <w:r>
        <w:rPr>
          <w:rFonts w:ascii="GHEA Grapalat" w:hAnsi="GHEA Grapalat"/>
          <w:sz w:val="24"/>
          <w:szCs w:val="24"/>
          <w:lang w:val="pt-BR"/>
        </w:rPr>
        <w:t xml:space="preserve"> 16</w:t>
      </w:r>
      <w:r w:rsidRPr="00F65F2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84FE2">
        <w:rPr>
          <w:rFonts w:ascii="GHEA Grapalat" w:hAnsi="GHEA Grapalat"/>
          <w:sz w:val="24"/>
          <w:szCs w:val="24"/>
          <w:lang w:val="hy-AM"/>
        </w:rPr>
        <w:t>փողոց</w:t>
      </w:r>
      <w:r>
        <w:rPr>
          <w:rFonts w:ascii="GHEA Grapalat" w:hAnsi="GHEA Grapalat"/>
          <w:sz w:val="24"/>
          <w:szCs w:val="24"/>
          <w:lang w:val="pt-BR"/>
        </w:rPr>
        <w:t xml:space="preserve"> 7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84F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84F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D84F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դպրոցի</w:t>
      </w:r>
      <w:r>
        <w:rPr>
          <w:rFonts w:ascii="GHEA Grapalat" w:hAnsi="GHEA Grapalat"/>
          <w:sz w:val="24"/>
          <w:szCs w:val="24"/>
          <w:lang w:val="pt-BR"/>
        </w:rPr>
        <w:t xml:space="preserve"> 589.</w:t>
      </w:r>
      <w:r>
        <w:rPr>
          <w:rFonts w:ascii="GHEA Grapalat" w:hAnsi="GHEA Grapalat"/>
          <w:sz w:val="24"/>
          <w:szCs w:val="24"/>
          <w:lang w:val="hy-AM"/>
        </w:rPr>
        <w:t>92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84FE2">
        <w:rPr>
          <w:rFonts w:ascii="GHEA Grapalat" w:hAnsi="GHEA Grapalat"/>
          <w:sz w:val="24"/>
          <w:szCs w:val="24"/>
          <w:lang w:val="hy-AM"/>
        </w:rPr>
        <w:t>քառ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D84FE2">
        <w:rPr>
          <w:rFonts w:ascii="GHEA Grapalat" w:hAnsi="GHEA Grapalat"/>
          <w:sz w:val="24"/>
          <w:szCs w:val="24"/>
          <w:lang w:val="hy-AM"/>
        </w:rPr>
        <w:t>մետր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84FE2">
        <w:rPr>
          <w:rFonts w:ascii="GHEA Grapalat" w:hAnsi="GHEA Grapalat"/>
          <w:sz w:val="24"/>
          <w:szCs w:val="24"/>
          <w:lang w:val="hy-AM"/>
        </w:rPr>
        <w:t>մակերեսով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մասնաշենքը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ՊՈԱԿ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և </w:t>
      </w:r>
      <w:r>
        <w:rPr>
          <w:rFonts w:ascii="GHEA Grapalat" w:hAnsi="GHEA Grapalat"/>
          <w:sz w:val="24"/>
          <w:szCs w:val="24"/>
          <w:lang w:val="hy-AM"/>
        </w:rPr>
        <w:t xml:space="preserve">անժամկետ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իրավունքով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ամրացնել </w:t>
      </w:r>
      <w:r w:rsidRPr="001E1961">
        <w:rPr>
          <w:rFonts w:ascii="GHEA Grapalat" w:hAnsi="GHEA Grapalat"/>
          <w:sz w:val="24"/>
          <w:szCs w:val="24"/>
          <w:lang w:val="nb-NO"/>
        </w:rPr>
        <w:t>«</w:t>
      </w:r>
      <w:r>
        <w:rPr>
          <w:rFonts w:ascii="GHEA Grapalat" w:hAnsi="GHEA Grapalat"/>
          <w:sz w:val="24"/>
          <w:szCs w:val="24"/>
          <w:lang w:val="hy-AM"/>
        </w:rPr>
        <w:t>Տավուշի</w:t>
      </w:r>
      <w:r w:rsidRPr="00FA66D7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մանկապարտեզ</w:t>
      </w:r>
      <w:r>
        <w:rPr>
          <w:rFonts w:ascii="GHEA Grapalat" w:hAnsi="GHEA Grapalat"/>
          <w:sz w:val="24"/>
          <w:szCs w:val="24"/>
          <w:lang w:val="nb-NO"/>
        </w:rPr>
        <w:t>»</w:t>
      </w:r>
      <w:r w:rsidRPr="001E1961">
        <w:rPr>
          <w:rFonts w:ascii="GHEA Grapalat" w:hAnsi="GHEA Grapalat"/>
          <w:sz w:val="24"/>
          <w:szCs w:val="24"/>
          <w:lang w:val="nb-NO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համայնքային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C4F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։</w:t>
      </w:r>
    </w:p>
    <w:p w:rsidR="00863EE0" w:rsidRDefault="00863EE0" w:rsidP="00863EE0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FA66D7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E1961">
        <w:rPr>
          <w:rFonts w:ascii="GHEA Grapalat" w:hAnsi="GHEA Grapalat"/>
          <w:sz w:val="24"/>
          <w:szCs w:val="24"/>
          <w:lang w:val="pt-BR"/>
        </w:rPr>
        <w:t>«Տարածք հետ վերցնելու և ա</w:t>
      </w:r>
      <w:r w:rsidRPr="00EC4F44">
        <w:rPr>
          <w:rFonts w:ascii="GHEA Grapalat" w:hAnsi="GHEA Grapalat"/>
          <w:sz w:val="24"/>
          <w:szCs w:val="24"/>
          <w:lang w:val="hy-AM"/>
        </w:rPr>
        <w:t>նհատույց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օգտագործման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իրավունքով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ամրացնելու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մասին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»  </w:t>
      </w:r>
      <w:r w:rsidRPr="00EC4F44">
        <w:rPr>
          <w:rFonts w:ascii="GHEA Grapalat" w:hAnsi="GHEA Grapalat"/>
          <w:sz w:val="24"/>
          <w:szCs w:val="24"/>
          <w:lang w:val="hy-AM"/>
        </w:rPr>
        <w:t>Հայաստանի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որոշման</w:t>
      </w:r>
      <w:r w:rsidRPr="001E196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sz w:val="24"/>
          <w:szCs w:val="24"/>
          <w:lang w:val="hy-AM"/>
        </w:rPr>
        <w:t>նախագծի</w:t>
      </w:r>
      <w:r w:rsidRPr="001E196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EC4F44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1E196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1E196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1E196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1E196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noProof/>
          <w:sz w:val="24"/>
          <w:szCs w:val="24"/>
          <w:lang w:val="hy-AM"/>
        </w:rPr>
        <w:t>բյուջեում</w:t>
      </w:r>
      <w:r w:rsidRPr="001E196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հնարավոր է </w:t>
      </w:r>
      <w:r w:rsidRPr="00EC4F44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1E196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C4F44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1E196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863EE0" w:rsidRPr="00863EE0" w:rsidRDefault="00863EE0" w:rsidP="00863EE0">
      <w:pPr>
        <w:pStyle w:val="a5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 w:rsidRPr="006562E2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r w:rsidRPr="006562E2">
        <w:rPr>
          <w:rFonts w:ascii="GHEA Grapalat" w:hAnsi="GHEA Grapalat"/>
          <w:b w:val="0"/>
          <w:sz w:val="24"/>
          <w:szCs w:val="24"/>
          <w:lang w:val="hy-AM"/>
        </w:rPr>
        <w:lastRenderedPageBreak/>
        <w:t>ռազմավարություններ». Որոշման նախագիծը բխում</w:t>
      </w:r>
      <w:r w:rsidR="00282B82">
        <w:rPr>
          <w:rFonts w:ascii="GHEA Grapalat" w:hAnsi="GHEA Grapalat"/>
          <w:b w:val="0"/>
          <w:sz w:val="24"/>
          <w:szCs w:val="24"/>
          <w:lang w:val="hy-AM"/>
        </w:rPr>
        <w:t xml:space="preserve"> է</w:t>
      </w:r>
      <w:r w:rsidRPr="006562E2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82B82" w:rsidRPr="006562E2">
        <w:rPr>
          <w:rFonts w:ascii="GHEA Grapalat" w:hAnsi="GHEA Grapalat"/>
          <w:b w:val="0"/>
          <w:sz w:val="24"/>
          <w:szCs w:val="24"/>
          <w:lang w:val="hy-AM"/>
        </w:rPr>
        <w:t>Կառավարության 2021-2026թթ. ծրագր</w:t>
      </w:r>
      <w:r w:rsidR="00282B82">
        <w:rPr>
          <w:rFonts w:ascii="GHEA Grapalat" w:hAnsi="GHEA Grapalat"/>
          <w:b w:val="0"/>
          <w:sz w:val="24"/>
          <w:szCs w:val="24"/>
          <w:lang w:val="hy-AM"/>
        </w:rPr>
        <w:t>ի «Կրթություն բաժնում ամրագրված</w:t>
      </w:r>
      <w:r w:rsidRPr="006562E2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282B82">
        <w:rPr>
          <w:rFonts w:ascii="GHEA Grapalat" w:hAnsi="GHEA Grapalat"/>
          <w:b w:val="0"/>
          <w:sz w:val="24"/>
          <w:szCs w:val="24"/>
          <w:lang w:val="hy-AM"/>
        </w:rPr>
        <w:t>ծրագրերից</w:t>
      </w:r>
      <w:r w:rsidRPr="006562E2">
        <w:rPr>
          <w:rFonts w:ascii="GHEA Grapalat" w:hAnsi="GHEA Grapalat"/>
          <w:b w:val="0"/>
          <w:sz w:val="24"/>
          <w:szCs w:val="24"/>
          <w:lang w:val="hy-AM"/>
        </w:rPr>
        <w:t>։</w:t>
      </w:r>
    </w:p>
    <w:p w:rsidR="00F656B2" w:rsidRPr="006562E2" w:rsidRDefault="00863EE0" w:rsidP="00863EE0">
      <w:pPr>
        <w:pStyle w:val="a5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 w:rsidRPr="006562E2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:rsidR="00F656B2" w:rsidRDefault="00F656B2" w:rsidP="00F656B2">
      <w:pPr>
        <w:spacing w:line="360" w:lineRule="auto"/>
        <w:ind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:rsidR="00EC3357" w:rsidRPr="00D623A8" w:rsidRDefault="00EC3357" w:rsidP="00EC335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EC3357" w:rsidRPr="00143417" w:rsidRDefault="00EC3357" w:rsidP="00EC3357">
      <w:pPr>
        <w:spacing w:line="360" w:lineRule="auto"/>
        <w:ind w:left="-5" w:right="877"/>
        <w:jc w:val="both"/>
        <w:rPr>
          <w:rFonts w:ascii="GHEA Grapalat" w:hAnsi="GHEA Grapalat"/>
          <w:sz w:val="24"/>
          <w:szCs w:val="24"/>
          <w:lang w:val="pt-BR"/>
        </w:rPr>
      </w:pPr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9598A" w:rsidRPr="00282B82" w:rsidRDefault="0089598A" w:rsidP="00EC3357">
      <w:pPr>
        <w:rPr>
          <w:lang w:val="pt-BR"/>
        </w:rPr>
      </w:pPr>
    </w:p>
    <w:sectPr w:rsidR="0089598A" w:rsidRPr="00282B82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0ED" w:rsidRDefault="009010ED" w:rsidP="00552734">
      <w:pPr>
        <w:spacing w:before="0" w:after="0"/>
      </w:pPr>
      <w:r>
        <w:separator/>
      </w:r>
    </w:p>
  </w:endnote>
  <w:endnote w:type="continuationSeparator" w:id="0">
    <w:p w:rsidR="009010ED" w:rsidRDefault="009010ED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0ED" w:rsidRDefault="009010ED" w:rsidP="00552734">
      <w:pPr>
        <w:spacing w:before="0" w:after="0"/>
      </w:pPr>
      <w:r>
        <w:separator/>
      </w:r>
    </w:p>
  </w:footnote>
  <w:footnote w:type="continuationSeparator" w:id="0">
    <w:p w:rsidR="009010ED" w:rsidRDefault="009010ED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2B82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63EE0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10ED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D546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8C5008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EA674-18DC-41AD-B391-5631CCB38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2146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https://mul2.gov.am/tasks/506555/oneclick/Texekanq.docx?token=a9b423c1a85a52add84893ea845c258b</cp:keywords>
  <cp:lastModifiedBy>Пользователь Windows</cp:lastModifiedBy>
  <cp:revision>194</cp:revision>
  <cp:lastPrinted>2021-01-15T06:21:00Z</cp:lastPrinted>
  <dcterms:created xsi:type="dcterms:W3CDTF">2020-06-17T10:50:00Z</dcterms:created>
  <dcterms:modified xsi:type="dcterms:W3CDTF">2021-10-11T13:10:00Z</dcterms:modified>
</cp:coreProperties>
</file>