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7F9" w:rsidRPr="004B0AA0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B0AA0">
        <w:rPr>
          <w:rFonts w:ascii="GHEA Grapalat" w:hAnsi="GHEA Grapalat"/>
          <w:b/>
          <w:bCs/>
          <w:color w:val="000000"/>
          <w:lang w:val="hy-AM"/>
        </w:rPr>
        <w:t>ԱՄՓՈՓԱԹԵՐԹ</w:t>
      </w:r>
      <w:r w:rsidRPr="004B0AA0">
        <w:rPr>
          <w:rFonts w:cs="Calibri"/>
          <w:b/>
          <w:caps/>
          <w:color w:val="000000"/>
          <w:lang w:val="hy-AM"/>
        </w:rPr>
        <w:t>  </w:t>
      </w:r>
    </w:p>
    <w:p w:rsidR="004B0AA0" w:rsidRDefault="004B0AA0" w:rsidP="004B0AA0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</w:p>
    <w:p w:rsidR="004B0AA0" w:rsidRPr="004B0AA0" w:rsidRDefault="004B0AA0" w:rsidP="004B0AA0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  <w:r w:rsidRPr="004B0AA0">
        <w:rPr>
          <w:rFonts w:ascii="GHEA Grapalat" w:hAnsi="GHEA Grapalat"/>
          <w:b/>
          <w:lang w:val="hy-AM"/>
        </w:rPr>
        <w:t>«ԱՀԱԲԵԿՉՈՒԹՅԱՆ</w:t>
      </w:r>
      <w:r w:rsidRPr="004B0AA0">
        <w:rPr>
          <w:rFonts w:ascii="GHEA Grapalat" w:hAnsi="GHEA Grapalat"/>
          <w:b/>
          <w:lang w:val="af-ZA"/>
        </w:rPr>
        <w:t xml:space="preserve"> </w:t>
      </w:r>
      <w:r w:rsidRPr="004B0AA0">
        <w:rPr>
          <w:rFonts w:ascii="GHEA Grapalat" w:hAnsi="GHEA Grapalat"/>
          <w:b/>
          <w:lang w:val="hy-AM"/>
        </w:rPr>
        <w:t>ԿԱՆԽԱՐԳԵԼՄԱՆ</w:t>
      </w:r>
      <w:r w:rsidRPr="004B0AA0">
        <w:rPr>
          <w:rFonts w:ascii="GHEA Grapalat" w:hAnsi="GHEA Grapalat"/>
          <w:b/>
          <w:lang w:val="af-ZA"/>
        </w:rPr>
        <w:t xml:space="preserve"> </w:t>
      </w:r>
      <w:r w:rsidRPr="004B0AA0">
        <w:rPr>
          <w:rFonts w:ascii="GHEA Grapalat" w:hAnsi="GHEA Grapalat"/>
          <w:b/>
          <w:lang w:val="hy-AM"/>
        </w:rPr>
        <w:t>ՄԱՍԻՆ</w:t>
      </w:r>
      <w:r w:rsidRPr="004B0AA0">
        <w:rPr>
          <w:rFonts w:ascii="GHEA Grapalat" w:hAnsi="GHEA Grapalat"/>
          <w:b/>
          <w:lang w:val="af-ZA"/>
        </w:rPr>
        <w:t xml:space="preserve">» ԵՎՐՈՊԱՅԻ ԽՈՐՀՐԴԻ ԿՈՆՎԵՆՑԻԱՅԻ ԼՐԱՑՈՒՑԻՉ ԱՐՁԱՆԱԳՐՈՒԹՅՈՒՆԸ ՎԱՎԵՐԱՑՆԵԼՈՒ ՄԱՍԻՆ </w:t>
      </w:r>
      <w:r w:rsidRPr="004B0AA0">
        <w:rPr>
          <w:rFonts w:ascii="GHEA Grapalat" w:hAnsi="GHEA Grapalat"/>
          <w:b/>
          <w:lang w:val="hy-AM"/>
        </w:rPr>
        <w:t xml:space="preserve">ՀԱՅԱՍՏԱՆԻ ՀԱՆՐԱՊԵՏՈՒԹՅԱՆ ՕՐԵՆՔԻ ՆԱԽԱԳԾԻ ՄԱՍԻՆ </w:t>
      </w:r>
    </w:p>
    <w:p w:rsidR="003827F9" w:rsidRPr="004B0AA0" w:rsidRDefault="003827F9" w:rsidP="003827F9">
      <w:pPr>
        <w:spacing w:line="360" w:lineRule="auto"/>
        <w:ind w:firstLine="360"/>
        <w:jc w:val="center"/>
        <w:rPr>
          <w:rFonts w:ascii="GHEA Grapalat" w:hAnsi="GHEA Grapalat" w:cs="Arial"/>
          <w:b/>
          <w:color w:val="222222"/>
          <w:shd w:val="clear" w:color="auto" w:fill="FFFFFF"/>
          <w:lang w:val="hy-AM"/>
        </w:rPr>
      </w:pPr>
      <w:r w:rsidRPr="004B0AA0">
        <w:rPr>
          <w:rFonts w:ascii="GHEA Grapalat" w:hAnsi="GHEA Grapalat" w:cs="Sylfaen"/>
          <w:b/>
          <w:caps/>
          <w:color w:val="000000"/>
          <w:lang w:val="hy-AM"/>
        </w:rPr>
        <w:t xml:space="preserve">ՀՀ կառավարության </w:t>
      </w:r>
      <w:r w:rsidRPr="004B0AA0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3827F9" w:rsidRPr="00BA2006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</w:p>
    <w:p w:rsidR="003827F9" w:rsidRPr="00BA2006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2261"/>
      </w:tblGrid>
      <w:tr w:rsidR="003827F9" w:rsidRPr="00BA200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4B0AA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  <w:r w:rsidR="004B0AA0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 w:rsidR="004B0AA0"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Default="003827F9" w:rsidP="004B0AA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 xml:space="preserve"> 1111/</w:t>
            </w:r>
            <w:r w:rsidR="004B0AA0">
              <w:rPr>
                <w:rFonts w:ascii="GHEA Grapalat" w:hAnsi="GHEA Grapalat"/>
                <w:color w:val="000000"/>
                <w:lang w:val="hy-AM"/>
              </w:rPr>
              <w:t>28712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>-21</w:t>
            </w:r>
          </w:p>
          <w:p w:rsidR="00E8225C" w:rsidRPr="00BA2006" w:rsidRDefault="00E8225C" w:rsidP="004B0AA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827F9" w:rsidRPr="00BA2006" w:rsidTr="00A96997">
        <w:trPr>
          <w:trHeight w:val="983"/>
          <w:jc w:val="center"/>
        </w:trPr>
        <w:tc>
          <w:tcPr>
            <w:tcW w:w="7797" w:type="dxa"/>
            <w:shd w:val="clear" w:color="auto" w:fill="auto"/>
          </w:tcPr>
          <w:p w:rsidR="003827F9" w:rsidRPr="00275536" w:rsidRDefault="004B0AA0" w:rsidP="004B0AA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2015թ. հոկտեմբերի 25-ի՝ «Ահաբեկչության կանխարգելման մասին»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Եվրոպայի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խորհրդի լրացուցիչ արձանագրության վավերացումը կամ հաստատումը Հայաստանի Հանրապետության վարած արտաքին քաղաքականության առումով նպատակահարմար է: 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827F9" w:rsidRPr="00BA2006" w:rsidTr="00A96997">
        <w:trPr>
          <w:trHeight w:val="261"/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F2EED">
              <w:rPr>
                <w:rFonts w:ascii="GHEA Grapalat" w:hAnsi="GHEA Grapalat"/>
                <w:lang w:val="hy-AM"/>
              </w:rPr>
              <w:t>2. Արդարադատության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CF2EED" w:rsidRDefault="003827F9" w:rsidP="00FA53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</w:t>
            </w:r>
            <w:r w:rsidR="00FA535A">
              <w:rPr>
                <w:rFonts w:ascii="GHEA Grapalat" w:hAnsi="GHEA Grapalat"/>
                <w:lang w:val="hy-AM"/>
              </w:rPr>
              <w:t>3</w:t>
            </w:r>
            <w:r w:rsidRPr="00CF2EED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</w:rPr>
              <w:t>8</w:t>
            </w:r>
            <w:r w:rsidRPr="00CF2EED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827F9" w:rsidRPr="00BA2006" w:rsidTr="00A96997">
        <w:trPr>
          <w:trHeight w:val="261"/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Default="003827F9" w:rsidP="00FA535A">
            <w:pPr>
              <w:jc w:val="center"/>
              <w:rPr>
                <w:rFonts w:ascii="GHEA Grapalat" w:hAnsi="GHEA Grapalat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F2EED">
              <w:rPr>
                <w:rFonts w:ascii="GHEA Grapalat" w:hAnsi="GHEA Grapalat"/>
              </w:rPr>
              <w:t>14.2/24</w:t>
            </w:r>
            <w:r w:rsidR="00FA535A">
              <w:rPr>
                <w:rFonts w:ascii="GHEA Grapalat" w:hAnsi="GHEA Grapalat"/>
                <w:lang w:val="hy-AM"/>
              </w:rPr>
              <w:t>494</w:t>
            </w:r>
            <w:r w:rsidRPr="00CF2EED">
              <w:rPr>
                <w:rFonts w:ascii="GHEA Grapalat" w:hAnsi="GHEA Grapalat"/>
              </w:rPr>
              <w:t>-2021</w:t>
            </w:r>
          </w:p>
          <w:p w:rsidR="00E8225C" w:rsidRPr="00CF2EED" w:rsidRDefault="00E8225C" w:rsidP="00FA535A">
            <w:pPr>
              <w:jc w:val="center"/>
              <w:rPr>
                <w:rFonts w:ascii="GHEA Grapalat" w:hAnsi="GHEA Grapalat"/>
              </w:rPr>
            </w:pP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FA535A" w:rsidRDefault="00FA535A" w:rsidP="00FA535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Արձանագրությունը ենթակա է վավերացման ՀՀ Ազգային ժողովի կողմից՝ համաձայն ՀՀ Սահմանադրության 116-րդ հոդվածի 1-ին մասի 5-րդ և «Միջազգային պայմանագրերի մասին» օրենքի 10-րդ հոդվածի 2-րդ մասի 5-րդ կետերի դրույթներով: Միաժամանակ հայտնում եմ, որ Հայաստանի Հանրապետության համար ֆինանսական կամ գույքային պարտավորություններ նախատեսելու դեպքում Արձանագրությունը ենթակա է վավերացման նաև ՀՀ Սահամանադրության 116-րդ հոդվածի 1-ին մասի 4-րդ և </w:t>
            </w:r>
            <w:r>
              <w:rPr>
                <w:rFonts w:ascii="GHEA Grapalat" w:hAnsi="GHEA Grapalat"/>
                <w:noProof/>
                <w:lang w:val="hy-AM"/>
              </w:rPr>
              <w:t>«Միջազգային պայմանագրերի մասին» օրենքի 10-րդ հոդվածի</w:t>
            </w:r>
            <w:r>
              <w:rPr>
                <w:rFonts w:ascii="GHEA Grapalat" w:hAnsi="GHEA Grapalat"/>
                <w:noProof/>
                <w:lang w:val="hy-AM"/>
              </w:rPr>
              <w:t xml:space="preserve"> 2-րդ մասի 4-րդ կետերի դրույթների հիմքով: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F2EED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  <w:lang w:val="hy-AM"/>
              </w:rPr>
              <w:t>3. Ֆինանսների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FA535A" w:rsidRDefault="00FA535A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FA535A">
              <w:rPr>
                <w:rFonts w:ascii="GHEA Grapalat" w:hAnsi="GHEA Grapalat"/>
                <w:lang w:val="hy-AM"/>
              </w:rPr>
              <w:t>09</w:t>
            </w:r>
            <w:r w:rsidR="003827F9" w:rsidRPr="00FA535A">
              <w:rPr>
                <w:rFonts w:ascii="GHEA Grapalat" w:hAnsi="GHEA Grapalat"/>
                <w:lang w:val="hy-AM"/>
              </w:rPr>
              <w:t>.0</w:t>
            </w:r>
            <w:r w:rsidR="003827F9" w:rsidRPr="00FA535A">
              <w:rPr>
                <w:rFonts w:ascii="GHEA Grapalat" w:hAnsi="GHEA Grapalat"/>
              </w:rPr>
              <w:t>8</w:t>
            </w:r>
            <w:r w:rsidR="003827F9" w:rsidRPr="00FA535A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vMerge/>
            <w:shd w:val="clear" w:color="auto" w:fill="BFBFBF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FA535A" w:rsidRDefault="003827F9" w:rsidP="00FA535A">
            <w:pPr>
              <w:jc w:val="center"/>
              <w:rPr>
                <w:rFonts w:ascii="GHEA Grapalat" w:hAnsi="GHEA Grapalat"/>
                <w:lang w:val="hy-AM"/>
              </w:rPr>
            </w:pPr>
            <w:r w:rsidRPr="00FA535A">
              <w:rPr>
                <w:rFonts w:ascii="GHEA Grapalat" w:hAnsi="GHEA Grapalat"/>
              </w:rPr>
              <w:t xml:space="preserve">N </w:t>
            </w:r>
            <w:r w:rsidR="00FA535A" w:rsidRPr="00FA535A">
              <w:rPr>
                <w:rFonts w:ascii="GHEA Grapalat" w:hAnsi="GHEA Grapalat" w:cs="Sylfaen"/>
                <w:lang w:val="hy-AM"/>
              </w:rPr>
              <w:t>01/5</w:t>
            </w:r>
            <w:r w:rsidRPr="00FA535A">
              <w:rPr>
                <w:rFonts w:ascii="GHEA Grapalat" w:hAnsi="GHEA Grapalat"/>
              </w:rPr>
              <w:t>-2/</w:t>
            </w:r>
            <w:r w:rsidR="00FA535A" w:rsidRPr="00FA535A">
              <w:rPr>
                <w:rFonts w:ascii="GHEA Grapalat" w:hAnsi="GHEA Grapalat"/>
                <w:lang w:val="hy-AM"/>
              </w:rPr>
              <w:t>12534</w:t>
            </w:r>
            <w:r w:rsidRPr="00FA535A">
              <w:rPr>
                <w:rFonts w:ascii="GHEA Grapalat" w:hAnsi="GHEA Grapalat"/>
              </w:rPr>
              <w:t>-2021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C16526" w:rsidRDefault="00FA535A" w:rsidP="00FA535A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«Ահաբեկչության կանխարգելման մասին»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Եվրոպայի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խորհրդի լրացուցիչ արձանագրությունում Հայաստանի Հանրապետության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համար ֆինանսական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պարտավարություններ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նախատեսող դրույթներ առկա չեն: 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Default="003827F9" w:rsidP="00A96997">
            <w:pPr>
              <w:pStyle w:val="ListParagraph"/>
              <w:ind w:left="0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A200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2C75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E8225C" w:rsidRPr="00BA2006" w:rsidRDefault="00E8225C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E8225C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05</w:t>
            </w:r>
            <w:r w:rsidR="003827F9"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 w:rsidR="003827F9">
              <w:rPr>
                <w:rFonts w:ascii="GHEA Grapalat" w:hAnsi="GHEA Grapalat"/>
                <w:color w:val="000000"/>
                <w:lang w:val="hy-AM"/>
              </w:rPr>
              <w:t>8</w:t>
            </w:r>
            <w:r w:rsidR="003827F9"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E8225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5484B">
              <w:rPr>
                <w:rFonts w:ascii="GHEA Grapalat" w:hAnsi="GHEA Grapalat"/>
                <w:color w:val="000000"/>
              </w:rPr>
              <w:t>N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105EDB">
              <w:rPr>
                <w:rFonts w:ascii="GHEA Grapalat" w:hAnsi="GHEA Grapalat"/>
                <w:color w:val="000000"/>
              </w:rPr>
              <w:t>ԳՍ//</w:t>
            </w:r>
            <w:r w:rsidR="00E8225C">
              <w:rPr>
                <w:rFonts w:ascii="GHEA Grapalat" w:hAnsi="GHEA Grapalat"/>
                <w:color w:val="000000"/>
                <w:lang w:val="hy-AM"/>
              </w:rPr>
              <w:t>19930</w:t>
            </w:r>
            <w:r w:rsidRPr="00105EDB">
              <w:rPr>
                <w:rFonts w:ascii="GHEA Grapalat" w:hAnsi="GHEA Grapalat"/>
                <w:color w:val="000000"/>
              </w:rPr>
              <w:t>-2021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05484B" w:rsidRDefault="00E8225C" w:rsidP="00A96997">
            <w:pPr>
              <w:widowControl w:val="0"/>
              <w:spacing w:after="16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«Ահաբեկչության կանխարգելման մասին» </w:t>
            </w:r>
            <w:proofErr w:type="spellStart"/>
            <w:r>
              <w:rPr>
                <w:rFonts w:ascii="GHEA Grapalat" w:hAnsi="GHEA Grapalat"/>
                <w:lang w:val="hy-AM"/>
              </w:rPr>
              <w:t>Եվրոպայի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խորհրդի լրացուցիչ արձանագրությամբ </w:t>
            </w:r>
            <w:r w:rsidR="003827F9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</w:t>
            </w:r>
            <w:r w:rsidR="003827F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827F9">
              <w:rPr>
                <w:rFonts w:ascii="GHEA Grapalat" w:hAnsi="GHEA Grapalat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</w:tbl>
    <w:p w:rsidR="003827F9" w:rsidRPr="00853CBA" w:rsidRDefault="003827F9" w:rsidP="003827F9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E75067" w:rsidRDefault="00E75067"/>
    <w:sectPr w:rsidR="00E75067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7F9"/>
    <w:rsid w:val="003827F9"/>
    <w:rsid w:val="004B0AA0"/>
    <w:rsid w:val="00E75067"/>
    <w:rsid w:val="00E8225C"/>
    <w:rsid w:val="00FA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34E11"/>
  <w15:chartTrackingRefBased/>
  <w15:docId w15:val="{5AA1E9BC-81BB-45B0-ACD1-592510C37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3827F9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3827F9"/>
    <w:rPr>
      <w:rFonts w:ascii="Arial" w:eastAsia="Times New Roman" w:hAnsi="Arial" w:cs="Times New Roman"/>
      <w:lang w:val="de-AT"/>
    </w:rPr>
  </w:style>
  <w:style w:type="character" w:styleId="Emphasis">
    <w:name w:val="Emphasis"/>
    <w:uiPriority w:val="20"/>
    <w:qFormat/>
    <w:rsid w:val="003827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2021-10-13T07:57:00Z</dcterms:created>
  <dcterms:modified xsi:type="dcterms:W3CDTF">2021-10-13T07:57:00Z</dcterms:modified>
</cp:coreProperties>
</file>