
<file path=[Content_Types].xml><?xml version="1.0" encoding="utf-8"?>
<Types xmlns="http://schemas.openxmlformats.org/package/2006/content-types">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E4104C" w:rsidRDefault="0013246D" w:rsidP="00EB2156">
      <w:pPr>
        <w:spacing w:line="360" w:lineRule="auto"/>
        <w:ind w:firstLine="720"/>
        <w:jc w:val="center"/>
        <w:rPr>
          <w:rFonts w:ascii="GHEA Grapalat" w:hAnsi="GHEA Grapalat"/>
          <w:b/>
          <w:lang w:val="hy-AM"/>
        </w:rPr>
      </w:pPr>
      <w:r w:rsidRPr="00E4104C">
        <w:rPr>
          <w:rFonts w:ascii="GHEA Grapalat" w:hAnsi="GHEA Grapalat"/>
          <w:b/>
        </w:rPr>
        <w:t>ԱՄՓՈՓԱԹԵՐԹ</w:t>
      </w:r>
    </w:p>
    <w:p w:rsidR="002D724D" w:rsidRPr="0013246D" w:rsidRDefault="0013246D" w:rsidP="00EB2156">
      <w:pPr>
        <w:spacing w:line="360" w:lineRule="auto"/>
        <w:ind w:firstLine="720"/>
        <w:jc w:val="center"/>
        <w:rPr>
          <w:rFonts w:ascii="GHEA Grapalat" w:hAnsi="GHEA Grapalat" w:cs="Sylfaen"/>
          <w:b/>
          <w:lang w:val="hy-AM"/>
        </w:rPr>
      </w:pPr>
      <w:r w:rsidRPr="0013246D">
        <w:rPr>
          <w:rFonts w:ascii="GHEA Grapalat" w:hAnsi="GHEA Grapalat"/>
          <w:b/>
          <w:lang w:val="hy-AM"/>
        </w:rPr>
        <w:t>«ՀԱՅԱՍՏԱՆԻ ՀԱՆՐԱՊԵՏՈՒԹՅԱՆ ԿԱՌԱՎԱՐՈՒԹՅԱՆ 2020 ԹՎԱԿԱՆԻ ՀՈՒԼԻՍԻ 16-Ի N 1217-Ն ՈՐՈՇՄԱՆ ՄԵՋ ԼՐԱՑՈՒՄՆԵՐ և ՓՈՓՈԽՈՒԹՅՈՒՆՆԵՐ ԿԱՏԱՐԵԼՈՒ ՄԱՍԻՆ</w:t>
      </w:r>
      <w:r w:rsidR="00DB3416" w:rsidRPr="0013246D">
        <w:rPr>
          <w:rFonts w:ascii="GHEA Grapalat" w:hAnsi="GHEA Grapalat"/>
          <w:b/>
          <w:lang w:val="hy-AM"/>
        </w:rPr>
        <w:t xml:space="preserve">» </w:t>
      </w:r>
      <w:r w:rsidR="00DB3416" w:rsidRPr="00E4104C">
        <w:rPr>
          <w:rFonts w:ascii="GHEA Grapalat" w:hAnsi="GHEA Grapalat" w:cs="Sylfaen"/>
          <w:b/>
          <w:lang w:val="hy-AM"/>
        </w:rPr>
        <w:t>ԿԱՌԱՎԱՐՈՒԹՅԱՆ ՈՐՈՇՄԱՆ ՆԱԽԱԳԾ</w:t>
      </w:r>
      <w:r w:rsidR="00DB3416" w:rsidRPr="0013246D">
        <w:rPr>
          <w:rFonts w:ascii="GHEA Grapalat" w:hAnsi="GHEA Grapalat" w:cs="Sylfaen"/>
          <w:b/>
          <w:lang w:val="hy-AM"/>
        </w:rPr>
        <w:t>Ի</w:t>
      </w:r>
    </w:p>
    <w:p w:rsidR="00DB3416" w:rsidRPr="00E4104C" w:rsidRDefault="00DB3416" w:rsidP="00EB2156">
      <w:pPr>
        <w:spacing w:line="360" w:lineRule="auto"/>
        <w:ind w:firstLine="720"/>
        <w:jc w:val="center"/>
        <w:rPr>
          <w:rFonts w:ascii="GHEA Grapalat" w:hAnsi="GHEA Grapalat"/>
          <w:b/>
          <w:lang w:val="hy-AM"/>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8"/>
        <w:gridCol w:w="1980"/>
        <w:gridCol w:w="610"/>
        <w:gridCol w:w="20"/>
        <w:gridCol w:w="3933"/>
        <w:gridCol w:w="16"/>
      </w:tblGrid>
      <w:tr w:rsidR="00B16BF4" w:rsidRPr="00E4104C" w:rsidTr="006E6146">
        <w:trPr>
          <w:trHeight w:val="368"/>
        </w:trPr>
        <w:tc>
          <w:tcPr>
            <w:tcW w:w="11268" w:type="dxa"/>
            <w:gridSpan w:val="4"/>
            <w:vMerge w:val="restart"/>
            <w:shd w:val="clear" w:color="auto" w:fill="BFBFBF" w:themeFill="background1" w:themeFillShade="BF"/>
          </w:tcPr>
          <w:p w:rsidR="00B16BF4" w:rsidRPr="00A12AC7" w:rsidRDefault="00B16BF4" w:rsidP="00EB2156">
            <w:pPr>
              <w:autoSpaceDE w:val="0"/>
              <w:autoSpaceDN w:val="0"/>
              <w:adjustRightInd w:val="0"/>
              <w:spacing w:line="360" w:lineRule="auto"/>
              <w:ind w:firstLine="720"/>
              <w:jc w:val="center"/>
              <w:rPr>
                <w:rFonts w:ascii="GHEA Grapalat" w:hAnsi="GHEA Grapalat"/>
                <w:lang w:val="en-US"/>
              </w:rPr>
            </w:pPr>
            <w:r w:rsidRPr="00A12AC7">
              <w:rPr>
                <w:rFonts w:ascii="GHEA Grapalat" w:hAnsi="GHEA Grapalat"/>
                <w:b/>
                <w:lang w:val="en-US"/>
              </w:rPr>
              <w:t xml:space="preserve">1. </w:t>
            </w:r>
            <w:r w:rsidR="00467105" w:rsidRPr="00A12AC7">
              <w:rPr>
                <w:rFonts w:ascii="GHEA Grapalat" w:hAnsi="GHEA Grapalat"/>
                <w:b/>
                <w:lang w:val="en-US"/>
              </w:rPr>
              <w:t xml:space="preserve">ՀՀ </w:t>
            </w:r>
            <w:proofErr w:type="spellStart"/>
            <w:r w:rsidR="00467105" w:rsidRPr="00A12AC7">
              <w:rPr>
                <w:rFonts w:ascii="GHEA Grapalat" w:hAnsi="GHEA Grapalat"/>
                <w:b/>
                <w:lang w:val="en-US"/>
              </w:rPr>
              <w:t>ֆինանսների</w:t>
            </w:r>
            <w:proofErr w:type="spellEnd"/>
            <w:r w:rsidR="00467105" w:rsidRPr="00A12AC7">
              <w:rPr>
                <w:rFonts w:ascii="GHEA Grapalat" w:hAnsi="GHEA Grapalat"/>
                <w:b/>
                <w:lang w:val="en-US"/>
              </w:rPr>
              <w:t xml:space="preserve"> </w:t>
            </w:r>
            <w:proofErr w:type="spellStart"/>
            <w:r w:rsidR="00467105" w:rsidRPr="00A12AC7">
              <w:rPr>
                <w:rFonts w:ascii="GHEA Grapalat" w:hAnsi="GHEA Grapalat"/>
                <w:b/>
                <w:lang w:val="en-US"/>
              </w:rPr>
              <w:t>նախարարություն</w:t>
            </w:r>
            <w:proofErr w:type="spellEnd"/>
          </w:p>
        </w:tc>
        <w:tc>
          <w:tcPr>
            <w:tcW w:w="3949" w:type="dxa"/>
            <w:gridSpan w:val="2"/>
            <w:shd w:val="clear" w:color="auto" w:fill="BFBFBF" w:themeFill="background1" w:themeFillShade="BF"/>
          </w:tcPr>
          <w:p w:rsidR="00B16BF4" w:rsidRPr="00A12AC7" w:rsidRDefault="00467105" w:rsidP="00EB2156">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21</w:t>
            </w:r>
            <w:r w:rsidR="00B16BF4" w:rsidRPr="00A12AC7">
              <w:rPr>
                <w:rFonts w:ascii="GHEA Grapalat" w:hAnsi="GHEA Grapalat"/>
                <w:b/>
                <w:lang w:val="en-US"/>
              </w:rPr>
              <w:t>.0</w:t>
            </w:r>
            <w:r>
              <w:rPr>
                <w:rFonts w:ascii="GHEA Grapalat" w:hAnsi="GHEA Grapalat"/>
                <w:b/>
                <w:lang w:val="en-US"/>
              </w:rPr>
              <w:t>5</w:t>
            </w:r>
            <w:r w:rsidR="00B16BF4" w:rsidRPr="00A12AC7">
              <w:rPr>
                <w:rFonts w:ascii="GHEA Grapalat" w:hAnsi="GHEA Grapalat"/>
                <w:b/>
                <w:lang w:val="en-US"/>
              </w:rPr>
              <w:t>.2021թ.</w:t>
            </w:r>
          </w:p>
        </w:tc>
      </w:tr>
      <w:tr w:rsidR="00B16BF4" w:rsidRPr="00E4104C" w:rsidTr="006E6146">
        <w:trPr>
          <w:trHeight w:val="307"/>
        </w:trPr>
        <w:tc>
          <w:tcPr>
            <w:tcW w:w="11268" w:type="dxa"/>
            <w:gridSpan w:val="4"/>
            <w:vMerge/>
            <w:shd w:val="clear" w:color="auto" w:fill="BFBFBF" w:themeFill="background1" w:themeFillShade="BF"/>
          </w:tcPr>
          <w:p w:rsidR="00B16BF4" w:rsidRPr="00A12AC7" w:rsidRDefault="00B16BF4" w:rsidP="00EB2156">
            <w:pPr>
              <w:autoSpaceDE w:val="0"/>
              <w:autoSpaceDN w:val="0"/>
              <w:adjustRightInd w:val="0"/>
              <w:spacing w:line="360" w:lineRule="auto"/>
              <w:ind w:firstLine="720"/>
              <w:jc w:val="center"/>
              <w:rPr>
                <w:rFonts w:ascii="GHEA Grapalat" w:hAnsi="GHEA Grapalat"/>
                <w:lang w:val="en-US"/>
              </w:rPr>
            </w:pPr>
          </w:p>
        </w:tc>
        <w:tc>
          <w:tcPr>
            <w:tcW w:w="3949" w:type="dxa"/>
            <w:gridSpan w:val="2"/>
            <w:shd w:val="clear" w:color="auto" w:fill="BFBFBF" w:themeFill="background1" w:themeFillShade="BF"/>
          </w:tcPr>
          <w:p w:rsidR="00DB3416" w:rsidRPr="00A12AC7" w:rsidRDefault="00B16BF4" w:rsidP="00EB2156">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00467105" w:rsidRPr="00467105">
              <w:rPr>
                <w:rFonts w:ascii="GHEA Grapalat" w:hAnsi="GHEA Grapalat" w:cs="Sylfaen"/>
                <w:b/>
                <w:color w:val="000000"/>
                <w:lang w:val="en-US"/>
              </w:rPr>
              <w:t>01/11-1/8041-2021</w:t>
            </w:r>
          </w:p>
        </w:tc>
      </w:tr>
      <w:tr w:rsidR="00B16BF4" w:rsidRPr="00E4104C" w:rsidTr="006E6146">
        <w:trPr>
          <w:gridAfter w:val="1"/>
          <w:wAfter w:w="16" w:type="dxa"/>
          <w:trHeight w:val="512"/>
        </w:trPr>
        <w:tc>
          <w:tcPr>
            <w:tcW w:w="8658" w:type="dxa"/>
            <w:tcBorders>
              <w:bottom w:val="single" w:sz="4" w:space="0" w:color="auto"/>
            </w:tcBorders>
          </w:tcPr>
          <w:p w:rsidR="00B16BF4" w:rsidRPr="0013246D" w:rsidRDefault="00B16BF4" w:rsidP="00EB2156">
            <w:pPr>
              <w:autoSpaceDE w:val="0"/>
              <w:autoSpaceDN w:val="0"/>
              <w:adjustRightInd w:val="0"/>
              <w:spacing w:line="360" w:lineRule="auto"/>
              <w:ind w:firstLine="720"/>
              <w:jc w:val="both"/>
              <w:rPr>
                <w:rFonts w:ascii="GHEA Grapalat" w:hAnsi="GHEA Grapalat"/>
              </w:rPr>
            </w:pPr>
            <w:proofErr w:type="spellStart"/>
            <w:r w:rsidRPr="00A12AC7">
              <w:rPr>
                <w:rFonts w:ascii="GHEA Grapalat" w:hAnsi="GHEA Grapalat"/>
                <w:lang w:val="en-US"/>
              </w:rPr>
              <w:t>Դիտողություններ</w:t>
            </w:r>
            <w:proofErr w:type="spellEnd"/>
            <w:r w:rsidRPr="00A12AC7">
              <w:rPr>
                <w:rFonts w:ascii="GHEA Grapalat" w:hAnsi="GHEA Grapalat"/>
                <w:lang w:val="en-US"/>
              </w:rPr>
              <w:t xml:space="preserve"> և </w:t>
            </w:r>
            <w:proofErr w:type="spellStart"/>
            <w:r w:rsidRPr="00A12AC7">
              <w:rPr>
                <w:rFonts w:ascii="GHEA Grapalat" w:hAnsi="GHEA Grapalat"/>
                <w:lang w:val="en-US"/>
              </w:rPr>
              <w:t>առաջարկություններ</w:t>
            </w:r>
            <w:proofErr w:type="spellEnd"/>
            <w:r w:rsidRPr="00A12AC7">
              <w:rPr>
                <w:rFonts w:ascii="GHEA Grapalat" w:hAnsi="GHEA Grapalat"/>
                <w:lang w:val="en-US"/>
              </w:rPr>
              <w:t xml:space="preserve"> </w:t>
            </w:r>
            <w:proofErr w:type="spellStart"/>
            <w:r w:rsidRPr="00A12AC7">
              <w:rPr>
                <w:rFonts w:ascii="GHEA Grapalat" w:hAnsi="GHEA Grapalat"/>
                <w:lang w:val="en-US"/>
              </w:rPr>
              <w:t>չկան</w:t>
            </w:r>
            <w:proofErr w:type="spellEnd"/>
            <w:r w:rsidRPr="00A12AC7">
              <w:rPr>
                <w:rFonts w:ascii="GHEA Grapalat" w:hAnsi="GHEA Grapalat"/>
                <w:lang w:val="en-US"/>
              </w:rPr>
              <w:t>:</w:t>
            </w:r>
          </w:p>
        </w:tc>
        <w:tc>
          <w:tcPr>
            <w:tcW w:w="6543" w:type="dxa"/>
            <w:gridSpan w:val="4"/>
            <w:tcBorders>
              <w:bottom w:val="single" w:sz="4" w:space="0" w:color="auto"/>
            </w:tcBorders>
          </w:tcPr>
          <w:p w:rsidR="00B16BF4" w:rsidRPr="00A12AC7" w:rsidRDefault="00B16BF4" w:rsidP="00EB2156">
            <w:pPr>
              <w:spacing w:line="360" w:lineRule="auto"/>
              <w:ind w:firstLine="720"/>
              <w:rPr>
                <w:rFonts w:ascii="GHEA Grapalat" w:hAnsi="GHEA Grapalat"/>
                <w:lang w:val="hy-AM"/>
              </w:rPr>
            </w:pPr>
          </w:p>
        </w:tc>
      </w:tr>
      <w:tr w:rsidR="000A21E0" w:rsidRPr="00E4104C" w:rsidTr="00A75305">
        <w:trPr>
          <w:trHeight w:val="368"/>
        </w:trPr>
        <w:tc>
          <w:tcPr>
            <w:tcW w:w="11268" w:type="dxa"/>
            <w:gridSpan w:val="4"/>
            <w:vMerge w:val="restart"/>
            <w:shd w:val="clear" w:color="auto" w:fill="BFBFBF" w:themeFill="background1" w:themeFillShade="BF"/>
          </w:tcPr>
          <w:p w:rsidR="00467105" w:rsidRPr="00B6281E" w:rsidRDefault="00B16BF4" w:rsidP="00EB2156">
            <w:pPr>
              <w:autoSpaceDE w:val="0"/>
              <w:autoSpaceDN w:val="0"/>
              <w:adjustRightInd w:val="0"/>
              <w:spacing w:line="360" w:lineRule="auto"/>
              <w:ind w:firstLine="720"/>
              <w:jc w:val="center"/>
              <w:rPr>
                <w:rFonts w:ascii="GHEA Grapalat" w:hAnsi="GHEA Grapalat"/>
                <w:b/>
              </w:rPr>
            </w:pPr>
            <w:r w:rsidRPr="00B6281E">
              <w:rPr>
                <w:rFonts w:ascii="GHEA Grapalat" w:hAnsi="GHEA Grapalat"/>
                <w:b/>
              </w:rPr>
              <w:t xml:space="preserve">2. </w:t>
            </w:r>
            <w:proofErr w:type="spellStart"/>
            <w:r w:rsidR="00467105">
              <w:rPr>
                <w:rFonts w:ascii="GHEA Grapalat" w:hAnsi="GHEA Grapalat"/>
                <w:b/>
                <w:lang w:val="en-US"/>
              </w:rPr>
              <w:t>Վ</w:t>
            </w:r>
            <w:r w:rsidR="00467105" w:rsidRPr="00467105">
              <w:rPr>
                <w:rFonts w:ascii="GHEA Grapalat" w:hAnsi="GHEA Grapalat"/>
                <w:b/>
                <w:lang w:val="en-US"/>
              </w:rPr>
              <w:t>արչապետի</w:t>
            </w:r>
            <w:proofErr w:type="spellEnd"/>
            <w:r w:rsidR="00467105" w:rsidRPr="00B6281E">
              <w:rPr>
                <w:rFonts w:ascii="GHEA Grapalat" w:hAnsi="GHEA Grapalat"/>
                <w:b/>
              </w:rPr>
              <w:t xml:space="preserve"> </w:t>
            </w:r>
            <w:proofErr w:type="spellStart"/>
            <w:r w:rsidR="00467105" w:rsidRPr="00467105">
              <w:rPr>
                <w:rFonts w:ascii="GHEA Grapalat" w:hAnsi="GHEA Grapalat"/>
                <w:b/>
                <w:lang w:val="en-US"/>
              </w:rPr>
              <w:t>աշխատակազմի</w:t>
            </w:r>
            <w:proofErr w:type="spellEnd"/>
            <w:r w:rsidR="00467105" w:rsidRPr="00B6281E">
              <w:rPr>
                <w:rFonts w:ascii="GHEA Grapalat" w:hAnsi="GHEA Grapalat"/>
                <w:b/>
              </w:rPr>
              <w:t xml:space="preserve"> </w:t>
            </w:r>
          </w:p>
          <w:p w:rsidR="000A21E0" w:rsidRPr="00B6281E" w:rsidRDefault="00467105" w:rsidP="00EB2156">
            <w:pPr>
              <w:autoSpaceDE w:val="0"/>
              <w:autoSpaceDN w:val="0"/>
              <w:adjustRightInd w:val="0"/>
              <w:spacing w:line="360" w:lineRule="auto"/>
              <w:ind w:firstLine="720"/>
              <w:jc w:val="center"/>
              <w:rPr>
                <w:rFonts w:ascii="GHEA Grapalat" w:hAnsi="GHEA Grapalat"/>
              </w:rPr>
            </w:pPr>
            <w:proofErr w:type="spellStart"/>
            <w:r w:rsidRPr="00467105">
              <w:rPr>
                <w:rFonts w:ascii="GHEA Grapalat" w:hAnsi="GHEA Grapalat"/>
                <w:b/>
                <w:lang w:val="en-US"/>
              </w:rPr>
              <w:t>քաղաքացիական</w:t>
            </w:r>
            <w:proofErr w:type="spellEnd"/>
            <w:r w:rsidRPr="00B6281E">
              <w:rPr>
                <w:rFonts w:ascii="GHEA Grapalat" w:hAnsi="GHEA Grapalat"/>
                <w:b/>
              </w:rPr>
              <w:t xml:space="preserve"> </w:t>
            </w:r>
            <w:proofErr w:type="spellStart"/>
            <w:r w:rsidRPr="00467105">
              <w:rPr>
                <w:rFonts w:ascii="GHEA Grapalat" w:hAnsi="GHEA Grapalat"/>
                <w:b/>
                <w:lang w:val="en-US"/>
              </w:rPr>
              <w:t>ծառայության</w:t>
            </w:r>
            <w:proofErr w:type="spellEnd"/>
            <w:r w:rsidRPr="00B6281E">
              <w:rPr>
                <w:rFonts w:ascii="GHEA Grapalat" w:hAnsi="GHEA Grapalat"/>
                <w:b/>
              </w:rPr>
              <w:t xml:space="preserve"> </w:t>
            </w:r>
            <w:proofErr w:type="spellStart"/>
            <w:r w:rsidRPr="00467105">
              <w:rPr>
                <w:rFonts w:ascii="GHEA Grapalat" w:hAnsi="GHEA Grapalat"/>
                <w:b/>
                <w:lang w:val="en-US"/>
              </w:rPr>
              <w:t>գրասենյակ</w:t>
            </w:r>
            <w:proofErr w:type="spellEnd"/>
          </w:p>
        </w:tc>
        <w:tc>
          <w:tcPr>
            <w:tcW w:w="3949" w:type="dxa"/>
            <w:gridSpan w:val="2"/>
            <w:shd w:val="clear" w:color="auto" w:fill="BFBFBF" w:themeFill="background1" w:themeFillShade="BF"/>
          </w:tcPr>
          <w:p w:rsidR="000A21E0" w:rsidRPr="00A12AC7" w:rsidRDefault="00467105" w:rsidP="00EB2156">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18</w:t>
            </w:r>
            <w:r w:rsidR="00B16BF4" w:rsidRPr="00A12AC7">
              <w:rPr>
                <w:rFonts w:ascii="GHEA Grapalat" w:hAnsi="GHEA Grapalat"/>
                <w:b/>
                <w:lang w:val="en-US"/>
              </w:rPr>
              <w:t>.0</w:t>
            </w:r>
            <w:r>
              <w:rPr>
                <w:rFonts w:ascii="GHEA Grapalat" w:hAnsi="GHEA Grapalat"/>
                <w:b/>
                <w:lang w:val="en-US"/>
              </w:rPr>
              <w:t>5</w:t>
            </w:r>
            <w:r w:rsidR="00B16BF4" w:rsidRPr="00A12AC7">
              <w:rPr>
                <w:rFonts w:ascii="GHEA Grapalat" w:hAnsi="GHEA Grapalat"/>
                <w:b/>
                <w:lang w:val="en-US"/>
              </w:rPr>
              <w:t>.2021թ..</w:t>
            </w:r>
          </w:p>
        </w:tc>
      </w:tr>
      <w:tr w:rsidR="000A21E0" w:rsidRPr="00E4104C" w:rsidTr="00A75305">
        <w:trPr>
          <w:trHeight w:val="307"/>
        </w:trPr>
        <w:tc>
          <w:tcPr>
            <w:tcW w:w="11268" w:type="dxa"/>
            <w:gridSpan w:val="4"/>
            <w:vMerge/>
            <w:shd w:val="clear" w:color="auto" w:fill="BFBFBF" w:themeFill="background1" w:themeFillShade="BF"/>
          </w:tcPr>
          <w:p w:rsidR="000A21E0" w:rsidRPr="00A12AC7" w:rsidRDefault="000A21E0" w:rsidP="00EB2156">
            <w:pPr>
              <w:autoSpaceDE w:val="0"/>
              <w:autoSpaceDN w:val="0"/>
              <w:adjustRightInd w:val="0"/>
              <w:spacing w:line="360" w:lineRule="auto"/>
              <w:ind w:firstLine="720"/>
              <w:jc w:val="center"/>
              <w:rPr>
                <w:rFonts w:ascii="GHEA Grapalat" w:hAnsi="GHEA Grapalat"/>
                <w:lang w:val="en-US"/>
              </w:rPr>
            </w:pPr>
          </w:p>
        </w:tc>
        <w:tc>
          <w:tcPr>
            <w:tcW w:w="3949" w:type="dxa"/>
            <w:gridSpan w:val="2"/>
            <w:shd w:val="clear" w:color="auto" w:fill="BFBFBF" w:themeFill="background1" w:themeFillShade="BF"/>
          </w:tcPr>
          <w:p w:rsidR="00DB3416" w:rsidRPr="00A12AC7" w:rsidRDefault="00B16BF4" w:rsidP="00EB2156">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00467105" w:rsidRPr="00467105">
              <w:rPr>
                <w:rFonts w:ascii="GHEA Grapalat" w:hAnsi="GHEA Grapalat"/>
                <w:b/>
                <w:color w:val="000000"/>
                <w:lang w:val="en-US"/>
              </w:rPr>
              <w:t>/44.3/16288-2021</w:t>
            </w:r>
          </w:p>
        </w:tc>
      </w:tr>
      <w:tr w:rsidR="00C55EBC" w:rsidRPr="0013246D" w:rsidTr="00D8294B">
        <w:trPr>
          <w:gridAfter w:val="1"/>
          <w:wAfter w:w="16" w:type="dxa"/>
          <w:trHeight w:val="512"/>
        </w:trPr>
        <w:tc>
          <w:tcPr>
            <w:tcW w:w="8658" w:type="dxa"/>
          </w:tcPr>
          <w:p w:rsidR="00467105" w:rsidRPr="00B6281E" w:rsidRDefault="00467105" w:rsidP="00EB2156">
            <w:pPr>
              <w:spacing w:line="360" w:lineRule="auto"/>
              <w:ind w:firstLine="708"/>
              <w:jc w:val="both"/>
              <w:rPr>
                <w:rFonts w:ascii="GHEA Grapalat" w:hAnsi="GHEA Grapalat"/>
                <w:lang w:val="hy-AM"/>
              </w:rPr>
            </w:pPr>
            <w:r w:rsidRPr="00B6281E">
              <w:rPr>
                <w:rFonts w:ascii="GHEA Grapalat" w:hAnsi="GHEA Grapalat"/>
                <w:lang w:val="hy-AM"/>
              </w:rPr>
              <w:t>«Հայաստանի  Հանրապետության կառավարության 2020 թվականի հուլիսի 16-ի N 1217-Ն որոշման մեջ լրացումներ և փոփոխություններ կատարելու մասին» Հայաստանի Հանրապետության կառավարության որոշման նախագծի (այսուհետ՝ Նախագիծ) վերաբերյալ ստորև ներկայացվում են հետևյալ առաջարկությունները.</w:t>
            </w:r>
          </w:p>
          <w:p w:rsidR="00EB2156" w:rsidRPr="00B6281E" w:rsidRDefault="00467105" w:rsidP="00EB2156">
            <w:pPr>
              <w:pStyle w:val="ListParagraph"/>
              <w:numPr>
                <w:ilvl w:val="0"/>
                <w:numId w:val="33"/>
              </w:numPr>
              <w:autoSpaceDE/>
              <w:autoSpaceDN/>
              <w:adjustRightInd/>
              <w:spacing w:line="360" w:lineRule="auto"/>
              <w:ind w:left="0" w:firstLine="426"/>
              <w:jc w:val="both"/>
              <w:rPr>
                <w:rFonts w:ascii="GHEA Grapalat" w:hAnsi="GHEA Grapalat"/>
                <w:lang w:val="hy-AM"/>
              </w:rPr>
            </w:pPr>
            <w:r w:rsidRPr="00B6281E">
              <w:rPr>
                <w:rFonts w:ascii="GHEA Grapalat" w:hAnsi="GHEA Grapalat"/>
                <w:lang w:val="hy-AM"/>
              </w:rPr>
              <w:t xml:space="preserve">Նախագծի 1-ին կետի 1-ին ենթակետով լրացվող 2.1-ին կետով սահմանվում է, որ պաշտոն զբաղեցնելու սահմանային տարիքը լրանալու կամ այլ հիմքով ծառայության թափուր պաշտոն առաջանալու դեպքում այն զբաղեցնելու մրցույթը կարող է նշանակվել պաշտոնը թափուր մնալուց ոչ շուտ, քան երեք ամիս առաջ: Ենթադրվում է, որ Նախագծի հեղինակները </w:t>
            </w:r>
            <w:r w:rsidRPr="00B6281E">
              <w:rPr>
                <w:rFonts w:ascii="GHEA Grapalat" w:hAnsi="GHEA Grapalat"/>
                <w:lang w:val="hy-AM"/>
              </w:rPr>
              <w:lastRenderedPageBreak/>
              <w:t xml:space="preserve">նկատի են ունեցել որոշ դեպքերում մինչև թափուր պաշտոն առաջանալը մրցույթ հայտարարելու և անցկացնելու իրավական հնարավորության ստեղծումը։ Նման դրույթի սահմանումը եթե հնարավոր է պատկերացնել «պաշտոն զբաղեցնելու սահմանային տարիքը լրանալու» դեպքում, ապա պարզ չէ սահմանվող՝ «այլ հիմքով ծառայության թափուր պաշտոն առաջանալու» դեպքը, հետևաբար՝ անհրաժեշտ է հստակեցնել կամ հանել «այլ հիմքով» եզրույթը: Առաջարկվում է նաև «պաշտոն զբաղեցնելու սահմանային տարիքը լրանալու» դեպքում ակնկալվող թափուր պաշտոնը զբաղեցնելու համար անցկացվող մրցույթի մասին հայտարարության հրապարակումն ու դրան համապատասխան մրցույթի անցկացման օրը սահմանել այնպիսի ողջամիտ ժամկետներում, որ ակնկալվող պաշտոնի թափուր լինելու ժամկետին նախորդի մրցույթի անցկացման օրը, այսինքն. ոչ թե «մրցույթը կարող է նշանակվել պաշտոնը թափուր մնալուց ոչ շուտ, քան երեք ամիս առաջ», այլ «Պաշտոն զբաղեցնելու սահմանային տարիքը լրանալու դեպքում առաջացող թափուր պաշտոնն զբաղեցնելու համար կարող է հայտարարվել մրցույթ ոչ շուտ, քան երկու ամիս առաջ, ընդ որում՝ մրցույթի անցկացման օր է սահմանվում տվյալ պաշտոնն զբաղեցնելու սահմանային տարիքը լրանալու  ժամկետին նախորդող երեք աշխատանքային օրերից:»: </w:t>
            </w:r>
            <w:r w:rsidRPr="00B6281E">
              <w:rPr>
                <w:rFonts w:ascii="GHEA Grapalat" w:hAnsi="GHEA Grapalat" w:cs="Sylfaen"/>
                <w:lang w:val="hy-AM"/>
              </w:rPr>
              <w:t>Միաժամանակ</w:t>
            </w:r>
            <w:r w:rsidRPr="00B6281E">
              <w:rPr>
                <w:rFonts w:ascii="GHEA Grapalat" w:hAnsi="GHEA Grapalat"/>
                <w:lang w:val="hy-AM"/>
              </w:rPr>
              <w:t xml:space="preserve"> հարկ է նշել, որ Նախագծի 1-ին </w:t>
            </w:r>
            <w:r w:rsidRPr="00B6281E">
              <w:rPr>
                <w:rFonts w:ascii="GHEA Grapalat" w:hAnsi="GHEA Grapalat"/>
                <w:lang w:val="hy-AM"/>
              </w:rPr>
              <w:lastRenderedPageBreak/>
              <w:t>կետի 11-րդ ենթակետի կիրառման ընթացքում հնարավոր է առաջանան իրավիճակներ, երբ ակնկալվող թափուր պաշտոնն զբաղեցնելու համար հայտարարված և անցկացված մրցույթի արդյունքում հաղթող ճանաչված անձին գործնականում հնարավոր չլինի նշանակել տվյալ պաշտոնում</w:t>
            </w:r>
            <w:r w:rsidRPr="00B6281E">
              <w:rPr>
                <w:rFonts w:ascii="MS Gothic" w:eastAsia="MS Gothic" w:hAnsi="MS Gothic" w:cs="MS Gothic" w:hint="eastAsia"/>
                <w:lang w:val="hy-AM"/>
              </w:rPr>
              <w:t>․</w:t>
            </w:r>
            <w:r w:rsidRPr="00B6281E">
              <w:rPr>
                <w:rFonts w:ascii="GHEA Grapalat" w:hAnsi="GHEA Grapalat"/>
                <w:lang w:val="hy-AM"/>
              </w:rPr>
              <w:t xml:space="preserve"> օրինակ՝ վերակազմակերպման և (կամ) կառուցվածքային փոփոխության արդյունքում այդ պաշտոնի կրճատման, կամ հաստիքների կրճատման պատճառով, կամ տվյալ մրցույթում հաղթող ճանաչված անձն արդեն իսկ նշանակվել է այլ պաշտոնի կամ աշխատանքի և պաշտոնում նշանակվելու մասին դիմում չի ներկայացրել: </w:t>
            </w:r>
          </w:p>
          <w:p w:rsidR="00EB2156" w:rsidRPr="001304E1" w:rsidRDefault="00467105" w:rsidP="00EB2156">
            <w:pPr>
              <w:pStyle w:val="ListParagraph"/>
              <w:numPr>
                <w:ilvl w:val="0"/>
                <w:numId w:val="33"/>
              </w:numPr>
              <w:autoSpaceDE/>
              <w:autoSpaceDN/>
              <w:adjustRightInd/>
              <w:spacing w:line="360" w:lineRule="auto"/>
              <w:ind w:left="0" w:firstLine="426"/>
              <w:jc w:val="both"/>
              <w:rPr>
                <w:rFonts w:ascii="GHEA Grapalat" w:hAnsi="GHEA Grapalat"/>
                <w:lang w:val="hy-AM"/>
              </w:rPr>
            </w:pPr>
            <w:r w:rsidRPr="00B6281E">
              <w:rPr>
                <w:rFonts w:ascii="GHEA Grapalat" w:hAnsi="GHEA Grapalat" w:cs="Sylfaen"/>
                <w:lang w:val="hy-AM"/>
              </w:rPr>
              <w:t>Նախագծի</w:t>
            </w:r>
            <w:r w:rsidRPr="00B6281E">
              <w:rPr>
                <w:rFonts w:ascii="GHEA Grapalat" w:hAnsi="GHEA Grapalat" w:cs="Times New Roman"/>
                <w:lang w:val="hy-AM"/>
              </w:rPr>
              <w:t xml:space="preserve"> </w:t>
            </w:r>
            <w:r w:rsidRPr="00B6281E">
              <w:rPr>
                <w:rFonts w:ascii="GHEA Grapalat" w:hAnsi="GHEA Grapalat"/>
                <w:lang w:val="hy-AM"/>
              </w:rPr>
              <w:t xml:space="preserve">1-ին կետի 2-րդ ենթակետով լրացվող 9.1-ին կետով սահմանվում է այն անձանց շրջանակը, որոնք մրցույթի առաջին՝ թեստավորման փուլին, չեն մասնակցում և նրանց հնարավորություն է տրվում մասնակցել միայն մրցույթի երկրորդ՝ հարցազրույցի փուլին: Հարկ է նշել, որ նման դրույթի սահմանմամբ խախտվում է «Հանրային ծառայության մասին» օրենքի 12-րդ հոդվածի 1-ին մասով սահմանված՝ քաղաքացիների համար հանրային ծառայության հավասար մատչելիությունը՝ իրենց մասնագիտական գիտելիքներին և կոմպետենցիաներին համապատասխան, սկզբունքը: Բացի այդ, Նախագծի 1-ին կետի 2-րդ ենթակետով լրացվող 9.1-ին կետով թվարկումները բավականին ընդգրկուն </w:t>
            </w:r>
            <w:r w:rsidRPr="00B6281E">
              <w:rPr>
                <w:rFonts w:ascii="GHEA Grapalat" w:hAnsi="GHEA Grapalat"/>
                <w:lang w:val="hy-AM"/>
              </w:rPr>
              <w:lastRenderedPageBreak/>
              <w:t xml:space="preserve">են. ներկայացված են ոչ թե բացառիկ մեկ-երկու դեպք, այլ ընդգրկել են թե՛ կրթության և որակավորման, թե՛ աշխատանքային ստաժի, թե՛ աշխատանքային գործունեության տարաբնույթ ոլորտների, թե՛ մրցույթին նախորդող մեկ տարվա ընթացքում մրցույթի թեստավորման փուլի մասնակցության և այն հաղթահարելու չափանիշներ, որոնց սահմանումը Նախագծում կասկածի տակ է դնում օրենքով սահմանված կարգով մրցույթի թեստավորման փուլի անցկացումն ընդհանրապես: </w:t>
            </w: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1304E1" w:rsidRPr="006D2505" w:rsidRDefault="001304E1" w:rsidP="001304E1">
            <w:pPr>
              <w:spacing w:line="360" w:lineRule="auto"/>
              <w:jc w:val="both"/>
              <w:rPr>
                <w:rFonts w:ascii="GHEA Grapalat" w:hAnsi="GHEA Grapalat"/>
                <w:lang w:val="hy-AM"/>
              </w:rPr>
            </w:pPr>
          </w:p>
          <w:p w:rsidR="00EB2156" w:rsidRPr="00B6281E" w:rsidRDefault="00467105" w:rsidP="00EB2156">
            <w:pPr>
              <w:pStyle w:val="ListParagraph"/>
              <w:numPr>
                <w:ilvl w:val="0"/>
                <w:numId w:val="33"/>
              </w:numPr>
              <w:autoSpaceDE/>
              <w:autoSpaceDN/>
              <w:adjustRightInd/>
              <w:spacing w:line="360" w:lineRule="auto"/>
              <w:ind w:left="0" w:firstLine="426"/>
              <w:jc w:val="both"/>
              <w:rPr>
                <w:rFonts w:ascii="GHEA Grapalat" w:hAnsi="GHEA Grapalat"/>
                <w:lang w:val="hy-AM"/>
              </w:rPr>
            </w:pPr>
            <w:r w:rsidRPr="00B6281E">
              <w:rPr>
                <w:rFonts w:ascii="GHEA Grapalat" w:hAnsi="GHEA Grapalat" w:cs="Sylfaen"/>
                <w:lang w:val="hy-AM"/>
              </w:rPr>
              <w:t>Նախագծի</w:t>
            </w:r>
            <w:r w:rsidRPr="00B6281E">
              <w:rPr>
                <w:rFonts w:ascii="GHEA Grapalat" w:hAnsi="GHEA Grapalat" w:cs="Times New Roman"/>
                <w:lang w:val="hy-AM"/>
              </w:rPr>
              <w:t xml:space="preserve"> </w:t>
            </w:r>
            <w:r w:rsidRPr="00B6281E">
              <w:rPr>
                <w:rFonts w:ascii="GHEA Grapalat" w:hAnsi="GHEA Grapalat"/>
                <w:lang w:val="hy-AM"/>
              </w:rPr>
              <w:t xml:space="preserve">1-ին կետի 4-րդ ենթակետով լրացվող 12.1-ին կետով սահմանվում է, որ մրցույթը կարող է անցկացվել նաև մրցույթի բոլոր մասնակիցների գրավոր համաձայնությամբ որոշված մրցույթն ավելի վաղ անցկացնելու ամսաթվին և ժամին։ Նման դրույթի սահմանմամբ պետք է անպայման հաշվի առնել Նախագծի 11-րդ կետով սահմանված ժամկետը, բացի այդ՝ անհրաժեշտ է նշված դրույթն ավելի հստակեցնել և ներկայացնել մրցույթի մասնակիցների գրավոր համաձայնությունն ստանալու կարգն ու ժամկետները: </w:t>
            </w:r>
          </w:p>
          <w:p w:rsidR="00286EAF" w:rsidRPr="00286EAF" w:rsidRDefault="00467105" w:rsidP="00286EAF">
            <w:pPr>
              <w:pStyle w:val="ListParagraph"/>
              <w:numPr>
                <w:ilvl w:val="0"/>
                <w:numId w:val="33"/>
              </w:numPr>
              <w:autoSpaceDE/>
              <w:autoSpaceDN/>
              <w:adjustRightInd/>
              <w:spacing w:line="360" w:lineRule="auto"/>
              <w:ind w:left="0" w:firstLine="426"/>
              <w:jc w:val="both"/>
              <w:rPr>
                <w:rFonts w:ascii="GHEA Grapalat" w:hAnsi="GHEA Grapalat"/>
                <w:lang w:val="hy-AM"/>
              </w:rPr>
            </w:pPr>
            <w:r w:rsidRPr="00B6281E">
              <w:rPr>
                <w:rFonts w:ascii="GHEA Grapalat" w:hAnsi="GHEA Grapalat" w:cs="Sylfaen"/>
                <w:lang w:val="hy-AM"/>
              </w:rPr>
              <w:t>Նախագծի</w:t>
            </w:r>
            <w:r w:rsidRPr="00B6281E">
              <w:rPr>
                <w:rFonts w:ascii="GHEA Grapalat" w:hAnsi="GHEA Grapalat" w:cs="Times New Roman"/>
                <w:lang w:val="hy-AM"/>
              </w:rPr>
              <w:t xml:space="preserve"> </w:t>
            </w:r>
            <w:r w:rsidRPr="00B6281E">
              <w:rPr>
                <w:rFonts w:ascii="GHEA Grapalat" w:hAnsi="GHEA Grapalat"/>
                <w:lang w:val="hy-AM"/>
              </w:rPr>
              <w:t>1-ին կետի 14-րդ ենթակետով փոփոխվող «հիմնականում վերաբերում են» բառերը փոխարինել «վերաբերում են» բառով՝ դրույթն ավելի հստակ դարձնելու նպատակով:</w:t>
            </w:r>
          </w:p>
          <w:p w:rsidR="00286EAF" w:rsidRPr="00286EAF" w:rsidRDefault="00286EAF" w:rsidP="00286EAF">
            <w:pPr>
              <w:pStyle w:val="ListParagraph"/>
              <w:autoSpaceDE/>
              <w:autoSpaceDN/>
              <w:adjustRightInd/>
              <w:spacing w:line="360" w:lineRule="auto"/>
              <w:ind w:left="426"/>
              <w:jc w:val="both"/>
              <w:rPr>
                <w:rFonts w:ascii="GHEA Grapalat" w:hAnsi="GHEA Grapalat"/>
                <w:lang w:val="hy-AM"/>
              </w:rPr>
            </w:pPr>
          </w:p>
          <w:p w:rsidR="006A060C" w:rsidRPr="00B6281E" w:rsidRDefault="00467105" w:rsidP="00EB2156">
            <w:pPr>
              <w:pStyle w:val="ListParagraph"/>
              <w:numPr>
                <w:ilvl w:val="0"/>
                <w:numId w:val="33"/>
              </w:numPr>
              <w:autoSpaceDE/>
              <w:autoSpaceDN/>
              <w:adjustRightInd/>
              <w:spacing w:line="360" w:lineRule="auto"/>
              <w:ind w:left="0" w:firstLine="720"/>
              <w:jc w:val="both"/>
              <w:rPr>
                <w:rFonts w:ascii="GHEA Grapalat" w:hAnsi="GHEA Grapalat"/>
                <w:lang w:val="hy-AM"/>
              </w:rPr>
            </w:pPr>
            <w:r w:rsidRPr="00B6281E">
              <w:rPr>
                <w:rFonts w:ascii="GHEA Grapalat" w:hAnsi="GHEA Grapalat" w:cs="Sylfaen"/>
                <w:lang w:val="hy-AM"/>
              </w:rPr>
              <w:t>Նախագծի</w:t>
            </w:r>
            <w:r w:rsidRPr="00B6281E">
              <w:rPr>
                <w:rFonts w:ascii="GHEA Grapalat" w:hAnsi="GHEA Grapalat" w:cs="Times New Roman"/>
                <w:lang w:val="hy-AM"/>
              </w:rPr>
              <w:t xml:space="preserve"> </w:t>
            </w:r>
            <w:r w:rsidRPr="00B6281E">
              <w:rPr>
                <w:rFonts w:ascii="GHEA Grapalat" w:hAnsi="GHEA Grapalat"/>
                <w:lang w:val="hy-AM"/>
              </w:rPr>
              <w:t>1-ին կետի 6-րդ ենթակետն մասնակի, 8-րդ և 16-րդ ենթակետերն առնչվում են Նախագծի 1-ին կետի 2-րդ ենթակետին, որի վերաբերյալ սույն կարծիքով ներկայացվել է առաջարկություն:</w:t>
            </w:r>
          </w:p>
          <w:p w:rsidR="006A060C" w:rsidRPr="00B6281E" w:rsidRDefault="006A060C" w:rsidP="006A060C">
            <w:pPr>
              <w:spacing w:line="360" w:lineRule="auto"/>
              <w:jc w:val="both"/>
              <w:rPr>
                <w:rFonts w:ascii="GHEA Grapalat" w:hAnsi="GHEA Grapalat"/>
                <w:lang w:val="hy-AM"/>
              </w:rPr>
            </w:pPr>
          </w:p>
          <w:p w:rsidR="009518C1" w:rsidRPr="00B6281E" w:rsidRDefault="00467105" w:rsidP="009518C1">
            <w:pPr>
              <w:pStyle w:val="ListParagraph"/>
              <w:numPr>
                <w:ilvl w:val="0"/>
                <w:numId w:val="33"/>
              </w:numPr>
              <w:autoSpaceDE/>
              <w:autoSpaceDN/>
              <w:adjustRightInd/>
              <w:spacing w:line="360" w:lineRule="auto"/>
              <w:ind w:left="0" w:firstLine="720"/>
              <w:jc w:val="both"/>
              <w:rPr>
                <w:rFonts w:ascii="GHEA Grapalat" w:hAnsi="GHEA Grapalat"/>
                <w:lang w:val="hy-AM"/>
              </w:rPr>
            </w:pPr>
            <w:r w:rsidRPr="00DC1E8B">
              <w:rPr>
                <w:rFonts w:ascii="GHEA Grapalat" w:hAnsi="GHEA Grapalat"/>
                <w:lang w:val="hy-AM"/>
              </w:rPr>
              <w:t>Միաժամանակ առաջարկվում է Նախագծով անդրադառնալ</w:t>
            </w:r>
            <w:r w:rsidRPr="00B6281E">
              <w:rPr>
                <w:rFonts w:ascii="GHEA Grapalat" w:hAnsi="GHEA Grapalat"/>
                <w:lang w:val="hy-AM"/>
              </w:rPr>
              <w:t xml:space="preserve"> նաև դիմորդների կողմից մրցույթին մասնակցելու համար ներկայացվող </w:t>
            </w:r>
            <w:r w:rsidRPr="00B6281E">
              <w:rPr>
                <w:rFonts w:ascii="GHEA Grapalat" w:hAnsi="GHEA Grapalat"/>
                <w:lang w:val="hy-AM"/>
              </w:rPr>
              <w:lastRenderedPageBreak/>
              <w:t>փաստաթղթերի ցանկը Հայաստանի Հանրապետության կառավարության 2020 թվականի հուլիսի 16-ի «Քրեակատարողական և հարկադիր կատարման ծառայությունների պաշտոններ զբաղեցնելու մրցույթի անցկացման կարգը սահմանելու մասին» N 1217-Ն որոշմամբ (այսուհետ՝ Որոշում) կարգավորելու հարցին։</w:t>
            </w:r>
          </w:p>
          <w:p w:rsidR="00467105" w:rsidRPr="00B6281E" w:rsidRDefault="009518C1" w:rsidP="009518C1">
            <w:pPr>
              <w:spacing w:line="360" w:lineRule="auto"/>
              <w:jc w:val="both"/>
              <w:rPr>
                <w:rFonts w:ascii="GHEA Grapalat" w:hAnsi="GHEA Grapalat"/>
                <w:lang w:val="hy-AM"/>
              </w:rPr>
            </w:pPr>
            <w:r w:rsidRPr="00B6281E">
              <w:rPr>
                <w:rFonts w:ascii="GHEA Grapalat" w:hAnsi="GHEA Grapalat" w:cs="Sylfaen"/>
                <w:lang w:val="hy-AM"/>
              </w:rPr>
              <w:t xml:space="preserve">   </w:t>
            </w:r>
            <w:r w:rsidR="00467105" w:rsidRPr="00B6281E">
              <w:rPr>
                <w:rFonts w:ascii="GHEA Grapalat" w:hAnsi="GHEA Grapalat" w:cs="Sylfaen"/>
                <w:lang w:val="hy-AM"/>
              </w:rPr>
              <w:t>Որոշման</w:t>
            </w:r>
            <w:r w:rsidR="00467105" w:rsidRPr="00B6281E">
              <w:rPr>
                <w:rFonts w:ascii="GHEA Grapalat" w:hAnsi="GHEA Grapalat"/>
                <w:lang w:val="hy-AM"/>
              </w:rPr>
              <w:t xml:space="preserve"> 2-</w:t>
            </w:r>
            <w:r w:rsidR="00467105" w:rsidRPr="00B6281E">
              <w:rPr>
                <w:rFonts w:ascii="GHEA Grapalat" w:hAnsi="GHEA Grapalat" w:cs="Sylfaen"/>
                <w:lang w:val="hy-AM"/>
              </w:rPr>
              <w:t>րդ</w:t>
            </w:r>
            <w:r w:rsidR="00467105" w:rsidRPr="00B6281E">
              <w:rPr>
                <w:rFonts w:ascii="GHEA Grapalat" w:hAnsi="GHEA Grapalat"/>
                <w:lang w:val="hy-AM"/>
              </w:rPr>
              <w:t xml:space="preserve"> </w:t>
            </w:r>
            <w:r w:rsidR="00467105" w:rsidRPr="00B6281E">
              <w:rPr>
                <w:rFonts w:ascii="GHEA Grapalat" w:hAnsi="GHEA Grapalat" w:cs="Sylfaen"/>
                <w:lang w:val="hy-AM"/>
              </w:rPr>
              <w:t>կետով</w:t>
            </w:r>
            <w:r w:rsidR="00467105" w:rsidRPr="00B6281E">
              <w:rPr>
                <w:rFonts w:ascii="GHEA Grapalat" w:hAnsi="GHEA Grapalat"/>
                <w:lang w:val="hy-AM"/>
              </w:rPr>
              <w:t xml:space="preserve"> </w:t>
            </w:r>
            <w:r w:rsidR="00467105" w:rsidRPr="00B6281E">
              <w:rPr>
                <w:rFonts w:ascii="GHEA Grapalat" w:hAnsi="GHEA Grapalat" w:cs="Sylfaen"/>
                <w:lang w:val="hy-AM"/>
              </w:rPr>
              <w:t>սահմանված</w:t>
            </w:r>
            <w:r w:rsidR="00467105" w:rsidRPr="00B6281E">
              <w:rPr>
                <w:rFonts w:ascii="GHEA Grapalat" w:hAnsi="GHEA Grapalat"/>
                <w:lang w:val="hy-AM"/>
              </w:rPr>
              <w:t xml:space="preserve"> կարգի 12-րդ կետի 3-րդ ենթակետի համաձայն՝ մրցույթի հայտարարությունը, ի թիվս այլի, պարունակում է մրցույթին մասնակցելու համար </w:t>
            </w:r>
            <w:r w:rsidR="00467105" w:rsidRPr="00B6281E">
              <w:rPr>
                <w:rFonts w:ascii="GHEA Grapalat" w:hAnsi="GHEA Grapalat"/>
                <w:b/>
                <w:lang w:val="hy-AM"/>
              </w:rPr>
              <w:t>ներկայացվող փաստաթղթերի ցանկը</w:t>
            </w:r>
            <w:r w:rsidR="00467105" w:rsidRPr="00B6281E">
              <w:rPr>
                <w:rFonts w:ascii="GHEA Grapalat" w:hAnsi="GHEA Grapalat"/>
                <w:lang w:val="hy-AM"/>
              </w:rPr>
              <w:t xml:space="preserve">։ Նույն կարգի 13-րդ կետի համաձայն՝ մրցույթին մասնակցելու համար քաղաքացին թղթային կամ էլեկտրոնային եղանակով ներկայացնում է գրավոր դիմում (Ձև N 1-ը կցվում է) և </w:t>
            </w:r>
            <w:r w:rsidR="00467105" w:rsidRPr="00B6281E">
              <w:rPr>
                <w:rFonts w:ascii="GHEA Grapalat" w:hAnsi="GHEA Grapalat"/>
                <w:b/>
                <w:lang w:val="hy-AM"/>
              </w:rPr>
              <w:t>պահանջվող այլ փաստաթղթերը</w:t>
            </w:r>
            <w:r w:rsidR="00467105" w:rsidRPr="00B6281E">
              <w:rPr>
                <w:rFonts w:ascii="GHEA Grapalat" w:hAnsi="GHEA Grapalat"/>
                <w:lang w:val="hy-AM"/>
              </w:rPr>
              <w:t xml:space="preserve">: Հարկ է նշել, որ օրենքով և Կարգով պահանջվող փաստաթղթերի սպառիչ ցանկի թվարկում նախատեսված չէ։ Հիշյալ փաստաթղթերի մասին հիշատակվում է միայն մրցույթին մասնակցելու համար ներկայացվող դիմումի ձևում (Ձև </w:t>
            </w:r>
            <w:r w:rsidR="00467105" w:rsidRPr="00B6281E">
              <w:rPr>
                <w:rFonts w:ascii="GHEA Grapalat" w:hAnsi="GHEA Grapalat"/>
                <w:bCs/>
                <w:lang w:val="hy-AM"/>
              </w:rPr>
              <w:t>N</w:t>
            </w:r>
            <w:r w:rsidR="00467105" w:rsidRPr="00B6281E">
              <w:rPr>
                <w:rFonts w:ascii="Calibri" w:hAnsi="Calibri" w:cs="Calibri"/>
                <w:bCs/>
                <w:lang w:val="hy-AM"/>
              </w:rPr>
              <w:t> </w:t>
            </w:r>
            <w:r w:rsidR="00467105" w:rsidRPr="00B6281E">
              <w:rPr>
                <w:rFonts w:ascii="GHEA Grapalat" w:hAnsi="GHEA Grapalat"/>
                <w:lang w:val="hy-AM"/>
              </w:rPr>
              <w:t>1)։</w:t>
            </w:r>
          </w:p>
          <w:p w:rsidR="00467105" w:rsidRPr="00B6281E" w:rsidRDefault="00467105" w:rsidP="00EB2156">
            <w:pPr>
              <w:spacing w:line="360" w:lineRule="auto"/>
              <w:ind w:firstLine="720"/>
              <w:jc w:val="both"/>
              <w:rPr>
                <w:rFonts w:ascii="GHEA Grapalat" w:hAnsi="GHEA Grapalat"/>
                <w:color w:val="000000"/>
                <w:shd w:val="clear" w:color="auto" w:fill="FFFFFF"/>
                <w:lang w:val="hy-AM"/>
              </w:rPr>
            </w:pPr>
            <w:r w:rsidRPr="00B6281E">
              <w:rPr>
                <w:rFonts w:ascii="GHEA Grapalat" w:hAnsi="GHEA Grapalat"/>
                <w:lang w:val="hy-AM"/>
              </w:rPr>
              <w:t xml:space="preserve">Գտնում ենք, որ դիմումի ձևում պարունակվող գրառումը չի կարող հանդիսանալ փաստաթղթեր ներկայացնելու պարտականություն սահմանող նորմ և </w:t>
            </w:r>
            <w:r w:rsidRPr="00B6281E">
              <w:rPr>
                <w:rFonts w:ascii="GHEA Grapalat" w:hAnsi="GHEA Grapalat"/>
                <w:color w:val="000000"/>
                <w:shd w:val="clear" w:color="auto" w:fill="FFFFFF"/>
                <w:lang w:val="hy-AM"/>
              </w:rPr>
              <w:t xml:space="preserve">պատշաճ վարչարարության սկզբունքների ապահովման նպատակով առաջարկում ենք Կարգում սահմանել այն փաստաթղթերի </w:t>
            </w:r>
            <w:r w:rsidRPr="00B6281E">
              <w:rPr>
                <w:rFonts w:ascii="GHEA Grapalat" w:hAnsi="GHEA Grapalat"/>
                <w:color w:val="000000"/>
                <w:shd w:val="clear" w:color="auto" w:fill="FFFFFF"/>
                <w:lang w:val="hy-AM"/>
              </w:rPr>
              <w:lastRenderedPageBreak/>
              <w:t>սպառիչ ցանկը, որոնք անհրաժեշտ և պիտանի են դրանք պահանջելու նպատակին հասնելու համար։</w:t>
            </w:r>
          </w:p>
          <w:p w:rsidR="00C55EBC" w:rsidRPr="00B6281E" w:rsidRDefault="00467105" w:rsidP="00EB2156">
            <w:pPr>
              <w:spacing w:line="360" w:lineRule="auto"/>
              <w:ind w:firstLine="720"/>
              <w:jc w:val="both"/>
              <w:rPr>
                <w:rFonts w:ascii="GHEA Grapalat" w:hAnsi="GHEA Grapalat"/>
                <w:lang w:val="hy-AM"/>
              </w:rPr>
            </w:pPr>
            <w:r w:rsidRPr="00B6281E">
              <w:rPr>
                <w:rFonts w:ascii="GHEA Grapalat" w:hAnsi="GHEA Grapalat"/>
                <w:color w:val="000000"/>
                <w:shd w:val="clear" w:color="auto" w:fill="FFFFFF"/>
                <w:lang w:val="hy-AM"/>
              </w:rPr>
              <w:t xml:space="preserve">Այս առումով հատկապես խնդրահարույց է դիմումի ձևում նշված </w:t>
            </w:r>
            <w:r w:rsidRPr="00B6281E">
              <w:rPr>
                <w:rFonts w:ascii="GHEA Grapalat" w:hAnsi="GHEA Grapalat"/>
                <w:lang w:val="hy-AM"/>
              </w:rPr>
              <w:t>«</w:t>
            </w:r>
            <w:r w:rsidRPr="00B6281E">
              <w:rPr>
                <w:rFonts w:ascii="GHEA Grapalat" w:hAnsi="GHEA Grapalat"/>
                <w:color w:val="000000"/>
                <w:shd w:val="clear" w:color="auto" w:fill="FFFFFF"/>
                <w:lang w:val="hy-AM"/>
              </w:rPr>
              <w:t xml:space="preserve">համապատասխան փաստաթղթեր բուժհաստատություններից» պահանջը, ինչպես նաև հարկադիր կատարումն ապահովող ծառայության կողմից հայտարարված մի շարք մրցույթների հայտարարությունների մեջ ներկայացվող փաստաթղթերի ցանկում նշված՝ «ամուսնության վկայականը՝ պատճենով» ներկայացնելու պահանջ: </w:t>
            </w:r>
          </w:p>
        </w:tc>
        <w:tc>
          <w:tcPr>
            <w:tcW w:w="6543" w:type="dxa"/>
            <w:gridSpan w:val="4"/>
          </w:tcPr>
          <w:p w:rsidR="00865B5D" w:rsidRPr="00B6281E" w:rsidRDefault="00865B5D" w:rsidP="00EB2156">
            <w:pPr>
              <w:spacing w:line="360" w:lineRule="auto"/>
              <w:ind w:firstLine="720"/>
              <w:rPr>
                <w:rFonts w:ascii="GHEA Grapalat" w:hAnsi="GHEA Grapalat"/>
                <w:lang w:val="hy-AM"/>
              </w:rPr>
            </w:pPr>
          </w:p>
          <w:p w:rsidR="009518C1" w:rsidRPr="00B6281E" w:rsidRDefault="009518C1" w:rsidP="00EB2156">
            <w:pPr>
              <w:spacing w:line="360" w:lineRule="auto"/>
              <w:ind w:firstLine="720"/>
              <w:rPr>
                <w:rFonts w:ascii="GHEA Grapalat" w:hAnsi="GHEA Grapalat"/>
                <w:lang w:val="hy-AM"/>
              </w:rPr>
            </w:pPr>
          </w:p>
          <w:p w:rsidR="009518C1" w:rsidRPr="00B6281E" w:rsidRDefault="009518C1" w:rsidP="00EB2156">
            <w:pPr>
              <w:spacing w:line="360" w:lineRule="auto"/>
              <w:ind w:firstLine="720"/>
              <w:rPr>
                <w:rFonts w:ascii="GHEA Grapalat" w:hAnsi="GHEA Grapalat"/>
                <w:lang w:val="hy-AM"/>
              </w:rPr>
            </w:pPr>
          </w:p>
          <w:p w:rsidR="009518C1" w:rsidRPr="00B6281E" w:rsidRDefault="009518C1" w:rsidP="00EB2156">
            <w:pPr>
              <w:spacing w:line="360" w:lineRule="auto"/>
              <w:ind w:firstLine="720"/>
              <w:rPr>
                <w:rFonts w:ascii="GHEA Grapalat" w:hAnsi="GHEA Grapalat"/>
                <w:lang w:val="hy-AM"/>
              </w:rPr>
            </w:pPr>
          </w:p>
          <w:p w:rsidR="00865B5D" w:rsidRPr="00B6281E" w:rsidRDefault="00865B5D" w:rsidP="00865B5D">
            <w:pPr>
              <w:rPr>
                <w:rFonts w:ascii="GHEA Grapalat" w:hAnsi="GHEA Grapalat"/>
                <w:lang w:val="hy-AM"/>
              </w:rPr>
            </w:pPr>
          </w:p>
          <w:p w:rsidR="00865B5D" w:rsidRPr="00B6281E" w:rsidRDefault="00865B5D" w:rsidP="00865B5D">
            <w:pPr>
              <w:rPr>
                <w:rFonts w:ascii="GHEA Grapalat" w:hAnsi="GHEA Grapalat"/>
                <w:lang w:val="hy-AM"/>
              </w:rPr>
            </w:pPr>
          </w:p>
          <w:p w:rsidR="00865B5D" w:rsidRPr="00B6281E" w:rsidRDefault="00865B5D" w:rsidP="00865B5D">
            <w:pPr>
              <w:pStyle w:val="ListParagraph"/>
              <w:shd w:val="clear" w:color="auto" w:fill="FFFFFF"/>
              <w:spacing w:line="360" w:lineRule="auto"/>
              <w:ind w:left="0" w:firstLine="720"/>
              <w:jc w:val="center"/>
              <w:rPr>
                <w:rFonts w:ascii="GHEA Grapalat" w:hAnsi="GHEA Grapalat"/>
                <w:b/>
                <w:lang w:val="hy-AM"/>
              </w:rPr>
            </w:pPr>
            <w:r w:rsidRPr="00B6281E">
              <w:rPr>
                <w:rFonts w:ascii="GHEA Grapalat" w:hAnsi="GHEA Grapalat" w:cs="Sylfaen"/>
                <w:b/>
                <w:lang w:val="hy-AM"/>
              </w:rPr>
              <w:t>Ընդունվել</w:t>
            </w:r>
            <w:r w:rsidRPr="00B6281E">
              <w:rPr>
                <w:rFonts w:ascii="GHEA Grapalat" w:hAnsi="GHEA Grapalat"/>
                <w:b/>
                <w:lang w:val="hy-AM"/>
              </w:rPr>
              <w:t xml:space="preserve"> </w:t>
            </w:r>
            <w:r w:rsidRPr="00B6281E">
              <w:rPr>
                <w:rFonts w:ascii="GHEA Grapalat" w:hAnsi="GHEA Grapalat" w:cs="Sylfaen"/>
                <w:b/>
                <w:lang w:val="hy-AM"/>
              </w:rPr>
              <w:t>է</w:t>
            </w:r>
          </w:p>
          <w:p w:rsidR="00C55EBC" w:rsidRPr="00B6281E" w:rsidRDefault="00865B5D" w:rsidP="00865B5D">
            <w:pPr>
              <w:tabs>
                <w:tab w:val="left" w:pos="1155"/>
              </w:tabs>
              <w:jc w:val="both"/>
              <w:rPr>
                <w:rFonts w:ascii="GHEA Grapalat" w:hAnsi="GHEA Grapalat" w:cs="Sylfaen"/>
                <w:lang w:val="hy-AM"/>
              </w:rPr>
            </w:pPr>
            <w:r w:rsidRPr="00B6281E">
              <w:rPr>
                <w:rFonts w:ascii="GHEA Grapalat" w:hAnsi="GHEA Grapalat" w:cs="Sylfaen"/>
                <w:lang w:val="hy-AM"/>
              </w:rPr>
              <w:t xml:space="preserve">   Նախագծում</w:t>
            </w:r>
            <w:r w:rsidRPr="00B6281E">
              <w:rPr>
                <w:rFonts w:ascii="GHEA Grapalat" w:hAnsi="GHEA Grapalat"/>
                <w:lang w:val="hy-AM"/>
              </w:rPr>
              <w:t xml:space="preserve"> </w:t>
            </w:r>
            <w:r w:rsidRPr="00B6281E">
              <w:rPr>
                <w:rFonts w:ascii="GHEA Grapalat" w:hAnsi="GHEA Grapalat" w:cs="Sylfaen"/>
                <w:lang w:val="hy-AM"/>
              </w:rPr>
              <w:t>կատարվել</w:t>
            </w:r>
            <w:r w:rsidRPr="00B6281E">
              <w:rPr>
                <w:rFonts w:ascii="GHEA Grapalat" w:hAnsi="GHEA Grapalat"/>
                <w:lang w:val="hy-AM"/>
              </w:rPr>
              <w:t xml:space="preserve"> </w:t>
            </w:r>
            <w:r w:rsidR="00117A5B" w:rsidRPr="006D2505">
              <w:rPr>
                <w:rFonts w:ascii="GHEA Grapalat" w:hAnsi="GHEA Grapalat" w:cs="Sylfaen"/>
                <w:lang w:val="hy-AM"/>
              </w:rPr>
              <w:t>է</w:t>
            </w:r>
            <w:r w:rsidRPr="00B6281E">
              <w:rPr>
                <w:rFonts w:ascii="GHEA Grapalat" w:hAnsi="GHEA Grapalat"/>
                <w:lang w:val="hy-AM"/>
              </w:rPr>
              <w:t xml:space="preserve"> </w:t>
            </w:r>
            <w:r w:rsidRPr="00B6281E">
              <w:rPr>
                <w:rFonts w:ascii="GHEA Grapalat" w:hAnsi="GHEA Grapalat" w:cs="Sylfaen"/>
                <w:lang w:val="hy-AM"/>
              </w:rPr>
              <w:t>համապատասխան</w:t>
            </w:r>
            <w:r w:rsidRPr="00B6281E">
              <w:rPr>
                <w:rFonts w:ascii="GHEA Grapalat" w:hAnsi="GHEA Grapalat"/>
                <w:lang w:val="hy-AM"/>
              </w:rPr>
              <w:t xml:space="preserve"> </w:t>
            </w:r>
            <w:r w:rsidRPr="00B6281E">
              <w:rPr>
                <w:rFonts w:ascii="GHEA Grapalat" w:hAnsi="GHEA Grapalat" w:cs="Sylfaen"/>
                <w:lang w:val="hy-AM"/>
              </w:rPr>
              <w:t>փոփոխություն:</w:t>
            </w: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cs="Sylfaen"/>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A2C65" w:rsidP="00865B5D">
            <w:pPr>
              <w:tabs>
                <w:tab w:val="left" w:pos="1155"/>
              </w:tabs>
              <w:jc w:val="both"/>
              <w:rPr>
                <w:rFonts w:ascii="GHEA Grapalat" w:hAnsi="GHEA Grapalat"/>
                <w:lang w:val="hy-AM"/>
              </w:rPr>
            </w:pPr>
          </w:p>
          <w:p w:rsidR="001A2C65" w:rsidRPr="00B6281E" w:rsidRDefault="001F5CCB" w:rsidP="001A2C65">
            <w:pPr>
              <w:pStyle w:val="ListParagraph"/>
              <w:shd w:val="clear" w:color="auto" w:fill="FFFFFF"/>
              <w:spacing w:line="360" w:lineRule="auto"/>
              <w:ind w:left="0" w:firstLine="720"/>
              <w:jc w:val="center"/>
              <w:rPr>
                <w:rFonts w:ascii="GHEA Grapalat" w:hAnsi="GHEA Grapalat"/>
                <w:b/>
                <w:lang w:val="hy-AM"/>
              </w:rPr>
            </w:pPr>
            <w:r w:rsidRPr="00B6281E">
              <w:rPr>
                <w:rFonts w:ascii="GHEA Grapalat" w:hAnsi="GHEA Grapalat" w:cs="Sylfaen"/>
                <w:b/>
                <w:lang w:val="hy-AM"/>
              </w:rPr>
              <w:t>Չի ը</w:t>
            </w:r>
            <w:r w:rsidR="001A2C65" w:rsidRPr="00B6281E">
              <w:rPr>
                <w:rFonts w:ascii="GHEA Grapalat" w:hAnsi="GHEA Grapalat" w:cs="Sylfaen"/>
                <w:b/>
                <w:lang w:val="hy-AM"/>
              </w:rPr>
              <w:t>նդունվել</w:t>
            </w:r>
          </w:p>
          <w:p w:rsidR="00364514" w:rsidRPr="00B6281E" w:rsidRDefault="001A2C65" w:rsidP="001F5CCB">
            <w:pPr>
              <w:tabs>
                <w:tab w:val="left" w:pos="1155"/>
              </w:tabs>
              <w:spacing w:line="360" w:lineRule="auto"/>
              <w:jc w:val="both"/>
              <w:rPr>
                <w:rFonts w:ascii="GHEA Grapalat" w:hAnsi="GHEA Grapalat" w:cs="Times Armenian"/>
                <w:lang w:val="hy-AM"/>
              </w:rPr>
            </w:pPr>
            <w:r w:rsidRPr="00B6281E">
              <w:rPr>
                <w:rFonts w:ascii="GHEA Grapalat" w:hAnsi="GHEA Grapalat" w:cs="Sylfaen"/>
                <w:lang w:val="hy-AM"/>
              </w:rPr>
              <w:t xml:space="preserve">   </w:t>
            </w:r>
            <w:r w:rsidR="001F5CCB" w:rsidRPr="00B6281E">
              <w:rPr>
                <w:rFonts w:ascii="GHEA Grapalat" w:hAnsi="GHEA Grapalat" w:cs="Times Armenian"/>
                <w:lang w:val="hy-AM"/>
              </w:rPr>
              <w:t>Նախագիծն ուղղված է</w:t>
            </w:r>
            <w:r w:rsidR="00B6281E" w:rsidRPr="00B6281E">
              <w:rPr>
                <w:rFonts w:ascii="GHEA Grapalat" w:hAnsi="GHEA Grapalat" w:cs="Times Armenian"/>
                <w:lang w:val="hy-AM"/>
              </w:rPr>
              <w:t xml:space="preserve"> բացառապես հար</w:t>
            </w:r>
            <w:r w:rsidR="001304E1">
              <w:rPr>
                <w:rFonts w:ascii="GHEA Grapalat" w:hAnsi="GHEA Grapalat" w:cs="Times Armenian"/>
                <w:lang w:val="hy-AM"/>
              </w:rPr>
              <w:t>կադիր կատարողներին, որոնք ընդգր</w:t>
            </w:r>
            <w:r w:rsidR="001304E1" w:rsidRPr="006D2505">
              <w:rPr>
                <w:rFonts w:ascii="GHEA Grapalat" w:hAnsi="GHEA Grapalat" w:cs="Times Armenian"/>
                <w:lang w:val="hy-AM"/>
              </w:rPr>
              <w:t>կ</w:t>
            </w:r>
            <w:r w:rsidR="00B6281E" w:rsidRPr="00B6281E">
              <w:rPr>
                <w:rFonts w:ascii="GHEA Grapalat" w:hAnsi="GHEA Grapalat" w:cs="Times Armenian"/>
                <w:lang w:val="hy-AM"/>
              </w:rPr>
              <w:t>ված են հարկադիր կատարման անվանացանկում։</w:t>
            </w:r>
            <w:r w:rsidR="001304E1" w:rsidRPr="006D2505">
              <w:rPr>
                <w:rFonts w:ascii="GHEA Grapalat" w:hAnsi="GHEA Grapalat" w:cs="Times Armenian"/>
                <w:lang w:val="hy-AM"/>
              </w:rPr>
              <w:t xml:space="preserve"> </w:t>
            </w:r>
            <w:r w:rsidR="00B6281E" w:rsidRPr="00B6281E">
              <w:rPr>
                <w:rFonts w:ascii="GHEA Grapalat" w:hAnsi="GHEA Grapalat" w:cs="Times Armenian"/>
                <w:lang w:val="hy-AM"/>
              </w:rPr>
              <w:t>Վերջինների</w:t>
            </w:r>
            <w:r w:rsidR="001304E1" w:rsidRPr="006D2505">
              <w:rPr>
                <w:rFonts w:ascii="GHEA Grapalat" w:hAnsi="GHEA Grapalat" w:cs="Times Armenian"/>
                <w:lang w:val="hy-AM"/>
              </w:rPr>
              <w:t>ս</w:t>
            </w:r>
            <w:r w:rsidR="00B6281E" w:rsidRPr="00B6281E">
              <w:rPr>
                <w:rFonts w:ascii="GHEA Grapalat" w:hAnsi="GHEA Grapalat" w:cs="Times Armenian"/>
                <w:lang w:val="hy-AM"/>
              </w:rPr>
              <w:t xml:space="preserve"> հետ կապված հարաբերությունները կարգավորում են ոչ թե </w:t>
            </w:r>
            <w:r w:rsidR="001304E1" w:rsidRPr="00B6281E">
              <w:rPr>
                <w:rFonts w:ascii="GHEA Grapalat" w:hAnsi="GHEA Grapalat"/>
                <w:lang w:val="hy-AM"/>
              </w:rPr>
              <w:t>«Հա</w:t>
            </w:r>
            <w:r w:rsidR="001304E1">
              <w:rPr>
                <w:rFonts w:ascii="GHEA Grapalat" w:hAnsi="GHEA Grapalat"/>
                <w:lang w:val="hy-AM"/>
              </w:rPr>
              <w:t>նրային ծառայության մասին» օրենք</w:t>
            </w:r>
            <w:r w:rsidR="001304E1" w:rsidRPr="006D2505">
              <w:rPr>
                <w:rFonts w:ascii="GHEA Grapalat" w:hAnsi="GHEA Grapalat"/>
                <w:lang w:val="hy-AM"/>
              </w:rPr>
              <w:t xml:space="preserve">ով, </w:t>
            </w:r>
            <w:r w:rsidR="00B6281E" w:rsidRPr="00B6281E">
              <w:rPr>
                <w:rFonts w:ascii="GHEA Grapalat" w:hAnsi="GHEA Grapalat" w:cs="Times Armenian"/>
                <w:lang w:val="hy-AM"/>
              </w:rPr>
              <w:t xml:space="preserve">այլ որպես հատուկ օրենք՝ </w:t>
            </w:r>
            <w:r w:rsidR="001304E1" w:rsidRPr="00B6281E">
              <w:rPr>
                <w:rFonts w:ascii="GHEA Grapalat" w:hAnsi="GHEA Grapalat"/>
                <w:lang w:val="hy-AM"/>
              </w:rPr>
              <w:t>«</w:t>
            </w:r>
            <w:r w:rsidR="00B6281E" w:rsidRPr="00B6281E">
              <w:rPr>
                <w:rFonts w:ascii="GHEA Grapalat" w:hAnsi="GHEA Grapalat" w:cs="Times Armenian"/>
                <w:lang w:val="hy-AM"/>
              </w:rPr>
              <w:t>Հարկադիր կատարումն ապահովող ծառայության մասին</w:t>
            </w:r>
            <w:r w:rsidR="001304E1">
              <w:rPr>
                <w:rFonts w:ascii="GHEA Grapalat" w:hAnsi="GHEA Grapalat"/>
                <w:lang w:val="hy-AM"/>
              </w:rPr>
              <w:t>»</w:t>
            </w:r>
            <w:r w:rsidR="001304E1">
              <w:rPr>
                <w:rFonts w:ascii="GHEA Grapalat" w:hAnsi="GHEA Grapalat" w:cs="Times Armenian"/>
                <w:lang w:val="hy-AM"/>
              </w:rPr>
              <w:t xml:space="preserve"> օրենքով</w:t>
            </w:r>
            <w:r w:rsidR="001304E1" w:rsidRPr="006D2505">
              <w:rPr>
                <w:rFonts w:ascii="GHEA Grapalat" w:hAnsi="GHEA Grapalat" w:cs="Times Armenian"/>
                <w:lang w:val="hy-AM"/>
              </w:rPr>
              <w:t xml:space="preserve">: Հետևաբար, </w:t>
            </w:r>
            <w:r w:rsidR="001F5CCB" w:rsidRPr="00B6281E">
              <w:rPr>
                <w:rFonts w:ascii="GHEA Grapalat" w:hAnsi="GHEA Grapalat" w:cs="Times Armenian"/>
                <w:lang w:val="hy-AM"/>
              </w:rPr>
              <w:t xml:space="preserve">Նախագծի 1-ին կետի 2-րդ ենթակետով լրացվող 9.1-ին կետով նախատեսված կարգավորումները չեն խախտում </w:t>
            </w:r>
            <w:r w:rsidR="001F5CCB" w:rsidRPr="00B6281E">
              <w:rPr>
                <w:rFonts w:ascii="GHEA Grapalat" w:hAnsi="GHEA Grapalat" w:cs="Times Armenian"/>
                <w:lang w:val="hy-AM"/>
              </w:rPr>
              <w:lastRenderedPageBreak/>
              <w:t>«Հանրային ծառայության մասին» օրենքի դրույթները:</w:t>
            </w:r>
          </w:p>
          <w:p w:rsidR="00B6281E" w:rsidRPr="00B6281E" w:rsidRDefault="001304E1" w:rsidP="001304E1">
            <w:pPr>
              <w:tabs>
                <w:tab w:val="left" w:pos="1155"/>
              </w:tabs>
              <w:spacing w:line="360" w:lineRule="auto"/>
              <w:jc w:val="both"/>
              <w:rPr>
                <w:rFonts w:ascii="GHEA Grapalat" w:hAnsi="GHEA Grapalat"/>
                <w:color w:val="000000"/>
                <w:shd w:val="clear" w:color="auto" w:fill="FFFFFF"/>
                <w:lang w:val="hy-AM"/>
              </w:rPr>
            </w:pPr>
            <w:r>
              <w:rPr>
                <w:rFonts w:ascii="GHEA Grapalat" w:hAnsi="GHEA Grapalat" w:cs="Times Armenian"/>
                <w:lang w:val="hy-AM"/>
              </w:rPr>
              <w:t>Հենց այ</w:t>
            </w:r>
            <w:r w:rsidRPr="006D2505">
              <w:rPr>
                <w:rFonts w:ascii="GHEA Grapalat" w:hAnsi="GHEA Grapalat" w:cs="Times Armenian"/>
                <w:lang w:val="hy-AM"/>
              </w:rPr>
              <w:t>դ</w:t>
            </w:r>
            <w:r w:rsidR="00B6281E" w:rsidRPr="00B6281E">
              <w:rPr>
                <w:rFonts w:ascii="GHEA Grapalat" w:hAnsi="GHEA Grapalat" w:cs="Times Armenian"/>
                <w:lang w:val="hy-AM"/>
              </w:rPr>
              <w:t xml:space="preserve"> տրամաբ</w:t>
            </w:r>
            <w:r w:rsidRPr="006D2505">
              <w:rPr>
                <w:rFonts w:ascii="GHEA Grapalat" w:hAnsi="GHEA Grapalat" w:cs="Times Armenian"/>
                <w:lang w:val="hy-AM"/>
              </w:rPr>
              <w:t>ա</w:t>
            </w:r>
            <w:r>
              <w:rPr>
                <w:rFonts w:ascii="GHEA Grapalat" w:hAnsi="GHEA Grapalat" w:cs="Times Armenian"/>
                <w:lang w:val="hy-AM"/>
              </w:rPr>
              <w:t>նությա</w:t>
            </w:r>
            <w:r w:rsidRPr="006D2505">
              <w:rPr>
                <w:rFonts w:ascii="GHEA Grapalat" w:hAnsi="GHEA Grapalat" w:cs="Times Armenian"/>
                <w:lang w:val="hy-AM"/>
              </w:rPr>
              <w:t>ն հիմքում դրված է</w:t>
            </w:r>
            <w:r w:rsidR="00B6281E" w:rsidRPr="00B6281E">
              <w:rPr>
                <w:rFonts w:ascii="GHEA Grapalat" w:hAnsi="GHEA Grapalat" w:cs="Times Armenian"/>
                <w:lang w:val="hy-AM"/>
              </w:rPr>
              <w:t xml:space="preserve"> «Հանրային ծառայո</w:t>
            </w:r>
            <w:r>
              <w:rPr>
                <w:rFonts w:ascii="GHEA Grapalat" w:hAnsi="GHEA Grapalat" w:cs="Times Armenian"/>
                <w:lang w:val="hy-AM"/>
              </w:rPr>
              <w:t>ւթյան մասին» օրենքի 2-րդ հոդված</w:t>
            </w:r>
            <w:r w:rsidRPr="006D2505">
              <w:rPr>
                <w:rFonts w:ascii="GHEA Grapalat" w:hAnsi="GHEA Grapalat" w:cs="Times Armenian"/>
                <w:lang w:val="hy-AM"/>
              </w:rPr>
              <w:t>ը, համաձայն որի</w:t>
            </w:r>
            <w:r w:rsidR="00B6281E" w:rsidRPr="00B6281E">
              <w:rPr>
                <w:rFonts w:ascii="GHEA Grapalat" w:hAnsi="GHEA Grapalat" w:cs="Times Armenian"/>
                <w:lang w:val="hy-AM"/>
              </w:rPr>
              <w:t>՝</w:t>
            </w:r>
            <w:r w:rsidRPr="006D2505">
              <w:rPr>
                <w:rFonts w:ascii="GHEA Grapalat" w:hAnsi="GHEA Grapalat" w:cs="Times Armenian"/>
                <w:lang w:val="hy-AM"/>
              </w:rPr>
              <w:t xml:space="preserve"> հ</w:t>
            </w:r>
            <w:r w:rsidR="00B6281E" w:rsidRPr="00B6281E">
              <w:rPr>
                <w:rFonts w:ascii="GHEA Grapalat" w:hAnsi="GHEA Grapalat"/>
                <w:color w:val="000000"/>
                <w:shd w:val="clear" w:color="auto" w:fill="FFFFFF"/>
                <w:lang w:val="hy-AM"/>
              </w:rPr>
              <w:t>անրային</w:t>
            </w:r>
            <w:r w:rsidR="00B6281E" w:rsidRPr="00B6281E">
              <w:rPr>
                <w:rFonts w:ascii="Calibri" w:hAnsi="Calibri" w:cs="Calibri"/>
                <w:color w:val="000000"/>
                <w:shd w:val="clear" w:color="auto" w:fill="FFFFFF"/>
                <w:lang w:val="hy-AM"/>
              </w:rPr>
              <w:t> </w:t>
            </w:r>
            <w:r w:rsidR="00B6281E" w:rsidRPr="00B6281E">
              <w:rPr>
                <w:rFonts w:ascii="GHEA Grapalat" w:hAnsi="GHEA Grapalat"/>
                <w:color w:val="000000"/>
                <w:shd w:val="clear" w:color="auto" w:fill="FFFFFF"/>
                <w:lang w:val="hy-AM"/>
              </w:rPr>
              <w:t>ծառայության</w:t>
            </w:r>
            <w:r w:rsidR="00B6281E" w:rsidRPr="00B6281E">
              <w:rPr>
                <w:rFonts w:ascii="Calibri" w:hAnsi="Calibri" w:cs="Calibri"/>
                <w:color w:val="000000"/>
                <w:shd w:val="clear" w:color="auto" w:fill="FFFFFF"/>
                <w:lang w:val="hy-AM"/>
              </w:rPr>
              <w:t> </w:t>
            </w:r>
            <w:r w:rsidR="00B6281E" w:rsidRPr="00B6281E">
              <w:rPr>
                <w:rFonts w:ascii="GHEA Grapalat" w:hAnsi="GHEA Grapalat" w:cs="Arial Unicode"/>
                <w:color w:val="000000"/>
                <w:shd w:val="clear" w:color="auto" w:fill="FFFFFF"/>
                <w:lang w:val="hy-AM"/>
              </w:rPr>
              <w:t>առանձին</w:t>
            </w:r>
            <w:r w:rsidRPr="006D2505">
              <w:rPr>
                <w:rFonts w:ascii="GHEA Grapalat" w:hAnsi="GHEA Grapalat"/>
                <w:color w:val="000000"/>
                <w:shd w:val="clear" w:color="auto" w:fill="FFFFFF"/>
                <w:lang w:val="hy-AM"/>
              </w:rPr>
              <w:t xml:space="preserve"> </w:t>
            </w:r>
            <w:r w:rsidR="00B6281E" w:rsidRPr="00B6281E">
              <w:rPr>
                <w:rFonts w:ascii="GHEA Grapalat" w:hAnsi="GHEA Grapalat" w:cs="Arial Unicode"/>
                <w:color w:val="000000"/>
                <w:shd w:val="clear" w:color="auto" w:fill="FFFFFF"/>
                <w:lang w:val="hy-AM"/>
              </w:rPr>
              <w:t>տեսակների</w:t>
            </w:r>
            <w:r w:rsidR="00B6281E" w:rsidRPr="00B6281E">
              <w:rPr>
                <w:rFonts w:ascii="GHEA Grapalat" w:hAnsi="GHEA Grapalat"/>
                <w:color w:val="000000"/>
                <w:shd w:val="clear" w:color="auto" w:fill="FFFFFF"/>
                <w:lang w:val="hy-AM"/>
              </w:rPr>
              <w:t xml:space="preserve"> </w:t>
            </w:r>
            <w:r w:rsidR="00B6281E" w:rsidRPr="00B6281E">
              <w:rPr>
                <w:rFonts w:ascii="GHEA Grapalat" w:hAnsi="GHEA Grapalat" w:cs="Arial Unicode"/>
                <w:color w:val="000000"/>
                <w:shd w:val="clear" w:color="auto" w:fill="FFFFFF"/>
                <w:lang w:val="hy-AM"/>
              </w:rPr>
              <w:t>կա</w:t>
            </w:r>
            <w:r w:rsidR="00B6281E" w:rsidRPr="00B6281E">
              <w:rPr>
                <w:rFonts w:ascii="GHEA Grapalat" w:hAnsi="GHEA Grapalat"/>
                <w:color w:val="000000"/>
                <w:shd w:val="clear" w:color="auto" w:fill="FFFFFF"/>
                <w:lang w:val="hy-AM"/>
              </w:rPr>
              <w:t>զմակերպման և գործունեության առանձնահատկությունները սահման</w:t>
            </w:r>
            <w:r>
              <w:rPr>
                <w:rFonts w:ascii="GHEA Grapalat" w:hAnsi="GHEA Grapalat"/>
                <w:color w:val="000000"/>
                <w:shd w:val="clear" w:color="auto" w:fill="FFFFFF"/>
                <w:lang w:val="hy-AM"/>
              </w:rPr>
              <w:t>վում են համապատասխան օրենքներով</w:t>
            </w:r>
            <w:r w:rsidR="00B6281E" w:rsidRPr="00B6281E">
              <w:rPr>
                <w:rFonts w:ascii="GHEA Grapalat" w:hAnsi="GHEA Grapalat"/>
                <w:color w:val="000000"/>
                <w:shd w:val="clear" w:color="auto" w:fill="FFFFFF"/>
                <w:lang w:val="hy-AM"/>
              </w:rPr>
              <w:t>։</w:t>
            </w:r>
          </w:p>
          <w:p w:rsidR="001304E1" w:rsidRPr="006D2505" w:rsidRDefault="00B6281E" w:rsidP="001F5CCB">
            <w:pPr>
              <w:tabs>
                <w:tab w:val="left" w:pos="1155"/>
              </w:tabs>
              <w:spacing w:line="360" w:lineRule="auto"/>
              <w:jc w:val="both"/>
              <w:rPr>
                <w:rFonts w:ascii="GHEA Grapalat" w:hAnsi="GHEA Grapalat"/>
                <w:color w:val="000000"/>
                <w:shd w:val="clear" w:color="auto" w:fill="FFFFFF"/>
                <w:lang w:val="hy-AM"/>
              </w:rPr>
            </w:pPr>
            <w:r w:rsidRPr="00B6281E">
              <w:rPr>
                <w:rFonts w:ascii="GHEA Grapalat" w:hAnsi="GHEA Grapalat"/>
                <w:color w:val="000000"/>
                <w:shd w:val="clear" w:color="auto" w:fill="FFFFFF"/>
                <w:lang w:val="hy-AM"/>
              </w:rPr>
              <w:t>Ըստ այդմ էլ</w:t>
            </w:r>
            <w:r>
              <w:rPr>
                <w:rFonts w:ascii="GHEA Grapalat" w:hAnsi="GHEA Grapalat"/>
                <w:color w:val="000000"/>
                <w:shd w:val="clear" w:color="auto" w:fill="FFFFFF"/>
                <w:lang w:val="hy-AM"/>
              </w:rPr>
              <w:t>,</w:t>
            </w:r>
            <w:r w:rsidRPr="00B6281E">
              <w:rPr>
                <w:rFonts w:ascii="GHEA Grapalat" w:hAnsi="GHEA Grapalat"/>
                <w:color w:val="000000"/>
                <w:shd w:val="clear" w:color="auto" w:fill="FFFFFF"/>
                <w:lang w:val="hy-AM"/>
              </w:rPr>
              <w:t xml:space="preserve"> </w:t>
            </w:r>
            <w:r w:rsidR="001304E1" w:rsidRPr="00B6281E">
              <w:rPr>
                <w:rFonts w:ascii="GHEA Grapalat" w:hAnsi="GHEA Grapalat" w:cs="Times Armenian"/>
                <w:lang w:val="hy-AM"/>
              </w:rPr>
              <w:t>«</w:t>
            </w:r>
            <w:r w:rsidRPr="00B6281E">
              <w:rPr>
                <w:rFonts w:ascii="GHEA Grapalat" w:hAnsi="GHEA Grapalat"/>
                <w:color w:val="000000"/>
                <w:shd w:val="clear" w:color="auto" w:fill="FFFFFF"/>
                <w:lang w:val="hy-AM"/>
              </w:rPr>
              <w:t>Հարկադիր կատարումն ապահովող ծառայության մասին</w:t>
            </w:r>
            <w:r w:rsidR="001304E1">
              <w:rPr>
                <w:rFonts w:ascii="GHEA Grapalat" w:hAnsi="GHEA Grapalat" w:cs="Times Armenian"/>
                <w:lang w:val="hy-AM"/>
              </w:rPr>
              <w:t>»</w:t>
            </w:r>
            <w:r w:rsidRPr="00B6281E">
              <w:rPr>
                <w:rFonts w:ascii="GHEA Grapalat" w:hAnsi="GHEA Grapalat"/>
                <w:color w:val="000000"/>
                <w:shd w:val="clear" w:color="auto" w:fill="FFFFFF"/>
                <w:lang w:val="hy-AM"/>
              </w:rPr>
              <w:t xml:space="preserve"> օրենքը</w:t>
            </w:r>
            <w:r w:rsidR="001304E1" w:rsidRPr="006D2505">
              <w:rPr>
                <w:rFonts w:ascii="GHEA Grapalat" w:hAnsi="GHEA Grapalat"/>
                <w:color w:val="000000"/>
                <w:shd w:val="clear" w:color="auto" w:fill="FFFFFF"/>
                <w:lang w:val="hy-AM"/>
              </w:rPr>
              <w:t>՝</w:t>
            </w:r>
            <w:r w:rsidRPr="00B6281E">
              <w:rPr>
                <w:rFonts w:ascii="GHEA Grapalat" w:hAnsi="GHEA Grapalat"/>
                <w:color w:val="000000"/>
                <w:shd w:val="clear" w:color="auto" w:fill="FFFFFF"/>
                <w:lang w:val="hy-AM"/>
              </w:rPr>
              <w:t xml:space="preserve"> որպես առանձնահատկություն սահմանող օրենք</w:t>
            </w:r>
            <w:r w:rsidR="001304E1" w:rsidRPr="006D2505">
              <w:rPr>
                <w:rFonts w:ascii="GHEA Grapalat" w:hAnsi="GHEA Grapalat"/>
                <w:color w:val="000000"/>
                <w:shd w:val="clear" w:color="auto" w:fill="FFFFFF"/>
                <w:lang w:val="hy-AM"/>
              </w:rPr>
              <w:t>,</w:t>
            </w:r>
            <w:r w:rsidR="001304E1">
              <w:rPr>
                <w:rFonts w:ascii="GHEA Grapalat" w:hAnsi="GHEA Grapalat"/>
                <w:color w:val="000000"/>
                <w:shd w:val="clear" w:color="auto" w:fill="FFFFFF"/>
                <w:lang w:val="hy-AM"/>
              </w:rPr>
              <w:t xml:space="preserve"> կարգավոր</w:t>
            </w:r>
            <w:r w:rsidRPr="00B6281E">
              <w:rPr>
                <w:rFonts w:ascii="GHEA Grapalat" w:hAnsi="GHEA Grapalat"/>
                <w:color w:val="000000"/>
                <w:shd w:val="clear" w:color="auto" w:fill="FFFFFF"/>
                <w:lang w:val="hy-AM"/>
              </w:rPr>
              <w:t>ում է նաև հարկադիր կատարողի մրցույթի հետ կապված իրավահարբերութունները՝</w:t>
            </w:r>
            <w:r>
              <w:rPr>
                <w:rFonts w:ascii="GHEA Grapalat" w:hAnsi="GHEA Grapalat"/>
                <w:color w:val="000000"/>
                <w:shd w:val="clear" w:color="auto" w:fill="FFFFFF"/>
                <w:lang w:val="hy-AM"/>
              </w:rPr>
              <w:t xml:space="preserve"> </w:t>
            </w:r>
            <w:r w:rsidRPr="00B6281E">
              <w:rPr>
                <w:rFonts w:ascii="GHEA Grapalat" w:hAnsi="GHEA Grapalat"/>
                <w:color w:val="000000"/>
                <w:shd w:val="clear" w:color="auto" w:fill="FFFFFF"/>
                <w:lang w:val="hy-AM"/>
              </w:rPr>
              <w:t>հղում տալով կառավարության որոշմանը</w:t>
            </w:r>
            <w:r w:rsidR="001304E1" w:rsidRPr="006D2505">
              <w:rPr>
                <w:rFonts w:ascii="GHEA Grapalat" w:hAnsi="GHEA Grapalat"/>
                <w:color w:val="000000"/>
                <w:shd w:val="clear" w:color="auto" w:fill="FFFFFF"/>
                <w:lang w:val="hy-AM"/>
              </w:rPr>
              <w:t>:</w:t>
            </w:r>
          </w:p>
          <w:p w:rsidR="00B6281E" w:rsidRPr="006D2505" w:rsidRDefault="00B6281E" w:rsidP="001F5CCB">
            <w:pPr>
              <w:tabs>
                <w:tab w:val="left" w:pos="1155"/>
              </w:tabs>
              <w:spacing w:line="360" w:lineRule="auto"/>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Ե</w:t>
            </w:r>
            <w:r w:rsidRPr="00B6281E">
              <w:rPr>
                <w:rFonts w:ascii="GHEA Grapalat" w:hAnsi="GHEA Grapalat" w:cs="GHEA Grapalat"/>
                <w:color w:val="000000"/>
                <w:shd w:val="clear" w:color="auto" w:fill="FFFFFF"/>
                <w:lang w:val="hy-AM"/>
              </w:rPr>
              <w:t>լնելով</w:t>
            </w:r>
            <w:r w:rsidRPr="00B6281E">
              <w:rPr>
                <w:rFonts w:ascii="GHEA Grapalat" w:hAnsi="GHEA Grapalat"/>
                <w:color w:val="000000"/>
                <w:shd w:val="clear" w:color="auto" w:fill="FFFFFF"/>
                <w:lang w:val="hy-AM"/>
              </w:rPr>
              <w:t xml:space="preserve"> </w:t>
            </w:r>
            <w:r w:rsidR="001304E1">
              <w:rPr>
                <w:rFonts w:ascii="GHEA Grapalat" w:hAnsi="GHEA Grapalat" w:cs="GHEA Grapalat"/>
                <w:color w:val="000000"/>
                <w:shd w:val="clear" w:color="auto" w:fill="FFFFFF"/>
                <w:lang w:val="hy-AM"/>
              </w:rPr>
              <w:t>պրակտիկայի</w:t>
            </w:r>
            <w:r w:rsidR="001304E1" w:rsidRPr="006D2505">
              <w:rPr>
                <w:rFonts w:ascii="GHEA Grapalat" w:hAnsi="GHEA Grapalat" w:cs="GHEA Grapalat"/>
                <w:color w:val="000000"/>
                <w:shd w:val="clear" w:color="auto" w:fill="FFFFFF"/>
                <w:lang w:val="hy-AM"/>
              </w:rPr>
              <w:t>ց</w:t>
            </w:r>
            <w:r w:rsidRPr="00B6281E">
              <w:rPr>
                <w:rFonts w:ascii="GHEA Grapalat" w:hAnsi="GHEA Grapalat"/>
                <w:color w:val="000000"/>
                <w:shd w:val="clear" w:color="auto" w:fill="FFFFFF"/>
                <w:lang w:val="hy-AM"/>
              </w:rPr>
              <w:t xml:space="preserve"> </w:t>
            </w:r>
            <w:r w:rsidR="001304E1" w:rsidRPr="006D2505">
              <w:rPr>
                <w:rFonts w:ascii="GHEA Grapalat" w:hAnsi="GHEA Grapalat"/>
                <w:color w:val="000000"/>
                <w:shd w:val="clear" w:color="auto" w:fill="FFFFFF"/>
                <w:lang w:val="hy-AM"/>
              </w:rPr>
              <w:t xml:space="preserve">և </w:t>
            </w:r>
            <w:r w:rsidRPr="00B6281E">
              <w:rPr>
                <w:rFonts w:ascii="GHEA Grapalat" w:hAnsi="GHEA Grapalat"/>
                <w:b/>
                <w:bCs/>
                <w:color w:val="000000"/>
                <w:u w:val="single"/>
                <w:shd w:val="clear" w:color="auto" w:fill="FFFFFF"/>
                <w:lang w:val="hy-AM"/>
              </w:rPr>
              <w:t>պահպանելով մրցույթով նշանակվելու ընդհանուր գաղափարը</w:t>
            </w:r>
            <w:r w:rsidRPr="00B6281E">
              <w:rPr>
                <w:rFonts w:ascii="GHEA Grapalat" w:hAnsi="GHEA Grapalat"/>
                <w:color w:val="000000"/>
                <w:shd w:val="clear" w:color="auto" w:fill="FFFFFF"/>
                <w:lang w:val="hy-AM"/>
              </w:rPr>
              <w:t xml:space="preserve"> </w:t>
            </w:r>
            <w:r w:rsidR="001304E1" w:rsidRPr="00B6281E">
              <w:rPr>
                <w:rFonts w:ascii="GHEA Grapalat" w:hAnsi="GHEA Grapalat" w:cs="GHEA Grapalat"/>
                <w:color w:val="000000"/>
                <w:shd w:val="clear" w:color="auto" w:fill="FFFFFF"/>
                <w:lang w:val="hy-AM"/>
              </w:rPr>
              <w:t>նպատակահարմար</w:t>
            </w:r>
            <w:r w:rsidR="001304E1" w:rsidRPr="00B6281E">
              <w:rPr>
                <w:rFonts w:ascii="GHEA Grapalat" w:hAnsi="GHEA Grapalat"/>
                <w:color w:val="000000"/>
                <w:shd w:val="clear" w:color="auto" w:fill="FFFFFF"/>
                <w:lang w:val="hy-AM"/>
              </w:rPr>
              <w:t xml:space="preserve"> </w:t>
            </w:r>
            <w:r w:rsidR="001304E1" w:rsidRPr="00B6281E">
              <w:rPr>
                <w:rFonts w:ascii="GHEA Grapalat" w:hAnsi="GHEA Grapalat" w:cs="GHEA Grapalat"/>
                <w:color w:val="000000"/>
                <w:shd w:val="clear" w:color="auto" w:fill="FFFFFF"/>
                <w:lang w:val="hy-AM"/>
              </w:rPr>
              <w:t>է</w:t>
            </w:r>
            <w:r w:rsidR="001304E1" w:rsidRPr="00B6281E">
              <w:rPr>
                <w:rFonts w:ascii="GHEA Grapalat" w:hAnsi="GHEA Grapalat"/>
                <w:color w:val="000000"/>
                <w:shd w:val="clear" w:color="auto" w:fill="FFFFFF"/>
                <w:lang w:val="hy-AM"/>
              </w:rPr>
              <w:t xml:space="preserve"> </w:t>
            </w:r>
            <w:r w:rsidRPr="00B6281E">
              <w:rPr>
                <w:rFonts w:ascii="GHEA Grapalat" w:hAnsi="GHEA Grapalat"/>
                <w:color w:val="000000"/>
                <w:shd w:val="clear" w:color="auto" w:fill="FFFFFF"/>
                <w:lang w:val="hy-AM"/>
              </w:rPr>
              <w:t xml:space="preserve">սահմանել որոշակի առանձնահատկություններ մի շարք հատուկ </w:t>
            </w:r>
            <w:r>
              <w:rPr>
                <w:rFonts w:ascii="GHEA Grapalat" w:hAnsi="GHEA Grapalat"/>
                <w:color w:val="000000"/>
                <w:shd w:val="clear" w:color="auto" w:fill="FFFFFF"/>
                <w:lang w:val="hy-AM"/>
              </w:rPr>
              <w:t>որակավորում</w:t>
            </w:r>
            <w:r w:rsidRPr="00B6281E">
              <w:rPr>
                <w:rFonts w:ascii="GHEA Grapalat" w:hAnsi="GHEA Grapalat"/>
                <w:color w:val="000000"/>
                <w:shd w:val="clear" w:color="auto" w:fill="FFFFFF"/>
                <w:lang w:val="hy-AM"/>
              </w:rPr>
              <w:t xml:space="preserve"> ունեցող անձաց համար՝ սահմանելով</w:t>
            </w:r>
            <w:r w:rsidR="009A7CF1" w:rsidRPr="006D2505">
              <w:rPr>
                <w:rFonts w:ascii="GHEA Grapalat" w:hAnsi="GHEA Grapalat"/>
                <w:color w:val="000000"/>
                <w:shd w:val="clear" w:color="auto" w:fill="FFFFFF"/>
                <w:lang w:val="hy-AM"/>
              </w:rPr>
              <w:t>,</w:t>
            </w:r>
            <w:r w:rsidRPr="00B6281E">
              <w:rPr>
                <w:rFonts w:ascii="GHEA Grapalat" w:hAnsi="GHEA Grapalat"/>
                <w:color w:val="000000"/>
                <w:shd w:val="clear" w:color="auto" w:fill="FFFFFF"/>
                <w:lang w:val="hy-AM"/>
              </w:rPr>
              <w:t xml:space="preserve"> որ վերջիններս մասնկացելու են միայն հարցազրույ</w:t>
            </w:r>
            <w:r>
              <w:rPr>
                <w:rFonts w:ascii="GHEA Grapalat" w:hAnsi="GHEA Grapalat"/>
                <w:color w:val="000000"/>
                <w:shd w:val="clear" w:color="auto" w:fill="FFFFFF"/>
                <w:lang w:val="hy-AM"/>
              </w:rPr>
              <w:t>ց</w:t>
            </w:r>
            <w:r w:rsidRPr="00B6281E">
              <w:rPr>
                <w:rFonts w:ascii="GHEA Grapalat" w:hAnsi="GHEA Grapalat"/>
                <w:color w:val="000000"/>
                <w:shd w:val="clear" w:color="auto" w:fill="FFFFFF"/>
                <w:lang w:val="hy-AM"/>
              </w:rPr>
              <w:t xml:space="preserve">ի </w:t>
            </w:r>
            <w:r w:rsidRPr="00B6281E">
              <w:rPr>
                <w:rFonts w:ascii="GHEA Grapalat" w:hAnsi="GHEA Grapalat"/>
                <w:color w:val="000000"/>
                <w:shd w:val="clear" w:color="auto" w:fill="FFFFFF"/>
                <w:lang w:val="hy-AM"/>
              </w:rPr>
              <w:lastRenderedPageBreak/>
              <w:t>փուլին։</w:t>
            </w:r>
          </w:p>
          <w:p w:rsidR="00364514" w:rsidRPr="006D2505" w:rsidRDefault="00364514" w:rsidP="00364514">
            <w:pPr>
              <w:pStyle w:val="ListParagraph"/>
              <w:shd w:val="clear" w:color="auto" w:fill="FFFFFF"/>
              <w:spacing w:line="360" w:lineRule="auto"/>
              <w:ind w:left="0" w:firstLine="720"/>
              <w:jc w:val="center"/>
              <w:rPr>
                <w:rFonts w:ascii="GHEA Grapalat" w:hAnsi="GHEA Grapalat"/>
                <w:b/>
                <w:lang w:val="hy-AM"/>
              </w:rPr>
            </w:pPr>
            <w:r w:rsidRPr="006D2505">
              <w:rPr>
                <w:rFonts w:ascii="GHEA Grapalat" w:hAnsi="GHEA Grapalat" w:cs="Sylfaen"/>
                <w:b/>
                <w:lang w:val="hy-AM"/>
              </w:rPr>
              <w:t>Ընդունվել</w:t>
            </w:r>
            <w:r w:rsidRPr="006D2505">
              <w:rPr>
                <w:rFonts w:ascii="GHEA Grapalat" w:hAnsi="GHEA Grapalat"/>
                <w:b/>
                <w:lang w:val="hy-AM"/>
              </w:rPr>
              <w:t xml:space="preserve"> </w:t>
            </w:r>
            <w:r w:rsidRPr="006D2505">
              <w:rPr>
                <w:rFonts w:ascii="GHEA Grapalat" w:hAnsi="GHEA Grapalat" w:cs="Sylfaen"/>
                <w:b/>
                <w:lang w:val="hy-AM"/>
              </w:rPr>
              <w:t>է</w:t>
            </w:r>
          </w:p>
          <w:p w:rsidR="00364514" w:rsidRPr="006D2505" w:rsidRDefault="00364514" w:rsidP="00364514">
            <w:pPr>
              <w:tabs>
                <w:tab w:val="left" w:pos="1155"/>
              </w:tabs>
              <w:jc w:val="both"/>
              <w:rPr>
                <w:rFonts w:ascii="GHEA Grapalat" w:hAnsi="GHEA Grapalat" w:cs="Sylfaen"/>
                <w:lang w:val="hy-AM"/>
              </w:rPr>
            </w:pPr>
            <w:r w:rsidRPr="006D2505">
              <w:rPr>
                <w:rFonts w:ascii="GHEA Grapalat" w:hAnsi="GHEA Grapalat" w:cs="Sylfaen"/>
                <w:lang w:val="hy-AM"/>
              </w:rPr>
              <w:t xml:space="preserve">   Նախագծում</w:t>
            </w:r>
            <w:r w:rsidRPr="006D2505">
              <w:rPr>
                <w:rFonts w:ascii="GHEA Grapalat" w:hAnsi="GHEA Grapalat"/>
                <w:lang w:val="hy-AM"/>
              </w:rPr>
              <w:t xml:space="preserve"> </w:t>
            </w:r>
            <w:r w:rsidRPr="006D2505">
              <w:rPr>
                <w:rFonts w:ascii="GHEA Grapalat" w:hAnsi="GHEA Grapalat" w:cs="Sylfaen"/>
                <w:lang w:val="hy-AM"/>
              </w:rPr>
              <w:t>կատարվել</w:t>
            </w:r>
            <w:r w:rsidRPr="006D2505">
              <w:rPr>
                <w:rFonts w:ascii="GHEA Grapalat" w:hAnsi="GHEA Grapalat"/>
                <w:lang w:val="hy-AM"/>
              </w:rPr>
              <w:t xml:space="preserve"> </w:t>
            </w:r>
            <w:r w:rsidR="00117A5B" w:rsidRPr="006D2505">
              <w:rPr>
                <w:rFonts w:ascii="GHEA Grapalat" w:hAnsi="GHEA Grapalat" w:cs="Sylfaen"/>
                <w:lang w:val="hy-AM"/>
              </w:rPr>
              <w:t>է</w:t>
            </w:r>
            <w:r w:rsidRPr="006D2505">
              <w:rPr>
                <w:rFonts w:ascii="GHEA Grapalat" w:hAnsi="GHEA Grapalat"/>
                <w:lang w:val="hy-AM"/>
              </w:rPr>
              <w:t xml:space="preserve"> </w:t>
            </w:r>
            <w:r w:rsidRPr="006D2505">
              <w:rPr>
                <w:rFonts w:ascii="GHEA Grapalat" w:hAnsi="GHEA Grapalat" w:cs="Sylfaen"/>
                <w:lang w:val="hy-AM"/>
              </w:rPr>
              <w:t>համապատասխան</w:t>
            </w:r>
            <w:r w:rsidRPr="006D2505">
              <w:rPr>
                <w:rFonts w:ascii="GHEA Grapalat" w:hAnsi="GHEA Grapalat"/>
                <w:lang w:val="hy-AM"/>
              </w:rPr>
              <w:t xml:space="preserve"> </w:t>
            </w:r>
            <w:r w:rsidRPr="006D2505">
              <w:rPr>
                <w:rFonts w:ascii="GHEA Grapalat" w:hAnsi="GHEA Grapalat" w:cs="Sylfaen"/>
                <w:lang w:val="hy-AM"/>
              </w:rPr>
              <w:t>փոփոխություն:</w:t>
            </w: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364514" w:rsidRPr="006D2505" w:rsidRDefault="00364514" w:rsidP="00364514">
            <w:pPr>
              <w:tabs>
                <w:tab w:val="left" w:pos="1155"/>
              </w:tabs>
              <w:jc w:val="both"/>
              <w:rPr>
                <w:rFonts w:ascii="GHEA Grapalat" w:hAnsi="GHEA Grapalat" w:cs="Sylfaen"/>
                <w:lang w:val="hy-AM"/>
              </w:rPr>
            </w:pPr>
          </w:p>
          <w:p w:rsidR="00286EAF" w:rsidRPr="006D2505" w:rsidRDefault="00286EAF" w:rsidP="00286EAF">
            <w:pPr>
              <w:pStyle w:val="ListParagraph"/>
              <w:shd w:val="clear" w:color="auto" w:fill="FFFFFF"/>
              <w:spacing w:line="360" w:lineRule="auto"/>
              <w:ind w:left="0" w:firstLine="720"/>
              <w:jc w:val="center"/>
              <w:rPr>
                <w:rFonts w:ascii="GHEA Grapalat" w:hAnsi="GHEA Grapalat"/>
                <w:b/>
                <w:lang w:val="hy-AM"/>
              </w:rPr>
            </w:pPr>
            <w:r w:rsidRPr="006D2505">
              <w:rPr>
                <w:rFonts w:ascii="GHEA Grapalat" w:hAnsi="GHEA Grapalat" w:cs="Sylfaen"/>
                <w:b/>
                <w:lang w:val="hy-AM"/>
              </w:rPr>
              <w:t>Ընդունվել</w:t>
            </w:r>
            <w:r w:rsidRPr="006D2505">
              <w:rPr>
                <w:rFonts w:ascii="GHEA Grapalat" w:hAnsi="GHEA Grapalat"/>
                <w:b/>
                <w:lang w:val="hy-AM"/>
              </w:rPr>
              <w:t xml:space="preserve"> </w:t>
            </w:r>
            <w:r w:rsidRPr="006D2505">
              <w:rPr>
                <w:rFonts w:ascii="GHEA Grapalat" w:hAnsi="GHEA Grapalat" w:cs="Sylfaen"/>
                <w:b/>
                <w:lang w:val="hy-AM"/>
              </w:rPr>
              <w:t>է</w:t>
            </w:r>
          </w:p>
          <w:p w:rsidR="00286EAF" w:rsidRPr="006D2505" w:rsidRDefault="00286EAF" w:rsidP="00286EAF">
            <w:pPr>
              <w:tabs>
                <w:tab w:val="left" w:pos="1155"/>
              </w:tabs>
              <w:jc w:val="both"/>
              <w:rPr>
                <w:rFonts w:ascii="GHEA Grapalat" w:hAnsi="GHEA Grapalat" w:cs="Sylfaen"/>
                <w:lang w:val="hy-AM"/>
              </w:rPr>
            </w:pPr>
            <w:r w:rsidRPr="006D2505">
              <w:rPr>
                <w:rFonts w:ascii="GHEA Grapalat" w:hAnsi="GHEA Grapalat" w:cs="Sylfaen"/>
                <w:lang w:val="hy-AM"/>
              </w:rPr>
              <w:t xml:space="preserve">   Նախագծում</w:t>
            </w:r>
            <w:r w:rsidRPr="006D2505">
              <w:rPr>
                <w:rFonts w:ascii="GHEA Grapalat" w:hAnsi="GHEA Grapalat"/>
                <w:lang w:val="hy-AM"/>
              </w:rPr>
              <w:t xml:space="preserve"> </w:t>
            </w:r>
            <w:r w:rsidRPr="006D2505">
              <w:rPr>
                <w:rFonts w:ascii="GHEA Grapalat" w:hAnsi="GHEA Grapalat" w:cs="Sylfaen"/>
                <w:lang w:val="hy-AM"/>
              </w:rPr>
              <w:t>կատարվել</w:t>
            </w:r>
            <w:r w:rsidRPr="006D2505">
              <w:rPr>
                <w:rFonts w:ascii="GHEA Grapalat" w:hAnsi="GHEA Grapalat"/>
                <w:lang w:val="hy-AM"/>
              </w:rPr>
              <w:t xml:space="preserve"> </w:t>
            </w:r>
            <w:r w:rsidRPr="006D2505">
              <w:rPr>
                <w:rFonts w:ascii="GHEA Grapalat" w:hAnsi="GHEA Grapalat" w:cs="Sylfaen"/>
                <w:lang w:val="hy-AM"/>
              </w:rPr>
              <w:t>է</w:t>
            </w:r>
            <w:r w:rsidRPr="006D2505">
              <w:rPr>
                <w:rFonts w:ascii="GHEA Grapalat" w:hAnsi="GHEA Grapalat"/>
                <w:lang w:val="hy-AM"/>
              </w:rPr>
              <w:t xml:space="preserve"> </w:t>
            </w:r>
            <w:r w:rsidRPr="006D2505">
              <w:rPr>
                <w:rFonts w:ascii="GHEA Grapalat" w:hAnsi="GHEA Grapalat" w:cs="Sylfaen"/>
                <w:lang w:val="hy-AM"/>
              </w:rPr>
              <w:t>համապատասխան</w:t>
            </w:r>
            <w:r w:rsidRPr="006D2505">
              <w:rPr>
                <w:rFonts w:ascii="GHEA Grapalat" w:hAnsi="GHEA Grapalat"/>
                <w:lang w:val="hy-AM"/>
              </w:rPr>
              <w:t xml:space="preserve"> </w:t>
            </w:r>
            <w:r w:rsidRPr="006D2505">
              <w:rPr>
                <w:rFonts w:ascii="GHEA Grapalat" w:hAnsi="GHEA Grapalat" w:cs="Sylfaen"/>
                <w:lang w:val="hy-AM"/>
              </w:rPr>
              <w:t>փոփոխություն:</w:t>
            </w:r>
          </w:p>
          <w:p w:rsidR="00460374" w:rsidRPr="0013246D" w:rsidRDefault="00460374" w:rsidP="00364514">
            <w:pPr>
              <w:tabs>
                <w:tab w:val="left" w:pos="1155"/>
              </w:tabs>
              <w:spacing w:line="360" w:lineRule="auto"/>
              <w:jc w:val="both"/>
              <w:rPr>
                <w:rFonts w:ascii="GHEA Grapalat" w:hAnsi="GHEA Grapalat" w:cs="Sylfaen"/>
                <w:lang w:val="hy-AM"/>
              </w:rPr>
            </w:pPr>
          </w:p>
          <w:p w:rsidR="00286EAF" w:rsidRPr="0013246D" w:rsidRDefault="00286EAF" w:rsidP="00364514">
            <w:pPr>
              <w:tabs>
                <w:tab w:val="left" w:pos="1155"/>
              </w:tabs>
              <w:spacing w:line="360" w:lineRule="auto"/>
              <w:jc w:val="both"/>
              <w:rPr>
                <w:rFonts w:ascii="GHEA Grapalat" w:hAnsi="GHEA Grapalat" w:cs="Sylfaen"/>
                <w:lang w:val="hy-AM"/>
              </w:rPr>
            </w:pPr>
          </w:p>
          <w:p w:rsidR="0089693F" w:rsidRPr="006D2505" w:rsidRDefault="0089693F" w:rsidP="0089693F">
            <w:pPr>
              <w:shd w:val="clear" w:color="auto" w:fill="FFFFFF"/>
              <w:spacing w:line="360" w:lineRule="auto"/>
              <w:jc w:val="center"/>
              <w:rPr>
                <w:rFonts w:ascii="GHEA Grapalat" w:hAnsi="GHEA Grapalat"/>
                <w:b/>
                <w:lang w:val="hy-AM"/>
              </w:rPr>
            </w:pPr>
            <w:r w:rsidRPr="006D2505">
              <w:rPr>
                <w:rFonts w:ascii="GHEA Grapalat" w:hAnsi="GHEA Grapalat" w:cs="Sylfaen"/>
                <w:b/>
                <w:lang w:val="hy-AM"/>
              </w:rPr>
              <w:t>Չի ընդունվել</w:t>
            </w:r>
          </w:p>
          <w:p w:rsidR="00460374" w:rsidRPr="006D2505" w:rsidRDefault="00460374" w:rsidP="00460374">
            <w:pPr>
              <w:tabs>
                <w:tab w:val="left" w:pos="1155"/>
              </w:tabs>
              <w:jc w:val="both"/>
              <w:rPr>
                <w:rFonts w:ascii="GHEA Grapalat" w:hAnsi="GHEA Grapalat" w:cs="Sylfaen"/>
                <w:lang w:val="hy-AM"/>
              </w:rPr>
            </w:pPr>
            <w:r w:rsidRPr="006D2505">
              <w:rPr>
                <w:rFonts w:ascii="GHEA Grapalat" w:hAnsi="GHEA Grapalat" w:cs="Sylfaen"/>
                <w:lang w:val="hy-AM"/>
              </w:rPr>
              <w:t xml:space="preserve">   </w:t>
            </w:r>
            <w:r w:rsidR="0089693F" w:rsidRPr="006D2505">
              <w:rPr>
                <w:rFonts w:ascii="GHEA Grapalat" w:hAnsi="GHEA Grapalat" w:cs="Sylfaen"/>
                <w:lang w:val="hy-AM"/>
              </w:rPr>
              <w:t>Տե´ս երկրորդ առաջարկության համար ներկայացված դի</w:t>
            </w:r>
            <w:r w:rsidR="00F70E5A">
              <w:rPr>
                <w:rFonts w:ascii="GHEA Grapalat" w:hAnsi="GHEA Grapalat" w:cs="Sylfaen"/>
                <w:lang w:val="en-US"/>
              </w:rPr>
              <w:t>ր</w:t>
            </w:r>
            <w:r w:rsidR="0089693F" w:rsidRPr="006D2505">
              <w:rPr>
                <w:rFonts w:ascii="GHEA Grapalat" w:hAnsi="GHEA Grapalat" w:cs="Sylfaen"/>
                <w:lang w:val="hy-AM"/>
              </w:rPr>
              <w:t>քորոշումը:</w:t>
            </w:r>
          </w:p>
          <w:p w:rsidR="00460374" w:rsidRPr="006D2505" w:rsidRDefault="00460374" w:rsidP="00460374">
            <w:pPr>
              <w:tabs>
                <w:tab w:val="left" w:pos="1155"/>
              </w:tabs>
              <w:jc w:val="both"/>
              <w:rPr>
                <w:rFonts w:ascii="GHEA Grapalat" w:hAnsi="GHEA Grapalat" w:cs="Sylfaen"/>
                <w:lang w:val="hy-AM"/>
              </w:rPr>
            </w:pPr>
          </w:p>
          <w:p w:rsidR="006A060C" w:rsidRPr="006D2505" w:rsidRDefault="006A060C" w:rsidP="00460374">
            <w:pPr>
              <w:tabs>
                <w:tab w:val="left" w:pos="1155"/>
              </w:tabs>
              <w:jc w:val="both"/>
              <w:rPr>
                <w:rFonts w:ascii="GHEA Grapalat" w:hAnsi="GHEA Grapalat" w:cs="Sylfaen"/>
                <w:lang w:val="hy-AM"/>
              </w:rPr>
            </w:pPr>
          </w:p>
          <w:p w:rsidR="00DC1E8B" w:rsidRPr="006D2505" w:rsidRDefault="00DC1E8B" w:rsidP="00DC1E8B">
            <w:pPr>
              <w:pStyle w:val="ListParagraph"/>
              <w:shd w:val="clear" w:color="auto" w:fill="FFFFFF"/>
              <w:spacing w:line="360" w:lineRule="auto"/>
              <w:ind w:left="0" w:firstLine="720"/>
              <w:jc w:val="center"/>
              <w:rPr>
                <w:rFonts w:ascii="GHEA Grapalat" w:hAnsi="GHEA Grapalat"/>
                <w:b/>
                <w:lang w:val="hy-AM"/>
              </w:rPr>
            </w:pPr>
            <w:r w:rsidRPr="00222D0D">
              <w:rPr>
                <w:rFonts w:ascii="GHEA Grapalat" w:hAnsi="GHEA Grapalat" w:cs="Sylfaen"/>
                <w:b/>
                <w:lang w:val="hy-AM"/>
              </w:rPr>
              <w:t>Ընդունվել</w:t>
            </w:r>
            <w:r w:rsidRPr="00222D0D">
              <w:rPr>
                <w:rFonts w:ascii="GHEA Grapalat" w:hAnsi="GHEA Grapalat"/>
                <w:b/>
                <w:lang w:val="hy-AM"/>
              </w:rPr>
              <w:t xml:space="preserve"> </w:t>
            </w:r>
            <w:r w:rsidRPr="00222D0D">
              <w:rPr>
                <w:rFonts w:ascii="GHEA Grapalat" w:hAnsi="GHEA Grapalat" w:cs="Sylfaen"/>
                <w:b/>
                <w:lang w:val="hy-AM"/>
              </w:rPr>
              <w:t>է</w:t>
            </w:r>
          </w:p>
          <w:p w:rsidR="00DC1E8B" w:rsidRPr="006D2505" w:rsidRDefault="00DC1E8B" w:rsidP="00DC1E8B">
            <w:pPr>
              <w:tabs>
                <w:tab w:val="left" w:pos="1155"/>
              </w:tabs>
              <w:jc w:val="both"/>
              <w:rPr>
                <w:rFonts w:ascii="GHEA Grapalat" w:hAnsi="GHEA Grapalat" w:cs="Sylfaen"/>
                <w:lang w:val="hy-AM"/>
              </w:rPr>
            </w:pPr>
            <w:r w:rsidRPr="006D2505">
              <w:rPr>
                <w:rFonts w:ascii="GHEA Grapalat" w:hAnsi="GHEA Grapalat" w:cs="Sylfaen"/>
                <w:lang w:val="hy-AM"/>
              </w:rPr>
              <w:t xml:space="preserve">   Նախագծում</w:t>
            </w:r>
            <w:r w:rsidRPr="006D2505">
              <w:rPr>
                <w:rFonts w:ascii="GHEA Grapalat" w:hAnsi="GHEA Grapalat"/>
                <w:lang w:val="hy-AM"/>
              </w:rPr>
              <w:t xml:space="preserve"> </w:t>
            </w:r>
            <w:r w:rsidRPr="006D2505">
              <w:rPr>
                <w:rFonts w:ascii="GHEA Grapalat" w:hAnsi="GHEA Grapalat" w:cs="Sylfaen"/>
                <w:lang w:val="hy-AM"/>
              </w:rPr>
              <w:t>կատարվել</w:t>
            </w:r>
            <w:r w:rsidRPr="006D2505">
              <w:rPr>
                <w:rFonts w:ascii="GHEA Grapalat" w:hAnsi="GHEA Grapalat"/>
                <w:lang w:val="hy-AM"/>
              </w:rPr>
              <w:t xml:space="preserve"> </w:t>
            </w:r>
            <w:r w:rsidRPr="006D2505">
              <w:rPr>
                <w:rFonts w:ascii="GHEA Grapalat" w:hAnsi="GHEA Grapalat" w:cs="Sylfaen"/>
                <w:lang w:val="hy-AM"/>
              </w:rPr>
              <w:t>է</w:t>
            </w:r>
            <w:r w:rsidRPr="006D2505">
              <w:rPr>
                <w:rFonts w:ascii="GHEA Grapalat" w:hAnsi="GHEA Grapalat"/>
                <w:lang w:val="hy-AM"/>
              </w:rPr>
              <w:t xml:space="preserve"> </w:t>
            </w:r>
            <w:r w:rsidRPr="006D2505">
              <w:rPr>
                <w:rFonts w:ascii="GHEA Grapalat" w:hAnsi="GHEA Grapalat" w:cs="Sylfaen"/>
                <w:lang w:val="hy-AM"/>
              </w:rPr>
              <w:t>համապատասխան</w:t>
            </w:r>
            <w:r w:rsidRPr="006D2505">
              <w:rPr>
                <w:rFonts w:ascii="GHEA Grapalat" w:hAnsi="GHEA Grapalat"/>
                <w:lang w:val="hy-AM"/>
              </w:rPr>
              <w:t xml:space="preserve"> </w:t>
            </w:r>
            <w:r w:rsidRPr="006D2505">
              <w:rPr>
                <w:rFonts w:ascii="GHEA Grapalat" w:hAnsi="GHEA Grapalat" w:cs="Sylfaen"/>
                <w:lang w:val="hy-AM"/>
              </w:rPr>
              <w:t>փոփոխություն:</w:t>
            </w:r>
          </w:p>
          <w:p w:rsidR="006A060C" w:rsidRPr="006D2505" w:rsidRDefault="006A060C" w:rsidP="00364514">
            <w:pPr>
              <w:tabs>
                <w:tab w:val="left" w:pos="1155"/>
              </w:tabs>
              <w:spacing w:line="360" w:lineRule="auto"/>
              <w:jc w:val="both"/>
              <w:rPr>
                <w:rFonts w:ascii="GHEA Grapalat" w:hAnsi="GHEA Grapalat"/>
                <w:lang w:val="hy-AM"/>
              </w:rPr>
            </w:pPr>
          </w:p>
        </w:tc>
      </w:tr>
      <w:tr w:rsidR="00D8294B" w:rsidRPr="00B6281E" w:rsidTr="00D8294B">
        <w:trPr>
          <w:gridAfter w:val="1"/>
          <w:wAfter w:w="16" w:type="dxa"/>
          <w:trHeight w:val="529"/>
        </w:trPr>
        <w:tc>
          <w:tcPr>
            <w:tcW w:w="11248" w:type="dxa"/>
            <w:gridSpan w:val="3"/>
            <w:vMerge w:val="restart"/>
            <w:shd w:val="clear" w:color="auto" w:fill="BEBEBE"/>
          </w:tcPr>
          <w:p w:rsidR="00D8294B" w:rsidRPr="00D8294B" w:rsidRDefault="00D8294B" w:rsidP="00D8294B">
            <w:pPr>
              <w:autoSpaceDE w:val="0"/>
              <w:autoSpaceDN w:val="0"/>
              <w:adjustRightInd w:val="0"/>
              <w:spacing w:line="360" w:lineRule="auto"/>
              <w:ind w:firstLine="720"/>
              <w:jc w:val="center"/>
              <w:rPr>
                <w:rFonts w:ascii="GHEA Grapalat" w:hAnsi="GHEA Grapalat"/>
                <w:b/>
                <w:lang w:val="en-US"/>
              </w:rPr>
            </w:pPr>
            <w:r w:rsidRPr="00B6281E">
              <w:rPr>
                <w:rFonts w:ascii="GHEA Grapalat" w:hAnsi="GHEA Grapalat"/>
                <w:b/>
              </w:rPr>
              <w:lastRenderedPageBreak/>
              <w:t xml:space="preserve">2. </w:t>
            </w:r>
            <w:proofErr w:type="spellStart"/>
            <w:r>
              <w:rPr>
                <w:rFonts w:ascii="GHEA Grapalat" w:hAnsi="GHEA Grapalat"/>
                <w:b/>
                <w:lang w:val="en-US"/>
              </w:rPr>
              <w:t>Վ</w:t>
            </w:r>
            <w:r w:rsidRPr="00467105">
              <w:rPr>
                <w:rFonts w:ascii="GHEA Grapalat" w:hAnsi="GHEA Grapalat"/>
                <w:b/>
                <w:lang w:val="en-US"/>
              </w:rPr>
              <w:t>արչապետի</w:t>
            </w:r>
            <w:proofErr w:type="spellEnd"/>
            <w:r w:rsidRPr="00B6281E">
              <w:rPr>
                <w:rFonts w:ascii="GHEA Grapalat" w:hAnsi="GHEA Grapalat"/>
                <w:b/>
              </w:rPr>
              <w:t xml:space="preserve"> </w:t>
            </w:r>
            <w:proofErr w:type="spellStart"/>
            <w:r>
              <w:rPr>
                <w:rFonts w:ascii="GHEA Grapalat" w:hAnsi="GHEA Grapalat"/>
                <w:b/>
                <w:lang w:val="en-US"/>
              </w:rPr>
              <w:t>աշխատակազմ</w:t>
            </w:r>
            <w:proofErr w:type="spellEnd"/>
          </w:p>
          <w:p w:rsidR="00D8294B" w:rsidRPr="00B6281E" w:rsidRDefault="00D8294B" w:rsidP="00D8294B">
            <w:pPr>
              <w:tabs>
                <w:tab w:val="left" w:pos="11166"/>
              </w:tabs>
              <w:spacing w:line="360" w:lineRule="auto"/>
              <w:ind w:firstLine="720"/>
              <w:rPr>
                <w:rFonts w:ascii="GHEA Grapalat" w:hAnsi="GHEA Grapalat"/>
                <w:lang w:val="hy-AM"/>
              </w:rPr>
            </w:pPr>
          </w:p>
        </w:tc>
        <w:tc>
          <w:tcPr>
            <w:tcW w:w="3953" w:type="dxa"/>
            <w:gridSpan w:val="2"/>
            <w:shd w:val="clear" w:color="auto" w:fill="BEBEBE"/>
          </w:tcPr>
          <w:p w:rsidR="00D8294B" w:rsidRPr="00A12AC7" w:rsidRDefault="00D8294B" w:rsidP="00D8294B">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06</w:t>
            </w:r>
            <w:r w:rsidRPr="00A12AC7">
              <w:rPr>
                <w:rFonts w:ascii="GHEA Grapalat" w:hAnsi="GHEA Grapalat"/>
                <w:b/>
                <w:lang w:val="en-US"/>
              </w:rPr>
              <w:t>.0</w:t>
            </w:r>
            <w:r>
              <w:rPr>
                <w:rFonts w:ascii="GHEA Grapalat" w:hAnsi="GHEA Grapalat"/>
                <w:b/>
                <w:lang w:val="en-US"/>
              </w:rPr>
              <w:t>7</w:t>
            </w:r>
            <w:r w:rsidRPr="00A12AC7">
              <w:rPr>
                <w:rFonts w:ascii="GHEA Grapalat" w:hAnsi="GHEA Grapalat"/>
                <w:b/>
                <w:lang w:val="en-US"/>
              </w:rPr>
              <w:t>.2021թ..</w:t>
            </w:r>
          </w:p>
        </w:tc>
      </w:tr>
      <w:tr w:rsidR="00D8294B" w:rsidRPr="00B6281E" w:rsidTr="00D8294B">
        <w:trPr>
          <w:gridAfter w:val="1"/>
          <w:wAfter w:w="16" w:type="dxa"/>
          <w:trHeight w:val="421"/>
        </w:trPr>
        <w:tc>
          <w:tcPr>
            <w:tcW w:w="11248" w:type="dxa"/>
            <w:gridSpan w:val="3"/>
            <w:vMerge/>
            <w:shd w:val="clear" w:color="auto" w:fill="BEBEBE"/>
          </w:tcPr>
          <w:p w:rsidR="00D8294B" w:rsidRPr="00B6281E" w:rsidRDefault="00D8294B" w:rsidP="00D8294B">
            <w:pPr>
              <w:autoSpaceDE w:val="0"/>
              <w:autoSpaceDN w:val="0"/>
              <w:adjustRightInd w:val="0"/>
              <w:spacing w:line="360" w:lineRule="auto"/>
              <w:ind w:firstLine="720"/>
              <w:jc w:val="center"/>
              <w:rPr>
                <w:rFonts w:ascii="GHEA Grapalat" w:hAnsi="GHEA Grapalat"/>
                <w:b/>
              </w:rPr>
            </w:pPr>
          </w:p>
        </w:tc>
        <w:tc>
          <w:tcPr>
            <w:tcW w:w="3953" w:type="dxa"/>
            <w:gridSpan w:val="2"/>
            <w:shd w:val="clear" w:color="auto" w:fill="BEBEBE"/>
          </w:tcPr>
          <w:p w:rsidR="00D8294B" w:rsidRPr="00A12AC7" w:rsidRDefault="00D8294B" w:rsidP="00523BAE">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Pr="00D8294B">
              <w:rPr>
                <w:rFonts w:ascii="GHEA Grapalat" w:hAnsi="GHEA Grapalat"/>
                <w:b/>
                <w:color w:val="000000"/>
                <w:lang w:val="en-US"/>
              </w:rPr>
              <w:t>02/10.3/22402-2021</w:t>
            </w:r>
          </w:p>
        </w:tc>
      </w:tr>
      <w:tr w:rsidR="00D8294B" w:rsidRPr="0013246D" w:rsidTr="0013246D">
        <w:trPr>
          <w:gridAfter w:val="1"/>
          <w:wAfter w:w="16" w:type="dxa"/>
          <w:trHeight w:val="2684"/>
        </w:trPr>
        <w:tc>
          <w:tcPr>
            <w:tcW w:w="8658" w:type="dxa"/>
            <w:shd w:val="clear" w:color="auto" w:fill="auto"/>
          </w:tcPr>
          <w:p w:rsidR="00D8294B" w:rsidRDefault="00D8294B" w:rsidP="00D8294B">
            <w:pPr>
              <w:spacing w:line="360" w:lineRule="auto"/>
              <w:ind w:firstLine="720"/>
              <w:jc w:val="both"/>
              <w:rPr>
                <w:rFonts w:ascii="GHEA Grapalat" w:hAnsi="GHEA Grapalat" w:cs="Arial"/>
                <w:color w:val="000000"/>
                <w:lang w:val="hy-AM"/>
              </w:rPr>
            </w:pPr>
            <w:r>
              <w:rPr>
                <w:rFonts w:ascii="GHEA Grapalat" w:hAnsi="GHEA Grapalat" w:cs="Arial"/>
                <w:color w:val="000000"/>
                <w:lang w:val="hy-AM"/>
              </w:rPr>
              <w:t xml:space="preserve">1. </w:t>
            </w:r>
            <w:r w:rsidRPr="00D75DA7">
              <w:rPr>
                <w:rFonts w:ascii="GHEA Grapalat" w:hAnsi="GHEA Grapalat" w:cs="Arial"/>
                <w:color w:val="000000"/>
                <w:lang w:val="hy-AM"/>
              </w:rPr>
              <w:t xml:space="preserve">Նախագծի 1-ին կետի 2-րդ ենթակետով լրացվող 9.1-ին կետով </w:t>
            </w:r>
            <w:r w:rsidRPr="0012730D">
              <w:rPr>
                <w:rFonts w:ascii="GHEA Grapalat" w:hAnsi="GHEA Grapalat" w:cs="Arial"/>
                <w:color w:val="000000"/>
                <w:lang w:val="hy-AM"/>
              </w:rPr>
              <w:t>առաջարկվում է</w:t>
            </w:r>
            <w:r>
              <w:rPr>
                <w:rFonts w:ascii="GHEA Grapalat" w:hAnsi="GHEA Grapalat" w:cs="Arial"/>
                <w:color w:val="000000"/>
                <w:lang w:val="hy-AM"/>
              </w:rPr>
              <w:t xml:space="preserve"> </w:t>
            </w:r>
            <w:r w:rsidRPr="0012730D">
              <w:rPr>
                <w:rFonts w:ascii="GHEA Grapalat" w:hAnsi="GHEA Grapalat" w:cs="Arial"/>
                <w:color w:val="000000"/>
                <w:lang w:val="hy-AM"/>
              </w:rPr>
              <w:t>հարկադիր կատարման թափուր պաշտոնները զբաղեցնելու</w:t>
            </w:r>
            <w:r>
              <w:rPr>
                <w:rFonts w:ascii="GHEA Grapalat" w:hAnsi="GHEA Grapalat" w:cs="Arial"/>
                <w:color w:val="000000"/>
                <w:lang w:val="hy-AM"/>
              </w:rPr>
              <w:t xml:space="preserve"> դեպքում </w:t>
            </w:r>
            <w:r w:rsidRPr="0012730D">
              <w:rPr>
                <w:rFonts w:ascii="GHEA Grapalat" w:hAnsi="GHEA Grapalat" w:cs="Arial"/>
                <w:color w:val="000000"/>
                <w:lang w:val="hy-AM"/>
              </w:rPr>
              <w:t>սահմանված պահանջներին բավարարող</w:t>
            </w:r>
            <w:r>
              <w:rPr>
                <w:rFonts w:ascii="GHEA Grapalat" w:hAnsi="GHEA Grapalat" w:cs="Arial"/>
                <w:color w:val="000000"/>
                <w:lang w:val="hy-AM"/>
              </w:rPr>
              <w:t xml:space="preserve"> անձանց պարագայում </w:t>
            </w:r>
            <w:r w:rsidRPr="0012730D">
              <w:rPr>
                <w:rFonts w:ascii="GHEA Grapalat" w:hAnsi="GHEA Grapalat" w:cs="Arial"/>
                <w:color w:val="000000"/>
                <w:lang w:val="hy-AM"/>
              </w:rPr>
              <w:t>առանց թեստավորման փուլի կազմակերպման անցկացնել մրցույթի միայն հարցա</w:t>
            </w:r>
            <w:r>
              <w:rPr>
                <w:rFonts w:ascii="GHEA Grapalat" w:hAnsi="GHEA Grapalat" w:cs="Arial"/>
                <w:color w:val="000000"/>
                <w:lang w:val="hy-AM"/>
              </w:rPr>
              <w:t>զրույցի փուլ: Այս առումով հարկ է նկատի ունենալ, որ «Հանրային ծառայության մասին» օրենքի 2-րդ հոդվածի 3-րդ կետի համաձայն՝ հ</w:t>
            </w:r>
            <w:r w:rsidRPr="0012730D">
              <w:rPr>
                <w:rFonts w:ascii="GHEA Grapalat" w:hAnsi="GHEA Grapalat" w:cs="Arial"/>
                <w:color w:val="000000"/>
                <w:lang w:val="hy-AM"/>
              </w:rPr>
              <w:t xml:space="preserve">անրային ծառայության առանձին տեսակների </w:t>
            </w:r>
            <w:r w:rsidRPr="00D75DA7">
              <w:rPr>
                <w:rFonts w:ascii="GHEA Grapalat" w:hAnsi="GHEA Grapalat" w:cs="Arial"/>
                <w:i/>
                <w:color w:val="000000"/>
                <w:u w:val="single"/>
                <w:lang w:val="hy-AM"/>
              </w:rPr>
              <w:t>կազմակերպման և գործունեության առանձնահատկությունները սա</w:t>
            </w:r>
            <w:r>
              <w:rPr>
                <w:rFonts w:ascii="GHEA Grapalat" w:hAnsi="GHEA Grapalat" w:cs="Arial"/>
                <w:i/>
                <w:color w:val="000000"/>
                <w:u w:val="single"/>
                <w:lang w:val="hy-AM"/>
              </w:rPr>
              <w:t>հմանվում են համապատասխան օրենք</w:t>
            </w:r>
            <w:r w:rsidRPr="0012730D">
              <w:rPr>
                <w:rFonts w:ascii="GHEA Grapalat" w:hAnsi="GHEA Grapalat" w:cs="Arial"/>
                <w:i/>
                <w:color w:val="000000"/>
                <w:u w:val="single"/>
                <w:lang w:val="hy-AM"/>
              </w:rPr>
              <w:t>ներով</w:t>
            </w:r>
            <w:r>
              <w:rPr>
                <w:rFonts w:ascii="GHEA Grapalat" w:hAnsi="GHEA Grapalat" w:cs="Arial"/>
                <w:color w:val="000000"/>
                <w:lang w:val="hy-AM"/>
              </w:rPr>
              <w:t xml:space="preserve">: Միևնույն ժամանակ, </w:t>
            </w:r>
            <w:r>
              <w:rPr>
                <w:rFonts w:ascii="GHEA Grapalat" w:hAnsi="GHEA Grapalat" w:cs="Arial"/>
                <w:color w:val="000000"/>
                <w:lang w:val="hy-AM"/>
              </w:rPr>
              <w:lastRenderedPageBreak/>
              <w:t xml:space="preserve">«Հարկադիր կատարումն ապահովող ծառայության մասին» օրենքի </w:t>
            </w:r>
            <w:r w:rsidRPr="001A4040">
              <w:rPr>
                <w:rFonts w:ascii="GHEA Grapalat" w:hAnsi="GHEA Grapalat" w:cs="Arial"/>
                <w:color w:val="000000"/>
                <w:lang w:val="hy-AM"/>
              </w:rPr>
              <w:t>12.1-ին հոդվածի 1-ին մաս</w:t>
            </w:r>
            <w:r>
              <w:rPr>
                <w:rFonts w:ascii="GHEA Grapalat" w:hAnsi="GHEA Grapalat" w:cs="Arial"/>
                <w:color w:val="000000"/>
                <w:lang w:val="hy-AM"/>
              </w:rPr>
              <w:t xml:space="preserve">ի համաձայն՝ հարկադիր կատարողների </w:t>
            </w:r>
            <w:r w:rsidRPr="00FA639D">
              <w:rPr>
                <w:rFonts w:ascii="GHEA Grapalat" w:hAnsi="GHEA Grapalat" w:cs="Arial"/>
                <w:i/>
                <w:color w:val="000000"/>
                <w:u w:val="single"/>
                <w:lang w:val="hy-AM"/>
              </w:rPr>
              <w:t>մրցույթի անցկացման կարգը սահմանում է Կառավարությունը</w:t>
            </w:r>
            <w:r>
              <w:rPr>
                <w:rFonts w:ascii="GHEA Grapalat" w:hAnsi="GHEA Grapalat" w:cs="Arial"/>
                <w:color w:val="000000"/>
                <w:lang w:val="hy-AM"/>
              </w:rPr>
              <w:t>: Ասվածի համատեքստում, հարկ է նշել, որ նախագծով առաջարկվող թեստավորման փուլին չմասնակցելու պայմանները, ըստ էության, հանդիսանում են պարզեցված կարգով մրցույթին մասնակցելու և պաշտոնում նշանակվելու պահանջներ: Հետևաբար, գտնում ենք, որ առաջարկվող պահանջները հանդիսանում են ոչ թե մրցույթի անցկացման կարգի բաղադրատարր, այլ  ծառայության կազմակերպման առանձնահատկություն՝ հանդիսանալով օրենքի կարգավորման առարկա: Թերևս դրանով է պայմանավորված, որ մյուս պետական ծառայողների մրցույթի կարգը սահմանող համանման որոշումներում նշված կարգավորումը բացակայում է, ուստի նախագծով որդեգրված մոտեցումը հակասում է ոլորտը կարգավորող օրենսդրության ընդհանուր տրամաբանությանը:</w:t>
            </w: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222D0D" w:rsidRPr="0013246D" w:rsidRDefault="00222D0D" w:rsidP="00D8294B">
            <w:pPr>
              <w:spacing w:line="360" w:lineRule="auto"/>
              <w:ind w:firstLine="720"/>
              <w:jc w:val="both"/>
              <w:rPr>
                <w:rFonts w:ascii="GHEA Grapalat" w:hAnsi="GHEA Grapalat" w:cs="Arial"/>
                <w:color w:val="000000"/>
              </w:rPr>
            </w:pPr>
          </w:p>
          <w:p w:rsidR="00D8294B" w:rsidRPr="006D2505" w:rsidRDefault="00D8294B" w:rsidP="00D8294B">
            <w:pPr>
              <w:spacing w:line="360" w:lineRule="auto"/>
              <w:ind w:firstLine="720"/>
              <w:jc w:val="both"/>
              <w:rPr>
                <w:rFonts w:ascii="GHEA Grapalat" w:hAnsi="GHEA Grapalat"/>
                <w:lang w:val="hy-AM"/>
              </w:rPr>
            </w:pPr>
            <w:r>
              <w:rPr>
                <w:rFonts w:ascii="GHEA Grapalat" w:hAnsi="GHEA Grapalat" w:cs="Arial"/>
                <w:color w:val="000000"/>
                <w:lang w:val="hy-AM"/>
              </w:rPr>
              <w:t>2. Նախագծի 1-ին կետի 1</w:t>
            </w:r>
            <w:r w:rsidRPr="007273E4">
              <w:rPr>
                <w:rFonts w:ascii="GHEA Grapalat" w:hAnsi="GHEA Grapalat" w:cs="Arial"/>
                <w:color w:val="000000"/>
                <w:lang w:val="hy-AM"/>
              </w:rPr>
              <w:t>4</w:t>
            </w:r>
            <w:r>
              <w:rPr>
                <w:rFonts w:ascii="GHEA Grapalat" w:hAnsi="GHEA Grapalat" w:cs="Arial"/>
                <w:color w:val="000000"/>
                <w:lang w:val="hy-AM"/>
              </w:rPr>
              <w:t>-րդ ենթակետով առաջարկվող կարգավորումից բխում է, որ թեստային հարցերի համապատասխան բնագավառները սպառիչ չեն, ինչը խնդրահարույց է անձանց սուբյեկտիվ իրավունքի իրացման տեսանկյունից</w:t>
            </w:r>
            <w:r>
              <w:rPr>
                <w:rFonts w:ascii="GHEA Grapalat" w:hAnsi="GHEA Grapalat"/>
                <w:lang w:val="hy-AM"/>
              </w:rPr>
              <w:t>, քանի որ հստակ չէ, թե կոնկրետ ինչ բնագավառներից կարող են բաղկացած լինել թեստային հարցերը</w:t>
            </w:r>
            <w:r w:rsidRPr="00D70086">
              <w:rPr>
                <w:rFonts w:ascii="GHEA Grapalat" w:hAnsi="GHEA Grapalat"/>
                <w:lang w:val="hy-AM"/>
              </w:rPr>
              <w:t>:</w:t>
            </w:r>
            <w:r>
              <w:rPr>
                <w:rFonts w:ascii="GHEA Grapalat" w:hAnsi="GHEA Grapalat"/>
                <w:lang w:val="hy-AM"/>
              </w:rPr>
              <w:t xml:space="preserve"> </w:t>
            </w:r>
          </w:p>
        </w:tc>
        <w:tc>
          <w:tcPr>
            <w:tcW w:w="6543" w:type="dxa"/>
            <w:gridSpan w:val="4"/>
            <w:shd w:val="clear" w:color="auto" w:fill="auto"/>
          </w:tcPr>
          <w:p w:rsidR="00897B59" w:rsidRPr="00222D0D" w:rsidRDefault="00897B59" w:rsidP="00897B59">
            <w:pPr>
              <w:pStyle w:val="ListParagraph"/>
              <w:shd w:val="clear" w:color="auto" w:fill="FFFFFF"/>
              <w:spacing w:line="360" w:lineRule="auto"/>
              <w:ind w:left="0" w:firstLine="720"/>
              <w:jc w:val="center"/>
              <w:rPr>
                <w:rFonts w:ascii="GHEA Grapalat" w:hAnsi="GHEA Grapalat"/>
                <w:b/>
                <w:lang w:val="hy-AM"/>
              </w:rPr>
            </w:pPr>
            <w:r w:rsidRPr="00222D0D">
              <w:rPr>
                <w:rFonts w:ascii="GHEA Grapalat" w:hAnsi="GHEA Grapalat" w:cs="Sylfaen"/>
                <w:b/>
                <w:lang w:val="hy-AM"/>
              </w:rPr>
              <w:lastRenderedPageBreak/>
              <w:t>Չի ընդունվել</w:t>
            </w:r>
          </w:p>
          <w:p w:rsidR="00897B59" w:rsidRPr="00222D0D" w:rsidRDefault="00897B59" w:rsidP="00897B59">
            <w:pPr>
              <w:tabs>
                <w:tab w:val="left" w:pos="1155"/>
              </w:tabs>
              <w:spacing w:line="360" w:lineRule="auto"/>
              <w:jc w:val="both"/>
              <w:rPr>
                <w:rFonts w:ascii="GHEA Grapalat" w:hAnsi="GHEA Grapalat"/>
                <w:color w:val="000000"/>
                <w:shd w:val="clear" w:color="auto" w:fill="FFFFFF"/>
                <w:lang w:val="hy-AM"/>
              </w:rPr>
            </w:pPr>
            <w:r w:rsidRPr="00222D0D">
              <w:rPr>
                <w:rFonts w:ascii="GHEA Grapalat" w:hAnsi="GHEA Grapalat" w:cs="Sylfaen"/>
                <w:lang w:val="hy-AM"/>
              </w:rPr>
              <w:t xml:space="preserve">   </w:t>
            </w:r>
            <w:r w:rsidRPr="00222D0D">
              <w:rPr>
                <w:rFonts w:ascii="GHEA Grapalat" w:hAnsi="GHEA Grapalat" w:cs="Times Armenian"/>
                <w:lang w:val="hy-AM"/>
              </w:rPr>
              <w:t xml:space="preserve">Նախագիծն ուղղված է բացառապես հարկադիր կատարողներին, որոնք ընդգրկված են հարկադիր կատարման անվանացանկում։ Վերջիններիս հետ կապված հարաբերությունները կարգավորում են ոչ թե </w:t>
            </w:r>
            <w:r w:rsidRPr="00222D0D">
              <w:rPr>
                <w:rFonts w:ascii="GHEA Grapalat" w:hAnsi="GHEA Grapalat"/>
                <w:lang w:val="hy-AM"/>
              </w:rPr>
              <w:t xml:space="preserve">«Հանրային ծառայության մասին» օրենքով, </w:t>
            </w:r>
            <w:r w:rsidRPr="00222D0D">
              <w:rPr>
                <w:rFonts w:ascii="GHEA Grapalat" w:hAnsi="GHEA Grapalat" w:cs="Times Armenian"/>
                <w:lang w:val="hy-AM"/>
              </w:rPr>
              <w:t xml:space="preserve">այլ որպես հատուկ օրենք՝ </w:t>
            </w:r>
            <w:r w:rsidRPr="00222D0D">
              <w:rPr>
                <w:rFonts w:ascii="GHEA Grapalat" w:hAnsi="GHEA Grapalat"/>
                <w:lang w:val="hy-AM"/>
              </w:rPr>
              <w:t>«</w:t>
            </w:r>
            <w:r w:rsidRPr="00222D0D">
              <w:rPr>
                <w:rFonts w:ascii="GHEA Grapalat" w:hAnsi="GHEA Grapalat" w:cs="Times Armenian"/>
                <w:lang w:val="hy-AM"/>
              </w:rPr>
              <w:t>Հարկադիր կատարումն ապահովող ծառայության մասին</w:t>
            </w:r>
            <w:r w:rsidRPr="00222D0D">
              <w:rPr>
                <w:rFonts w:ascii="GHEA Grapalat" w:hAnsi="GHEA Grapalat"/>
                <w:lang w:val="hy-AM"/>
              </w:rPr>
              <w:t>»</w:t>
            </w:r>
            <w:r w:rsidRPr="00222D0D">
              <w:rPr>
                <w:rFonts w:ascii="GHEA Grapalat" w:hAnsi="GHEA Grapalat" w:cs="Times Armenian"/>
                <w:lang w:val="hy-AM"/>
              </w:rPr>
              <w:t xml:space="preserve"> օրենքով: Հենց այդ տրամաբանության հիմքում դրված է «Հանրային </w:t>
            </w:r>
            <w:r w:rsidRPr="00222D0D">
              <w:rPr>
                <w:rFonts w:ascii="GHEA Grapalat" w:hAnsi="GHEA Grapalat" w:cs="Times Armenian"/>
                <w:lang w:val="hy-AM"/>
              </w:rPr>
              <w:lastRenderedPageBreak/>
              <w:t>ծառայության մասին» օրենքի 2-րդ հոդվածը, համաձայն որի՝ հ</w:t>
            </w:r>
            <w:r w:rsidRPr="00222D0D">
              <w:rPr>
                <w:rFonts w:ascii="GHEA Grapalat" w:hAnsi="GHEA Grapalat"/>
                <w:color w:val="000000"/>
                <w:shd w:val="clear" w:color="auto" w:fill="FFFFFF"/>
                <w:lang w:val="hy-AM"/>
              </w:rPr>
              <w:t>անրային</w:t>
            </w:r>
            <w:r w:rsidR="006D2505" w:rsidRPr="00222D0D">
              <w:rPr>
                <w:rFonts w:ascii="GHEA Grapalat" w:hAnsi="GHEA Grapalat"/>
                <w:color w:val="000000"/>
                <w:shd w:val="clear" w:color="auto" w:fill="FFFFFF"/>
                <w:lang w:val="hy-AM"/>
              </w:rPr>
              <w:t xml:space="preserve"> </w:t>
            </w:r>
            <w:r w:rsidRPr="00222D0D">
              <w:rPr>
                <w:rFonts w:ascii="GHEA Grapalat" w:hAnsi="GHEA Grapalat"/>
                <w:color w:val="000000"/>
                <w:shd w:val="clear" w:color="auto" w:fill="FFFFFF"/>
                <w:lang w:val="hy-AM"/>
              </w:rPr>
              <w:t>ծառայության</w:t>
            </w:r>
            <w:r w:rsidR="006D2505" w:rsidRPr="00222D0D">
              <w:rPr>
                <w:rFonts w:ascii="Calibri" w:hAnsi="Calibri" w:cs="Calibri"/>
                <w:color w:val="000000"/>
                <w:shd w:val="clear" w:color="auto" w:fill="FFFFFF"/>
                <w:lang w:val="hy-AM"/>
              </w:rPr>
              <w:t xml:space="preserve"> </w:t>
            </w:r>
            <w:r w:rsidRPr="00222D0D">
              <w:rPr>
                <w:rFonts w:ascii="GHEA Grapalat" w:hAnsi="GHEA Grapalat" w:cs="Arial Unicode"/>
                <w:color w:val="000000"/>
                <w:shd w:val="clear" w:color="auto" w:fill="FFFFFF"/>
                <w:lang w:val="hy-AM"/>
              </w:rPr>
              <w:t>առանձին</w:t>
            </w:r>
            <w:r w:rsidRPr="00222D0D">
              <w:rPr>
                <w:rFonts w:ascii="GHEA Grapalat" w:hAnsi="GHEA Grapalat"/>
                <w:color w:val="000000"/>
                <w:shd w:val="clear" w:color="auto" w:fill="FFFFFF"/>
                <w:lang w:val="hy-AM"/>
              </w:rPr>
              <w:t xml:space="preserve"> </w:t>
            </w:r>
            <w:r w:rsidRPr="00222D0D">
              <w:rPr>
                <w:rFonts w:ascii="GHEA Grapalat" w:hAnsi="GHEA Grapalat" w:cs="Arial Unicode"/>
                <w:color w:val="000000"/>
                <w:shd w:val="clear" w:color="auto" w:fill="FFFFFF"/>
                <w:lang w:val="hy-AM"/>
              </w:rPr>
              <w:t>տեսակների</w:t>
            </w:r>
            <w:r w:rsidRPr="00222D0D">
              <w:rPr>
                <w:rFonts w:ascii="GHEA Grapalat" w:hAnsi="GHEA Grapalat"/>
                <w:color w:val="000000"/>
                <w:shd w:val="clear" w:color="auto" w:fill="FFFFFF"/>
                <w:lang w:val="hy-AM"/>
              </w:rPr>
              <w:t xml:space="preserve"> </w:t>
            </w:r>
            <w:r w:rsidRPr="00222D0D">
              <w:rPr>
                <w:rFonts w:ascii="GHEA Grapalat" w:hAnsi="GHEA Grapalat" w:cs="Arial Unicode"/>
                <w:color w:val="000000"/>
                <w:shd w:val="clear" w:color="auto" w:fill="FFFFFF"/>
                <w:lang w:val="hy-AM"/>
              </w:rPr>
              <w:t>կա</w:t>
            </w:r>
            <w:r w:rsidRPr="00222D0D">
              <w:rPr>
                <w:rFonts w:ascii="GHEA Grapalat" w:hAnsi="GHEA Grapalat"/>
                <w:color w:val="000000"/>
                <w:shd w:val="clear" w:color="auto" w:fill="FFFFFF"/>
                <w:lang w:val="hy-AM"/>
              </w:rPr>
              <w:t>զմակերպման և գործունեության առանձնահատկությունները սահմանվում են համապատասխան օրենքներով։</w:t>
            </w:r>
          </w:p>
          <w:p w:rsidR="005A0E0C" w:rsidRPr="00222D0D" w:rsidRDefault="00897B59" w:rsidP="000A2349">
            <w:pPr>
              <w:tabs>
                <w:tab w:val="left" w:pos="1155"/>
              </w:tabs>
              <w:spacing w:line="360" w:lineRule="auto"/>
              <w:jc w:val="both"/>
              <w:rPr>
                <w:rFonts w:ascii="GHEA Grapalat" w:hAnsi="GHEA Grapalat"/>
                <w:color w:val="000000"/>
                <w:shd w:val="clear" w:color="auto" w:fill="FFFFFF"/>
                <w:lang w:val="hy-AM"/>
              </w:rPr>
            </w:pPr>
            <w:r w:rsidRPr="00222D0D">
              <w:rPr>
                <w:rFonts w:ascii="GHEA Grapalat" w:hAnsi="GHEA Grapalat"/>
                <w:color w:val="000000"/>
                <w:shd w:val="clear" w:color="auto" w:fill="FFFFFF"/>
                <w:lang w:val="hy-AM"/>
              </w:rPr>
              <w:t xml:space="preserve">Ըստ այդմ էլ, </w:t>
            </w:r>
            <w:r w:rsidRPr="00222D0D">
              <w:rPr>
                <w:rFonts w:ascii="GHEA Grapalat" w:hAnsi="GHEA Grapalat" w:cs="Times Armenian"/>
                <w:lang w:val="hy-AM"/>
              </w:rPr>
              <w:t>«</w:t>
            </w:r>
            <w:r w:rsidRPr="00222D0D">
              <w:rPr>
                <w:rFonts w:ascii="GHEA Grapalat" w:hAnsi="GHEA Grapalat"/>
                <w:color w:val="000000"/>
                <w:shd w:val="clear" w:color="auto" w:fill="FFFFFF"/>
                <w:lang w:val="hy-AM"/>
              </w:rPr>
              <w:t>Հարկադիր կատարումն ապահովող ծառայության մասին</w:t>
            </w:r>
            <w:r w:rsidRPr="00222D0D">
              <w:rPr>
                <w:rFonts w:ascii="GHEA Grapalat" w:hAnsi="GHEA Grapalat" w:cs="Times Armenian"/>
                <w:lang w:val="hy-AM"/>
              </w:rPr>
              <w:t>»</w:t>
            </w:r>
            <w:r w:rsidRPr="00222D0D">
              <w:rPr>
                <w:rFonts w:ascii="GHEA Grapalat" w:hAnsi="GHEA Grapalat"/>
                <w:color w:val="000000"/>
                <w:shd w:val="clear" w:color="auto" w:fill="FFFFFF"/>
                <w:lang w:val="hy-AM"/>
              </w:rPr>
              <w:t xml:space="preserve"> օրենքը՝ որպես առանձնահատկություն սահմանող օրենք, կարգավորում է նաև հարկադիր կատարողի մրցույթի հետ կապված իրավահարբերութունները՝ հղում տալով </w:t>
            </w:r>
            <w:r w:rsidR="00222D0D" w:rsidRPr="0013246D">
              <w:rPr>
                <w:rFonts w:ascii="GHEA Grapalat" w:hAnsi="GHEA Grapalat"/>
                <w:color w:val="000000"/>
                <w:shd w:val="clear" w:color="auto" w:fill="FFFFFF"/>
                <w:lang w:val="hy-AM"/>
              </w:rPr>
              <w:t>Կ</w:t>
            </w:r>
            <w:r w:rsidRPr="00222D0D">
              <w:rPr>
                <w:rFonts w:ascii="GHEA Grapalat" w:hAnsi="GHEA Grapalat"/>
                <w:color w:val="000000"/>
                <w:shd w:val="clear" w:color="auto" w:fill="FFFFFF"/>
                <w:lang w:val="hy-AM"/>
              </w:rPr>
              <w:t>առավարության որոշմանը:</w:t>
            </w:r>
          </w:p>
          <w:p w:rsidR="005A0E0C" w:rsidRPr="00222D0D" w:rsidRDefault="005A0E0C" w:rsidP="005A0E0C">
            <w:pPr>
              <w:tabs>
                <w:tab w:val="left" w:pos="1155"/>
              </w:tabs>
              <w:spacing w:line="360" w:lineRule="auto"/>
              <w:jc w:val="both"/>
              <w:rPr>
                <w:rFonts w:ascii="GHEA Grapalat" w:hAnsi="GHEA Grapalat"/>
                <w:color w:val="000000"/>
                <w:shd w:val="clear" w:color="auto" w:fill="FFFFFF"/>
                <w:lang w:val="hy-AM"/>
              </w:rPr>
            </w:pPr>
            <w:r w:rsidRPr="00222D0D">
              <w:rPr>
                <w:rFonts w:ascii="GHEA Grapalat" w:hAnsi="GHEA Grapalat"/>
                <w:color w:val="000000"/>
                <w:shd w:val="clear" w:color="auto" w:fill="FFFFFF"/>
                <w:lang w:val="hy-AM"/>
              </w:rPr>
              <w:t xml:space="preserve">Հարկ է նկատել, որ նույն օրենքի 12.1-րդ հոդվածի 1-ին մասի առաջին նախադասությամբ է նախատեսված պաշտոնի նշանակվելու պահանջը, այն է՝ </w:t>
            </w:r>
            <w:r w:rsidRPr="00222D0D">
              <w:rPr>
                <w:rFonts w:ascii="GHEA Grapalat" w:hAnsi="GHEA Grapalat"/>
                <w:i/>
                <w:color w:val="000000"/>
                <w:shd w:val="clear" w:color="auto" w:fill="FFFFFF"/>
                <w:lang w:val="hy-AM"/>
              </w:rPr>
              <w:t>Հարկադիր կատարողները պաշտոնի նշանակվում են մրցույթի արդյունքներով</w:t>
            </w:r>
            <w:r w:rsidRPr="00222D0D">
              <w:rPr>
                <w:rFonts w:ascii="GHEA Grapalat" w:hAnsi="GHEA Grapalat"/>
                <w:color w:val="000000"/>
                <w:shd w:val="clear" w:color="auto" w:fill="FFFFFF"/>
                <w:lang w:val="hy-AM"/>
              </w:rPr>
              <w:t xml:space="preserve">: Նույն օրենքի 9-րդ և 12-րդ հոդվածներով նախատեսված են այն պահանջները, որոնց բավարարելու դեպքում անձը կարող է հավակնել </w:t>
            </w:r>
            <w:r w:rsidR="00222D0D" w:rsidRPr="0013246D">
              <w:rPr>
                <w:rFonts w:ascii="GHEA Grapalat" w:hAnsi="GHEA Grapalat"/>
                <w:color w:val="000000"/>
                <w:shd w:val="clear" w:color="auto" w:fill="FFFFFF"/>
                <w:lang w:val="hy-AM"/>
              </w:rPr>
              <w:t>Հարկադիր կատարումն ապահովող</w:t>
            </w:r>
            <w:r w:rsidRPr="00222D0D">
              <w:rPr>
                <w:rFonts w:ascii="GHEA Grapalat" w:hAnsi="GHEA Grapalat"/>
                <w:color w:val="000000"/>
                <w:shd w:val="clear" w:color="auto" w:fill="FFFFFF"/>
                <w:lang w:val="hy-AM"/>
              </w:rPr>
              <w:t xml:space="preserve"> ծառայությունում </w:t>
            </w:r>
            <w:r w:rsidRPr="00222D0D">
              <w:rPr>
                <w:rFonts w:ascii="GHEA Grapalat" w:hAnsi="GHEA Grapalat"/>
                <w:color w:val="000000"/>
                <w:shd w:val="clear" w:color="auto" w:fill="FFFFFF"/>
                <w:lang w:val="hy-AM"/>
              </w:rPr>
              <w:lastRenderedPageBreak/>
              <w:t>պաշտոնի նշանակվելու։ Պաշտոնի նշանակվելու հավակնորդները, ովքեր դիմել են մրցույթի մասնակցելու համար, ընտրվում են Կառավարության որոշմամբ սահմանված կարգով։</w:t>
            </w:r>
          </w:p>
          <w:p w:rsidR="005A0E0C" w:rsidRPr="0013246D" w:rsidRDefault="005A0E0C" w:rsidP="005A0E0C">
            <w:pPr>
              <w:tabs>
                <w:tab w:val="left" w:pos="1155"/>
              </w:tabs>
              <w:spacing w:line="360" w:lineRule="auto"/>
              <w:jc w:val="both"/>
              <w:rPr>
                <w:rFonts w:ascii="GHEA Grapalat" w:hAnsi="GHEA Grapalat"/>
                <w:color w:val="000000"/>
                <w:shd w:val="clear" w:color="auto" w:fill="FFFFFF"/>
                <w:lang w:val="hy-AM"/>
              </w:rPr>
            </w:pPr>
            <w:r w:rsidRPr="00222D0D">
              <w:rPr>
                <w:rFonts w:ascii="GHEA Grapalat" w:hAnsi="GHEA Grapalat"/>
                <w:color w:val="000000"/>
                <w:shd w:val="clear" w:color="auto" w:fill="FFFFFF"/>
                <w:lang w:val="hy-AM"/>
              </w:rPr>
              <w:t>Հատկանշական է, որ օրենսդիրը մրցույթի անցկացման կարգի սահմանումը պատվիրակել է գործադիր իշխանությանը՝ ենթաօրենսդ</w:t>
            </w:r>
            <w:r w:rsidR="00222D0D" w:rsidRPr="00222D0D">
              <w:rPr>
                <w:rFonts w:ascii="GHEA Grapalat" w:hAnsi="GHEA Grapalat"/>
                <w:color w:val="000000"/>
                <w:shd w:val="clear" w:color="auto" w:fill="FFFFFF"/>
                <w:lang w:val="hy-AM"/>
              </w:rPr>
              <w:t>րական ակտի մակարդակում։ Այսինքն</w:t>
            </w:r>
            <w:r w:rsidR="00222D0D" w:rsidRPr="0013246D">
              <w:rPr>
                <w:rFonts w:ascii="GHEA Grapalat" w:hAnsi="GHEA Grapalat"/>
                <w:color w:val="000000"/>
                <w:shd w:val="clear" w:color="auto" w:fill="FFFFFF"/>
                <w:lang w:val="hy-AM"/>
              </w:rPr>
              <w:t>,</w:t>
            </w:r>
            <w:r w:rsidR="00222D0D" w:rsidRPr="00222D0D">
              <w:rPr>
                <w:rFonts w:ascii="GHEA Grapalat" w:hAnsi="GHEA Grapalat"/>
                <w:color w:val="000000"/>
                <w:shd w:val="clear" w:color="auto" w:fill="FFFFFF"/>
                <w:lang w:val="hy-AM"/>
              </w:rPr>
              <w:t xml:space="preserve"> միևնույն է</w:t>
            </w:r>
            <w:r w:rsidRPr="00222D0D">
              <w:rPr>
                <w:rFonts w:ascii="GHEA Grapalat" w:hAnsi="GHEA Grapalat"/>
                <w:color w:val="000000"/>
                <w:shd w:val="clear" w:color="auto" w:fill="FFFFFF"/>
                <w:lang w:val="hy-AM"/>
              </w:rPr>
              <w:t xml:space="preserve"> օրենքով են նախատեսված այն պահանջները, որոնց բավարարելու դեպքում անձը կարող է նշանակվել պաշտոնի։ Հենց այդ պահանջներն են, ի թիվս այլնի, ձևավորում հանրային ծառայության այս տեսակի կազմակերպման առանձնահատկությունը, և ոչ օրենքով նախատեսված պահանջներին բավարարող հավակնորդների միջև ընտրություն կատարելու իրավահարաբերությունները կարգավորող ենթաօրենսդրական նորմատիվ ակտի՝ մրցույթ անցկացնելու կարգի դրույթները։ Նախագծով ընդամենը առաջարկվել է որոշակի պայմանների բավարարելու դեպքում հավակնորդների համար </w:t>
            </w:r>
            <w:r w:rsidRPr="00222D0D">
              <w:rPr>
                <w:rFonts w:ascii="GHEA Grapalat" w:hAnsi="GHEA Grapalat"/>
                <w:color w:val="000000"/>
                <w:shd w:val="clear" w:color="auto" w:fill="FFFFFF"/>
                <w:lang w:val="hy-AM"/>
              </w:rPr>
              <w:lastRenderedPageBreak/>
              <w:t>սահմանել բացառություն՝ չմասնակցել մրցույթի գրավոր փուլին և միանգամից անցում կատարել մրցույթի բանավոր փուլին։ Ավելորդ չենք համարում նշել նաև, որ օրենսդրական որևէ արգելք չկա, տեսականորեն, մրցույթը առհասարակ անցկացնել մեկ փուլով, սակայն նման կարգի համատարած կիրառումը իր հերթին կհակասեր մի շարք ոլորտներում ընդունված մոտեցմանը։</w:t>
            </w:r>
            <w:r w:rsidR="00222D0D" w:rsidRPr="0013246D">
              <w:rPr>
                <w:rFonts w:ascii="GHEA Grapalat" w:hAnsi="GHEA Grapalat"/>
                <w:color w:val="000000"/>
                <w:shd w:val="clear" w:color="auto" w:fill="FFFFFF"/>
                <w:lang w:val="hy-AM"/>
              </w:rPr>
              <w:t xml:space="preserve"> </w:t>
            </w:r>
            <w:r w:rsidR="00747B04" w:rsidRPr="0013246D">
              <w:rPr>
                <w:rFonts w:ascii="GHEA Grapalat" w:hAnsi="GHEA Grapalat"/>
                <w:color w:val="000000"/>
                <w:shd w:val="clear" w:color="auto" w:fill="FFFFFF"/>
                <w:lang w:val="hy-AM"/>
              </w:rPr>
              <w:t>Հետև</w:t>
            </w:r>
            <w:r w:rsidR="00222D0D" w:rsidRPr="0013246D">
              <w:rPr>
                <w:rFonts w:ascii="GHEA Grapalat" w:hAnsi="GHEA Grapalat"/>
                <w:color w:val="000000"/>
                <w:shd w:val="clear" w:color="auto" w:fill="FFFFFF"/>
                <w:lang w:val="hy-AM"/>
              </w:rPr>
              <w:t>աբար,</w:t>
            </w:r>
            <w:r w:rsidR="00747B04" w:rsidRPr="0013246D">
              <w:rPr>
                <w:rFonts w:ascii="GHEA Grapalat" w:hAnsi="GHEA Grapalat"/>
                <w:color w:val="000000"/>
                <w:shd w:val="clear" w:color="auto" w:fill="FFFFFF"/>
                <w:lang w:val="hy-AM"/>
              </w:rPr>
              <w:t xml:space="preserve"> նախագծով առաջարկվող կարգավորումը հենց Կառավարության որոշման առարկա է, քանի որ հանդիսանում է մրցույթի անցկացման կարգի առանձնահատկություն, այլ ոչ թե ծառայության կազմակերպման առանձնահատկություն:</w:t>
            </w:r>
          </w:p>
          <w:p w:rsidR="00500106" w:rsidRPr="00222D0D" w:rsidRDefault="00500106" w:rsidP="00897B59">
            <w:pPr>
              <w:tabs>
                <w:tab w:val="left" w:pos="1155"/>
              </w:tabs>
              <w:spacing w:line="360" w:lineRule="auto"/>
              <w:jc w:val="both"/>
              <w:rPr>
                <w:rFonts w:ascii="GHEA Grapalat" w:hAnsi="GHEA Grapalat" w:cs="GHEA Grapalat"/>
                <w:color w:val="000000"/>
                <w:shd w:val="clear" w:color="auto" w:fill="FFFFFF"/>
                <w:lang w:val="hy-AM"/>
              </w:rPr>
            </w:pPr>
          </w:p>
          <w:p w:rsidR="00897B59" w:rsidRPr="006D2505" w:rsidRDefault="00897B59" w:rsidP="00897B59">
            <w:pPr>
              <w:pStyle w:val="ListParagraph"/>
              <w:shd w:val="clear" w:color="auto" w:fill="FFFFFF"/>
              <w:spacing w:line="360" w:lineRule="auto"/>
              <w:ind w:left="0" w:firstLine="720"/>
              <w:jc w:val="center"/>
              <w:rPr>
                <w:rFonts w:ascii="GHEA Grapalat" w:hAnsi="GHEA Grapalat"/>
                <w:b/>
                <w:lang w:val="hy-AM"/>
              </w:rPr>
            </w:pPr>
            <w:r w:rsidRPr="00222D0D">
              <w:rPr>
                <w:rFonts w:ascii="GHEA Grapalat" w:hAnsi="GHEA Grapalat" w:cs="Sylfaen"/>
                <w:b/>
                <w:lang w:val="hy-AM"/>
              </w:rPr>
              <w:t>Ընդունվել</w:t>
            </w:r>
            <w:r w:rsidRPr="00222D0D">
              <w:rPr>
                <w:rFonts w:ascii="GHEA Grapalat" w:hAnsi="GHEA Grapalat"/>
                <w:b/>
                <w:lang w:val="hy-AM"/>
              </w:rPr>
              <w:t xml:space="preserve"> </w:t>
            </w:r>
            <w:r w:rsidRPr="00222D0D">
              <w:rPr>
                <w:rFonts w:ascii="GHEA Grapalat" w:hAnsi="GHEA Grapalat" w:cs="Sylfaen"/>
                <w:b/>
                <w:lang w:val="hy-AM"/>
              </w:rPr>
              <w:t>է</w:t>
            </w:r>
          </w:p>
          <w:p w:rsidR="00897B59" w:rsidRPr="006D2505" w:rsidRDefault="00897B59" w:rsidP="00897B59">
            <w:pPr>
              <w:tabs>
                <w:tab w:val="left" w:pos="1155"/>
              </w:tabs>
              <w:jc w:val="both"/>
              <w:rPr>
                <w:rFonts w:ascii="GHEA Grapalat" w:hAnsi="GHEA Grapalat" w:cs="Sylfaen"/>
                <w:lang w:val="hy-AM"/>
              </w:rPr>
            </w:pPr>
            <w:r w:rsidRPr="006D2505">
              <w:rPr>
                <w:rFonts w:ascii="GHEA Grapalat" w:hAnsi="GHEA Grapalat" w:cs="Sylfaen"/>
                <w:lang w:val="hy-AM"/>
              </w:rPr>
              <w:t xml:space="preserve">   Նախագծում</w:t>
            </w:r>
            <w:r w:rsidRPr="006D2505">
              <w:rPr>
                <w:rFonts w:ascii="GHEA Grapalat" w:hAnsi="GHEA Grapalat"/>
                <w:lang w:val="hy-AM"/>
              </w:rPr>
              <w:t xml:space="preserve"> </w:t>
            </w:r>
            <w:r w:rsidRPr="006D2505">
              <w:rPr>
                <w:rFonts w:ascii="GHEA Grapalat" w:hAnsi="GHEA Grapalat" w:cs="Sylfaen"/>
                <w:lang w:val="hy-AM"/>
              </w:rPr>
              <w:t>կատարվել</w:t>
            </w:r>
            <w:r w:rsidRPr="006D2505">
              <w:rPr>
                <w:rFonts w:ascii="GHEA Grapalat" w:hAnsi="GHEA Grapalat"/>
                <w:lang w:val="hy-AM"/>
              </w:rPr>
              <w:t xml:space="preserve"> </w:t>
            </w:r>
            <w:r w:rsidR="00117A5B" w:rsidRPr="006D2505">
              <w:rPr>
                <w:rFonts w:ascii="GHEA Grapalat" w:hAnsi="GHEA Grapalat" w:cs="Sylfaen"/>
                <w:lang w:val="hy-AM"/>
              </w:rPr>
              <w:t>է</w:t>
            </w:r>
            <w:r w:rsidRPr="006D2505">
              <w:rPr>
                <w:rFonts w:ascii="GHEA Grapalat" w:hAnsi="GHEA Grapalat"/>
                <w:lang w:val="hy-AM"/>
              </w:rPr>
              <w:t xml:space="preserve"> </w:t>
            </w:r>
            <w:r w:rsidRPr="006D2505">
              <w:rPr>
                <w:rFonts w:ascii="GHEA Grapalat" w:hAnsi="GHEA Grapalat" w:cs="Sylfaen"/>
                <w:lang w:val="hy-AM"/>
              </w:rPr>
              <w:t>համապատասխան</w:t>
            </w:r>
            <w:r w:rsidRPr="006D2505">
              <w:rPr>
                <w:rFonts w:ascii="GHEA Grapalat" w:hAnsi="GHEA Grapalat"/>
                <w:lang w:val="hy-AM"/>
              </w:rPr>
              <w:t xml:space="preserve"> </w:t>
            </w:r>
            <w:r w:rsidR="00117A5B" w:rsidRPr="006D2505">
              <w:rPr>
                <w:rFonts w:ascii="GHEA Grapalat" w:hAnsi="GHEA Grapalat" w:cs="Sylfaen"/>
                <w:lang w:val="hy-AM"/>
              </w:rPr>
              <w:t>փոփոխություն</w:t>
            </w:r>
            <w:r w:rsidRPr="006D2505">
              <w:rPr>
                <w:rFonts w:ascii="GHEA Grapalat" w:hAnsi="GHEA Grapalat" w:cs="Sylfaen"/>
                <w:lang w:val="hy-AM"/>
              </w:rPr>
              <w:t>:</w:t>
            </w:r>
          </w:p>
          <w:p w:rsidR="00D8294B" w:rsidRPr="006D2505" w:rsidRDefault="00D8294B" w:rsidP="00D8294B">
            <w:pPr>
              <w:spacing w:line="360" w:lineRule="auto"/>
              <w:ind w:firstLine="720"/>
              <w:rPr>
                <w:rFonts w:ascii="GHEA Grapalat" w:hAnsi="GHEA Grapalat"/>
                <w:lang w:val="hy-AM"/>
              </w:rPr>
            </w:pPr>
          </w:p>
        </w:tc>
      </w:tr>
      <w:tr w:rsidR="00E44C92" w:rsidRPr="0013246D" w:rsidTr="00E44C92">
        <w:trPr>
          <w:gridAfter w:val="1"/>
          <w:wAfter w:w="16" w:type="dxa"/>
          <w:trHeight w:val="400"/>
        </w:trPr>
        <w:tc>
          <w:tcPr>
            <w:tcW w:w="10638" w:type="dxa"/>
            <w:gridSpan w:val="2"/>
            <w:vMerge w:val="restart"/>
            <w:shd w:val="clear" w:color="auto" w:fill="C4C4C4"/>
          </w:tcPr>
          <w:p w:rsidR="00E44C92" w:rsidRPr="0013246D" w:rsidRDefault="00E44C92" w:rsidP="004979D5">
            <w:pPr>
              <w:autoSpaceDE w:val="0"/>
              <w:autoSpaceDN w:val="0"/>
              <w:adjustRightInd w:val="0"/>
              <w:spacing w:line="360" w:lineRule="auto"/>
              <w:ind w:firstLine="720"/>
              <w:jc w:val="center"/>
              <w:rPr>
                <w:rFonts w:ascii="GHEA Grapalat" w:hAnsi="GHEA Grapalat"/>
                <w:b/>
                <w:lang w:val="hy-AM"/>
              </w:rPr>
            </w:pPr>
            <w:r w:rsidRPr="00E44C92">
              <w:rPr>
                <w:rFonts w:ascii="GHEA Grapalat" w:hAnsi="GHEA Grapalat"/>
                <w:b/>
                <w:lang w:val="hy-AM"/>
              </w:rPr>
              <w:lastRenderedPageBreak/>
              <w:t>4</w:t>
            </w:r>
            <w:r w:rsidRPr="0013246D">
              <w:rPr>
                <w:rFonts w:ascii="GHEA Grapalat" w:hAnsi="GHEA Grapalat"/>
                <w:b/>
                <w:lang w:val="hy-AM"/>
              </w:rPr>
              <w:t xml:space="preserve">. Վարչապետի աշխատակազմի </w:t>
            </w:r>
          </w:p>
          <w:p w:rsidR="00E44C92" w:rsidRPr="00E44C92" w:rsidRDefault="00E44C92" w:rsidP="00E44C92">
            <w:pPr>
              <w:autoSpaceDE w:val="0"/>
              <w:autoSpaceDN w:val="0"/>
              <w:adjustRightInd w:val="0"/>
              <w:spacing w:line="360" w:lineRule="auto"/>
              <w:ind w:firstLine="720"/>
              <w:jc w:val="center"/>
              <w:rPr>
                <w:rFonts w:ascii="GHEA Grapalat" w:hAnsi="GHEA Grapalat"/>
                <w:b/>
                <w:lang w:val="hy-AM"/>
              </w:rPr>
            </w:pPr>
            <w:r w:rsidRPr="00E44C92">
              <w:rPr>
                <w:rFonts w:ascii="GHEA Grapalat" w:hAnsi="GHEA Grapalat"/>
                <w:b/>
                <w:lang w:val="hy-AM"/>
              </w:rPr>
              <w:lastRenderedPageBreak/>
              <w:t>քաղաքացիական</w:t>
            </w:r>
            <w:r w:rsidRPr="0013246D">
              <w:rPr>
                <w:rFonts w:ascii="GHEA Grapalat" w:hAnsi="GHEA Grapalat"/>
                <w:b/>
                <w:lang w:val="hy-AM"/>
              </w:rPr>
              <w:t xml:space="preserve"> ծառայության գրասենյակ</w:t>
            </w:r>
          </w:p>
        </w:tc>
        <w:tc>
          <w:tcPr>
            <w:tcW w:w="4563" w:type="dxa"/>
            <w:gridSpan w:val="3"/>
            <w:shd w:val="clear" w:color="auto" w:fill="C4C4C4"/>
          </w:tcPr>
          <w:p w:rsidR="00E44C92" w:rsidRPr="00A12AC7" w:rsidRDefault="00E44C92" w:rsidP="00E44C92">
            <w:pPr>
              <w:autoSpaceDE w:val="0"/>
              <w:autoSpaceDN w:val="0"/>
              <w:adjustRightInd w:val="0"/>
              <w:spacing w:line="360" w:lineRule="auto"/>
              <w:jc w:val="center"/>
              <w:rPr>
                <w:rFonts w:ascii="GHEA Grapalat" w:hAnsi="GHEA Grapalat"/>
                <w:b/>
                <w:lang w:val="en-US"/>
              </w:rPr>
            </w:pPr>
            <w:r>
              <w:rPr>
                <w:rFonts w:ascii="GHEA Grapalat" w:hAnsi="GHEA Grapalat"/>
                <w:b/>
                <w:lang w:val="en-US"/>
              </w:rPr>
              <w:lastRenderedPageBreak/>
              <w:t>06</w:t>
            </w:r>
            <w:r w:rsidRPr="00A12AC7">
              <w:rPr>
                <w:rFonts w:ascii="GHEA Grapalat" w:hAnsi="GHEA Grapalat"/>
                <w:b/>
                <w:lang w:val="en-US"/>
              </w:rPr>
              <w:t>.0</w:t>
            </w:r>
            <w:r>
              <w:rPr>
                <w:rFonts w:ascii="GHEA Grapalat" w:hAnsi="GHEA Grapalat"/>
                <w:b/>
                <w:lang w:val="en-US"/>
              </w:rPr>
              <w:t>7</w:t>
            </w:r>
            <w:r w:rsidRPr="00A12AC7">
              <w:rPr>
                <w:rFonts w:ascii="GHEA Grapalat" w:hAnsi="GHEA Grapalat"/>
                <w:b/>
                <w:lang w:val="en-US"/>
              </w:rPr>
              <w:t>.2021թ..</w:t>
            </w:r>
          </w:p>
        </w:tc>
      </w:tr>
      <w:tr w:rsidR="00E44C92" w:rsidRPr="0013246D" w:rsidTr="00E44C92">
        <w:trPr>
          <w:gridAfter w:val="1"/>
          <w:wAfter w:w="16" w:type="dxa"/>
          <w:trHeight w:val="494"/>
        </w:trPr>
        <w:tc>
          <w:tcPr>
            <w:tcW w:w="10638" w:type="dxa"/>
            <w:gridSpan w:val="2"/>
            <w:vMerge/>
            <w:shd w:val="clear" w:color="auto" w:fill="C4C4C4"/>
          </w:tcPr>
          <w:p w:rsidR="00E44C92" w:rsidRPr="00A12AC7" w:rsidRDefault="00E44C92" w:rsidP="00E44C92">
            <w:pPr>
              <w:autoSpaceDE w:val="0"/>
              <w:autoSpaceDN w:val="0"/>
              <w:adjustRightInd w:val="0"/>
              <w:spacing w:line="360" w:lineRule="auto"/>
              <w:jc w:val="center"/>
              <w:rPr>
                <w:rFonts w:ascii="GHEA Grapalat" w:hAnsi="GHEA Grapalat"/>
                <w:b/>
                <w:color w:val="000000"/>
                <w:lang w:val="en-US"/>
              </w:rPr>
            </w:pPr>
          </w:p>
        </w:tc>
        <w:tc>
          <w:tcPr>
            <w:tcW w:w="4563" w:type="dxa"/>
            <w:gridSpan w:val="3"/>
            <w:shd w:val="clear" w:color="auto" w:fill="C4C4C4"/>
          </w:tcPr>
          <w:p w:rsidR="00E44C92" w:rsidRPr="00A12AC7" w:rsidRDefault="00E44C92" w:rsidP="00E44C92">
            <w:pPr>
              <w:autoSpaceDE w:val="0"/>
              <w:autoSpaceDN w:val="0"/>
              <w:adjustRightInd w:val="0"/>
              <w:spacing w:line="360" w:lineRule="auto"/>
              <w:jc w:val="center"/>
              <w:rPr>
                <w:rFonts w:ascii="GHEA Grapalat" w:hAnsi="GHEA Grapalat"/>
                <w:b/>
                <w:color w:val="000000"/>
                <w:lang w:val="en-US"/>
              </w:rPr>
            </w:pPr>
            <w:r w:rsidRPr="00A12AC7">
              <w:rPr>
                <w:rFonts w:ascii="GHEA Grapalat" w:hAnsi="GHEA Grapalat"/>
                <w:b/>
                <w:lang w:val="en-US"/>
              </w:rPr>
              <w:t xml:space="preserve">N </w:t>
            </w:r>
            <w:r w:rsidRPr="00D8294B">
              <w:rPr>
                <w:rFonts w:ascii="GHEA Grapalat" w:hAnsi="GHEA Grapalat"/>
                <w:b/>
                <w:color w:val="000000"/>
                <w:lang w:val="en-US"/>
              </w:rPr>
              <w:t>02/10.3/22402-2021</w:t>
            </w:r>
          </w:p>
        </w:tc>
      </w:tr>
      <w:tr w:rsidR="0013246D" w:rsidRPr="0013246D" w:rsidTr="00980971">
        <w:trPr>
          <w:gridAfter w:val="1"/>
          <w:wAfter w:w="16" w:type="dxa"/>
          <w:trHeight w:val="2684"/>
        </w:trPr>
        <w:tc>
          <w:tcPr>
            <w:tcW w:w="8658" w:type="dxa"/>
            <w:tcBorders>
              <w:bottom w:val="single" w:sz="4" w:space="0" w:color="auto"/>
            </w:tcBorders>
            <w:shd w:val="clear" w:color="auto" w:fill="auto"/>
          </w:tcPr>
          <w:p w:rsidR="00E44C92" w:rsidRPr="00E44C92" w:rsidRDefault="00E44C92" w:rsidP="00E44C92">
            <w:pPr>
              <w:spacing w:line="360" w:lineRule="auto"/>
              <w:ind w:firstLine="720"/>
              <w:jc w:val="both"/>
              <w:rPr>
                <w:rFonts w:ascii="GHEA Grapalat" w:hAnsi="GHEA Grapalat" w:cs="Arial"/>
                <w:color w:val="000000"/>
                <w:lang w:val="hy-AM"/>
              </w:rPr>
            </w:pPr>
            <w:r w:rsidRPr="00E44C92">
              <w:rPr>
                <w:rFonts w:ascii="GHEA Grapalat" w:hAnsi="GHEA Grapalat" w:cs="Arial"/>
                <w:color w:val="000000"/>
                <w:lang w:val="hy-AM"/>
              </w:rPr>
              <w:lastRenderedPageBreak/>
              <w:t>1)</w:t>
            </w:r>
            <w:r w:rsidRPr="00E44C92">
              <w:rPr>
                <w:rFonts w:ascii="GHEA Grapalat" w:hAnsi="GHEA Grapalat" w:cs="Arial"/>
                <w:color w:val="000000"/>
                <w:lang w:val="hy-AM"/>
              </w:rPr>
              <w:tab/>
              <w:t>Նախագծի 1-ին կետի 2-րդ ենթակետով լրացվող 9.1-ին կետով սահմանվում է այն անձանց շրջանակը, որոնք մրցույթի առաջին՝ թեստավորման փուլին, չեն մասնակցում և նրանց հնարավորություն է տրվում մասնակցել միայն մրցույթի երկրորդ՝ հարցազրույցի փուլին: Կարծիքում նշվել է, որ նման դրույթի սահմանմամբ խախտվում է «Հանրային ծառայության մասին» օրենքի 12-րդ հոդվածի 1-ին մասով սահմանված՝ քաղաքացիների համար հանրային ծառայության հավասար մատչելիությունը՝ իրենց մասնագիտական գիտելիքներին և կոմպետենցիաներին համապատասխան, սկզբունքը: Նախագծին կից ներկայացված ամփոփաթերթի մեջ նշվում է, որ Նախագիծն ուղղված է բացառապես հարկադիր կատարողներին, որոնք ընդգրկված են հարկադիր կատարման անվանացանկում։ Վերջիններիս հետ կապված հարաբերությունները կարգավորում են ոչ թե «Հանրային ծառայության մասին» օրենքով, այլ որպես հատուկ օրենք՝ «Հարկադիր կատարումն ապահովող ծառայության մասին» օրենքով, և հետևաբար, Նախագծի վերոնշյալ կետով նախատեսված կարգավորումները չեն խախտում «Հանրային ծառայության մասին» օրենքի դրույթները: Սակայն «Հանրային ծառայության մասին»</w:t>
            </w:r>
            <w:r>
              <w:rPr>
                <w:rFonts w:ascii="GHEA Grapalat" w:hAnsi="GHEA Grapalat" w:cs="Arial"/>
                <w:color w:val="000000"/>
                <w:lang w:val="hy-AM"/>
              </w:rPr>
              <w:t xml:space="preserve"> օրենքի 12-րդ հոդվածի</w:t>
            </w:r>
            <w:r w:rsidRPr="00E44C92">
              <w:rPr>
                <w:rFonts w:ascii="GHEA Grapalat" w:hAnsi="GHEA Grapalat" w:cs="Arial"/>
                <w:color w:val="000000"/>
                <w:lang w:val="hy-AM"/>
              </w:rPr>
              <w:t xml:space="preserve"> 1-ին մասով սահմանված </w:t>
            </w:r>
            <w:r w:rsidRPr="00E44C92">
              <w:rPr>
                <w:rFonts w:ascii="GHEA Grapalat" w:hAnsi="GHEA Grapalat" w:cs="Arial"/>
                <w:color w:val="000000"/>
                <w:lang w:val="hy-AM"/>
              </w:rPr>
              <w:lastRenderedPageBreak/>
              <w:t xml:space="preserve">սկզբունքները վերաբերում են պետական ծառայության մեջ ընդգրկված բոլոր 11 ծառայություններին, բոլոր հանրային ծառայողներին և հետևաբար հարկադիր կատարման ծառայությունը չի կարող բացառություն լինել, իսկ «Հանրային ծառայության մասին» օրենքի 2-րդ հոդվածի 3-րդ մասը վերաբերում է հանրային  ծառայության առանձին տեսակների կազմակերպումը և գործունեության առանձնահատկությունները համապատասխան օրենքներով սահմանելուն։  Բացի այդ, Նախագծի 1-ին կետի 2-րդ ենթակետով լրացվող 9.1-ին կետով թվարկումները բավականին ընդգրկուն են. ներկայացված են ոչ թե բացառիկ մեկ-երկու դեպք, այլ ընդգրկել են թե՛ կրթության և որակավորման, թե՛ աշխատանքային ստաժի, թե՛ աշխատանքային գործունեության տարաբնույթ ոլորտների, թե՛ մրցույթին նախորդող մեկ տարվա ընթացքում մրցույթի թեստավորման փուլի մասնակցության և այն հաղթահարելու չափանիշներ, որոնց սահմանումը Նախագծում կասկածի տակ է դնում օրենքով սահմանված կարգով մրցույթի թեստավորման փուլի անցկացումն ընդհանրապես: </w:t>
            </w:r>
          </w:p>
          <w:p w:rsidR="00E44C92" w:rsidRPr="00E44C92" w:rsidRDefault="00E44C92" w:rsidP="00E44C92">
            <w:pPr>
              <w:spacing w:line="360" w:lineRule="auto"/>
              <w:ind w:firstLine="720"/>
              <w:jc w:val="both"/>
              <w:rPr>
                <w:rFonts w:ascii="GHEA Grapalat" w:hAnsi="GHEA Grapalat" w:cs="Arial"/>
                <w:color w:val="000000"/>
                <w:lang w:val="hy-AM"/>
              </w:rPr>
            </w:pPr>
            <w:r w:rsidRPr="00E44C92">
              <w:rPr>
                <w:rFonts w:ascii="GHEA Grapalat" w:hAnsi="GHEA Grapalat" w:cs="Arial"/>
                <w:color w:val="000000"/>
                <w:lang w:val="hy-AM"/>
              </w:rPr>
              <w:t>2)</w:t>
            </w:r>
            <w:r w:rsidRPr="00E44C92">
              <w:rPr>
                <w:rFonts w:ascii="GHEA Grapalat" w:hAnsi="GHEA Grapalat" w:cs="Arial"/>
                <w:color w:val="000000"/>
                <w:lang w:val="hy-AM"/>
              </w:rPr>
              <w:tab/>
              <w:t>Նախագծի 1-ին կետի 6-րդ, 8-րդ և 16-րդ ենթակետերն առնչվում են Նախագծի 1-ին կետի 2-րդ ենթակետին (լրացվող 9.1-</w:t>
            </w:r>
            <w:r w:rsidRPr="00A14201">
              <w:rPr>
                <w:rFonts w:ascii="GHEA Grapalat" w:hAnsi="GHEA Grapalat" w:cs="Arial"/>
                <w:color w:val="000000"/>
                <w:lang w:val="hy-AM"/>
              </w:rPr>
              <w:t>ին</w:t>
            </w:r>
            <w:r w:rsidRPr="00E44C92">
              <w:rPr>
                <w:rFonts w:ascii="GHEA Grapalat" w:hAnsi="GHEA Grapalat" w:cs="Arial"/>
                <w:color w:val="000000"/>
                <w:lang w:val="hy-AM"/>
              </w:rPr>
              <w:t xml:space="preserve"> կետին) և վերոգրյալ դիտարկումների լույսի ներքո նշված ենթակետերը վերանայման կարիք ունեն:</w:t>
            </w:r>
          </w:p>
          <w:p w:rsidR="0013246D" w:rsidRPr="00E44C92" w:rsidRDefault="00E44C92" w:rsidP="00E44C92">
            <w:pPr>
              <w:spacing w:line="360" w:lineRule="auto"/>
              <w:ind w:firstLine="720"/>
              <w:jc w:val="both"/>
              <w:rPr>
                <w:rFonts w:ascii="GHEA Grapalat" w:hAnsi="GHEA Grapalat" w:cs="Arial"/>
                <w:color w:val="000000"/>
                <w:lang w:val="hy-AM"/>
              </w:rPr>
            </w:pPr>
            <w:r w:rsidRPr="00E44C92">
              <w:rPr>
                <w:rFonts w:ascii="GHEA Grapalat" w:hAnsi="GHEA Grapalat" w:cs="Arial"/>
                <w:color w:val="000000"/>
                <w:lang w:val="hy-AM"/>
              </w:rPr>
              <w:lastRenderedPageBreak/>
              <w:t>3)</w:t>
            </w:r>
            <w:r w:rsidRPr="00E44C92">
              <w:rPr>
                <w:rFonts w:ascii="GHEA Grapalat" w:hAnsi="GHEA Grapalat" w:cs="Arial"/>
                <w:color w:val="000000"/>
                <w:lang w:val="hy-AM"/>
              </w:rPr>
              <w:tab/>
            </w:r>
            <w:r w:rsidRPr="00DC1E8B">
              <w:rPr>
                <w:rFonts w:ascii="GHEA Grapalat" w:hAnsi="GHEA Grapalat" w:cs="Arial"/>
                <w:color w:val="000000"/>
                <w:lang w:val="hy-AM"/>
              </w:rPr>
              <w:t>Միաժամանակ առաջարկվել</w:t>
            </w:r>
            <w:r w:rsidRPr="00E44C92">
              <w:rPr>
                <w:rFonts w:ascii="GHEA Grapalat" w:hAnsi="GHEA Grapalat" w:cs="Arial"/>
                <w:color w:val="000000"/>
                <w:lang w:val="hy-AM"/>
              </w:rPr>
              <w:t xml:space="preserve"> է Նախագծով անդրադառնալ նաև դիմորդների կողմից մրցույթին մասնակցելու համար ներկայացվող փաստաթղթերի ցանկը Հայաստանի Հանրապետության կառավարության 2020 թվականի հուլիսի 16-ի «Քրեակատարողական և հարկադիր կատարման ծառայությունների պաշտոններ զբաղեցնելու մրցույթի անցկացման կարգը սահմանելու մասին» N 1217-Ն որոշմամբ (այսուհետ՝ Որոշում) կարգավորելու հարցին։ Ամփոփաթերթում նշվում է, որ Որոշման N 2 հավելվածի Ձև N 1-ում ներկայացված են փաստաթղթերի ցանկը, և փաստաթղթերի ներկայացման ցանկի հետ կապված պրակտիկայում դեռևս խնդիրներ չեն առաջացել: Կարծիքում նշվել է, որ Որոշման 2-րդ կետով սահմանված կարգի 12-րդ կետի 3-րդ ենթակետի համաձայն՝ մրցույթի հայտարարությունը, ի թիվս այլի, պարունակում է մրցույթին մասնակցելու համար ներկայացվող փաստաթղթերի ցանկը, իսկ 13-րդ կետի համաձայն՝ մրցույթին մասնակցելու համար քաղաքացին թղթային կամ էլեկտրոնային եղանակով ներկայացնում է գրավոր դիմում (Ձև N 1-ը կցվում է) և պահանջվող այլ փաստաթղթերը, սակայն Որոշմամբ պահանջվող փաստաթղթերի սպառիչ ցանկի թվարկում նախատեսված չէ և հիշյալ փաստաթղթերի մասին հիշատակվում է միայն մրցույթին մասնակցելու համար ներկայացվող դիմումի ձևում (Ձև N 1)։ Վերահաստատում ենք այն </w:t>
            </w:r>
            <w:r w:rsidRPr="00E44C92">
              <w:rPr>
                <w:rFonts w:ascii="GHEA Grapalat" w:hAnsi="GHEA Grapalat" w:cs="Arial"/>
                <w:color w:val="000000"/>
                <w:lang w:val="hy-AM"/>
              </w:rPr>
              <w:lastRenderedPageBreak/>
              <w:t>դիրքորոշումը, որ դիմումի ձևում պարունակվող գրառումը չի կարող հանդիսանալ փաստաթղթեր ներկայացնելու պարտականություն սահմանող նորմ, և պատշաճ վարչարարության սկզբունքների ապահովման նպատակով առաջարկվում է Նախագծում սահմանել այն փաստաթղթերի սպառիչ ցանկը, որոնք անհրաժեշտ և պիտանի են դրանք պահանջելու նպատակին հասնելու համար։ Այս առումով հատկապես խնդրահարույց է դիմումի ձևում նշված «համապատասխան փաստաթղթեր բուժհաստատություններից» պահանջը, ինչպես նաև հարկադիր կատարումն ապահովող ծառայության կողմից հայտարարված մի շարք մրցույթների հայտարարությունների մեջ ներկայացվող փաստաթղթերի ցանկում նշված՝ «ամուսնության վկայականը՝ պատճենով» ներկայացնելու պահանջը:</w:t>
            </w:r>
          </w:p>
        </w:tc>
        <w:tc>
          <w:tcPr>
            <w:tcW w:w="6543" w:type="dxa"/>
            <w:gridSpan w:val="4"/>
            <w:tcBorders>
              <w:bottom w:val="single" w:sz="4" w:space="0" w:color="auto"/>
            </w:tcBorders>
            <w:shd w:val="clear" w:color="auto" w:fill="auto"/>
          </w:tcPr>
          <w:p w:rsidR="0013246D" w:rsidRDefault="00A14201" w:rsidP="00897B59">
            <w:pPr>
              <w:pStyle w:val="ListParagraph"/>
              <w:shd w:val="clear" w:color="auto" w:fill="FFFFFF"/>
              <w:spacing w:line="360" w:lineRule="auto"/>
              <w:ind w:left="0" w:firstLine="720"/>
              <w:jc w:val="center"/>
              <w:rPr>
                <w:rFonts w:ascii="GHEA Grapalat" w:hAnsi="GHEA Grapalat" w:cs="Sylfaen"/>
                <w:b/>
                <w:lang w:val="en-US"/>
              </w:rPr>
            </w:pPr>
            <w:proofErr w:type="spellStart"/>
            <w:r>
              <w:rPr>
                <w:rFonts w:ascii="GHEA Grapalat" w:hAnsi="GHEA Grapalat" w:cs="Sylfaen"/>
                <w:b/>
                <w:lang w:val="en-US"/>
              </w:rPr>
              <w:lastRenderedPageBreak/>
              <w:t>Չի</w:t>
            </w:r>
            <w:proofErr w:type="spellEnd"/>
            <w:r>
              <w:rPr>
                <w:rFonts w:ascii="GHEA Grapalat" w:hAnsi="GHEA Grapalat" w:cs="Sylfaen"/>
                <w:b/>
                <w:lang w:val="en-US"/>
              </w:rPr>
              <w:t xml:space="preserve"> </w:t>
            </w:r>
            <w:proofErr w:type="spellStart"/>
            <w:r>
              <w:rPr>
                <w:rFonts w:ascii="GHEA Grapalat" w:hAnsi="GHEA Grapalat" w:cs="Sylfaen"/>
                <w:b/>
                <w:lang w:val="en-US"/>
              </w:rPr>
              <w:t>ընդունվել</w:t>
            </w:r>
            <w:proofErr w:type="spellEnd"/>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roofErr w:type="spellStart"/>
            <w:r w:rsidRPr="00A14201">
              <w:rPr>
                <w:rFonts w:ascii="GHEA Grapalat" w:hAnsi="GHEA Grapalat" w:cs="Sylfaen"/>
                <w:lang w:val="en-US"/>
              </w:rPr>
              <w:t>Տե´ս</w:t>
            </w:r>
            <w:proofErr w:type="spellEnd"/>
            <w:r w:rsidRPr="00A14201">
              <w:rPr>
                <w:rFonts w:ascii="GHEA Grapalat" w:hAnsi="GHEA Grapalat" w:cs="Sylfaen"/>
                <w:lang w:val="en-US"/>
              </w:rPr>
              <w:t xml:space="preserve"> </w:t>
            </w:r>
            <w:proofErr w:type="spellStart"/>
            <w:r>
              <w:rPr>
                <w:rFonts w:ascii="GHEA Grapalat" w:hAnsi="GHEA Grapalat" w:cs="Sylfaen"/>
                <w:lang w:val="en-US"/>
              </w:rPr>
              <w:t>ամփոփաթերթի</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երկրորդ</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առաջարկության</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համար</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ներկայացված</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դի</w:t>
            </w:r>
            <w:r w:rsidR="00F70E5A">
              <w:rPr>
                <w:rFonts w:ascii="GHEA Grapalat" w:hAnsi="GHEA Grapalat" w:cs="Sylfaen"/>
                <w:lang w:val="en-US"/>
              </w:rPr>
              <w:t>ր</w:t>
            </w:r>
            <w:r w:rsidRPr="00A14201">
              <w:rPr>
                <w:rFonts w:ascii="GHEA Grapalat" w:hAnsi="GHEA Grapalat" w:cs="Sylfaen"/>
                <w:lang w:val="en-US"/>
              </w:rPr>
              <w:t>քորոշումը</w:t>
            </w:r>
            <w:proofErr w:type="spellEnd"/>
            <w:r w:rsidRPr="00A14201">
              <w:rPr>
                <w:rFonts w:ascii="GHEA Grapalat" w:hAnsi="GHEA Grapalat" w:cs="Sylfaen"/>
                <w:lang w:val="en-US"/>
              </w:rPr>
              <w:t>:</w:t>
            </w: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A14201" w:rsidRDefault="00A14201" w:rsidP="00A14201">
            <w:pPr>
              <w:pStyle w:val="ListParagraph"/>
              <w:shd w:val="clear" w:color="auto" w:fill="FFFFFF"/>
              <w:spacing w:line="360" w:lineRule="auto"/>
              <w:ind w:left="0" w:firstLine="720"/>
              <w:jc w:val="center"/>
              <w:rPr>
                <w:rFonts w:ascii="GHEA Grapalat" w:hAnsi="GHEA Grapalat" w:cs="Sylfaen"/>
                <w:b/>
                <w:lang w:val="en-US"/>
              </w:rPr>
            </w:pPr>
            <w:proofErr w:type="spellStart"/>
            <w:r>
              <w:rPr>
                <w:rFonts w:ascii="GHEA Grapalat" w:hAnsi="GHEA Grapalat" w:cs="Sylfaen"/>
                <w:b/>
                <w:lang w:val="en-US"/>
              </w:rPr>
              <w:t>Չի</w:t>
            </w:r>
            <w:proofErr w:type="spellEnd"/>
            <w:r>
              <w:rPr>
                <w:rFonts w:ascii="GHEA Grapalat" w:hAnsi="GHEA Grapalat" w:cs="Sylfaen"/>
                <w:b/>
                <w:lang w:val="en-US"/>
              </w:rPr>
              <w:t xml:space="preserve"> </w:t>
            </w:r>
            <w:proofErr w:type="spellStart"/>
            <w:r>
              <w:rPr>
                <w:rFonts w:ascii="GHEA Grapalat" w:hAnsi="GHEA Grapalat" w:cs="Sylfaen"/>
                <w:b/>
                <w:lang w:val="en-US"/>
              </w:rPr>
              <w:t>ընդունվել</w:t>
            </w:r>
            <w:proofErr w:type="spellEnd"/>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roofErr w:type="spellStart"/>
            <w:r w:rsidRPr="00A14201">
              <w:rPr>
                <w:rFonts w:ascii="GHEA Grapalat" w:hAnsi="GHEA Grapalat" w:cs="Sylfaen"/>
                <w:lang w:val="en-US"/>
              </w:rPr>
              <w:t>Տե´ս</w:t>
            </w:r>
            <w:proofErr w:type="spellEnd"/>
            <w:r w:rsidRPr="00A14201">
              <w:rPr>
                <w:rFonts w:ascii="GHEA Grapalat" w:hAnsi="GHEA Grapalat" w:cs="Sylfaen"/>
                <w:lang w:val="en-US"/>
              </w:rPr>
              <w:t xml:space="preserve"> </w:t>
            </w:r>
            <w:proofErr w:type="spellStart"/>
            <w:r>
              <w:rPr>
                <w:rFonts w:ascii="GHEA Grapalat" w:hAnsi="GHEA Grapalat" w:cs="Sylfaen"/>
                <w:lang w:val="en-US"/>
              </w:rPr>
              <w:t>ամփոփաթերթի</w:t>
            </w:r>
            <w:proofErr w:type="spellEnd"/>
            <w:r>
              <w:rPr>
                <w:rFonts w:ascii="GHEA Grapalat" w:hAnsi="GHEA Grapalat" w:cs="Sylfaen"/>
                <w:lang w:val="en-US"/>
              </w:rPr>
              <w:t xml:space="preserve"> </w:t>
            </w:r>
            <w:proofErr w:type="spellStart"/>
            <w:r w:rsidRPr="00A14201">
              <w:rPr>
                <w:rFonts w:ascii="GHEA Grapalat" w:hAnsi="GHEA Grapalat" w:cs="Sylfaen"/>
                <w:lang w:val="en-US"/>
              </w:rPr>
              <w:t>երկրորդ</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առաջարկության</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համար</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ներկայացված</w:t>
            </w:r>
            <w:proofErr w:type="spellEnd"/>
            <w:r w:rsidRPr="00A14201">
              <w:rPr>
                <w:rFonts w:ascii="GHEA Grapalat" w:hAnsi="GHEA Grapalat" w:cs="Sylfaen"/>
                <w:lang w:val="en-US"/>
              </w:rPr>
              <w:t xml:space="preserve"> </w:t>
            </w:r>
            <w:proofErr w:type="spellStart"/>
            <w:r w:rsidRPr="00A14201">
              <w:rPr>
                <w:rFonts w:ascii="GHEA Grapalat" w:hAnsi="GHEA Grapalat" w:cs="Sylfaen"/>
                <w:lang w:val="en-US"/>
              </w:rPr>
              <w:t>դի</w:t>
            </w:r>
            <w:r w:rsidR="00F70E5A">
              <w:rPr>
                <w:rFonts w:ascii="GHEA Grapalat" w:hAnsi="GHEA Grapalat" w:cs="Sylfaen"/>
                <w:lang w:val="en-US"/>
              </w:rPr>
              <w:t>ր</w:t>
            </w:r>
            <w:r w:rsidRPr="00A14201">
              <w:rPr>
                <w:rFonts w:ascii="GHEA Grapalat" w:hAnsi="GHEA Grapalat" w:cs="Sylfaen"/>
                <w:lang w:val="en-US"/>
              </w:rPr>
              <w:t>քորոշումը</w:t>
            </w:r>
            <w:proofErr w:type="spellEnd"/>
            <w:r w:rsidRPr="00A14201">
              <w:rPr>
                <w:rFonts w:ascii="GHEA Grapalat" w:hAnsi="GHEA Grapalat" w:cs="Sylfaen"/>
                <w:lang w:val="en-US"/>
              </w:rPr>
              <w:t>:</w:t>
            </w:r>
          </w:p>
          <w:p w:rsidR="00A14201" w:rsidRDefault="00A14201" w:rsidP="00A14201">
            <w:pPr>
              <w:pStyle w:val="ListParagraph"/>
              <w:shd w:val="clear" w:color="auto" w:fill="FFFFFF"/>
              <w:spacing w:line="360" w:lineRule="auto"/>
              <w:ind w:left="0" w:firstLine="720"/>
              <w:jc w:val="both"/>
              <w:rPr>
                <w:rFonts w:ascii="GHEA Grapalat" w:hAnsi="GHEA Grapalat" w:cs="Sylfaen"/>
                <w:lang w:val="en-US"/>
              </w:rPr>
            </w:pPr>
          </w:p>
          <w:p w:rsidR="00DC1E8B" w:rsidRPr="006D2505" w:rsidRDefault="00DC1E8B" w:rsidP="00DC1E8B">
            <w:pPr>
              <w:pStyle w:val="ListParagraph"/>
              <w:shd w:val="clear" w:color="auto" w:fill="FFFFFF"/>
              <w:spacing w:line="360" w:lineRule="auto"/>
              <w:ind w:left="0" w:firstLine="720"/>
              <w:jc w:val="center"/>
              <w:rPr>
                <w:rFonts w:ascii="GHEA Grapalat" w:hAnsi="GHEA Grapalat"/>
                <w:b/>
                <w:lang w:val="hy-AM"/>
              </w:rPr>
            </w:pPr>
            <w:r w:rsidRPr="00222D0D">
              <w:rPr>
                <w:rFonts w:ascii="GHEA Grapalat" w:hAnsi="GHEA Grapalat" w:cs="Sylfaen"/>
                <w:b/>
                <w:lang w:val="hy-AM"/>
              </w:rPr>
              <w:lastRenderedPageBreak/>
              <w:t>Ընդունվել</w:t>
            </w:r>
            <w:r w:rsidRPr="00222D0D">
              <w:rPr>
                <w:rFonts w:ascii="GHEA Grapalat" w:hAnsi="GHEA Grapalat"/>
                <w:b/>
                <w:lang w:val="hy-AM"/>
              </w:rPr>
              <w:t xml:space="preserve"> </w:t>
            </w:r>
            <w:r w:rsidRPr="00222D0D">
              <w:rPr>
                <w:rFonts w:ascii="GHEA Grapalat" w:hAnsi="GHEA Grapalat" w:cs="Sylfaen"/>
                <w:b/>
                <w:lang w:val="hy-AM"/>
              </w:rPr>
              <w:t>է</w:t>
            </w:r>
          </w:p>
          <w:p w:rsidR="00DC1E8B" w:rsidRPr="006D2505" w:rsidRDefault="00DC1E8B" w:rsidP="00DC1E8B">
            <w:pPr>
              <w:tabs>
                <w:tab w:val="left" w:pos="1155"/>
              </w:tabs>
              <w:jc w:val="both"/>
              <w:rPr>
                <w:rFonts w:ascii="GHEA Grapalat" w:hAnsi="GHEA Grapalat" w:cs="Sylfaen"/>
                <w:lang w:val="hy-AM"/>
              </w:rPr>
            </w:pPr>
            <w:r w:rsidRPr="006D2505">
              <w:rPr>
                <w:rFonts w:ascii="GHEA Grapalat" w:hAnsi="GHEA Grapalat" w:cs="Sylfaen"/>
                <w:lang w:val="hy-AM"/>
              </w:rPr>
              <w:t xml:space="preserve">   Նախագծում</w:t>
            </w:r>
            <w:r w:rsidRPr="006D2505">
              <w:rPr>
                <w:rFonts w:ascii="GHEA Grapalat" w:hAnsi="GHEA Grapalat"/>
                <w:lang w:val="hy-AM"/>
              </w:rPr>
              <w:t xml:space="preserve"> </w:t>
            </w:r>
            <w:r w:rsidRPr="006D2505">
              <w:rPr>
                <w:rFonts w:ascii="GHEA Grapalat" w:hAnsi="GHEA Grapalat" w:cs="Sylfaen"/>
                <w:lang w:val="hy-AM"/>
              </w:rPr>
              <w:t>կատարվել</w:t>
            </w:r>
            <w:r w:rsidRPr="006D2505">
              <w:rPr>
                <w:rFonts w:ascii="GHEA Grapalat" w:hAnsi="GHEA Grapalat"/>
                <w:lang w:val="hy-AM"/>
              </w:rPr>
              <w:t xml:space="preserve"> </w:t>
            </w:r>
            <w:r w:rsidRPr="006D2505">
              <w:rPr>
                <w:rFonts w:ascii="GHEA Grapalat" w:hAnsi="GHEA Grapalat" w:cs="Sylfaen"/>
                <w:lang w:val="hy-AM"/>
              </w:rPr>
              <w:t>է</w:t>
            </w:r>
            <w:r w:rsidRPr="006D2505">
              <w:rPr>
                <w:rFonts w:ascii="GHEA Grapalat" w:hAnsi="GHEA Grapalat"/>
                <w:lang w:val="hy-AM"/>
              </w:rPr>
              <w:t xml:space="preserve"> </w:t>
            </w:r>
            <w:r w:rsidRPr="006D2505">
              <w:rPr>
                <w:rFonts w:ascii="GHEA Grapalat" w:hAnsi="GHEA Grapalat" w:cs="Sylfaen"/>
                <w:lang w:val="hy-AM"/>
              </w:rPr>
              <w:t>համապատասխան</w:t>
            </w:r>
            <w:r w:rsidRPr="006D2505">
              <w:rPr>
                <w:rFonts w:ascii="GHEA Grapalat" w:hAnsi="GHEA Grapalat"/>
                <w:lang w:val="hy-AM"/>
              </w:rPr>
              <w:t xml:space="preserve"> </w:t>
            </w:r>
            <w:r w:rsidRPr="006D2505">
              <w:rPr>
                <w:rFonts w:ascii="GHEA Grapalat" w:hAnsi="GHEA Grapalat" w:cs="Sylfaen"/>
                <w:lang w:val="hy-AM"/>
              </w:rPr>
              <w:t>փոփոխություն:</w:t>
            </w:r>
          </w:p>
          <w:p w:rsidR="00A14201" w:rsidRPr="00A14201" w:rsidRDefault="00A14201" w:rsidP="004C1B48">
            <w:pPr>
              <w:pStyle w:val="ListParagraph"/>
              <w:shd w:val="clear" w:color="auto" w:fill="FFFFFF"/>
              <w:spacing w:line="360" w:lineRule="auto"/>
              <w:ind w:left="0" w:firstLine="720"/>
              <w:jc w:val="both"/>
              <w:rPr>
                <w:rFonts w:ascii="GHEA Grapalat" w:hAnsi="GHEA Grapalat" w:cs="Sylfaen"/>
                <w:lang w:val="en-US"/>
              </w:rPr>
            </w:pPr>
          </w:p>
        </w:tc>
      </w:tr>
    </w:tbl>
    <w:p w:rsidR="000E5085" w:rsidRPr="0013246D" w:rsidRDefault="000E5085" w:rsidP="0013246D">
      <w:pPr>
        <w:spacing w:line="360" w:lineRule="auto"/>
        <w:rPr>
          <w:rFonts w:ascii="GHEA Grapalat" w:hAnsi="GHEA Grapalat"/>
          <w:lang w:val="hy-AM"/>
        </w:rPr>
      </w:pPr>
      <w:bookmarkStart w:id="0" w:name="_GoBack"/>
      <w:bookmarkEnd w:id="0"/>
    </w:p>
    <w:sectPr w:rsidR="000E5085" w:rsidRPr="0013246D" w:rsidSect="009B258F">
      <w:pgSz w:w="16838" w:h="11906" w:orient="landscape"/>
      <w:pgMar w:top="851" w:right="1134" w:bottom="1701"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F920E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23E1F" w16cex:dateUtc="2021-08-26T12: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F920E3" w16cid:durableId="24D23E1F"/>
</w16cid:commentsId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4">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8">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2">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0"/>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4"/>
  </w:num>
  <w:num w:numId="6">
    <w:abstractNumId w:val="28"/>
  </w:num>
  <w:num w:numId="7">
    <w:abstractNumId w:val="1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5"/>
  </w:num>
  <w:num w:numId="11">
    <w:abstractNumId w:val="21"/>
  </w:num>
  <w:num w:numId="12">
    <w:abstractNumId w:val="2"/>
  </w:num>
  <w:num w:numId="13">
    <w:abstractNumId w:val="17"/>
  </w:num>
  <w:num w:numId="14">
    <w:abstractNumId w:val="25"/>
  </w:num>
  <w:num w:numId="15">
    <w:abstractNumId w:val="7"/>
  </w:num>
  <w:num w:numId="16">
    <w:abstractNumId w:val="15"/>
    <w:lvlOverride w:ilvl="0">
      <w:startOverride w:val="1"/>
    </w:lvlOverride>
    <w:lvlOverride w:ilvl="1"/>
    <w:lvlOverride w:ilvl="2"/>
    <w:lvlOverride w:ilvl="3"/>
    <w:lvlOverride w:ilvl="4"/>
    <w:lvlOverride w:ilvl="5"/>
    <w:lvlOverride w:ilvl="6"/>
    <w:lvlOverride w:ilvl="7"/>
    <w:lvlOverride w:ilvl="8"/>
  </w:num>
  <w:num w:numId="17">
    <w:abstractNumId w:val="16"/>
  </w:num>
  <w:num w:numId="18">
    <w:abstractNumId w:val="8"/>
  </w:num>
  <w:num w:numId="19">
    <w:abstractNumId w:val="10"/>
  </w:num>
  <w:num w:numId="20">
    <w:abstractNumId w:val="29"/>
  </w:num>
  <w:num w:numId="21">
    <w:abstractNumId w:val="18"/>
  </w:num>
  <w:num w:numId="22">
    <w:abstractNumId w:val="1"/>
  </w:num>
  <w:num w:numId="23">
    <w:abstractNumId w:val="19"/>
  </w:num>
  <w:num w:numId="24">
    <w:abstractNumId w:val="9"/>
  </w:num>
  <w:num w:numId="25">
    <w:abstractNumId w:val="2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0"/>
  </w:num>
  <w:num w:numId="29">
    <w:abstractNumId w:val="27"/>
  </w:num>
  <w:num w:numId="30">
    <w:abstractNumId w:val="12"/>
  </w:num>
  <w:num w:numId="31">
    <w:abstractNumId w:val="31"/>
  </w:num>
  <w:num w:numId="32">
    <w:abstractNumId w:val="23"/>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ravaban-pet">
    <w15:presenceInfo w15:providerId="AD" w15:userId="S-1-5-21-859957722-1733042650-842701463-118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08"/>
  <w:hyphenationZone w:val="141"/>
  <w:characterSpacingControl w:val="doNotCompress"/>
  <w:compat/>
  <w:rsids>
    <w:rsidRoot w:val="009B258F"/>
    <w:rsid w:val="000017F7"/>
    <w:rsid w:val="00005B4B"/>
    <w:rsid w:val="000103F0"/>
    <w:rsid w:val="000121C1"/>
    <w:rsid w:val="00012DB8"/>
    <w:rsid w:val="000137F6"/>
    <w:rsid w:val="00013FBF"/>
    <w:rsid w:val="00015E35"/>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6E40"/>
    <w:rsid w:val="00037EF1"/>
    <w:rsid w:val="0004349B"/>
    <w:rsid w:val="0004428B"/>
    <w:rsid w:val="000442A8"/>
    <w:rsid w:val="00050BC5"/>
    <w:rsid w:val="000516FB"/>
    <w:rsid w:val="000517E7"/>
    <w:rsid w:val="000520ED"/>
    <w:rsid w:val="0005292E"/>
    <w:rsid w:val="000534BD"/>
    <w:rsid w:val="00055D1E"/>
    <w:rsid w:val="00057391"/>
    <w:rsid w:val="00057D35"/>
    <w:rsid w:val="00061A9F"/>
    <w:rsid w:val="0006403B"/>
    <w:rsid w:val="00071512"/>
    <w:rsid w:val="00071EF5"/>
    <w:rsid w:val="0007344E"/>
    <w:rsid w:val="00074DAB"/>
    <w:rsid w:val="00075441"/>
    <w:rsid w:val="000754AF"/>
    <w:rsid w:val="00075E68"/>
    <w:rsid w:val="00076F03"/>
    <w:rsid w:val="000805F5"/>
    <w:rsid w:val="000828CF"/>
    <w:rsid w:val="00087744"/>
    <w:rsid w:val="00090CC3"/>
    <w:rsid w:val="00091779"/>
    <w:rsid w:val="000951CA"/>
    <w:rsid w:val="0009680A"/>
    <w:rsid w:val="000A2169"/>
    <w:rsid w:val="000A21E0"/>
    <w:rsid w:val="000A2349"/>
    <w:rsid w:val="000A2491"/>
    <w:rsid w:val="000A2D72"/>
    <w:rsid w:val="000A345A"/>
    <w:rsid w:val="000A34FD"/>
    <w:rsid w:val="000A6283"/>
    <w:rsid w:val="000A7872"/>
    <w:rsid w:val="000B2593"/>
    <w:rsid w:val="000B3199"/>
    <w:rsid w:val="000B6320"/>
    <w:rsid w:val="000B7985"/>
    <w:rsid w:val="000C06E5"/>
    <w:rsid w:val="000C0936"/>
    <w:rsid w:val="000C3E6F"/>
    <w:rsid w:val="000D15B9"/>
    <w:rsid w:val="000D3DC0"/>
    <w:rsid w:val="000D771A"/>
    <w:rsid w:val="000E0AB2"/>
    <w:rsid w:val="000E23FF"/>
    <w:rsid w:val="000E25CC"/>
    <w:rsid w:val="000E4495"/>
    <w:rsid w:val="000E5085"/>
    <w:rsid w:val="000F0AC0"/>
    <w:rsid w:val="000F1564"/>
    <w:rsid w:val="000F2585"/>
    <w:rsid w:val="000F64C2"/>
    <w:rsid w:val="000F7CCA"/>
    <w:rsid w:val="001047B4"/>
    <w:rsid w:val="00104FAC"/>
    <w:rsid w:val="00112433"/>
    <w:rsid w:val="001142B0"/>
    <w:rsid w:val="00117373"/>
    <w:rsid w:val="00117542"/>
    <w:rsid w:val="00117A5B"/>
    <w:rsid w:val="0012020F"/>
    <w:rsid w:val="00124572"/>
    <w:rsid w:val="00125EDC"/>
    <w:rsid w:val="001263ED"/>
    <w:rsid w:val="00126460"/>
    <w:rsid w:val="0012696D"/>
    <w:rsid w:val="0013002A"/>
    <w:rsid w:val="001304E1"/>
    <w:rsid w:val="00130AD1"/>
    <w:rsid w:val="001311DD"/>
    <w:rsid w:val="001321AC"/>
    <w:rsid w:val="0013246D"/>
    <w:rsid w:val="00132996"/>
    <w:rsid w:val="00132C9A"/>
    <w:rsid w:val="00136669"/>
    <w:rsid w:val="00140379"/>
    <w:rsid w:val="001407A8"/>
    <w:rsid w:val="0014127C"/>
    <w:rsid w:val="00142B03"/>
    <w:rsid w:val="0014520F"/>
    <w:rsid w:val="00147019"/>
    <w:rsid w:val="00150657"/>
    <w:rsid w:val="0015187D"/>
    <w:rsid w:val="001519AB"/>
    <w:rsid w:val="00157869"/>
    <w:rsid w:val="00160F3A"/>
    <w:rsid w:val="00161948"/>
    <w:rsid w:val="001704E4"/>
    <w:rsid w:val="001716B0"/>
    <w:rsid w:val="001725AD"/>
    <w:rsid w:val="00173A77"/>
    <w:rsid w:val="00174012"/>
    <w:rsid w:val="00175293"/>
    <w:rsid w:val="001753E7"/>
    <w:rsid w:val="00176269"/>
    <w:rsid w:val="001802C1"/>
    <w:rsid w:val="00182038"/>
    <w:rsid w:val="00182FC1"/>
    <w:rsid w:val="001832C5"/>
    <w:rsid w:val="00191D18"/>
    <w:rsid w:val="00193669"/>
    <w:rsid w:val="001A1664"/>
    <w:rsid w:val="001A1DDD"/>
    <w:rsid w:val="001A2C65"/>
    <w:rsid w:val="001A4E66"/>
    <w:rsid w:val="001A722E"/>
    <w:rsid w:val="001A7878"/>
    <w:rsid w:val="001A787F"/>
    <w:rsid w:val="001A7CD8"/>
    <w:rsid w:val="001B25BE"/>
    <w:rsid w:val="001B3060"/>
    <w:rsid w:val="001B4133"/>
    <w:rsid w:val="001B4E20"/>
    <w:rsid w:val="001C18FA"/>
    <w:rsid w:val="001C198A"/>
    <w:rsid w:val="001C1A5E"/>
    <w:rsid w:val="001C2CD5"/>
    <w:rsid w:val="001C55C4"/>
    <w:rsid w:val="001C6717"/>
    <w:rsid w:val="001C6E0E"/>
    <w:rsid w:val="001C6E3A"/>
    <w:rsid w:val="001D6AD8"/>
    <w:rsid w:val="001E0CF2"/>
    <w:rsid w:val="001E11A2"/>
    <w:rsid w:val="001E1AFA"/>
    <w:rsid w:val="001E5CA3"/>
    <w:rsid w:val="001E67A3"/>
    <w:rsid w:val="001E6FF8"/>
    <w:rsid w:val="001E71DA"/>
    <w:rsid w:val="001E7E56"/>
    <w:rsid w:val="001F0E4F"/>
    <w:rsid w:val="001F2EC8"/>
    <w:rsid w:val="001F358A"/>
    <w:rsid w:val="001F4788"/>
    <w:rsid w:val="001F5CCB"/>
    <w:rsid w:val="00201DF1"/>
    <w:rsid w:val="00202C2B"/>
    <w:rsid w:val="00203685"/>
    <w:rsid w:val="0020666E"/>
    <w:rsid w:val="002112C7"/>
    <w:rsid w:val="00214358"/>
    <w:rsid w:val="002164D9"/>
    <w:rsid w:val="002220C8"/>
    <w:rsid w:val="00222D0D"/>
    <w:rsid w:val="00225FD5"/>
    <w:rsid w:val="00226B4F"/>
    <w:rsid w:val="00226B8C"/>
    <w:rsid w:val="00231F8F"/>
    <w:rsid w:val="00232872"/>
    <w:rsid w:val="0023491A"/>
    <w:rsid w:val="00234FD3"/>
    <w:rsid w:val="0024309D"/>
    <w:rsid w:val="00243F4A"/>
    <w:rsid w:val="00245295"/>
    <w:rsid w:val="00250B40"/>
    <w:rsid w:val="002514E2"/>
    <w:rsid w:val="00251601"/>
    <w:rsid w:val="00251E65"/>
    <w:rsid w:val="00253CD5"/>
    <w:rsid w:val="00260423"/>
    <w:rsid w:val="00261605"/>
    <w:rsid w:val="00261C47"/>
    <w:rsid w:val="00261F59"/>
    <w:rsid w:val="002627DB"/>
    <w:rsid w:val="00262DDE"/>
    <w:rsid w:val="002700F4"/>
    <w:rsid w:val="00272393"/>
    <w:rsid w:val="002734EB"/>
    <w:rsid w:val="00273F8E"/>
    <w:rsid w:val="0027434F"/>
    <w:rsid w:val="002746E7"/>
    <w:rsid w:val="00275218"/>
    <w:rsid w:val="00275611"/>
    <w:rsid w:val="00275C3C"/>
    <w:rsid w:val="00281406"/>
    <w:rsid w:val="00282054"/>
    <w:rsid w:val="00284F76"/>
    <w:rsid w:val="00286775"/>
    <w:rsid w:val="00286DE0"/>
    <w:rsid w:val="00286EAF"/>
    <w:rsid w:val="002911FB"/>
    <w:rsid w:val="00292A47"/>
    <w:rsid w:val="00293338"/>
    <w:rsid w:val="002935C3"/>
    <w:rsid w:val="00294B9B"/>
    <w:rsid w:val="00294DAE"/>
    <w:rsid w:val="00295665"/>
    <w:rsid w:val="0029773E"/>
    <w:rsid w:val="002A0F68"/>
    <w:rsid w:val="002A1BD9"/>
    <w:rsid w:val="002A3529"/>
    <w:rsid w:val="002A3DC4"/>
    <w:rsid w:val="002A4087"/>
    <w:rsid w:val="002A48E3"/>
    <w:rsid w:val="002A5563"/>
    <w:rsid w:val="002A6051"/>
    <w:rsid w:val="002A6AD6"/>
    <w:rsid w:val="002B076E"/>
    <w:rsid w:val="002B0E1A"/>
    <w:rsid w:val="002B1231"/>
    <w:rsid w:val="002B13B6"/>
    <w:rsid w:val="002B19B2"/>
    <w:rsid w:val="002B2FAC"/>
    <w:rsid w:val="002B3AFF"/>
    <w:rsid w:val="002B49D0"/>
    <w:rsid w:val="002B5DBC"/>
    <w:rsid w:val="002C0E13"/>
    <w:rsid w:val="002C231D"/>
    <w:rsid w:val="002C48EC"/>
    <w:rsid w:val="002C4AD9"/>
    <w:rsid w:val="002C51E7"/>
    <w:rsid w:val="002C6A37"/>
    <w:rsid w:val="002C710E"/>
    <w:rsid w:val="002C77D0"/>
    <w:rsid w:val="002D1231"/>
    <w:rsid w:val="002D1E56"/>
    <w:rsid w:val="002D264B"/>
    <w:rsid w:val="002D4E19"/>
    <w:rsid w:val="002D50E9"/>
    <w:rsid w:val="002D5F90"/>
    <w:rsid w:val="002D6591"/>
    <w:rsid w:val="002D6C91"/>
    <w:rsid w:val="002D724D"/>
    <w:rsid w:val="002E350C"/>
    <w:rsid w:val="002E39CA"/>
    <w:rsid w:val="002E63CD"/>
    <w:rsid w:val="002E67D1"/>
    <w:rsid w:val="002F0491"/>
    <w:rsid w:val="002F2BC1"/>
    <w:rsid w:val="002F2D29"/>
    <w:rsid w:val="002F41F6"/>
    <w:rsid w:val="002F4262"/>
    <w:rsid w:val="00300A99"/>
    <w:rsid w:val="00305114"/>
    <w:rsid w:val="00305749"/>
    <w:rsid w:val="003057BF"/>
    <w:rsid w:val="003067ED"/>
    <w:rsid w:val="0031054D"/>
    <w:rsid w:val="00311046"/>
    <w:rsid w:val="00311D5C"/>
    <w:rsid w:val="00313A95"/>
    <w:rsid w:val="00317976"/>
    <w:rsid w:val="00320FB8"/>
    <w:rsid w:val="00321E72"/>
    <w:rsid w:val="00322556"/>
    <w:rsid w:val="0032397B"/>
    <w:rsid w:val="00332B36"/>
    <w:rsid w:val="003356CD"/>
    <w:rsid w:val="00337B03"/>
    <w:rsid w:val="0034130E"/>
    <w:rsid w:val="00341C4D"/>
    <w:rsid w:val="003437E6"/>
    <w:rsid w:val="00344729"/>
    <w:rsid w:val="0034676B"/>
    <w:rsid w:val="00346FB9"/>
    <w:rsid w:val="00351BEB"/>
    <w:rsid w:val="003523E1"/>
    <w:rsid w:val="00360686"/>
    <w:rsid w:val="003608CF"/>
    <w:rsid w:val="00364514"/>
    <w:rsid w:val="00364EB2"/>
    <w:rsid w:val="003651CB"/>
    <w:rsid w:val="00365FE2"/>
    <w:rsid w:val="00366074"/>
    <w:rsid w:val="003660AE"/>
    <w:rsid w:val="00370040"/>
    <w:rsid w:val="00370F28"/>
    <w:rsid w:val="003734D0"/>
    <w:rsid w:val="003745F3"/>
    <w:rsid w:val="003763CC"/>
    <w:rsid w:val="00377030"/>
    <w:rsid w:val="00377B92"/>
    <w:rsid w:val="00380E7B"/>
    <w:rsid w:val="00383EF2"/>
    <w:rsid w:val="0038401A"/>
    <w:rsid w:val="00384295"/>
    <w:rsid w:val="003857F7"/>
    <w:rsid w:val="003932AC"/>
    <w:rsid w:val="00393432"/>
    <w:rsid w:val="00395753"/>
    <w:rsid w:val="00395C50"/>
    <w:rsid w:val="00397840"/>
    <w:rsid w:val="003A2946"/>
    <w:rsid w:val="003A5697"/>
    <w:rsid w:val="003A62CE"/>
    <w:rsid w:val="003A6BA2"/>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5350"/>
    <w:rsid w:val="003F53F8"/>
    <w:rsid w:val="003F71FA"/>
    <w:rsid w:val="004015EC"/>
    <w:rsid w:val="00404445"/>
    <w:rsid w:val="00405013"/>
    <w:rsid w:val="00407F21"/>
    <w:rsid w:val="00412B6A"/>
    <w:rsid w:val="00413557"/>
    <w:rsid w:val="004152F0"/>
    <w:rsid w:val="00415441"/>
    <w:rsid w:val="00416EEC"/>
    <w:rsid w:val="00416F97"/>
    <w:rsid w:val="00417AA5"/>
    <w:rsid w:val="00420040"/>
    <w:rsid w:val="00422576"/>
    <w:rsid w:val="00424DC8"/>
    <w:rsid w:val="00426CD8"/>
    <w:rsid w:val="00426F51"/>
    <w:rsid w:val="00427580"/>
    <w:rsid w:val="00427D4F"/>
    <w:rsid w:val="00431A15"/>
    <w:rsid w:val="00433CA0"/>
    <w:rsid w:val="00433EDC"/>
    <w:rsid w:val="004343EF"/>
    <w:rsid w:val="00435F81"/>
    <w:rsid w:val="00440066"/>
    <w:rsid w:val="00440964"/>
    <w:rsid w:val="00440F7C"/>
    <w:rsid w:val="0044240A"/>
    <w:rsid w:val="004426B7"/>
    <w:rsid w:val="0044390F"/>
    <w:rsid w:val="004444B0"/>
    <w:rsid w:val="00445AB1"/>
    <w:rsid w:val="00445D0C"/>
    <w:rsid w:val="00452EDB"/>
    <w:rsid w:val="00454A54"/>
    <w:rsid w:val="00454D7D"/>
    <w:rsid w:val="00454D8C"/>
    <w:rsid w:val="00456BFD"/>
    <w:rsid w:val="00457237"/>
    <w:rsid w:val="004600C0"/>
    <w:rsid w:val="00460374"/>
    <w:rsid w:val="00463275"/>
    <w:rsid w:val="004648BA"/>
    <w:rsid w:val="00464F66"/>
    <w:rsid w:val="004663EE"/>
    <w:rsid w:val="00467105"/>
    <w:rsid w:val="00473923"/>
    <w:rsid w:val="0047396C"/>
    <w:rsid w:val="00474518"/>
    <w:rsid w:val="004753ED"/>
    <w:rsid w:val="00477305"/>
    <w:rsid w:val="00477EDC"/>
    <w:rsid w:val="00480BE1"/>
    <w:rsid w:val="00482D41"/>
    <w:rsid w:val="00492CAF"/>
    <w:rsid w:val="00496A0E"/>
    <w:rsid w:val="004A7DAA"/>
    <w:rsid w:val="004B1063"/>
    <w:rsid w:val="004B1F16"/>
    <w:rsid w:val="004B210A"/>
    <w:rsid w:val="004B2846"/>
    <w:rsid w:val="004B445C"/>
    <w:rsid w:val="004C03AB"/>
    <w:rsid w:val="004C09F1"/>
    <w:rsid w:val="004C1B48"/>
    <w:rsid w:val="004C1CA0"/>
    <w:rsid w:val="004C405A"/>
    <w:rsid w:val="004D3DBD"/>
    <w:rsid w:val="004D3FED"/>
    <w:rsid w:val="004D5650"/>
    <w:rsid w:val="004D5EDC"/>
    <w:rsid w:val="004D7552"/>
    <w:rsid w:val="004E155F"/>
    <w:rsid w:val="004E2A32"/>
    <w:rsid w:val="004E2F39"/>
    <w:rsid w:val="004E39D6"/>
    <w:rsid w:val="004E5EE2"/>
    <w:rsid w:val="004E69CE"/>
    <w:rsid w:val="004F061C"/>
    <w:rsid w:val="004F1FFB"/>
    <w:rsid w:val="004F3778"/>
    <w:rsid w:val="004F52C1"/>
    <w:rsid w:val="004F584B"/>
    <w:rsid w:val="00500106"/>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782E"/>
    <w:rsid w:val="005400FE"/>
    <w:rsid w:val="00540C0F"/>
    <w:rsid w:val="00541FB9"/>
    <w:rsid w:val="005535E4"/>
    <w:rsid w:val="00554060"/>
    <w:rsid w:val="00562F8E"/>
    <w:rsid w:val="0056382A"/>
    <w:rsid w:val="005647F3"/>
    <w:rsid w:val="00564F19"/>
    <w:rsid w:val="00567E23"/>
    <w:rsid w:val="00567F4F"/>
    <w:rsid w:val="00571AE5"/>
    <w:rsid w:val="00572AEA"/>
    <w:rsid w:val="00573688"/>
    <w:rsid w:val="00574D5F"/>
    <w:rsid w:val="0057603E"/>
    <w:rsid w:val="00576E96"/>
    <w:rsid w:val="00582894"/>
    <w:rsid w:val="00584860"/>
    <w:rsid w:val="005861F5"/>
    <w:rsid w:val="005862AA"/>
    <w:rsid w:val="00586934"/>
    <w:rsid w:val="005901A2"/>
    <w:rsid w:val="00590F1C"/>
    <w:rsid w:val="005968F4"/>
    <w:rsid w:val="00596F0E"/>
    <w:rsid w:val="005974E0"/>
    <w:rsid w:val="005A0E0C"/>
    <w:rsid w:val="005A3CDC"/>
    <w:rsid w:val="005A7F77"/>
    <w:rsid w:val="005B04BD"/>
    <w:rsid w:val="005B0848"/>
    <w:rsid w:val="005B0A4C"/>
    <w:rsid w:val="005B2F51"/>
    <w:rsid w:val="005C2019"/>
    <w:rsid w:val="005C63F3"/>
    <w:rsid w:val="005D4901"/>
    <w:rsid w:val="005E18F2"/>
    <w:rsid w:val="005E1BE8"/>
    <w:rsid w:val="005E4D15"/>
    <w:rsid w:val="005E4FD9"/>
    <w:rsid w:val="005E78E4"/>
    <w:rsid w:val="005E7F0E"/>
    <w:rsid w:val="005F1104"/>
    <w:rsid w:val="005F4E5B"/>
    <w:rsid w:val="005F5482"/>
    <w:rsid w:val="005F7F18"/>
    <w:rsid w:val="00600DBA"/>
    <w:rsid w:val="0060147D"/>
    <w:rsid w:val="006020B4"/>
    <w:rsid w:val="00602E4C"/>
    <w:rsid w:val="00604403"/>
    <w:rsid w:val="0060600E"/>
    <w:rsid w:val="006102E3"/>
    <w:rsid w:val="006118CA"/>
    <w:rsid w:val="006126CA"/>
    <w:rsid w:val="0061458B"/>
    <w:rsid w:val="00615305"/>
    <w:rsid w:val="00615705"/>
    <w:rsid w:val="00617BC9"/>
    <w:rsid w:val="0062039B"/>
    <w:rsid w:val="006208F8"/>
    <w:rsid w:val="00626523"/>
    <w:rsid w:val="00626529"/>
    <w:rsid w:val="00630046"/>
    <w:rsid w:val="006303BE"/>
    <w:rsid w:val="00632D10"/>
    <w:rsid w:val="006330D8"/>
    <w:rsid w:val="006359FF"/>
    <w:rsid w:val="006369F0"/>
    <w:rsid w:val="00636C49"/>
    <w:rsid w:val="00637B2F"/>
    <w:rsid w:val="00637C64"/>
    <w:rsid w:val="0064017A"/>
    <w:rsid w:val="006406DE"/>
    <w:rsid w:val="00640B82"/>
    <w:rsid w:val="006437EA"/>
    <w:rsid w:val="00643F2B"/>
    <w:rsid w:val="006441D7"/>
    <w:rsid w:val="00645F26"/>
    <w:rsid w:val="006524A9"/>
    <w:rsid w:val="0065427B"/>
    <w:rsid w:val="0065728D"/>
    <w:rsid w:val="00662053"/>
    <w:rsid w:val="0066328E"/>
    <w:rsid w:val="00663D03"/>
    <w:rsid w:val="006655EC"/>
    <w:rsid w:val="00666DEC"/>
    <w:rsid w:val="00670F3C"/>
    <w:rsid w:val="0067120F"/>
    <w:rsid w:val="00676470"/>
    <w:rsid w:val="00677B75"/>
    <w:rsid w:val="00684E46"/>
    <w:rsid w:val="006865CF"/>
    <w:rsid w:val="006938EA"/>
    <w:rsid w:val="00693DED"/>
    <w:rsid w:val="00694B12"/>
    <w:rsid w:val="006A0117"/>
    <w:rsid w:val="006A060C"/>
    <w:rsid w:val="006A1966"/>
    <w:rsid w:val="006A1E56"/>
    <w:rsid w:val="006B04F6"/>
    <w:rsid w:val="006B0B3B"/>
    <w:rsid w:val="006B62F8"/>
    <w:rsid w:val="006B753E"/>
    <w:rsid w:val="006C0845"/>
    <w:rsid w:val="006C1CB9"/>
    <w:rsid w:val="006C2F2C"/>
    <w:rsid w:val="006C407B"/>
    <w:rsid w:val="006C5A85"/>
    <w:rsid w:val="006C7BBF"/>
    <w:rsid w:val="006D005D"/>
    <w:rsid w:val="006D11DC"/>
    <w:rsid w:val="006D2501"/>
    <w:rsid w:val="006D2505"/>
    <w:rsid w:val="006D550F"/>
    <w:rsid w:val="006D7B89"/>
    <w:rsid w:val="006D7EC6"/>
    <w:rsid w:val="006E1D9B"/>
    <w:rsid w:val="006E5314"/>
    <w:rsid w:val="006E5453"/>
    <w:rsid w:val="006E5676"/>
    <w:rsid w:val="006E7DAB"/>
    <w:rsid w:val="006F15CB"/>
    <w:rsid w:val="006F1BA6"/>
    <w:rsid w:val="006F2A15"/>
    <w:rsid w:val="006F67E3"/>
    <w:rsid w:val="00701654"/>
    <w:rsid w:val="00701F86"/>
    <w:rsid w:val="00703AEC"/>
    <w:rsid w:val="00705840"/>
    <w:rsid w:val="00705898"/>
    <w:rsid w:val="0071038F"/>
    <w:rsid w:val="00710D02"/>
    <w:rsid w:val="007167BC"/>
    <w:rsid w:val="0072453D"/>
    <w:rsid w:val="00727C7D"/>
    <w:rsid w:val="00727D5A"/>
    <w:rsid w:val="007339AB"/>
    <w:rsid w:val="00741249"/>
    <w:rsid w:val="0074187F"/>
    <w:rsid w:val="00742369"/>
    <w:rsid w:val="00744F15"/>
    <w:rsid w:val="0074627D"/>
    <w:rsid w:val="00746545"/>
    <w:rsid w:val="00746A2C"/>
    <w:rsid w:val="00747B04"/>
    <w:rsid w:val="007513E1"/>
    <w:rsid w:val="00751E6E"/>
    <w:rsid w:val="00752946"/>
    <w:rsid w:val="00752BC6"/>
    <w:rsid w:val="0075623C"/>
    <w:rsid w:val="00761E7A"/>
    <w:rsid w:val="00763E50"/>
    <w:rsid w:val="00764043"/>
    <w:rsid w:val="007672D5"/>
    <w:rsid w:val="00770689"/>
    <w:rsid w:val="007722ED"/>
    <w:rsid w:val="0077333B"/>
    <w:rsid w:val="00781012"/>
    <w:rsid w:val="00782428"/>
    <w:rsid w:val="007828B4"/>
    <w:rsid w:val="00782920"/>
    <w:rsid w:val="00783D7B"/>
    <w:rsid w:val="00786583"/>
    <w:rsid w:val="00795E6E"/>
    <w:rsid w:val="00796B81"/>
    <w:rsid w:val="00797026"/>
    <w:rsid w:val="007976F6"/>
    <w:rsid w:val="00797A64"/>
    <w:rsid w:val="007A231C"/>
    <w:rsid w:val="007A46A5"/>
    <w:rsid w:val="007A61DE"/>
    <w:rsid w:val="007A7D57"/>
    <w:rsid w:val="007B19A2"/>
    <w:rsid w:val="007B1CC8"/>
    <w:rsid w:val="007B2A60"/>
    <w:rsid w:val="007B44DB"/>
    <w:rsid w:val="007B56F2"/>
    <w:rsid w:val="007B70F4"/>
    <w:rsid w:val="007C2156"/>
    <w:rsid w:val="007C2177"/>
    <w:rsid w:val="007C4200"/>
    <w:rsid w:val="007C492D"/>
    <w:rsid w:val="007C4AB4"/>
    <w:rsid w:val="007C62BF"/>
    <w:rsid w:val="007D4B36"/>
    <w:rsid w:val="007D4F14"/>
    <w:rsid w:val="007D7088"/>
    <w:rsid w:val="007E05A0"/>
    <w:rsid w:val="007E0AB3"/>
    <w:rsid w:val="007E13DE"/>
    <w:rsid w:val="007E4E53"/>
    <w:rsid w:val="007F3DE8"/>
    <w:rsid w:val="007F4DD3"/>
    <w:rsid w:val="00800773"/>
    <w:rsid w:val="00805257"/>
    <w:rsid w:val="00805468"/>
    <w:rsid w:val="00806A64"/>
    <w:rsid w:val="008126B9"/>
    <w:rsid w:val="00812F04"/>
    <w:rsid w:val="00813363"/>
    <w:rsid w:val="00813AFD"/>
    <w:rsid w:val="00814E9B"/>
    <w:rsid w:val="00823201"/>
    <w:rsid w:val="00823709"/>
    <w:rsid w:val="00824041"/>
    <w:rsid w:val="00824A5E"/>
    <w:rsid w:val="00825CF2"/>
    <w:rsid w:val="00826012"/>
    <w:rsid w:val="0083089A"/>
    <w:rsid w:val="00830BCE"/>
    <w:rsid w:val="00832E0C"/>
    <w:rsid w:val="0083373C"/>
    <w:rsid w:val="0083681B"/>
    <w:rsid w:val="008372BE"/>
    <w:rsid w:val="008408D5"/>
    <w:rsid w:val="00847923"/>
    <w:rsid w:val="00850190"/>
    <w:rsid w:val="008528AB"/>
    <w:rsid w:val="00852FD0"/>
    <w:rsid w:val="0085377D"/>
    <w:rsid w:val="008550BB"/>
    <w:rsid w:val="008560E9"/>
    <w:rsid w:val="00857432"/>
    <w:rsid w:val="00861C6D"/>
    <w:rsid w:val="0086396F"/>
    <w:rsid w:val="00865A9D"/>
    <w:rsid w:val="00865B5D"/>
    <w:rsid w:val="00865EF2"/>
    <w:rsid w:val="00867ACF"/>
    <w:rsid w:val="00871F7D"/>
    <w:rsid w:val="008734EF"/>
    <w:rsid w:val="00880D95"/>
    <w:rsid w:val="008813F0"/>
    <w:rsid w:val="00881E3A"/>
    <w:rsid w:val="008840C8"/>
    <w:rsid w:val="00885B4A"/>
    <w:rsid w:val="00890BF6"/>
    <w:rsid w:val="00892A2F"/>
    <w:rsid w:val="008937E6"/>
    <w:rsid w:val="00894A2C"/>
    <w:rsid w:val="0089693F"/>
    <w:rsid w:val="008969A3"/>
    <w:rsid w:val="00897B59"/>
    <w:rsid w:val="008A22E7"/>
    <w:rsid w:val="008A3974"/>
    <w:rsid w:val="008B08C9"/>
    <w:rsid w:val="008B2C49"/>
    <w:rsid w:val="008B36C6"/>
    <w:rsid w:val="008B48F5"/>
    <w:rsid w:val="008C0158"/>
    <w:rsid w:val="008C57A7"/>
    <w:rsid w:val="008C71B2"/>
    <w:rsid w:val="008D0357"/>
    <w:rsid w:val="008D121C"/>
    <w:rsid w:val="008D2AB2"/>
    <w:rsid w:val="008D471D"/>
    <w:rsid w:val="008D4D08"/>
    <w:rsid w:val="008D621E"/>
    <w:rsid w:val="008D6D7F"/>
    <w:rsid w:val="008E00D2"/>
    <w:rsid w:val="008E14DB"/>
    <w:rsid w:val="008E2F73"/>
    <w:rsid w:val="008E3B23"/>
    <w:rsid w:val="008E43A4"/>
    <w:rsid w:val="008E51F1"/>
    <w:rsid w:val="008E54E5"/>
    <w:rsid w:val="008E68DB"/>
    <w:rsid w:val="008F0510"/>
    <w:rsid w:val="008F41E1"/>
    <w:rsid w:val="008F5C17"/>
    <w:rsid w:val="008F5C5B"/>
    <w:rsid w:val="008F67D9"/>
    <w:rsid w:val="008F7405"/>
    <w:rsid w:val="00901AB7"/>
    <w:rsid w:val="00905131"/>
    <w:rsid w:val="00906F7E"/>
    <w:rsid w:val="00906FD3"/>
    <w:rsid w:val="009101B0"/>
    <w:rsid w:val="00910D6B"/>
    <w:rsid w:val="00913CF2"/>
    <w:rsid w:val="009143D4"/>
    <w:rsid w:val="00914BD9"/>
    <w:rsid w:val="00917898"/>
    <w:rsid w:val="00922083"/>
    <w:rsid w:val="00922473"/>
    <w:rsid w:val="00922A89"/>
    <w:rsid w:val="00922C95"/>
    <w:rsid w:val="0092788F"/>
    <w:rsid w:val="00930D73"/>
    <w:rsid w:val="00931B59"/>
    <w:rsid w:val="0093270E"/>
    <w:rsid w:val="0093306D"/>
    <w:rsid w:val="00935F5B"/>
    <w:rsid w:val="00940590"/>
    <w:rsid w:val="00942481"/>
    <w:rsid w:val="00944E20"/>
    <w:rsid w:val="0094564C"/>
    <w:rsid w:val="00945927"/>
    <w:rsid w:val="009469B8"/>
    <w:rsid w:val="00946D3C"/>
    <w:rsid w:val="00947594"/>
    <w:rsid w:val="00950453"/>
    <w:rsid w:val="009508C3"/>
    <w:rsid w:val="009518C1"/>
    <w:rsid w:val="00953137"/>
    <w:rsid w:val="009557BC"/>
    <w:rsid w:val="00955B53"/>
    <w:rsid w:val="0095798C"/>
    <w:rsid w:val="009605F4"/>
    <w:rsid w:val="00960723"/>
    <w:rsid w:val="0096182D"/>
    <w:rsid w:val="00961E3B"/>
    <w:rsid w:val="0096650F"/>
    <w:rsid w:val="009665D6"/>
    <w:rsid w:val="009676A1"/>
    <w:rsid w:val="00973314"/>
    <w:rsid w:val="009741CF"/>
    <w:rsid w:val="00977D7A"/>
    <w:rsid w:val="00980971"/>
    <w:rsid w:val="00984098"/>
    <w:rsid w:val="00984D7E"/>
    <w:rsid w:val="00985BCC"/>
    <w:rsid w:val="00985EFB"/>
    <w:rsid w:val="009870B9"/>
    <w:rsid w:val="00987B46"/>
    <w:rsid w:val="00990782"/>
    <w:rsid w:val="0099422E"/>
    <w:rsid w:val="00996A73"/>
    <w:rsid w:val="009A3D17"/>
    <w:rsid w:val="009A5340"/>
    <w:rsid w:val="009A54BA"/>
    <w:rsid w:val="009A57AD"/>
    <w:rsid w:val="009A7CF1"/>
    <w:rsid w:val="009B0DCA"/>
    <w:rsid w:val="009B258F"/>
    <w:rsid w:val="009B2C88"/>
    <w:rsid w:val="009B38CC"/>
    <w:rsid w:val="009B4D8F"/>
    <w:rsid w:val="009B4F0F"/>
    <w:rsid w:val="009B72ED"/>
    <w:rsid w:val="009C2B59"/>
    <w:rsid w:val="009C447A"/>
    <w:rsid w:val="009C5E84"/>
    <w:rsid w:val="009C61AE"/>
    <w:rsid w:val="009D1B04"/>
    <w:rsid w:val="009D3703"/>
    <w:rsid w:val="009D4A98"/>
    <w:rsid w:val="009E27A1"/>
    <w:rsid w:val="009E3404"/>
    <w:rsid w:val="009E5845"/>
    <w:rsid w:val="009F4E2F"/>
    <w:rsid w:val="009F7BA5"/>
    <w:rsid w:val="00A0115B"/>
    <w:rsid w:val="00A04274"/>
    <w:rsid w:val="00A05E2E"/>
    <w:rsid w:val="00A10D32"/>
    <w:rsid w:val="00A11D58"/>
    <w:rsid w:val="00A1284E"/>
    <w:rsid w:val="00A12AC7"/>
    <w:rsid w:val="00A14201"/>
    <w:rsid w:val="00A1530F"/>
    <w:rsid w:val="00A176C4"/>
    <w:rsid w:val="00A20F84"/>
    <w:rsid w:val="00A2578F"/>
    <w:rsid w:val="00A2769E"/>
    <w:rsid w:val="00A32F23"/>
    <w:rsid w:val="00A345D9"/>
    <w:rsid w:val="00A35775"/>
    <w:rsid w:val="00A36719"/>
    <w:rsid w:val="00A36928"/>
    <w:rsid w:val="00A4599F"/>
    <w:rsid w:val="00A55795"/>
    <w:rsid w:val="00A5724F"/>
    <w:rsid w:val="00A60B56"/>
    <w:rsid w:val="00A60BAE"/>
    <w:rsid w:val="00A61E82"/>
    <w:rsid w:val="00A63DCD"/>
    <w:rsid w:val="00A66B1B"/>
    <w:rsid w:val="00A71254"/>
    <w:rsid w:val="00A71317"/>
    <w:rsid w:val="00A715B9"/>
    <w:rsid w:val="00A73B21"/>
    <w:rsid w:val="00A74CC1"/>
    <w:rsid w:val="00A750B4"/>
    <w:rsid w:val="00A75305"/>
    <w:rsid w:val="00A76521"/>
    <w:rsid w:val="00A80B69"/>
    <w:rsid w:val="00A80E61"/>
    <w:rsid w:val="00A90050"/>
    <w:rsid w:val="00A919BD"/>
    <w:rsid w:val="00A91B63"/>
    <w:rsid w:val="00A92B49"/>
    <w:rsid w:val="00A96D79"/>
    <w:rsid w:val="00A970C0"/>
    <w:rsid w:val="00AA00E5"/>
    <w:rsid w:val="00AA4AF9"/>
    <w:rsid w:val="00AA7D38"/>
    <w:rsid w:val="00AB1473"/>
    <w:rsid w:val="00AB18F0"/>
    <w:rsid w:val="00AB2BAB"/>
    <w:rsid w:val="00AB4555"/>
    <w:rsid w:val="00AB4AAE"/>
    <w:rsid w:val="00AB5D50"/>
    <w:rsid w:val="00AC0947"/>
    <w:rsid w:val="00AC0E7A"/>
    <w:rsid w:val="00AC2984"/>
    <w:rsid w:val="00AC29F8"/>
    <w:rsid w:val="00AC3497"/>
    <w:rsid w:val="00AC41A2"/>
    <w:rsid w:val="00AC45AA"/>
    <w:rsid w:val="00AC6768"/>
    <w:rsid w:val="00AC7FD2"/>
    <w:rsid w:val="00AD28F5"/>
    <w:rsid w:val="00AD2CAE"/>
    <w:rsid w:val="00AE0A1A"/>
    <w:rsid w:val="00AE2F69"/>
    <w:rsid w:val="00AE4E8E"/>
    <w:rsid w:val="00AE71DF"/>
    <w:rsid w:val="00AE7D23"/>
    <w:rsid w:val="00AF2288"/>
    <w:rsid w:val="00AF2883"/>
    <w:rsid w:val="00AF2EE6"/>
    <w:rsid w:val="00AF349D"/>
    <w:rsid w:val="00AF4A82"/>
    <w:rsid w:val="00AF4D39"/>
    <w:rsid w:val="00AF7C72"/>
    <w:rsid w:val="00B0508E"/>
    <w:rsid w:val="00B05479"/>
    <w:rsid w:val="00B06AB3"/>
    <w:rsid w:val="00B10E83"/>
    <w:rsid w:val="00B11114"/>
    <w:rsid w:val="00B12019"/>
    <w:rsid w:val="00B141F9"/>
    <w:rsid w:val="00B14E72"/>
    <w:rsid w:val="00B16180"/>
    <w:rsid w:val="00B16320"/>
    <w:rsid w:val="00B16BF4"/>
    <w:rsid w:val="00B176CE"/>
    <w:rsid w:val="00B2185C"/>
    <w:rsid w:val="00B23F6E"/>
    <w:rsid w:val="00B241D3"/>
    <w:rsid w:val="00B242F4"/>
    <w:rsid w:val="00B26958"/>
    <w:rsid w:val="00B33168"/>
    <w:rsid w:val="00B36FC2"/>
    <w:rsid w:val="00B40F8C"/>
    <w:rsid w:val="00B44E9C"/>
    <w:rsid w:val="00B46BCA"/>
    <w:rsid w:val="00B47529"/>
    <w:rsid w:val="00B50F06"/>
    <w:rsid w:val="00B52CC0"/>
    <w:rsid w:val="00B5348F"/>
    <w:rsid w:val="00B54808"/>
    <w:rsid w:val="00B54B80"/>
    <w:rsid w:val="00B5676A"/>
    <w:rsid w:val="00B60DA0"/>
    <w:rsid w:val="00B6281E"/>
    <w:rsid w:val="00B62882"/>
    <w:rsid w:val="00B62940"/>
    <w:rsid w:val="00B65F88"/>
    <w:rsid w:val="00B67ED9"/>
    <w:rsid w:val="00B70C4D"/>
    <w:rsid w:val="00B71866"/>
    <w:rsid w:val="00B7328C"/>
    <w:rsid w:val="00B73635"/>
    <w:rsid w:val="00B74AB3"/>
    <w:rsid w:val="00B74E8F"/>
    <w:rsid w:val="00B7599D"/>
    <w:rsid w:val="00B80CA5"/>
    <w:rsid w:val="00B817DE"/>
    <w:rsid w:val="00B82D40"/>
    <w:rsid w:val="00B8663A"/>
    <w:rsid w:val="00B8745B"/>
    <w:rsid w:val="00B8768A"/>
    <w:rsid w:val="00B90383"/>
    <w:rsid w:val="00B9073B"/>
    <w:rsid w:val="00B91D5E"/>
    <w:rsid w:val="00B950FA"/>
    <w:rsid w:val="00B95BEC"/>
    <w:rsid w:val="00BA0CDA"/>
    <w:rsid w:val="00BA2669"/>
    <w:rsid w:val="00BA505E"/>
    <w:rsid w:val="00BA5683"/>
    <w:rsid w:val="00BA724F"/>
    <w:rsid w:val="00BA76DB"/>
    <w:rsid w:val="00BB4509"/>
    <w:rsid w:val="00BB5952"/>
    <w:rsid w:val="00BC0035"/>
    <w:rsid w:val="00BC37F5"/>
    <w:rsid w:val="00BC3F99"/>
    <w:rsid w:val="00BC4794"/>
    <w:rsid w:val="00BC7028"/>
    <w:rsid w:val="00BD0181"/>
    <w:rsid w:val="00BD3292"/>
    <w:rsid w:val="00BD38A7"/>
    <w:rsid w:val="00BD5A92"/>
    <w:rsid w:val="00BD79F7"/>
    <w:rsid w:val="00BE12AF"/>
    <w:rsid w:val="00BE2B93"/>
    <w:rsid w:val="00BE3334"/>
    <w:rsid w:val="00BF48A5"/>
    <w:rsid w:val="00C0237A"/>
    <w:rsid w:val="00C06319"/>
    <w:rsid w:val="00C064AE"/>
    <w:rsid w:val="00C13864"/>
    <w:rsid w:val="00C1450C"/>
    <w:rsid w:val="00C14D14"/>
    <w:rsid w:val="00C1730A"/>
    <w:rsid w:val="00C175E0"/>
    <w:rsid w:val="00C216BE"/>
    <w:rsid w:val="00C22863"/>
    <w:rsid w:val="00C23EAD"/>
    <w:rsid w:val="00C246F9"/>
    <w:rsid w:val="00C259F6"/>
    <w:rsid w:val="00C27616"/>
    <w:rsid w:val="00C304A4"/>
    <w:rsid w:val="00C3113B"/>
    <w:rsid w:val="00C32CCC"/>
    <w:rsid w:val="00C37379"/>
    <w:rsid w:val="00C45340"/>
    <w:rsid w:val="00C502BA"/>
    <w:rsid w:val="00C53722"/>
    <w:rsid w:val="00C55EBC"/>
    <w:rsid w:val="00C6144F"/>
    <w:rsid w:val="00C623C8"/>
    <w:rsid w:val="00C62A2B"/>
    <w:rsid w:val="00C63654"/>
    <w:rsid w:val="00C64146"/>
    <w:rsid w:val="00C6467F"/>
    <w:rsid w:val="00C662DD"/>
    <w:rsid w:val="00C708C0"/>
    <w:rsid w:val="00C71E91"/>
    <w:rsid w:val="00C7276E"/>
    <w:rsid w:val="00C72A41"/>
    <w:rsid w:val="00C75763"/>
    <w:rsid w:val="00C772C8"/>
    <w:rsid w:val="00C828E7"/>
    <w:rsid w:val="00C84997"/>
    <w:rsid w:val="00C85ECA"/>
    <w:rsid w:val="00C9173A"/>
    <w:rsid w:val="00C92E0E"/>
    <w:rsid w:val="00C93548"/>
    <w:rsid w:val="00C94B81"/>
    <w:rsid w:val="00CA00F5"/>
    <w:rsid w:val="00CA13AB"/>
    <w:rsid w:val="00CA2957"/>
    <w:rsid w:val="00CA29E3"/>
    <w:rsid w:val="00CA41B3"/>
    <w:rsid w:val="00CA5CF7"/>
    <w:rsid w:val="00CA5DBB"/>
    <w:rsid w:val="00CA694C"/>
    <w:rsid w:val="00CA7B69"/>
    <w:rsid w:val="00CB276E"/>
    <w:rsid w:val="00CB5357"/>
    <w:rsid w:val="00CB6761"/>
    <w:rsid w:val="00CB682C"/>
    <w:rsid w:val="00CB77B2"/>
    <w:rsid w:val="00CC0034"/>
    <w:rsid w:val="00CC1C1B"/>
    <w:rsid w:val="00CC24AA"/>
    <w:rsid w:val="00CC59C4"/>
    <w:rsid w:val="00CC5AED"/>
    <w:rsid w:val="00CD1D85"/>
    <w:rsid w:val="00CD38BD"/>
    <w:rsid w:val="00CD430E"/>
    <w:rsid w:val="00CD5897"/>
    <w:rsid w:val="00CD65ED"/>
    <w:rsid w:val="00CE3D6F"/>
    <w:rsid w:val="00CE6C61"/>
    <w:rsid w:val="00CF20A3"/>
    <w:rsid w:val="00CF3C00"/>
    <w:rsid w:val="00CF5BAA"/>
    <w:rsid w:val="00CF7602"/>
    <w:rsid w:val="00D0247B"/>
    <w:rsid w:val="00D02880"/>
    <w:rsid w:val="00D02D21"/>
    <w:rsid w:val="00D03E9B"/>
    <w:rsid w:val="00D04070"/>
    <w:rsid w:val="00D06BCC"/>
    <w:rsid w:val="00D0722C"/>
    <w:rsid w:val="00D07ED6"/>
    <w:rsid w:val="00D11077"/>
    <w:rsid w:val="00D115A6"/>
    <w:rsid w:val="00D11B7F"/>
    <w:rsid w:val="00D122B4"/>
    <w:rsid w:val="00D1716D"/>
    <w:rsid w:val="00D2160A"/>
    <w:rsid w:val="00D21E9B"/>
    <w:rsid w:val="00D2415C"/>
    <w:rsid w:val="00D2654E"/>
    <w:rsid w:val="00D3171A"/>
    <w:rsid w:val="00D31832"/>
    <w:rsid w:val="00D31884"/>
    <w:rsid w:val="00D31D6B"/>
    <w:rsid w:val="00D36D6E"/>
    <w:rsid w:val="00D370C3"/>
    <w:rsid w:val="00D40CC8"/>
    <w:rsid w:val="00D40E24"/>
    <w:rsid w:val="00D43DC5"/>
    <w:rsid w:val="00D44CD8"/>
    <w:rsid w:val="00D45971"/>
    <w:rsid w:val="00D4620F"/>
    <w:rsid w:val="00D4705E"/>
    <w:rsid w:val="00D5127A"/>
    <w:rsid w:val="00D53B0C"/>
    <w:rsid w:val="00D540C7"/>
    <w:rsid w:val="00D55922"/>
    <w:rsid w:val="00D57C86"/>
    <w:rsid w:val="00D6008B"/>
    <w:rsid w:val="00D62F63"/>
    <w:rsid w:val="00D639EE"/>
    <w:rsid w:val="00D64E0C"/>
    <w:rsid w:val="00D652AC"/>
    <w:rsid w:val="00D67F3C"/>
    <w:rsid w:val="00D71F5C"/>
    <w:rsid w:val="00D72FA3"/>
    <w:rsid w:val="00D76550"/>
    <w:rsid w:val="00D7735D"/>
    <w:rsid w:val="00D820C3"/>
    <w:rsid w:val="00D82295"/>
    <w:rsid w:val="00D8294B"/>
    <w:rsid w:val="00D8526D"/>
    <w:rsid w:val="00D861D1"/>
    <w:rsid w:val="00D86A33"/>
    <w:rsid w:val="00D87286"/>
    <w:rsid w:val="00D94226"/>
    <w:rsid w:val="00D948F0"/>
    <w:rsid w:val="00D954A4"/>
    <w:rsid w:val="00D95815"/>
    <w:rsid w:val="00DA1B64"/>
    <w:rsid w:val="00DA454B"/>
    <w:rsid w:val="00DB0E7E"/>
    <w:rsid w:val="00DB1CE9"/>
    <w:rsid w:val="00DB3416"/>
    <w:rsid w:val="00DB44D2"/>
    <w:rsid w:val="00DB5A48"/>
    <w:rsid w:val="00DB72FA"/>
    <w:rsid w:val="00DC1E8B"/>
    <w:rsid w:val="00DC5321"/>
    <w:rsid w:val="00DC5A2D"/>
    <w:rsid w:val="00DC613D"/>
    <w:rsid w:val="00DD086D"/>
    <w:rsid w:val="00DD0E13"/>
    <w:rsid w:val="00DD1106"/>
    <w:rsid w:val="00DD4967"/>
    <w:rsid w:val="00DD4EDB"/>
    <w:rsid w:val="00DD4F05"/>
    <w:rsid w:val="00DD57C9"/>
    <w:rsid w:val="00DD5957"/>
    <w:rsid w:val="00DD5A9A"/>
    <w:rsid w:val="00DD743A"/>
    <w:rsid w:val="00DD7D0B"/>
    <w:rsid w:val="00DE3CDD"/>
    <w:rsid w:val="00DE3EF4"/>
    <w:rsid w:val="00DE4E34"/>
    <w:rsid w:val="00DE50C5"/>
    <w:rsid w:val="00DE5499"/>
    <w:rsid w:val="00DE7DD1"/>
    <w:rsid w:val="00DF63CF"/>
    <w:rsid w:val="00DF6DA6"/>
    <w:rsid w:val="00DF7EB6"/>
    <w:rsid w:val="00E0185A"/>
    <w:rsid w:val="00E020A5"/>
    <w:rsid w:val="00E03D4A"/>
    <w:rsid w:val="00E049D7"/>
    <w:rsid w:val="00E10B7D"/>
    <w:rsid w:val="00E152B8"/>
    <w:rsid w:val="00E21033"/>
    <w:rsid w:val="00E24A3A"/>
    <w:rsid w:val="00E268C6"/>
    <w:rsid w:val="00E26D69"/>
    <w:rsid w:val="00E364DD"/>
    <w:rsid w:val="00E37CAB"/>
    <w:rsid w:val="00E409A7"/>
    <w:rsid w:val="00E40A74"/>
    <w:rsid w:val="00E40DBC"/>
    <w:rsid w:val="00E4104C"/>
    <w:rsid w:val="00E41AD6"/>
    <w:rsid w:val="00E42270"/>
    <w:rsid w:val="00E4332F"/>
    <w:rsid w:val="00E44C92"/>
    <w:rsid w:val="00E471FC"/>
    <w:rsid w:val="00E47985"/>
    <w:rsid w:val="00E549A4"/>
    <w:rsid w:val="00E54C2E"/>
    <w:rsid w:val="00E55AD4"/>
    <w:rsid w:val="00E56545"/>
    <w:rsid w:val="00E60441"/>
    <w:rsid w:val="00E61252"/>
    <w:rsid w:val="00E613F1"/>
    <w:rsid w:val="00E6243B"/>
    <w:rsid w:val="00E65BAA"/>
    <w:rsid w:val="00E66B6E"/>
    <w:rsid w:val="00E67497"/>
    <w:rsid w:val="00E71919"/>
    <w:rsid w:val="00E71D00"/>
    <w:rsid w:val="00E7353F"/>
    <w:rsid w:val="00E75143"/>
    <w:rsid w:val="00E76840"/>
    <w:rsid w:val="00E80763"/>
    <w:rsid w:val="00E833C1"/>
    <w:rsid w:val="00E8474B"/>
    <w:rsid w:val="00E84EFE"/>
    <w:rsid w:val="00E90472"/>
    <w:rsid w:val="00E921C8"/>
    <w:rsid w:val="00E95537"/>
    <w:rsid w:val="00E97D38"/>
    <w:rsid w:val="00EA1253"/>
    <w:rsid w:val="00EA17C5"/>
    <w:rsid w:val="00EA20FA"/>
    <w:rsid w:val="00EA2B4C"/>
    <w:rsid w:val="00EA4351"/>
    <w:rsid w:val="00EA5A45"/>
    <w:rsid w:val="00EB0CF0"/>
    <w:rsid w:val="00EB0E7C"/>
    <w:rsid w:val="00EB2156"/>
    <w:rsid w:val="00EB6DFA"/>
    <w:rsid w:val="00EB6E4B"/>
    <w:rsid w:val="00EB7BBA"/>
    <w:rsid w:val="00EB7C88"/>
    <w:rsid w:val="00EB7D4C"/>
    <w:rsid w:val="00EB7DF1"/>
    <w:rsid w:val="00EC0B95"/>
    <w:rsid w:val="00EC2C97"/>
    <w:rsid w:val="00EC33A1"/>
    <w:rsid w:val="00EC5A8B"/>
    <w:rsid w:val="00ED18CB"/>
    <w:rsid w:val="00ED7234"/>
    <w:rsid w:val="00ED7944"/>
    <w:rsid w:val="00EE090F"/>
    <w:rsid w:val="00EE3FED"/>
    <w:rsid w:val="00EE5219"/>
    <w:rsid w:val="00EE75CC"/>
    <w:rsid w:val="00EF07DA"/>
    <w:rsid w:val="00EF0CED"/>
    <w:rsid w:val="00F0328F"/>
    <w:rsid w:val="00F046D9"/>
    <w:rsid w:val="00F05BAD"/>
    <w:rsid w:val="00F10565"/>
    <w:rsid w:val="00F169B1"/>
    <w:rsid w:val="00F173DE"/>
    <w:rsid w:val="00F20785"/>
    <w:rsid w:val="00F24F43"/>
    <w:rsid w:val="00F26D79"/>
    <w:rsid w:val="00F364FA"/>
    <w:rsid w:val="00F37D2A"/>
    <w:rsid w:val="00F40729"/>
    <w:rsid w:val="00F47B82"/>
    <w:rsid w:val="00F5276F"/>
    <w:rsid w:val="00F52E07"/>
    <w:rsid w:val="00F52F99"/>
    <w:rsid w:val="00F531A3"/>
    <w:rsid w:val="00F539B3"/>
    <w:rsid w:val="00F53A0B"/>
    <w:rsid w:val="00F54971"/>
    <w:rsid w:val="00F60773"/>
    <w:rsid w:val="00F6085D"/>
    <w:rsid w:val="00F60D55"/>
    <w:rsid w:val="00F61034"/>
    <w:rsid w:val="00F63F4A"/>
    <w:rsid w:val="00F668F4"/>
    <w:rsid w:val="00F67BBD"/>
    <w:rsid w:val="00F70C61"/>
    <w:rsid w:val="00F70E5A"/>
    <w:rsid w:val="00F72004"/>
    <w:rsid w:val="00F74209"/>
    <w:rsid w:val="00F814FC"/>
    <w:rsid w:val="00F81DF4"/>
    <w:rsid w:val="00F83F49"/>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D57"/>
    <w:rsid w:val="00FC111F"/>
    <w:rsid w:val="00FC37BC"/>
    <w:rsid w:val="00FC6CDD"/>
    <w:rsid w:val="00FC783A"/>
    <w:rsid w:val="00FD2557"/>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4812">
      <w:bodyDiv w:val="1"/>
      <w:marLeft w:val="0"/>
      <w:marRight w:val="0"/>
      <w:marTop w:val="0"/>
      <w:marBottom w:val="0"/>
      <w:divBdr>
        <w:top w:val="none" w:sz="0" w:space="0" w:color="auto"/>
        <w:left w:val="none" w:sz="0" w:space="0" w:color="auto"/>
        <w:bottom w:val="none" w:sz="0" w:space="0" w:color="auto"/>
        <w:right w:val="none" w:sz="0" w:space="0" w:color="auto"/>
      </w:divBdr>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4AF0DE-9758-4E8C-90E6-4FD46CB74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14</Pages>
  <Words>2397</Words>
  <Characters>13663</Characters>
  <Application>Microsoft Office Word</Application>
  <DocSecurity>0</DocSecurity>
  <Lines>113</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https:/mul2-moj.gov.am/tasks/254365/oneclick/AMPOPATERT.docx?token=d11332cb897342fa8cebf1cc9cc72824</cp:keywords>
  <cp:lastModifiedBy>Se-Grigoryan</cp:lastModifiedBy>
  <cp:revision>11</cp:revision>
  <cp:lastPrinted>2021-06-17T07:20:00Z</cp:lastPrinted>
  <dcterms:created xsi:type="dcterms:W3CDTF">2021-08-26T12:16:00Z</dcterms:created>
  <dcterms:modified xsi:type="dcterms:W3CDTF">2021-10-12T13:44:00Z</dcterms:modified>
</cp:coreProperties>
</file>