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FE58F" w14:textId="4944ED2C" w:rsidR="001E01C2" w:rsidRPr="00FD077E" w:rsidRDefault="001E01C2" w:rsidP="00FD077E">
      <w:pPr>
        <w:spacing w:line="360" w:lineRule="auto"/>
        <w:ind w:firstLine="720"/>
        <w:jc w:val="right"/>
        <w:rPr>
          <w:rFonts w:ascii="GHEA Grapalat" w:hAnsi="GHEA Grapalat"/>
          <w:b/>
          <w:bCs/>
          <w:i/>
          <w:iCs/>
          <w:color w:val="000000" w:themeColor="text1"/>
        </w:rPr>
      </w:pPr>
      <w:r w:rsidRPr="00FD077E">
        <w:rPr>
          <w:rFonts w:ascii="GHEA Grapalat" w:hAnsi="GHEA Grapalat"/>
          <w:b/>
          <w:bCs/>
          <w:i/>
          <w:iCs/>
          <w:color w:val="000000" w:themeColor="text1"/>
        </w:rPr>
        <w:t>ՆԱԽԱԳԻԾ</w:t>
      </w:r>
    </w:p>
    <w:p w14:paraId="744B7F0F" w14:textId="77777777" w:rsidR="00FD077E" w:rsidRPr="00FD077E" w:rsidRDefault="00FD077E" w:rsidP="00FD077E">
      <w:pPr>
        <w:spacing w:line="360" w:lineRule="auto"/>
        <w:ind w:firstLine="720"/>
        <w:jc w:val="right"/>
        <w:rPr>
          <w:rFonts w:ascii="GHEA Grapalat" w:hAnsi="GHEA Grapalat"/>
          <w:b/>
          <w:bCs/>
          <w:i/>
          <w:iCs/>
          <w:color w:val="000000" w:themeColor="text1"/>
        </w:rPr>
      </w:pPr>
    </w:p>
    <w:p w14:paraId="5C9DFF64" w14:textId="5EB8448D" w:rsidR="00C97050" w:rsidRPr="00FD077E" w:rsidRDefault="00C97050" w:rsidP="00FD077E">
      <w:pPr>
        <w:pStyle w:val="NormalWeb"/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FD077E">
        <w:rPr>
          <w:rFonts w:ascii="GHEA Grapalat" w:hAnsi="GHEA Grapalat"/>
          <w:b/>
          <w:bCs/>
          <w:color w:val="000000" w:themeColor="text1"/>
          <w:lang w:val="hy-AM"/>
        </w:rPr>
        <w:t>ՀԱՅԱՍՏԱՆԻ ՀԱՆՐԱՊԵՏՈՒԹՅԱՆ ԿԱՌԱՎԱՐՈՒԹՅԱՆ</w:t>
      </w:r>
      <w:r w:rsidRPr="00FD077E">
        <w:rPr>
          <w:rFonts w:ascii="GHEA Grapalat" w:hAnsi="GHEA Grapalat"/>
          <w:b/>
          <w:bCs/>
          <w:color w:val="000000" w:themeColor="text1"/>
          <w:lang w:val="hy-AM"/>
        </w:rPr>
        <w:br/>
        <w:t>ՈՐՈՇՈՒՄ</w:t>
      </w:r>
    </w:p>
    <w:p w14:paraId="5E2ABDD2" w14:textId="327EE217" w:rsidR="00C97050" w:rsidRDefault="00C97050" w:rsidP="00FD077E">
      <w:pPr>
        <w:spacing w:line="360" w:lineRule="auto"/>
        <w:ind w:left="375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FD077E">
        <w:rPr>
          <w:rFonts w:ascii="GHEA Grapalat" w:hAnsi="GHEA Grapalat"/>
          <w:b/>
          <w:bCs/>
          <w:color w:val="000000" w:themeColor="text1"/>
          <w:lang w:val="hy-AM"/>
        </w:rPr>
        <w:softHyphen/>
      </w:r>
      <w:r w:rsidRPr="00FD077E">
        <w:rPr>
          <w:rFonts w:ascii="GHEA Grapalat" w:hAnsi="GHEA Grapalat"/>
          <w:b/>
          <w:bCs/>
          <w:color w:val="000000" w:themeColor="text1"/>
          <w:lang w:val="hy-AM"/>
        </w:rPr>
        <w:softHyphen/>
      </w:r>
      <w:r w:rsidRPr="00FD077E">
        <w:rPr>
          <w:rFonts w:ascii="GHEA Grapalat" w:hAnsi="GHEA Grapalat"/>
          <w:b/>
          <w:bCs/>
          <w:color w:val="000000" w:themeColor="text1"/>
          <w:lang w:val="hy-AM"/>
        </w:rPr>
        <w:softHyphen/>
        <w:t>——— ————— 202</w:t>
      </w:r>
      <w:r w:rsidR="005C004D" w:rsidRPr="00FD077E">
        <w:rPr>
          <w:rFonts w:ascii="GHEA Grapalat" w:hAnsi="GHEA Grapalat"/>
          <w:b/>
          <w:bCs/>
          <w:color w:val="000000" w:themeColor="text1"/>
          <w:lang w:val="hy-AM"/>
        </w:rPr>
        <w:t>1</w:t>
      </w:r>
      <w:r w:rsidRPr="00FD077E">
        <w:rPr>
          <w:rFonts w:ascii="GHEA Grapalat" w:hAnsi="GHEA Grapalat"/>
          <w:b/>
          <w:bCs/>
          <w:color w:val="000000" w:themeColor="text1"/>
          <w:lang w:val="hy-AM"/>
        </w:rPr>
        <w:t xml:space="preserve"> թվականի N </w:t>
      </w:r>
      <w:r w:rsidR="00FD077E">
        <w:rPr>
          <w:rFonts w:ascii="GHEA Grapalat" w:hAnsi="GHEA Grapalat"/>
          <w:b/>
          <w:bCs/>
          <w:color w:val="000000" w:themeColor="text1"/>
          <w:lang w:val="hy-AM"/>
        </w:rPr>
        <w:t>–</w:t>
      </w:r>
      <w:r w:rsidRPr="00FD077E">
        <w:rPr>
          <w:rFonts w:ascii="GHEA Grapalat" w:hAnsi="GHEA Grapalat"/>
          <w:b/>
          <w:bCs/>
          <w:color w:val="000000" w:themeColor="text1"/>
          <w:lang w:val="hy-AM"/>
        </w:rPr>
        <w:t>Ն</w:t>
      </w:r>
    </w:p>
    <w:p w14:paraId="79B60A82" w14:textId="77777777" w:rsidR="00FD077E" w:rsidRPr="00FD077E" w:rsidRDefault="00FD077E" w:rsidP="00FD077E">
      <w:pPr>
        <w:spacing w:line="360" w:lineRule="auto"/>
        <w:ind w:left="375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14:paraId="145BC711" w14:textId="77777777" w:rsidR="00F67ED4" w:rsidRPr="00FD077E" w:rsidRDefault="005C004D" w:rsidP="00FD077E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FD077E">
        <w:rPr>
          <w:rFonts w:ascii="GHEA Grapalat" w:hAnsi="GHEA Grapalat"/>
          <w:b/>
          <w:bCs/>
          <w:color w:val="000000" w:themeColor="text1"/>
          <w:lang w:val="hy-AM"/>
        </w:rPr>
        <w:t xml:space="preserve">«ՀԱՅԱՍՏԱՆԻ ՊԵՏԱԿԱՆ ՀԵՏԱՔՐՔՐՈՒԹՅՈՒՆՆԵՐԻ ՖՈՆԴ» ՓԱԿ ԲԱԺՆԵՏԻՐԱԿԱՆ ԸՆԿԵՐՈՒԹՅԱՆ ԿԱՆՈՆԱԴՐԱԿԱՆ ԿԱՊԻՏԱԼՆ ԱՎԵԼԱՑՆԵԼՈՒ </w:t>
      </w:r>
      <w:r w:rsidR="00F67ED4" w:rsidRPr="00FD077E">
        <w:rPr>
          <w:rFonts w:ascii="GHEA Grapalat" w:hAnsi="GHEA Grapalat" w:hint="eastAsia"/>
          <w:b/>
          <w:bCs/>
          <w:color w:val="000000" w:themeColor="text1"/>
          <w:lang w:val="hy-AM"/>
        </w:rPr>
        <w:t>ԵՎ 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ԵՎ ԼՐԱՑՈՒՄՆԵՐ ԿԱՏԱՐԵԼՈՒ ՄԱՍԻՆ</w:t>
      </w:r>
    </w:p>
    <w:p w14:paraId="6C850227" w14:textId="77777777" w:rsidR="001E01C2" w:rsidRPr="00FD077E" w:rsidRDefault="001E01C2" w:rsidP="00FD077E">
      <w:pPr>
        <w:spacing w:line="360" w:lineRule="auto"/>
        <w:ind w:left="375"/>
        <w:rPr>
          <w:rFonts w:ascii="GHEA Grapalat" w:hAnsi="GHEA Grapalat"/>
          <w:b/>
          <w:bCs/>
          <w:color w:val="000000" w:themeColor="text1"/>
          <w:lang w:val="hy-AM"/>
        </w:rPr>
      </w:pPr>
    </w:p>
    <w:p w14:paraId="5216EB14" w14:textId="6EA0B57B" w:rsidR="005C004D" w:rsidRPr="00FD077E" w:rsidRDefault="005C004D" w:rsidP="00FD077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FD077E">
        <w:rPr>
          <w:rFonts w:ascii="GHEA Grapalat" w:hAnsi="GHEA Grapalat"/>
          <w:color w:val="000000" w:themeColor="text1"/>
          <w:lang w:val="hy-AM"/>
        </w:rPr>
        <w:t>Ղեկավարվելով «Բաժնետիրական ընկերությունների մասին» Հայաստանի Հանրապետության օրենքի 35-րդ և 67-րդ հոդվածներով</w:t>
      </w:r>
      <w:r w:rsidR="00F67ED4" w:rsidRPr="00FD077E">
        <w:rPr>
          <w:rFonts w:ascii="GHEA Grapalat" w:hAnsi="GHEA Grapalat"/>
          <w:color w:val="000000" w:themeColor="text1"/>
          <w:lang w:val="hy-AM"/>
        </w:rPr>
        <w:t xml:space="preserve">, </w:t>
      </w:r>
      <w:r w:rsidR="00F67ED4" w:rsidRPr="00FD077E">
        <w:rPr>
          <w:rFonts w:ascii="GHEA Grapalat" w:hAnsi="GHEA Grapalat"/>
          <w:color w:val="000000"/>
          <w:lang w:val="af-ZA"/>
        </w:rPr>
        <w:t>«</w:t>
      </w:r>
      <w:r w:rsidR="00F67ED4" w:rsidRPr="00FD077E">
        <w:rPr>
          <w:rFonts w:ascii="GHEA Grapalat" w:hAnsi="GHEA Grapalat"/>
          <w:color w:val="000000"/>
          <w:lang w:val="hy-AM"/>
        </w:rPr>
        <w:t>Հայաստանի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</w:t>
      </w:r>
      <w:r w:rsidR="00F67ED4" w:rsidRPr="00FD077E">
        <w:rPr>
          <w:rFonts w:ascii="GHEA Grapalat" w:hAnsi="GHEA Grapalat"/>
          <w:color w:val="000000"/>
          <w:lang w:val="hy-AM"/>
        </w:rPr>
        <w:t>Հանրապետության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</w:t>
      </w:r>
      <w:r w:rsidR="00F67ED4" w:rsidRPr="00FD077E">
        <w:rPr>
          <w:rFonts w:ascii="GHEA Grapalat" w:hAnsi="GHEA Grapalat"/>
          <w:color w:val="000000"/>
          <w:lang w:val="hy-AM"/>
        </w:rPr>
        <w:t>բյուջետային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</w:t>
      </w:r>
      <w:r w:rsidR="00F67ED4" w:rsidRPr="00FD077E">
        <w:rPr>
          <w:rFonts w:ascii="GHEA Grapalat" w:hAnsi="GHEA Grapalat"/>
          <w:color w:val="000000"/>
          <w:lang w:val="hy-AM"/>
        </w:rPr>
        <w:t>համակարգի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</w:t>
      </w:r>
      <w:r w:rsidR="00F67ED4" w:rsidRPr="00FD077E">
        <w:rPr>
          <w:rFonts w:ascii="GHEA Grapalat" w:hAnsi="GHEA Grapalat"/>
          <w:color w:val="000000"/>
          <w:lang w:val="hy-AM"/>
        </w:rPr>
        <w:t>մասին»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</w:t>
      </w:r>
      <w:r w:rsidR="00F67ED4" w:rsidRPr="00FD077E">
        <w:rPr>
          <w:rFonts w:ascii="GHEA Grapalat" w:hAnsi="GHEA Grapalat"/>
          <w:color w:val="000000"/>
          <w:lang w:val="hy-AM"/>
        </w:rPr>
        <w:t>օրենքի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23-</w:t>
      </w:r>
      <w:r w:rsidR="00F67ED4" w:rsidRPr="00FD077E">
        <w:rPr>
          <w:rFonts w:ascii="GHEA Grapalat" w:hAnsi="GHEA Grapalat"/>
          <w:color w:val="000000"/>
          <w:lang w:val="hy-AM"/>
        </w:rPr>
        <w:t>րդ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</w:t>
      </w:r>
      <w:r w:rsidR="00F67ED4" w:rsidRPr="00FD077E">
        <w:rPr>
          <w:rFonts w:ascii="GHEA Grapalat" w:hAnsi="GHEA Grapalat"/>
          <w:color w:val="000000"/>
          <w:lang w:val="hy-AM"/>
        </w:rPr>
        <w:t>հոդվածի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3-</w:t>
      </w:r>
      <w:r w:rsidR="00F67ED4" w:rsidRPr="00FD077E">
        <w:rPr>
          <w:rFonts w:ascii="GHEA Grapalat" w:hAnsi="GHEA Grapalat"/>
          <w:color w:val="000000"/>
          <w:lang w:val="hy-AM"/>
        </w:rPr>
        <w:t>րդ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</w:t>
      </w:r>
      <w:r w:rsidR="00F67ED4" w:rsidRPr="00FD077E">
        <w:rPr>
          <w:rFonts w:ascii="GHEA Grapalat" w:hAnsi="GHEA Grapalat"/>
          <w:color w:val="000000"/>
          <w:lang w:val="hy-AM"/>
        </w:rPr>
        <w:t>մասով</w:t>
      </w:r>
      <w:r w:rsidR="00F67ED4" w:rsidRPr="00FD077E">
        <w:rPr>
          <w:rFonts w:ascii="GHEA Grapalat" w:hAnsi="GHEA Grapalat"/>
          <w:color w:val="000000"/>
          <w:lang w:val="af-ZA"/>
        </w:rPr>
        <w:t>, «</w:t>
      </w:r>
      <w:r w:rsidR="00F67ED4" w:rsidRPr="00FD077E">
        <w:rPr>
          <w:rFonts w:ascii="GHEA Grapalat" w:hAnsi="GHEA Grapalat"/>
          <w:color w:val="000000"/>
          <w:lang w:val="hy-AM"/>
        </w:rPr>
        <w:t>Նորմատիվ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</w:t>
      </w:r>
      <w:r w:rsidR="00F67ED4" w:rsidRPr="00FD077E">
        <w:rPr>
          <w:rFonts w:ascii="GHEA Grapalat" w:hAnsi="GHEA Grapalat"/>
          <w:color w:val="000000"/>
          <w:lang w:val="hy-AM"/>
        </w:rPr>
        <w:t>իրավական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</w:t>
      </w:r>
      <w:r w:rsidR="00F67ED4" w:rsidRPr="00FD077E">
        <w:rPr>
          <w:rFonts w:ascii="GHEA Grapalat" w:hAnsi="GHEA Grapalat"/>
          <w:color w:val="000000"/>
          <w:lang w:val="hy-AM"/>
        </w:rPr>
        <w:t>ակտերի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</w:t>
      </w:r>
      <w:r w:rsidR="00F67ED4" w:rsidRPr="00FD077E">
        <w:rPr>
          <w:rFonts w:ascii="GHEA Grapalat" w:hAnsi="GHEA Grapalat"/>
          <w:color w:val="000000"/>
          <w:lang w:val="hy-AM"/>
        </w:rPr>
        <w:t>մասին</w:t>
      </w:r>
      <w:r w:rsidR="00F67ED4" w:rsidRPr="00FD077E">
        <w:rPr>
          <w:rFonts w:ascii="GHEA Grapalat" w:hAnsi="GHEA Grapalat"/>
          <w:color w:val="000000"/>
          <w:lang w:val="af-ZA"/>
        </w:rPr>
        <w:t xml:space="preserve">» </w:t>
      </w:r>
      <w:r w:rsidR="00F67ED4" w:rsidRPr="00FD077E">
        <w:rPr>
          <w:rFonts w:ascii="GHEA Grapalat" w:hAnsi="GHEA Grapalat"/>
          <w:color w:val="000000"/>
          <w:lang w:val="hy-AM"/>
        </w:rPr>
        <w:t>օրենքի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33-</w:t>
      </w:r>
      <w:r w:rsidR="00F67ED4" w:rsidRPr="00FD077E">
        <w:rPr>
          <w:rFonts w:ascii="GHEA Grapalat" w:hAnsi="GHEA Grapalat"/>
          <w:color w:val="000000"/>
          <w:lang w:val="hy-AM"/>
        </w:rPr>
        <w:t>րդ</w:t>
      </w:r>
      <w:r w:rsidR="00F67ED4" w:rsidRPr="00FD077E">
        <w:rPr>
          <w:rFonts w:ascii="GHEA Grapalat" w:hAnsi="GHEA Grapalat"/>
          <w:color w:val="000000"/>
          <w:lang w:val="af-ZA"/>
        </w:rPr>
        <w:t xml:space="preserve"> </w:t>
      </w:r>
      <w:r w:rsidR="00F67ED4" w:rsidRPr="00FD077E">
        <w:rPr>
          <w:rFonts w:ascii="GHEA Grapalat" w:hAnsi="GHEA Grapalat"/>
          <w:color w:val="000000"/>
          <w:lang w:val="hy-AM"/>
        </w:rPr>
        <w:t>հոդվածով</w:t>
      </w:r>
      <w:r w:rsidRPr="00FD077E">
        <w:rPr>
          <w:rFonts w:ascii="GHEA Grapalat" w:hAnsi="GHEA Grapalat"/>
          <w:color w:val="000000" w:themeColor="text1"/>
          <w:lang w:val="hy-AM"/>
        </w:rPr>
        <w:t>՝ Հայաստանի Հանրապետության կառավարությունը ո ր ո շ ու մ է.</w:t>
      </w:r>
    </w:p>
    <w:p w14:paraId="640CD095" w14:textId="4C508FA3" w:rsidR="00496C32" w:rsidRPr="00FD077E" w:rsidRDefault="007B1AF5" w:rsidP="00FD077E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FD077E">
        <w:rPr>
          <w:rFonts w:ascii="GHEA Grapalat" w:hAnsi="GHEA Grapalat"/>
          <w:color w:val="000000" w:themeColor="text1"/>
          <w:lang w:val="hy-AM"/>
        </w:rPr>
        <w:t>«Հայաստանի պետական հետաքրքրությունների ֆոնդ» փակ բաժնետիրական ընկերության (այսուհետ՝ ընկերություն) կանոնադրական կապիտալում</w:t>
      </w:r>
      <w:r w:rsidR="00776813" w:rsidRPr="00FD077E">
        <w:rPr>
          <w:rFonts w:ascii="GHEA Grapalat" w:hAnsi="GHEA Grapalat"/>
          <w:color w:val="000000" w:themeColor="text1"/>
          <w:lang w:val="hy-AM"/>
        </w:rPr>
        <w:t xml:space="preserve"> նորաստեղծ ավիաընկերության բաժնետոմսերի դիմաց վճարման նպատակով </w:t>
      </w:r>
      <w:r w:rsidRPr="00FD077E">
        <w:rPr>
          <w:rFonts w:ascii="GHEA Grapalat" w:hAnsi="GHEA Grapalat"/>
          <w:color w:val="000000" w:themeColor="text1"/>
          <w:lang w:val="hy-AM"/>
        </w:rPr>
        <w:t>ներդնել 4,733,720,000</w:t>
      </w:r>
      <w:r w:rsidR="00384F57" w:rsidRPr="00FD077E">
        <w:rPr>
          <w:rFonts w:ascii="GHEA Grapalat" w:hAnsi="GHEA Grapalat"/>
          <w:color w:val="000000" w:themeColor="text1"/>
          <w:lang w:val="hy-AM"/>
        </w:rPr>
        <w:t xml:space="preserve"> (չոր</w:t>
      </w:r>
      <w:r w:rsidR="00CC3DC8" w:rsidRPr="00FD077E">
        <w:rPr>
          <w:rFonts w:ascii="GHEA Grapalat" w:hAnsi="GHEA Grapalat"/>
          <w:color w:val="000000" w:themeColor="text1"/>
          <w:lang w:val="hy-AM"/>
        </w:rPr>
        <w:t>ս</w:t>
      </w:r>
      <w:r w:rsidR="00384F57" w:rsidRPr="00FD077E">
        <w:rPr>
          <w:rFonts w:ascii="GHEA Grapalat" w:hAnsi="GHEA Grapalat"/>
          <w:color w:val="000000" w:themeColor="text1"/>
          <w:lang w:val="hy-AM"/>
        </w:rPr>
        <w:t xml:space="preserve"> միլիարդ յոթ հարյուր երեսուներեք միլիոն յոթ հարյուր քսան հազար) </w:t>
      </w:r>
      <w:r w:rsidR="00890794" w:rsidRPr="00FD077E">
        <w:rPr>
          <w:rFonts w:ascii="GHEA Grapalat" w:hAnsi="GHEA Grapalat"/>
          <w:color w:val="000000" w:themeColor="text1"/>
          <w:lang w:val="hy-AM"/>
        </w:rPr>
        <w:t xml:space="preserve">ՀՀ </w:t>
      </w:r>
      <w:r w:rsidR="00384F57" w:rsidRPr="00FD077E">
        <w:rPr>
          <w:rFonts w:ascii="GHEA Grapalat" w:hAnsi="GHEA Grapalat"/>
          <w:color w:val="000000" w:themeColor="text1"/>
          <w:lang w:val="hy-AM"/>
        </w:rPr>
        <w:t>դրամ</w:t>
      </w:r>
      <w:r w:rsidR="005C004D" w:rsidRPr="00FD077E">
        <w:rPr>
          <w:rFonts w:ascii="GHEA Grapalat" w:hAnsi="GHEA Grapalat"/>
          <w:color w:val="000000" w:themeColor="text1"/>
          <w:lang w:val="hy-AM"/>
        </w:rPr>
        <w:t>` Հայաստանի Հանրապետության օրենսդրությամբ սահմանված կարգով ավելացնելով ընկերության կանոնադրական կապիտալը՝ լրացուցիչ հասարակ (սովորական) բաժնետոմսեր թողարկելու և Հայաստանի Հանրապետության օգտին տեղաբաշխելու միջոցով</w:t>
      </w:r>
      <w:r w:rsidR="00496C32" w:rsidRPr="00FD077E">
        <w:rPr>
          <w:rFonts w:ascii="GHEA Grapalat" w:hAnsi="GHEA Grapalat"/>
          <w:color w:val="000000" w:themeColor="text1"/>
          <w:lang w:val="hy-AM"/>
        </w:rPr>
        <w:t>:</w:t>
      </w:r>
    </w:p>
    <w:p w14:paraId="7FFF0455" w14:textId="03FF2292" w:rsidR="00541977" w:rsidRPr="00FD077E" w:rsidRDefault="005C004D" w:rsidP="00FD077E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FD077E">
        <w:rPr>
          <w:rFonts w:ascii="GHEA Grapalat" w:hAnsi="GHEA Grapalat"/>
          <w:color w:val="000000" w:themeColor="text1"/>
          <w:lang w:val="hy-AM"/>
        </w:rPr>
        <w:lastRenderedPageBreak/>
        <w:t xml:space="preserve">Հայաստանի Հանրապետության </w:t>
      </w:r>
      <w:r w:rsidR="00384F57" w:rsidRPr="00FD077E">
        <w:rPr>
          <w:rFonts w:ascii="GHEA Grapalat" w:hAnsi="GHEA Grapalat"/>
          <w:color w:val="000000" w:themeColor="text1"/>
          <w:lang w:val="hy-AM"/>
        </w:rPr>
        <w:t>վարչապետի աշխատակազմի ղեկավարին</w:t>
      </w:r>
      <w:r w:rsidRPr="00FD077E">
        <w:rPr>
          <w:rFonts w:ascii="GHEA Grapalat" w:hAnsi="GHEA Grapalat"/>
          <w:color w:val="000000" w:themeColor="text1"/>
          <w:lang w:val="hy-AM"/>
        </w:rPr>
        <w:t xml:space="preserve">` Հայաստանի Հանրապետության օրենքով սահմանված կարգով </w:t>
      </w:r>
      <w:r w:rsidR="00CE0D0A" w:rsidRPr="00FD077E">
        <w:rPr>
          <w:rFonts w:ascii="GHEA Grapalat" w:hAnsi="GHEA Grapalat"/>
          <w:color w:val="000000" w:themeColor="text1"/>
          <w:lang w:val="hy-AM"/>
        </w:rPr>
        <w:t xml:space="preserve">սույն որոշումը ընդունելուն պես </w:t>
      </w:r>
      <w:r w:rsidR="00305523" w:rsidRPr="00FD077E">
        <w:rPr>
          <w:rFonts w:ascii="GHEA Grapalat" w:hAnsi="GHEA Grapalat"/>
          <w:color w:val="000000" w:themeColor="text1"/>
          <w:lang w:val="hy-AM"/>
        </w:rPr>
        <w:t>տասնօրյա</w:t>
      </w:r>
      <w:r w:rsidR="00541977" w:rsidRPr="00FD077E">
        <w:rPr>
          <w:rFonts w:ascii="GHEA Grapalat" w:hAnsi="GHEA Grapalat"/>
          <w:color w:val="000000" w:themeColor="text1"/>
          <w:lang w:val="hy-AM"/>
        </w:rPr>
        <w:t xml:space="preserve"> </w:t>
      </w:r>
      <w:r w:rsidRPr="00FD077E">
        <w:rPr>
          <w:rFonts w:ascii="GHEA Grapalat" w:hAnsi="GHEA Grapalat"/>
          <w:color w:val="000000" w:themeColor="text1"/>
          <w:lang w:val="hy-AM"/>
        </w:rPr>
        <w:t xml:space="preserve">ժամկետում ապահովել սույն որոշման 1-ին կետում նշված </w:t>
      </w:r>
      <w:r w:rsidR="00384F57" w:rsidRPr="00FD077E">
        <w:rPr>
          <w:rFonts w:ascii="GHEA Grapalat" w:hAnsi="GHEA Grapalat"/>
          <w:color w:val="000000" w:themeColor="text1"/>
          <w:lang w:val="hy-AM"/>
        </w:rPr>
        <w:t>դրամական միջոցների</w:t>
      </w:r>
      <w:r w:rsidRPr="00FD077E">
        <w:rPr>
          <w:rFonts w:ascii="GHEA Grapalat" w:hAnsi="GHEA Grapalat"/>
          <w:color w:val="000000" w:themeColor="text1"/>
          <w:lang w:val="hy-AM"/>
        </w:rPr>
        <w:t xml:space="preserve"> ներդրումը </w:t>
      </w:r>
      <w:r w:rsidR="00384F57" w:rsidRPr="00FD077E">
        <w:rPr>
          <w:rFonts w:ascii="GHEA Grapalat" w:hAnsi="GHEA Grapalat"/>
          <w:color w:val="000000" w:themeColor="text1"/>
          <w:lang w:val="hy-AM"/>
        </w:rPr>
        <w:t xml:space="preserve">ընկերության </w:t>
      </w:r>
      <w:r w:rsidRPr="00FD077E">
        <w:rPr>
          <w:rFonts w:ascii="GHEA Grapalat" w:hAnsi="GHEA Grapalat"/>
          <w:color w:val="000000" w:themeColor="text1"/>
          <w:lang w:val="hy-AM"/>
        </w:rPr>
        <w:t>կանոնադրական կապիտալում և, կանոնադրական կապիտալի փոփոխմամբ պայմանավորված, կանոնադրության փոփոխության պետական գրանցումը՝ կանոնադրական կապիտալի փոփոխության հետ կապված ծախսերն իրականացնելով</w:t>
      </w:r>
      <w:r w:rsidR="00384F57" w:rsidRPr="00FD077E">
        <w:rPr>
          <w:rFonts w:ascii="GHEA Grapalat" w:hAnsi="GHEA Grapalat"/>
          <w:color w:val="000000" w:themeColor="text1"/>
          <w:lang w:val="hy-AM"/>
        </w:rPr>
        <w:t xml:space="preserve"> </w:t>
      </w:r>
      <w:r w:rsidRPr="00FD077E">
        <w:rPr>
          <w:rFonts w:ascii="GHEA Grapalat" w:hAnsi="GHEA Grapalat"/>
          <w:color w:val="000000" w:themeColor="text1"/>
          <w:lang w:val="hy-AM"/>
        </w:rPr>
        <w:t>ընկերության միջոցների հաշվին</w:t>
      </w:r>
      <w:r w:rsidR="00541977" w:rsidRPr="00FD077E">
        <w:rPr>
          <w:rFonts w:ascii="GHEA Grapalat" w:hAnsi="GHEA Grapalat"/>
          <w:color w:val="000000" w:themeColor="text1"/>
          <w:lang w:val="hy-AM"/>
        </w:rPr>
        <w:t xml:space="preserve">: </w:t>
      </w:r>
    </w:p>
    <w:p w14:paraId="14A2C27C" w14:textId="2118A8F3" w:rsidR="00F67ED4" w:rsidRPr="00FD077E" w:rsidRDefault="00F67ED4" w:rsidP="00FD077E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FD077E">
        <w:rPr>
          <w:rFonts w:ascii="GHEA Grapalat" w:hAnsi="GHEA Grapalat"/>
          <w:color w:val="000000"/>
          <w:lang w:val="af-ZA"/>
        </w:rPr>
        <w:t xml:space="preserve">«Հայաստանի Հանրապետության 2021 </w:t>
      </w:r>
      <w:r w:rsidRPr="00FD077E">
        <w:rPr>
          <w:rFonts w:ascii="GHEA Grapalat" w:hAnsi="GHEA Grapalat"/>
          <w:color w:val="000000"/>
          <w:lang w:val="hy-AM"/>
        </w:rPr>
        <w:t>թվականի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պետական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բյուջեի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մասին</w:t>
      </w:r>
      <w:r w:rsidRPr="00FD077E">
        <w:rPr>
          <w:rFonts w:ascii="GHEA Grapalat" w:hAnsi="GHEA Grapalat"/>
          <w:color w:val="000000"/>
          <w:lang w:val="af-ZA"/>
        </w:rPr>
        <w:t xml:space="preserve">» </w:t>
      </w:r>
      <w:r w:rsidRPr="00FD077E">
        <w:rPr>
          <w:rFonts w:ascii="GHEA Grapalat" w:hAnsi="GHEA Grapalat"/>
          <w:color w:val="000000"/>
          <w:lang w:val="hy-AM"/>
        </w:rPr>
        <w:t>օրենքի</w:t>
      </w:r>
      <w:r w:rsidRPr="00FD077E">
        <w:rPr>
          <w:rFonts w:ascii="GHEA Grapalat" w:hAnsi="GHEA Grapalat"/>
          <w:color w:val="000000"/>
          <w:lang w:val="af-ZA"/>
        </w:rPr>
        <w:t xml:space="preserve"> N </w:t>
      </w:r>
      <w:r w:rsidRPr="00FD077E">
        <w:rPr>
          <w:rFonts w:ascii="GHEA Grapalat" w:hAnsi="GHEA Grapalat"/>
          <w:color w:val="000000"/>
          <w:lang w:val="hy-AM"/>
        </w:rPr>
        <w:t>3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հավելվածի</w:t>
      </w:r>
      <w:r w:rsidRPr="00FD077E">
        <w:rPr>
          <w:rFonts w:ascii="GHEA Grapalat" w:hAnsi="GHEA Grapalat"/>
          <w:color w:val="000000"/>
          <w:lang w:val="af-ZA"/>
        </w:rPr>
        <w:t xml:space="preserve"> NN</w:t>
      </w:r>
      <w:r w:rsidRPr="00FD077E">
        <w:rPr>
          <w:rFonts w:ascii="GHEA Grapalat" w:hAnsi="GHEA Grapalat"/>
          <w:color w:val="000000"/>
          <w:lang w:val="hy-AM"/>
        </w:rPr>
        <w:t xml:space="preserve"> 1 և 1.1</w:t>
      </w:r>
      <w:r w:rsidRPr="00FD077E">
        <w:rPr>
          <w:rFonts w:ascii="GHEA Grapalat" w:hAnsi="GHEA Grapalat"/>
          <w:color w:val="000000"/>
          <w:lang w:val="af-ZA"/>
        </w:rPr>
        <w:t xml:space="preserve">  </w:t>
      </w:r>
      <w:r w:rsidRPr="00FD077E">
        <w:rPr>
          <w:rFonts w:ascii="GHEA Grapalat" w:hAnsi="GHEA Grapalat"/>
          <w:color w:val="000000"/>
          <w:lang w:val="hy-AM"/>
        </w:rPr>
        <w:t>աղյուսակներում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և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Հայաստանի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Հանրապետության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կառավարության</w:t>
      </w:r>
      <w:r w:rsidRPr="00FD077E">
        <w:rPr>
          <w:rFonts w:ascii="GHEA Grapalat" w:hAnsi="GHEA Grapalat"/>
          <w:color w:val="000000"/>
          <w:lang w:val="af-ZA"/>
        </w:rPr>
        <w:t xml:space="preserve"> 2020 </w:t>
      </w:r>
      <w:r w:rsidRPr="00FD077E">
        <w:rPr>
          <w:rFonts w:ascii="GHEA Grapalat" w:hAnsi="GHEA Grapalat"/>
          <w:color w:val="000000"/>
          <w:lang w:val="hy-AM"/>
        </w:rPr>
        <w:t>թվականի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դեկտեմբերի</w:t>
      </w:r>
      <w:r w:rsidRPr="00FD077E">
        <w:rPr>
          <w:rFonts w:ascii="GHEA Grapalat" w:hAnsi="GHEA Grapalat"/>
          <w:color w:val="000000"/>
          <w:lang w:val="af-ZA"/>
        </w:rPr>
        <w:t xml:space="preserve"> 30-</w:t>
      </w:r>
      <w:r w:rsidRPr="00FD077E">
        <w:rPr>
          <w:rFonts w:ascii="GHEA Grapalat" w:hAnsi="GHEA Grapalat"/>
          <w:color w:val="000000"/>
          <w:lang w:val="hy-AM"/>
        </w:rPr>
        <w:t>ի</w:t>
      </w:r>
      <w:r w:rsidRPr="00FD077E">
        <w:rPr>
          <w:rFonts w:ascii="GHEA Grapalat" w:hAnsi="GHEA Grapalat"/>
          <w:color w:val="000000"/>
          <w:lang w:val="af-ZA"/>
        </w:rPr>
        <w:t xml:space="preserve"> «</w:t>
      </w:r>
      <w:r w:rsidRPr="00FD077E">
        <w:rPr>
          <w:rFonts w:ascii="GHEA Grapalat" w:hAnsi="GHEA Grapalat"/>
          <w:color w:val="000000"/>
          <w:lang w:val="hy-AM"/>
        </w:rPr>
        <w:t>Հայաստանի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Հանրապետության</w:t>
      </w:r>
      <w:r w:rsidRPr="00FD077E">
        <w:rPr>
          <w:rFonts w:ascii="GHEA Grapalat" w:hAnsi="GHEA Grapalat"/>
          <w:color w:val="000000"/>
          <w:lang w:val="af-ZA"/>
        </w:rPr>
        <w:t xml:space="preserve"> 2021 </w:t>
      </w:r>
      <w:r w:rsidRPr="00FD077E">
        <w:rPr>
          <w:rFonts w:ascii="GHEA Grapalat" w:hAnsi="GHEA Grapalat"/>
          <w:color w:val="000000"/>
          <w:lang w:val="hy-AM"/>
        </w:rPr>
        <w:t>թվականի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պետական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բյուջեի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կատարումն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ապահովող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միջոցառումների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մասին</w:t>
      </w:r>
      <w:r w:rsidRPr="00FD077E">
        <w:rPr>
          <w:rFonts w:ascii="GHEA Grapalat" w:hAnsi="GHEA Grapalat"/>
          <w:color w:val="000000"/>
          <w:lang w:val="af-ZA"/>
        </w:rPr>
        <w:t xml:space="preserve"> N 2215-</w:t>
      </w:r>
      <w:r w:rsidRPr="00FD077E">
        <w:rPr>
          <w:rFonts w:ascii="GHEA Grapalat" w:hAnsi="GHEA Grapalat"/>
          <w:color w:val="000000"/>
          <w:lang w:val="hy-AM"/>
        </w:rPr>
        <w:t>Ն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որոշման</w:t>
      </w:r>
      <w:r w:rsidRPr="00FD077E">
        <w:rPr>
          <w:rFonts w:ascii="GHEA Grapalat" w:hAnsi="GHEA Grapalat"/>
          <w:color w:val="000000"/>
          <w:lang w:val="af-ZA"/>
        </w:rPr>
        <w:t xml:space="preserve"> N </w:t>
      </w:r>
      <w:r w:rsidRPr="00FD077E">
        <w:rPr>
          <w:rFonts w:ascii="GHEA Grapalat" w:hAnsi="GHEA Grapalat"/>
          <w:color w:val="000000"/>
          <w:lang w:val="hy-AM"/>
        </w:rPr>
        <w:t>1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 xml:space="preserve">հավելվածի </w:t>
      </w:r>
      <w:r w:rsidRPr="00FD077E">
        <w:rPr>
          <w:rFonts w:ascii="GHEA Grapalat" w:hAnsi="GHEA Grapalat"/>
          <w:color w:val="000000"/>
          <w:lang w:val="af-ZA"/>
        </w:rPr>
        <w:t>NN</w:t>
      </w:r>
      <w:r w:rsidRPr="00FD077E">
        <w:rPr>
          <w:rFonts w:ascii="GHEA Grapalat" w:hAnsi="GHEA Grapalat"/>
          <w:color w:val="000000"/>
          <w:lang w:val="hy-AM"/>
        </w:rPr>
        <w:t xml:space="preserve"> 1, 2 և 5 աղյուսակներում կատարել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փոփոխություններ և լրացումներ՝</w:t>
      </w:r>
      <w:r w:rsidRPr="00FD077E">
        <w:rPr>
          <w:rFonts w:ascii="GHEA Grapalat" w:hAnsi="GHEA Grapalat"/>
          <w:color w:val="000000"/>
          <w:lang w:val="af-ZA"/>
        </w:rPr>
        <w:t xml:space="preserve"> </w:t>
      </w:r>
      <w:r w:rsidRPr="00FD077E">
        <w:rPr>
          <w:rFonts w:ascii="GHEA Grapalat" w:hAnsi="GHEA Grapalat"/>
          <w:color w:val="000000"/>
          <w:lang w:val="hy-AM"/>
        </w:rPr>
        <w:t>համաձայն</w:t>
      </w:r>
      <w:r w:rsidRPr="00FD077E">
        <w:rPr>
          <w:rFonts w:ascii="GHEA Grapalat" w:hAnsi="GHEA Grapalat"/>
          <w:color w:val="000000"/>
          <w:lang w:val="af-ZA"/>
        </w:rPr>
        <w:t xml:space="preserve"> NN 1, 2 և 3 </w:t>
      </w:r>
      <w:r w:rsidRPr="00FD077E">
        <w:rPr>
          <w:rFonts w:ascii="GHEA Grapalat" w:hAnsi="GHEA Grapalat"/>
          <w:color w:val="000000"/>
          <w:lang w:val="hy-AM"/>
        </w:rPr>
        <w:t>հավելվածների</w:t>
      </w:r>
      <w:r w:rsidRPr="00FD077E">
        <w:rPr>
          <w:rFonts w:ascii="GHEA Grapalat" w:hAnsi="GHEA Grapalat"/>
          <w:color w:val="000000"/>
          <w:lang w:val="af-ZA"/>
        </w:rPr>
        <w:t>:</w:t>
      </w:r>
    </w:p>
    <w:p w14:paraId="4A1635DD" w14:textId="1FDEF50C" w:rsidR="007F5F72" w:rsidRPr="00FD077E" w:rsidRDefault="007F5F72" w:rsidP="00FD077E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FD077E">
        <w:rPr>
          <w:rFonts w:ascii="GHEA Grapalat" w:hAnsi="GHEA Grapalat"/>
          <w:color w:val="000000"/>
          <w:lang w:val="hy-AM"/>
        </w:rPr>
        <w:t>Հույժ գաղտ</w:t>
      </w:r>
      <w:r w:rsidR="00CE0D0A" w:rsidRPr="00FD077E">
        <w:rPr>
          <w:rFonts w:ascii="GHEA Grapalat" w:hAnsi="GHEA Grapalat"/>
          <w:color w:val="000000"/>
          <w:lang w:val="hy-AM"/>
        </w:rPr>
        <w:t>նի</w:t>
      </w:r>
      <w:r w:rsidR="009754F4" w:rsidRPr="00FD077E">
        <w:rPr>
          <w:rFonts w:ascii="GHEA Grapalat" w:hAnsi="GHEA Grapalat"/>
          <w:color w:val="000000"/>
        </w:rPr>
        <w:t>։</w:t>
      </w:r>
      <w:r w:rsidRPr="00FD077E">
        <w:rPr>
          <w:rFonts w:ascii="GHEA Grapalat" w:hAnsi="GHEA Grapalat"/>
          <w:color w:val="000000"/>
          <w:lang w:val="hy-AM"/>
        </w:rPr>
        <w:t xml:space="preserve"> </w:t>
      </w:r>
    </w:p>
    <w:p w14:paraId="445EFFDC" w14:textId="77045AB3" w:rsidR="005252B9" w:rsidRPr="00FD077E" w:rsidRDefault="005252B9" w:rsidP="00FD077E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FD077E">
        <w:rPr>
          <w:rFonts w:ascii="GHEA Grapalat" w:hAnsi="GHEA Grapalat"/>
          <w:color w:val="000000" w:themeColor="text1"/>
          <w:lang w:val="hy-AM"/>
        </w:rPr>
        <w:t>Սույն որոշումն ուժի մեջ է մտնում պաշտոնական հրապարակմանը հաջորդող օրվանից:</w:t>
      </w:r>
    </w:p>
    <w:p w14:paraId="7D1878B7" w14:textId="0E5096C8" w:rsidR="009331C4" w:rsidRPr="00FD077E" w:rsidRDefault="009331C4" w:rsidP="00FD077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</w:p>
    <w:p w14:paraId="21D9B0C2" w14:textId="1FD9865D" w:rsidR="009331C4" w:rsidRPr="00FD077E" w:rsidRDefault="009331C4" w:rsidP="00FD077E">
      <w:pPr>
        <w:pStyle w:val="NormalWeb"/>
        <w:spacing w:before="0" w:beforeAutospacing="0" w:after="0" w:afterAutospacing="0" w:line="360" w:lineRule="auto"/>
        <w:ind w:left="375"/>
        <w:jc w:val="both"/>
        <w:rPr>
          <w:rFonts w:ascii="GHEA Grapalat" w:hAnsi="GHEA Grapalat"/>
          <w:color w:val="000000" w:themeColor="text1"/>
          <w:lang w:val="hy-AM"/>
        </w:rPr>
      </w:pPr>
    </w:p>
    <w:p w14:paraId="27B16952" w14:textId="6728BC3B" w:rsidR="001E01C2" w:rsidRPr="00FD077E" w:rsidRDefault="001E01C2" w:rsidP="00FD077E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 w:themeColor="text1"/>
          <w:lang w:val="hy-AM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4530"/>
        <w:gridCol w:w="5102"/>
      </w:tblGrid>
      <w:tr w:rsidR="00384F57" w:rsidRPr="00FD077E" w14:paraId="508FD0D6" w14:textId="77777777" w:rsidTr="001E01C2">
        <w:trPr>
          <w:tblCellSpacing w:w="10" w:type="dxa"/>
        </w:trPr>
        <w:tc>
          <w:tcPr>
            <w:tcW w:w="4500" w:type="dxa"/>
            <w:vAlign w:val="center"/>
            <w:hideMark/>
          </w:tcPr>
          <w:p w14:paraId="02347616" w14:textId="77777777" w:rsidR="001E01C2" w:rsidRPr="00FD077E" w:rsidRDefault="001E01C2" w:rsidP="00FD077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FD077E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Հայաստանի Հանրապետության </w:t>
            </w:r>
            <w:r w:rsidRPr="00FD077E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br/>
              <w:t>վարչապետ </w:t>
            </w:r>
          </w:p>
        </w:tc>
        <w:tc>
          <w:tcPr>
            <w:tcW w:w="0" w:type="auto"/>
            <w:vAlign w:val="bottom"/>
            <w:hideMark/>
          </w:tcPr>
          <w:p w14:paraId="31A2E09E" w14:textId="77777777" w:rsidR="001E01C2" w:rsidRPr="00FD077E" w:rsidRDefault="001E01C2" w:rsidP="00FD077E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FD077E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Ն. Փաշինյան</w:t>
            </w:r>
          </w:p>
        </w:tc>
      </w:tr>
    </w:tbl>
    <w:p w14:paraId="6E1E7D6D" w14:textId="77777777" w:rsidR="0073507C" w:rsidRPr="00FD077E" w:rsidRDefault="0073507C" w:rsidP="00FD077E">
      <w:pPr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af-ZA"/>
        </w:rPr>
      </w:pPr>
      <w:bookmarkStart w:id="0" w:name="_GoBack"/>
      <w:bookmarkEnd w:id="0"/>
    </w:p>
    <w:sectPr w:rsidR="0073507C" w:rsidRPr="00FD077E" w:rsidSect="00FD077E">
      <w:footerReference w:type="default" r:id="rId8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3068D" w14:textId="77777777" w:rsidR="00B73A4E" w:rsidRDefault="00B73A4E">
      <w:r>
        <w:separator/>
      </w:r>
    </w:p>
  </w:endnote>
  <w:endnote w:type="continuationSeparator" w:id="0">
    <w:p w14:paraId="78E6D604" w14:textId="77777777" w:rsidR="00B73A4E" w:rsidRDefault="00B73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1B5E6" w14:textId="77777777" w:rsidR="00D92037" w:rsidRDefault="00B73A4E">
    <w:pPr>
      <w:pStyle w:val="Footer"/>
    </w:pPr>
  </w:p>
  <w:p w14:paraId="663C39F4" w14:textId="77777777" w:rsidR="00D92037" w:rsidRDefault="00B73A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EC551" w14:textId="77777777" w:rsidR="00B73A4E" w:rsidRDefault="00B73A4E">
      <w:r>
        <w:separator/>
      </w:r>
    </w:p>
  </w:footnote>
  <w:footnote w:type="continuationSeparator" w:id="0">
    <w:p w14:paraId="1511FAF7" w14:textId="77777777" w:rsidR="00B73A4E" w:rsidRDefault="00B73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75FBB"/>
    <w:multiLevelType w:val="hybridMultilevel"/>
    <w:tmpl w:val="41E8D430"/>
    <w:lvl w:ilvl="0" w:tplc="A9AA60A0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66843"/>
    <w:multiLevelType w:val="hybridMultilevel"/>
    <w:tmpl w:val="3698C074"/>
    <w:lvl w:ilvl="0" w:tplc="72C2FC82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ACD7CEE"/>
    <w:multiLevelType w:val="multilevel"/>
    <w:tmpl w:val="0D4C6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B97435"/>
    <w:multiLevelType w:val="hybridMultilevel"/>
    <w:tmpl w:val="1CD8E824"/>
    <w:lvl w:ilvl="0" w:tplc="0596BB1E">
      <w:start w:val="15"/>
      <w:numFmt w:val="bullet"/>
      <w:lvlText w:val="—"/>
      <w:lvlJc w:val="left"/>
      <w:pPr>
        <w:ind w:left="795" w:hanging="42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" w15:restartNumberingAfterBreak="0">
    <w:nsid w:val="14C46144"/>
    <w:multiLevelType w:val="hybridMultilevel"/>
    <w:tmpl w:val="64F22A0E"/>
    <w:lvl w:ilvl="0" w:tplc="12D48CB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261E6"/>
    <w:multiLevelType w:val="hybridMultilevel"/>
    <w:tmpl w:val="EBA23862"/>
    <w:lvl w:ilvl="0" w:tplc="7AA8E6D0">
      <w:start w:val="1"/>
      <w:numFmt w:val="decimal"/>
      <w:lvlText w:val="%1."/>
      <w:lvlJc w:val="left"/>
      <w:pPr>
        <w:ind w:left="11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D9444CB"/>
    <w:multiLevelType w:val="multilevel"/>
    <w:tmpl w:val="D0AE4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231C13"/>
    <w:multiLevelType w:val="multilevel"/>
    <w:tmpl w:val="79C285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DC656E"/>
    <w:multiLevelType w:val="hybridMultilevel"/>
    <w:tmpl w:val="04E890DA"/>
    <w:lvl w:ilvl="0" w:tplc="E9643CB2">
      <w:start w:val="3"/>
      <w:numFmt w:val="decimal"/>
      <w:lvlText w:val="%1."/>
      <w:lvlJc w:val="left"/>
      <w:pPr>
        <w:ind w:left="71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37" w:hanging="360"/>
      </w:pPr>
    </w:lvl>
    <w:lvl w:ilvl="2" w:tplc="0409001B">
      <w:start w:val="1"/>
      <w:numFmt w:val="lowerRoman"/>
      <w:lvlText w:val="%3."/>
      <w:lvlJc w:val="right"/>
      <w:pPr>
        <w:ind w:left="2157" w:hanging="180"/>
      </w:pPr>
    </w:lvl>
    <w:lvl w:ilvl="3" w:tplc="0409000F">
      <w:start w:val="1"/>
      <w:numFmt w:val="decimal"/>
      <w:lvlText w:val="%4."/>
      <w:lvlJc w:val="left"/>
      <w:pPr>
        <w:ind w:left="2877" w:hanging="360"/>
      </w:pPr>
    </w:lvl>
    <w:lvl w:ilvl="4" w:tplc="04090019">
      <w:start w:val="1"/>
      <w:numFmt w:val="lowerLetter"/>
      <w:lvlText w:val="%5."/>
      <w:lvlJc w:val="left"/>
      <w:pPr>
        <w:ind w:left="3597" w:hanging="360"/>
      </w:pPr>
    </w:lvl>
    <w:lvl w:ilvl="5" w:tplc="0409001B">
      <w:start w:val="1"/>
      <w:numFmt w:val="lowerRoman"/>
      <w:lvlText w:val="%6."/>
      <w:lvlJc w:val="right"/>
      <w:pPr>
        <w:ind w:left="4317" w:hanging="180"/>
      </w:pPr>
    </w:lvl>
    <w:lvl w:ilvl="6" w:tplc="0409000F">
      <w:start w:val="1"/>
      <w:numFmt w:val="decimal"/>
      <w:lvlText w:val="%7."/>
      <w:lvlJc w:val="left"/>
      <w:pPr>
        <w:ind w:left="5037" w:hanging="360"/>
      </w:pPr>
    </w:lvl>
    <w:lvl w:ilvl="7" w:tplc="04090019">
      <w:start w:val="1"/>
      <w:numFmt w:val="lowerLetter"/>
      <w:lvlText w:val="%8."/>
      <w:lvlJc w:val="left"/>
      <w:pPr>
        <w:ind w:left="5757" w:hanging="360"/>
      </w:pPr>
    </w:lvl>
    <w:lvl w:ilvl="8" w:tplc="0409001B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4A072E55"/>
    <w:multiLevelType w:val="hybridMultilevel"/>
    <w:tmpl w:val="6A6AF000"/>
    <w:lvl w:ilvl="0" w:tplc="86CCEA0C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B60300E"/>
    <w:multiLevelType w:val="multilevel"/>
    <w:tmpl w:val="734A4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07384D"/>
    <w:multiLevelType w:val="hybridMultilevel"/>
    <w:tmpl w:val="556447FC"/>
    <w:lvl w:ilvl="0" w:tplc="7AA8E6D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74B7BFF"/>
    <w:multiLevelType w:val="hybridMultilevel"/>
    <w:tmpl w:val="7B3C203C"/>
    <w:lvl w:ilvl="0" w:tplc="86CCEA0C">
      <w:start w:val="1"/>
      <w:numFmt w:val="decimal"/>
      <w:lvlText w:val="%1."/>
      <w:lvlJc w:val="left"/>
      <w:pPr>
        <w:ind w:left="1161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6C8D3797"/>
    <w:multiLevelType w:val="hybridMultilevel"/>
    <w:tmpl w:val="D198472C"/>
    <w:lvl w:ilvl="0" w:tplc="86CCEA0C">
      <w:start w:val="1"/>
      <w:numFmt w:val="decimal"/>
      <w:lvlText w:val="%1."/>
      <w:lvlJc w:val="left"/>
      <w:pPr>
        <w:ind w:left="1236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0"/>
  </w:num>
  <w:num w:numId="5">
    <w:abstractNumId w:val="2"/>
  </w:num>
  <w:num w:numId="6">
    <w:abstractNumId w:val="7"/>
  </w:num>
  <w:num w:numId="7">
    <w:abstractNumId w:val="0"/>
  </w:num>
  <w:num w:numId="8">
    <w:abstractNumId w:val="1"/>
  </w:num>
  <w:num w:numId="9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2"/>
  </w:num>
  <w:num w:numId="12">
    <w:abstractNumId w:val="11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Q1MjIwMDA1MDQwtDRR0lEKTi0uzszPAykwrAUAOxWcYCwAAAA="/>
  </w:docVars>
  <w:rsids>
    <w:rsidRoot w:val="001E01C2"/>
    <w:rsid w:val="000435D1"/>
    <w:rsid w:val="00063DEC"/>
    <w:rsid w:val="000706EB"/>
    <w:rsid w:val="000A1B4E"/>
    <w:rsid w:val="000B1EA5"/>
    <w:rsid w:val="000B561D"/>
    <w:rsid w:val="000C1232"/>
    <w:rsid w:val="00146DE8"/>
    <w:rsid w:val="00165FE3"/>
    <w:rsid w:val="00195231"/>
    <w:rsid w:val="001B13B7"/>
    <w:rsid w:val="001E01C2"/>
    <w:rsid w:val="001E5A6D"/>
    <w:rsid w:val="002039BB"/>
    <w:rsid w:val="00203A44"/>
    <w:rsid w:val="00252636"/>
    <w:rsid w:val="002B4C02"/>
    <w:rsid w:val="002D5101"/>
    <w:rsid w:val="002F0126"/>
    <w:rsid w:val="002F6FDB"/>
    <w:rsid w:val="00301C94"/>
    <w:rsid w:val="00305523"/>
    <w:rsid w:val="00311565"/>
    <w:rsid w:val="0031384D"/>
    <w:rsid w:val="00360EB5"/>
    <w:rsid w:val="00376A7C"/>
    <w:rsid w:val="00384F57"/>
    <w:rsid w:val="00390E39"/>
    <w:rsid w:val="003F1260"/>
    <w:rsid w:val="00402668"/>
    <w:rsid w:val="00412C77"/>
    <w:rsid w:val="004131AE"/>
    <w:rsid w:val="00441C07"/>
    <w:rsid w:val="00465D4C"/>
    <w:rsid w:val="00472B7B"/>
    <w:rsid w:val="00484E0E"/>
    <w:rsid w:val="00491836"/>
    <w:rsid w:val="00496C32"/>
    <w:rsid w:val="004B7D1F"/>
    <w:rsid w:val="004C7BFC"/>
    <w:rsid w:val="004D5224"/>
    <w:rsid w:val="005127C1"/>
    <w:rsid w:val="00523F31"/>
    <w:rsid w:val="005252B9"/>
    <w:rsid w:val="00541977"/>
    <w:rsid w:val="0056173A"/>
    <w:rsid w:val="00562BD2"/>
    <w:rsid w:val="00567CBB"/>
    <w:rsid w:val="005A224F"/>
    <w:rsid w:val="005C004D"/>
    <w:rsid w:val="005E5A4E"/>
    <w:rsid w:val="00611F5D"/>
    <w:rsid w:val="00643ABE"/>
    <w:rsid w:val="00656A04"/>
    <w:rsid w:val="00691A10"/>
    <w:rsid w:val="0071572B"/>
    <w:rsid w:val="0073507C"/>
    <w:rsid w:val="00776813"/>
    <w:rsid w:val="007A39A1"/>
    <w:rsid w:val="007B1AF5"/>
    <w:rsid w:val="007C5736"/>
    <w:rsid w:val="007D616D"/>
    <w:rsid w:val="007D6C2F"/>
    <w:rsid w:val="007F0885"/>
    <w:rsid w:val="007F5F72"/>
    <w:rsid w:val="00855447"/>
    <w:rsid w:val="008617A8"/>
    <w:rsid w:val="00871FBD"/>
    <w:rsid w:val="00890794"/>
    <w:rsid w:val="0089456E"/>
    <w:rsid w:val="008D0F2E"/>
    <w:rsid w:val="008E375E"/>
    <w:rsid w:val="008E746A"/>
    <w:rsid w:val="00907319"/>
    <w:rsid w:val="009331C4"/>
    <w:rsid w:val="00951F2A"/>
    <w:rsid w:val="009705D2"/>
    <w:rsid w:val="009754F4"/>
    <w:rsid w:val="009C66E4"/>
    <w:rsid w:val="009D25D5"/>
    <w:rsid w:val="009F2C63"/>
    <w:rsid w:val="00A2302F"/>
    <w:rsid w:val="00A25674"/>
    <w:rsid w:val="00A64F70"/>
    <w:rsid w:val="00AE706E"/>
    <w:rsid w:val="00AE7D8C"/>
    <w:rsid w:val="00B2453E"/>
    <w:rsid w:val="00B53BE3"/>
    <w:rsid w:val="00B73A4E"/>
    <w:rsid w:val="00B82573"/>
    <w:rsid w:val="00C16A65"/>
    <w:rsid w:val="00C23D01"/>
    <w:rsid w:val="00C24361"/>
    <w:rsid w:val="00C3569B"/>
    <w:rsid w:val="00C5381E"/>
    <w:rsid w:val="00C85791"/>
    <w:rsid w:val="00C97050"/>
    <w:rsid w:val="00C97681"/>
    <w:rsid w:val="00CC3DC8"/>
    <w:rsid w:val="00CC56FD"/>
    <w:rsid w:val="00CE0D0A"/>
    <w:rsid w:val="00CE6F09"/>
    <w:rsid w:val="00CF405A"/>
    <w:rsid w:val="00D04862"/>
    <w:rsid w:val="00D128E2"/>
    <w:rsid w:val="00D56095"/>
    <w:rsid w:val="00DE7551"/>
    <w:rsid w:val="00E7111F"/>
    <w:rsid w:val="00E71C9D"/>
    <w:rsid w:val="00E9200B"/>
    <w:rsid w:val="00EA5162"/>
    <w:rsid w:val="00EB2ED6"/>
    <w:rsid w:val="00EE3B9B"/>
    <w:rsid w:val="00F202F3"/>
    <w:rsid w:val="00F67ED4"/>
    <w:rsid w:val="00F70365"/>
    <w:rsid w:val="00F97ECF"/>
    <w:rsid w:val="00FD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AC1DD"/>
  <w15:chartTrackingRefBased/>
  <w15:docId w15:val="{9B63403B-6BCF-7447-9E6B-E845FFCDD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6FD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E01C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E01C2"/>
    <w:rPr>
      <w:b/>
      <w:bCs/>
    </w:rPr>
  </w:style>
  <w:style w:type="character" w:customStyle="1" w:styleId="apple-converted-space">
    <w:name w:val="apple-converted-space"/>
    <w:basedOn w:val="DefaultParagraphFont"/>
    <w:rsid w:val="001E01C2"/>
  </w:style>
  <w:style w:type="paragraph" w:styleId="ListParagraph">
    <w:name w:val="List Paragraph"/>
    <w:basedOn w:val="Normal"/>
    <w:uiPriority w:val="34"/>
    <w:qFormat/>
    <w:rsid w:val="001E01C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E01C2"/>
    <w:rPr>
      <w:color w:val="0000FF"/>
      <w:u w:val="single"/>
    </w:rPr>
  </w:style>
  <w:style w:type="paragraph" w:customStyle="1" w:styleId="vhc">
    <w:name w:val="vhc"/>
    <w:basedOn w:val="Normal"/>
    <w:rsid w:val="001E5A6D"/>
    <w:pPr>
      <w:jc w:val="center"/>
    </w:pPr>
    <w:rPr>
      <w:rFonts w:eastAsiaTheme="minorEastAsia"/>
      <w:b/>
      <w:bCs/>
    </w:rPr>
  </w:style>
  <w:style w:type="paragraph" w:customStyle="1" w:styleId="comm">
    <w:name w:val="comm"/>
    <w:basedOn w:val="Normal"/>
    <w:rsid w:val="005252B9"/>
    <w:pPr>
      <w:ind w:left="600"/>
    </w:pPr>
    <w:rPr>
      <w:rFonts w:eastAsiaTheme="minorEastAsia"/>
      <w:b/>
      <w:bCs/>
      <w:i/>
      <w:iCs/>
      <w:sz w:val="20"/>
      <w:szCs w:val="20"/>
    </w:rPr>
  </w:style>
  <w:style w:type="paragraph" w:customStyle="1" w:styleId="bc6k">
    <w:name w:val="bc6k"/>
    <w:basedOn w:val="Normal"/>
    <w:rsid w:val="007C5736"/>
    <w:pPr>
      <w:jc w:val="center"/>
    </w:pPr>
    <w:rPr>
      <w:rFonts w:eastAsiaTheme="minorEastAsia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1F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F5D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11F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1F5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1F5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1F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1F5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04862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A39A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7A39A1"/>
    <w:rPr>
      <w:sz w:val="22"/>
      <w:szCs w:val="22"/>
    </w:rPr>
  </w:style>
  <w:style w:type="paragraph" w:customStyle="1" w:styleId="Body">
    <w:name w:val="Body"/>
    <w:rsid w:val="007A39A1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GHEA Grapalat" w:eastAsia="GHEA Grapalat" w:hAnsi="GHEA Grapalat" w:cs="GHEA Grapalat"/>
      <w:color w:val="000000"/>
      <w:sz w:val="22"/>
      <w:szCs w:val="22"/>
      <w:u w:color="000000"/>
      <w:bdr w:val="nil"/>
    </w:rPr>
  </w:style>
  <w:style w:type="paragraph" w:styleId="Header">
    <w:name w:val="header"/>
    <w:basedOn w:val="Normal"/>
    <w:link w:val="HeaderChar"/>
    <w:uiPriority w:val="99"/>
    <w:unhideWhenUsed/>
    <w:rsid w:val="008617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7A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0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6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9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16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7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7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97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3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10E15-77B1-417C-B4F2-7E0D9CD45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Ashot Pirumyan</cp:lastModifiedBy>
  <cp:revision>7</cp:revision>
  <cp:lastPrinted>2021-10-13T07:12:00Z</cp:lastPrinted>
  <dcterms:created xsi:type="dcterms:W3CDTF">2021-10-13T07:12:00Z</dcterms:created>
  <dcterms:modified xsi:type="dcterms:W3CDTF">2021-10-14T05:58:00Z</dcterms:modified>
</cp:coreProperties>
</file>