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E7" w:rsidRDefault="00087CE7" w:rsidP="00087CE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62CB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087CE7" w:rsidRPr="00E62CBE" w:rsidRDefault="00087CE7" w:rsidP="00087CE7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087CE7" w:rsidRPr="00E62CBE" w:rsidRDefault="00087CE7" w:rsidP="00087CE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62CBE">
        <w:rPr>
          <w:rFonts w:ascii="GHEA Grapalat" w:hAnsi="GHEA Grapalat"/>
          <w:lang w:val="hy-AM"/>
        </w:rPr>
        <w:t>«</w:t>
      </w:r>
      <w:r w:rsidRPr="00E806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ՊԵՏԱԿԱՆ ԵԿԱՄՈՒՏՆԵՐԻ ԿՈՄԻՏԵԻՆ</w:t>
      </w:r>
      <w:r w:rsidRPr="00E8060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E8060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ԱՎԱՆԴԱՅԻՆ ՀԱՇԻՎ ԲԱՑԵԼՈՒ ԹՈՒՅԼՏՎՈՒԹՅՈՒՆ ՏԱԼՈՒ ՄԱՍԻՆ</w:t>
      </w:r>
      <w:r w:rsidRPr="00E8060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ԸՆԴՈՒՆՄԱՆ</w:t>
      </w:r>
    </w:p>
    <w:p w:rsidR="00087CE7" w:rsidRPr="005F1C38" w:rsidRDefault="00087CE7" w:rsidP="00087CE7">
      <w:pPr>
        <w:spacing w:after="0"/>
        <w:ind w:firstLine="993"/>
        <w:jc w:val="both"/>
        <w:rPr>
          <w:rFonts w:ascii="GHEA Grapalat" w:hAnsi="GHEA Grapalat"/>
          <w:sz w:val="20"/>
          <w:szCs w:val="20"/>
          <w:lang w:val="hy-AM"/>
        </w:rPr>
      </w:pPr>
    </w:p>
    <w:p w:rsidR="00087CE7" w:rsidRDefault="00087CE7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E62CBE">
        <w:rPr>
          <w:rFonts w:ascii="GHEA Grapalat" w:hAnsi="GHEA Grapalat"/>
          <w:b/>
          <w:i/>
          <w:lang w:val="hy-AM"/>
        </w:rPr>
        <w:t>Իրավական ակտի ընդունման անհրաժեշտությունը, ընթացիկ իրավիճակը և խնդիրները.</w:t>
      </w:r>
    </w:p>
    <w:p w:rsidR="00087CE7" w:rsidRPr="001E1321" w:rsidRDefault="00087CE7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FA5735">
        <w:rPr>
          <w:rFonts w:ascii="GHEA Grapalat" w:hAnsi="GHEA Grapalat"/>
          <w:noProof/>
          <w:lang w:val="hy-AM"/>
        </w:rPr>
        <w:t>Հ</w:t>
      </w:r>
      <w:r>
        <w:rPr>
          <w:rFonts w:ascii="GHEA Grapalat" w:hAnsi="GHEA Grapalat"/>
          <w:noProof/>
          <w:lang w:val="hy-AM"/>
        </w:rPr>
        <w:t xml:space="preserve">այաստանի </w:t>
      </w:r>
      <w:r w:rsidRPr="00FA5735">
        <w:rPr>
          <w:rFonts w:ascii="GHEA Grapalat" w:hAnsi="GHEA Grapalat"/>
          <w:noProof/>
          <w:lang w:val="hy-AM"/>
        </w:rPr>
        <w:t>Հ</w:t>
      </w:r>
      <w:r>
        <w:rPr>
          <w:rFonts w:ascii="GHEA Grapalat" w:hAnsi="GHEA Grapalat"/>
          <w:noProof/>
          <w:lang w:val="hy-AM"/>
        </w:rPr>
        <w:t>անրապետության</w:t>
      </w:r>
      <w:r w:rsidRPr="00FA5735">
        <w:rPr>
          <w:rFonts w:ascii="GHEA Grapalat" w:hAnsi="GHEA Grapalat"/>
          <w:noProof/>
          <w:lang w:val="hy-AM"/>
        </w:rPr>
        <w:t xml:space="preserve"> կառավարության </w:t>
      </w:r>
      <w:r>
        <w:rPr>
          <w:rFonts w:ascii="GHEA Grapalat" w:hAnsi="GHEA Grapalat"/>
          <w:noProof/>
          <w:lang w:val="hy-AM"/>
        </w:rPr>
        <w:t>11․03․2021թ․</w:t>
      </w:r>
      <w:r w:rsidRPr="00FA5735">
        <w:rPr>
          <w:rFonts w:ascii="GHEA Grapalat" w:hAnsi="GHEA Grapalat"/>
          <w:noProof/>
          <w:lang w:val="hy-AM"/>
        </w:rPr>
        <w:t xml:space="preserve"> </w:t>
      </w:r>
      <w:r w:rsidRPr="00FA5735">
        <w:rPr>
          <w:rFonts w:ascii="GHEA Grapalat" w:hAnsi="GHEA Grapalat"/>
          <w:i/>
          <w:noProof/>
          <w:color w:val="000000"/>
          <w:shd w:val="clear" w:color="auto" w:fill="FFFFFF"/>
          <w:lang w:val="hy-AM"/>
        </w:rPr>
        <w:t>«</w:t>
      </w:r>
      <w:r w:rsidRPr="00E80600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>Հայաստանի Հանրապետության պետական սահմանի անցման կետերում և արտաքին տնտեսական գործունեության սպասարկման կենտրոններում Հայաստանի Հանրապետության վարչապետի 2019</w:t>
      </w:r>
      <w:r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 xml:space="preserve"> թվականի հոկտեմբերի 4-ի N 1408-Լ</w:t>
      </w:r>
      <w:r w:rsidRPr="00E80600">
        <w:rPr>
          <w:rStyle w:val="Strong"/>
          <w:rFonts w:ascii="GHEA Grapalat" w:hAnsi="GHEA Grapalat"/>
          <w:b w:val="0"/>
          <w:noProof/>
          <w:color w:val="000000"/>
          <w:shd w:val="clear" w:color="auto" w:fill="FFFFFF"/>
          <w:lang w:val="hy-AM"/>
        </w:rPr>
        <w:t xml:space="preserve"> որոշմամբ նախատեսված պետական կառավարման համակարգի մարմինների, պետական մարմինների և կազմակերպությունների կողմից կիրառվող ընթացակարգերում «մեկ կանգառ, մեկ պատուհան» սկզբունքի ներդրմանն ուղղված` Հայաստանի Հանրապետության կառավարության միջոցառումների իրականացման 2021-2022 թվականների ծրագրի միջոցառումները հաստատելու մասին</w:t>
      </w:r>
      <w:r w:rsidRPr="00FA5735">
        <w:rPr>
          <w:rFonts w:ascii="GHEA Grapalat" w:hAnsi="GHEA Grapalat"/>
          <w:i/>
          <w:noProof/>
          <w:lang w:val="hy-AM"/>
        </w:rPr>
        <w:t>»</w:t>
      </w:r>
      <w:r w:rsidRPr="00FA5735">
        <w:rPr>
          <w:rFonts w:ascii="GHEA Grapalat" w:hAnsi="GHEA Grapalat"/>
          <w:b/>
          <w:i/>
          <w:noProof/>
          <w:lang w:val="hy-AM"/>
        </w:rPr>
        <w:t xml:space="preserve"> </w:t>
      </w:r>
      <w:r w:rsidRPr="00FA5735">
        <w:rPr>
          <w:rFonts w:ascii="GHEA Grapalat" w:hAnsi="GHEA Grapalat"/>
          <w:noProof/>
          <w:lang w:val="hy-AM"/>
        </w:rPr>
        <w:t xml:space="preserve">N 322-Լ որոշման </w:t>
      </w:r>
      <w:r w:rsidRPr="00E80600">
        <w:rPr>
          <w:rFonts w:ascii="GHEA Grapalat" w:hAnsi="GHEA Grapalat"/>
          <w:noProof/>
          <w:lang w:val="hy-AM"/>
        </w:rPr>
        <w:t>h</w:t>
      </w:r>
      <w:r>
        <w:rPr>
          <w:rFonts w:ascii="GHEA Grapalat" w:hAnsi="GHEA Grapalat"/>
          <w:noProof/>
          <w:lang w:val="hy-AM"/>
        </w:rPr>
        <w:t>ավելվածով սահմանված 3.1 կետով նախատեսված է</w:t>
      </w:r>
      <w:r w:rsidRPr="00FA5735">
        <w:rPr>
          <w:rFonts w:ascii="GHEA Grapalat" w:hAnsi="GHEA Grapalat"/>
          <w:noProof/>
          <w:lang w:val="hy-AM"/>
        </w:rPr>
        <w:t xml:space="preserve"> </w:t>
      </w:r>
      <w:r w:rsidRPr="00E80600">
        <w:rPr>
          <w:rFonts w:ascii="GHEA Grapalat" w:hAnsi="GHEA Grapalat"/>
          <w:noProof/>
          <w:color w:val="000000"/>
          <w:lang w:val="hy-AM"/>
        </w:rPr>
        <w:t>Հ</w:t>
      </w:r>
      <w:r>
        <w:rPr>
          <w:rFonts w:ascii="GHEA Grapalat" w:hAnsi="GHEA Grapalat"/>
          <w:noProof/>
          <w:color w:val="000000"/>
          <w:lang w:val="hy-AM"/>
        </w:rPr>
        <w:t xml:space="preserve">այաստանի </w:t>
      </w:r>
      <w:r w:rsidRPr="00E80600">
        <w:rPr>
          <w:rFonts w:ascii="GHEA Grapalat" w:hAnsi="GHEA Grapalat"/>
          <w:noProof/>
          <w:color w:val="000000"/>
          <w:lang w:val="hy-AM"/>
        </w:rPr>
        <w:t>Հ</w:t>
      </w:r>
      <w:r>
        <w:rPr>
          <w:rFonts w:ascii="GHEA Grapalat" w:hAnsi="GHEA Grapalat"/>
          <w:noProof/>
          <w:color w:val="000000"/>
          <w:lang w:val="hy-AM"/>
        </w:rPr>
        <w:t>անրապետության</w:t>
      </w:r>
      <w:r w:rsidRPr="00E80600">
        <w:rPr>
          <w:rFonts w:ascii="GHEA Grapalat" w:hAnsi="GHEA Grapalat"/>
          <w:noProof/>
          <w:color w:val="000000"/>
          <w:lang w:val="hy-AM"/>
        </w:rPr>
        <w:t xml:space="preserve"> վարչապետի 04.10.2019 թ. N 1408-Լ որոշման 2-րդ հավելվածով սահմանված պետական կառավարման համակարգի, պետական մարմինների և կազմակերպությունների կողմից արտաքին առևտրի շրջանակներում Հայաստանի Հանրապետության օրենսդրությամբ սահմանված </w:t>
      </w:r>
      <w:r w:rsidRPr="001E1321">
        <w:rPr>
          <w:rFonts w:ascii="GHEA Grapalat" w:hAnsi="GHEA Grapalat"/>
          <w:noProof/>
          <w:color w:val="000000"/>
          <w:lang w:val="hy-AM"/>
        </w:rPr>
        <w:t xml:space="preserve">փաստաթղթերի ստացման և ներկայացման գործընթացի իրականացումն էլեկտրոնային համակարգի միջոցով կազմակերպմանն ուղղված աշխատանքների </w:t>
      </w:r>
      <w:r w:rsidRPr="001E1321">
        <w:rPr>
          <w:rFonts w:ascii="GHEA Grapalat" w:hAnsi="GHEA Grapalat"/>
          <w:noProof/>
          <w:lang w:val="hy-AM"/>
        </w:rPr>
        <w:t>իրականացում:</w:t>
      </w:r>
    </w:p>
    <w:p w:rsidR="00087CE7" w:rsidRPr="00E62CBE" w:rsidRDefault="00087CE7" w:rsidP="00087CE7">
      <w:pPr>
        <w:spacing w:after="0" w:line="360" w:lineRule="auto"/>
        <w:ind w:firstLine="708"/>
        <w:jc w:val="both"/>
        <w:rPr>
          <w:rFonts w:ascii="GHEA Grapalat" w:hAnsi="GHEA Grapalat" w:cs="Tahoma"/>
          <w:b/>
          <w:i/>
          <w:noProof/>
          <w:lang w:val="hy-AM"/>
        </w:rPr>
      </w:pPr>
      <w:r w:rsidRPr="001E132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1E1321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Pr="001E1321">
        <w:rPr>
          <w:rFonts w:ascii="GHEA Grapalat" w:hAnsi="GHEA Grapalat"/>
          <w:noProof/>
          <w:sz w:val="24"/>
          <w:szCs w:val="24"/>
          <w:lang w:val="hy-AM"/>
        </w:rPr>
        <w:t xml:space="preserve">ԵՄ-ն Հայաստանին աջակցություն էլ-կառավարմանը» ծրագրի շրջանակներում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նշված կետի մասով կայացած քննարկման արդյունքներով, որին մասնակցել են Հայաստանի Հանրապետության ֆինանսների նախարարության, Հայաստանի Հանրապետության պետական եկամուտների կոմիտեի և կապալառու կազմակերպության ներկայացուցիչները, </w:t>
      </w:r>
      <w:r w:rsidRPr="00E80600">
        <w:rPr>
          <w:rFonts w:ascii="GHEA Grapalat" w:hAnsi="GHEA Grapalat"/>
          <w:noProof/>
          <w:sz w:val="24"/>
          <w:szCs w:val="24"/>
          <w:lang w:val="hy-AM"/>
        </w:rPr>
        <w:t xml:space="preserve">նպատակահարմար է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համարվել </w:t>
      </w:r>
      <w:r w:rsidRPr="00E80600">
        <w:rPr>
          <w:rFonts w:ascii="GHEA Grapalat" w:hAnsi="GHEA Grapalat"/>
          <w:noProof/>
          <w:sz w:val="24"/>
          <w:szCs w:val="24"/>
          <w:lang w:val="hy-AM"/>
        </w:rPr>
        <w:t xml:space="preserve">Հայաստանի Հանրապետության պետական եկամուտների </w:t>
      </w:r>
      <w:r>
        <w:rPr>
          <w:rFonts w:ascii="GHEA Grapalat" w:hAnsi="GHEA Grapalat"/>
          <w:noProof/>
          <w:sz w:val="24"/>
          <w:szCs w:val="24"/>
          <w:lang w:val="hy-AM"/>
        </w:rPr>
        <w:t>կոմիտեի</w:t>
      </w:r>
      <w:r w:rsidRPr="00E80600">
        <w:rPr>
          <w:rFonts w:ascii="GHEA Grapalat" w:hAnsi="GHEA Grapalat"/>
          <w:noProof/>
          <w:sz w:val="24"/>
          <w:szCs w:val="24"/>
          <w:lang w:val="hy-AM"/>
        </w:rPr>
        <w:t xml:space="preserve"> անվամբ Հայաստանի Հանրապետության ֆինանսների նախարարության գանձապետական ստորաբաժանումում բացել Հայաստանի Հանրապետության դրամով արտահայտված ավանդային ենթահաշիվ՝ </w:t>
      </w:r>
      <w:r w:rsidRPr="00E80600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t xml:space="preserve">«մեկ կանգառ, մեկ պատուհան» սկզբունքի կիրառման ժամանակ առևտրային կազմակերպությունների կողմից մատուցվող </w:t>
      </w:r>
      <w:r w:rsidRPr="00E80600">
        <w:rPr>
          <w:rStyle w:val="Strong"/>
          <w:rFonts w:ascii="GHEA Grapalat" w:hAnsi="GHEA Grapalat"/>
          <w:b w:val="0"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ծառայությունների դիմաց գանձապետական միասնական (արդեն բացված) հաշվից վճարումները կանոնակարգելու նպատակով:</w:t>
      </w:r>
      <w:r w:rsidRPr="001E132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087CE7" w:rsidRPr="005F1C38" w:rsidRDefault="00087CE7" w:rsidP="00087CE7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/>
          <w:lang w:val="hy-AM"/>
        </w:rPr>
      </w:pPr>
      <w:r w:rsidRPr="005F1C38">
        <w:rPr>
          <w:rFonts w:ascii="GHEA Grapalat" w:hAnsi="GHEA Grapalat"/>
          <w:b/>
          <w:i/>
          <w:lang w:val="hy-AM"/>
        </w:rPr>
        <w:t>Կարգավորման առարկան, ակնկալվող արդյունքը.</w:t>
      </w:r>
    </w:p>
    <w:p w:rsidR="00087CE7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ընդունմամբ</w:t>
      </w:r>
      <w:proofErr w:type="spellEnd"/>
      <w:r w:rsidRPr="005F1C3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ույլատր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վում է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պետական եկամուտների կոմիտեին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իր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անվամբ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ֆինանսների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նախարարության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գանձապետական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ստորաբաժանումում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բացել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Հայաստանի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Հանրապետության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դրամով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ավանդային</w:t>
      </w:r>
      <w:r w:rsidRPr="0026194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61947">
        <w:rPr>
          <w:rFonts w:ascii="GHEA Grapalat" w:eastAsia="Times New Roman" w:hAnsi="GHEA Grapalat" w:cs="Arial"/>
          <w:sz w:val="24"/>
          <w:szCs w:val="24"/>
          <w:lang w:val="hy-AM"/>
        </w:rPr>
        <w:t>հաշիվ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։</w:t>
      </w:r>
    </w:p>
    <w:p w:rsidR="00087CE7" w:rsidRPr="006F2F10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ռազմավարություններ</w:t>
      </w:r>
      <w:proofErr w:type="spellEnd"/>
      <w:r>
        <w:rPr>
          <w:rFonts w:ascii="Cambria Math" w:hAnsi="Cambria Math"/>
          <w:b/>
          <w:i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087CE7" w:rsidRPr="00F43946" w:rsidRDefault="00087CE7" w:rsidP="00087CE7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43946">
        <w:rPr>
          <w:rFonts w:ascii="GHEA Grapalat" w:hAnsi="GHEA Grapalat"/>
          <w:sz w:val="24"/>
          <w:szCs w:val="24"/>
          <w:lang w:val="hy-AM"/>
        </w:rPr>
        <w:t>Նախագիծ</w:t>
      </w:r>
      <w:r>
        <w:rPr>
          <w:rFonts w:ascii="GHEA Grapalat" w:hAnsi="GHEA Grapalat"/>
          <w:sz w:val="24"/>
          <w:szCs w:val="24"/>
          <w:lang w:val="hy-AM"/>
        </w:rPr>
        <w:t>ն առնչվում</w:t>
      </w:r>
      <w:r w:rsidRPr="00F43946">
        <w:rPr>
          <w:rFonts w:ascii="GHEA Grapalat" w:hAnsi="GHEA Grapalat"/>
          <w:sz w:val="24"/>
          <w:szCs w:val="24"/>
          <w:lang w:val="hy-AM"/>
        </w:rPr>
        <w:t xml:space="preserve"> է 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</w:t>
      </w:r>
      <w:proofErr w:type="spellStart"/>
      <w:r w:rsidRPr="00F43946">
        <w:rPr>
          <w:rFonts w:ascii="GHEA Grapalat" w:hAnsi="GHEA Grapalat"/>
          <w:sz w:val="24"/>
          <w:szCs w:val="24"/>
          <w:lang w:val="hy-AM"/>
        </w:rPr>
        <w:t>վարչարարության</w:t>
      </w:r>
      <w:proofErr w:type="spellEnd"/>
      <w:r w:rsidRPr="00F43946">
        <w:rPr>
          <w:rFonts w:ascii="GHEA Grapalat" w:hAnsi="GHEA Grapalat"/>
          <w:sz w:val="24"/>
          <w:szCs w:val="24"/>
          <w:lang w:val="hy-AM"/>
        </w:rPr>
        <w:t xml:space="preserve"> բարելավման ռազմավարական ծրագրի 2.3-րդ՝ «Մեկ կանգառ, մեկ պատուհան» </w:t>
      </w:r>
      <w:proofErr w:type="spellStart"/>
      <w:r w:rsidRPr="00F43946">
        <w:rPr>
          <w:rFonts w:ascii="GHEA Grapalat" w:hAnsi="GHEA Grapalat"/>
          <w:sz w:val="24"/>
          <w:szCs w:val="24"/>
          <w:lang w:val="hy-AM"/>
        </w:rPr>
        <w:t>կոնցեպտի</w:t>
      </w:r>
      <w:proofErr w:type="spellEnd"/>
      <w:r w:rsidRPr="00F43946">
        <w:rPr>
          <w:rFonts w:ascii="GHEA Grapalat" w:hAnsi="GHEA Grapalat"/>
          <w:sz w:val="24"/>
          <w:szCs w:val="24"/>
          <w:lang w:val="hy-AM"/>
        </w:rPr>
        <w:t xml:space="preserve"> ամբողջական ներդրում և կիրառում» կետի</w:t>
      </w:r>
      <w:r>
        <w:rPr>
          <w:rFonts w:ascii="GHEA Grapalat" w:hAnsi="GHEA Grapalat"/>
          <w:sz w:val="24"/>
          <w:szCs w:val="24"/>
          <w:lang w:val="hy-AM"/>
        </w:rPr>
        <w:t>ն։</w:t>
      </w:r>
    </w:p>
    <w:p w:rsidR="00087CE7" w:rsidRPr="005F1C38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087CE7" w:rsidRPr="005F1C38" w:rsidRDefault="00087CE7" w:rsidP="00087CE7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Լրացուցիչ ֆինանսական միջոցների անհրաժեշտության վերաբերյալ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F1C38">
        <w:rPr>
          <w:rFonts w:ascii="GHEA Grapalat" w:hAnsi="GHEA Grapalat"/>
          <w:sz w:val="24"/>
          <w:szCs w:val="24"/>
          <w:lang w:val="hy-AM"/>
        </w:rPr>
        <w:t xml:space="preserve"> լրացուցիչ ֆինանսական միջոցների ներգրավման անհրաժեշտություն առկա չէ: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5F1C38">
        <w:rPr>
          <w:rFonts w:ascii="GHEA Grapalat" w:hAnsi="GHEA Grapalat"/>
          <w:b/>
          <w:i/>
          <w:sz w:val="24"/>
          <w:szCs w:val="24"/>
          <w:lang w:val="hy-AM"/>
        </w:rPr>
        <w:t xml:space="preserve">Պետական բյուջեի </w:t>
      </w:r>
      <w:proofErr w:type="spellStart"/>
      <w:r w:rsidRPr="005F1C38">
        <w:rPr>
          <w:rFonts w:ascii="GHEA Grapalat" w:hAnsi="GHEA Grapalat"/>
          <w:b/>
          <w:i/>
          <w:sz w:val="24"/>
          <w:szCs w:val="24"/>
          <w:lang w:val="hy-AM"/>
        </w:rPr>
        <w:t>եկամուտներում</w:t>
      </w:r>
      <w:proofErr w:type="spellEnd"/>
      <w:r w:rsidRPr="005F1C38">
        <w:rPr>
          <w:rFonts w:ascii="GHEA Grapalat" w:hAnsi="GHEA Grapalat"/>
          <w:b/>
          <w:i/>
          <w:sz w:val="24"/>
          <w:szCs w:val="24"/>
          <w:lang w:val="hy-AM"/>
        </w:rPr>
        <w:t xml:space="preserve"> և ծախսերում սպասվելիք փոփոխությունների վերաբերյալ</w:t>
      </w:r>
    </w:p>
    <w:p w:rsidR="00087CE7" w:rsidRPr="005F1C38" w:rsidRDefault="00087CE7" w:rsidP="00087CE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F1C38">
        <w:rPr>
          <w:rFonts w:ascii="GHEA Grapalat" w:hAnsi="GHEA Grapalat"/>
          <w:sz w:val="24"/>
          <w:szCs w:val="24"/>
          <w:lang w:val="hy-AM"/>
        </w:rPr>
        <w:t xml:space="preserve">Նախագծի </w:t>
      </w:r>
      <w:proofErr w:type="spellStart"/>
      <w:r w:rsidRPr="005F1C38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5F1C3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բյուջեում եկամուտների և ծախսերի ավելացում կամ նվազեցում չի նախատեսվում։</w:t>
      </w:r>
    </w:p>
    <w:p w:rsidR="00087CE7" w:rsidRPr="005F1C38" w:rsidRDefault="00087CE7" w:rsidP="00087CE7">
      <w:pPr>
        <w:rPr>
          <w:lang w:val="hy-AM"/>
        </w:rPr>
      </w:pPr>
    </w:p>
    <w:p w:rsidR="00087CE7" w:rsidRPr="00261947" w:rsidRDefault="00087CE7" w:rsidP="00087CE7">
      <w:pPr>
        <w:pStyle w:val="ListParagraph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87CE7" w:rsidRPr="00A41522" w:rsidRDefault="00087CE7" w:rsidP="00087CE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C31CBE" w:rsidRPr="00087CE7" w:rsidRDefault="00C31CBE">
      <w:pPr>
        <w:rPr>
          <w:lang w:val="hy-AM"/>
        </w:rPr>
      </w:pPr>
      <w:bookmarkStart w:id="0" w:name="_GoBack"/>
      <w:bookmarkEnd w:id="0"/>
    </w:p>
    <w:sectPr w:rsidR="00C31CBE" w:rsidRPr="00087CE7" w:rsidSect="00E80600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372"/>
    <w:rsid w:val="000169C6"/>
    <w:rsid w:val="00087CE7"/>
    <w:rsid w:val="00410372"/>
    <w:rsid w:val="00C31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45D8D05-A77C-4A9E-ACAE-1C3476A39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C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87CE7"/>
    <w:rPr>
      <w:b/>
      <w:bCs/>
    </w:rPr>
  </w:style>
  <w:style w:type="paragraph" w:styleId="ListParagraph">
    <w:name w:val="List Paragraph"/>
    <w:basedOn w:val="Normal"/>
    <w:uiPriority w:val="34"/>
    <w:qFormat/>
    <w:rsid w:val="00087CE7"/>
    <w:pPr>
      <w:ind w:left="720"/>
      <w:contextualSpacing/>
    </w:pPr>
  </w:style>
  <w:style w:type="paragraph" w:customStyle="1" w:styleId="Style14">
    <w:name w:val="Style14"/>
    <w:basedOn w:val="Normal"/>
    <w:uiPriority w:val="99"/>
    <w:rsid w:val="00087CE7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Khachpanyan</dc:creator>
  <cp:keywords/>
  <dc:description/>
  <cp:lastModifiedBy>Ani Khachpanyan</cp:lastModifiedBy>
  <cp:revision>2</cp:revision>
  <dcterms:created xsi:type="dcterms:W3CDTF">2021-10-08T11:22:00Z</dcterms:created>
  <dcterms:modified xsi:type="dcterms:W3CDTF">2021-10-08T11:22:00Z</dcterms:modified>
</cp:coreProperties>
</file>