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CA6" w:rsidRDefault="003E3CA6" w:rsidP="003E3CA6">
      <w:pPr>
        <w:jc w:val="center"/>
      </w:pPr>
      <w:r>
        <w:rPr>
          <w:noProof/>
          <w:lang w:val="en-GB" w:eastAsia="en-GB"/>
        </w:rPr>
        <w:drawing>
          <wp:inline distT="0" distB="0" distL="0" distR="0" wp14:anchorId="04366CFF" wp14:editId="37002D1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E3CA6" w:rsidRDefault="003E3CA6" w:rsidP="003E3CA6">
      <w:pPr>
        <w:jc w:val="center"/>
      </w:pPr>
    </w:p>
    <w:p w:rsidR="003E3CA6" w:rsidRPr="00FA07D4" w:rsidRDefault="003E3CA6" w:rsidP="003E3CA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E3CA6" w:rsidRPr="00790EAE" w:rsidRDefault="003E3CA6" w:rsidP="003E3CA6">
      <w:pPr>
        <w:pStyle w:val="mechtex"/>
        <w:rPr>
          <w:rFonts w:ascii="GHEA Mariam" w:hAnsi="GHEA Mariam"/>
          <w:b/>
        </w:rPr>
      </w:pPr>
    </w:p>
    <w:p w:rsidR="003E3CA6" w:rsidRDefault="003E3CA6" w:rsidP="003E3CA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62B76" w:rsidRPr="003E3CA6" w:rsidRDefault="00962B76" w:rsidP="003E3CA6">
      <w:pPr>
        <w:rPr>
          <w:rFonts w:ascii="GHEA Mariam" w:hAnsi="GHEA Mariam"/>
          <w:sz w:val="48"/>
          <w:szCs w:val="22"/>
        </w:rPr>
      </w:pPr>
    </w:p>
    <w:p w:rsidR="00962B76" w:rsidRPr="003E3CA6" w:rsidRDefault="00962B76" w:rsidP="001E6079">
      <w:pPr>
        <w:jc w:val="center"/>
        <w:rPr>
          <w:rFonts w:ascii="GHEA Mariam" w:hAnsi="GHEA Mariam"/>
          <w:sz w:val="8"/>
          <w:szCs w:val="24"/>
          <w:lang w:val="hy-AM"/>
        </w:rPr>
      </w:pPr>
    </w:p>
    <w:p w:rsidR="00962B76" w:rsidRPr="00CC6B94" w:rsidRDefault="003E3CA6" w:rsidP="001E6079">
      <w:pPr>
        <w:jc w:val="center"/>
        <w:rPr>
          <w:rFonts w:ascii="GHEA Mariam" w:hAnsi="GHEA Mariam"/>
          <w:sz w:val="24"/>
          <w:szCs w:val="24"/>
          <w:lang w:val="hy-AM"/>
        </w:rPr>
      </w:pPr>
      <w:r>
        <w:rPr>
          <w:rFonts w:ascii="GHEA Mariam" w:hAnsi="GHEA Mariam"/>
          <w:sz w:val="24"/>
          <w:szCs w:val="24"/>
          <w:lang w:val="hy-AM"/>
        </w:rPr>
        <w:t xml:space="preserve">19 </w:t>
      </w:r>
      <w:r w:rsidR="00962B76">
        <w:rPr>
          <w:rFonts w:ascii="GHEA Mariam" w:hAnsi="GHEA Mariam"/>
          <w:sz w:val="24"/>
          <w:szCs w:val="24"/>
          <w:lang w:val="hy-AM"/>
        </w:rPr>
        <w:t>հոկ</w:t>
      </w:r>
      <w:r w:rsidR="00962B76" w:rsidRPr="009435A4">
        <w:rPr>
          <w:rFonts w:ascii="GHEA Mariam" w:hAnsi="GHEA Mariam" w:cs="Sylfaen"/>
          <w:spacing w:val="-4"/>
          <w:sz w:val="24"/>
          <w:szCs w:val="24"/>
          <w:lang w:val="pt-BR"/>
        </w:rPr>
        <w:t>տեմբերի</w:t>
      </w:r>
      <w:r w:rsidR="00962B76" w:rsidRPr="00CC6B94">
        <w:rPr>
          <w:rFonts w:ascii="GHEA Mariam" w:hAnsi="GHEA Mariam"/>
          <w:sz w:val="24"/>
          <w:szCs w:val="24"/>
          <w:lang w:val="hy-AM"/>
        </w:rPr>
        <w:t xml:space="preserve"> 2021 </w:t>
      </w:r>
      <w:r w:rsidR="00962B76" w:rsidRPr="00CC6B94">
        <w:rPr>
          <w:rFonts w:ascii="GHEA Mariam" w:hAnsi="GHEA Mariam" w:cs="Sylfaen"/>
          <w:sz w:val="24"/>
          <w:szCs w:val="24"/>
          <w:lang w:val="hy-AM"/>
        </w:rPr>
        <w:t>թվականի</w:t>
      </w:r>
      <w:r w:rsidR="00962B76" w:rsidRPr="00CC6B94">
        <w:rPr>
          <w:rFonts w:ascii="GHEA Mariam" w:hAnsi="GHEA Mariam"/>
          <w:sz w:val="24"/>
          <w:szCs w:val="24"/>
          <w:lang w:val="hy-AM"/>
        </w:rPr>
        <w:t xml:space="preserve">  N              - Ն</w:t>
      </w:r>
    </w:p>
    <w:p w:rsidR="00962B76" w:rsidRPr="00CC6B94" w:rsidRDefault="00962B76" w:rsidP="001E6079">
      <w:pPr>
        <w:jc w:val="center"/>
        <w:rPr>
          <w:rFonts w:ascii="GHEA Mariam" w:hAnsi="GHEA Mariam"/>
          <w:sz w:val="22"/>
          <w:szCs w:val="22"/>
          <w:lang w:val="hy-AM"/>
        </w:rPr>
      </w:pPr>
    </w:p>
    <w:p w:rsidR="00962B76" w:rsidRPr="00CC6B94" w:rsidRDefault="00962B76" w:rsidP="001E6079">
      <w:pPr>
        <w:jc w:val="center"/>
        <w:rPr>
          <w:rFonts w:ascii="GHEA Mariam" w:hAnsi="GHEA Mariam"/>
          <w:sz w:val="22"/>
          <w:szCs w:val="22"/>
          <w:lang w:val="hy-AM"/>
        </w:rPr>
      </w:pPr>
    </w:p>
    <w:p w:rsidR="00962B76" w:rsidRPr="003E3CA6" w:rsidRDefault="00962B76" w:rsidP="00B666EC">
      <w:pPr>
        <w:pStyle w:val="mechtex"/>
        <w:rPr>
          <w:rFonts w:ascii="GHEA Mariam" w:hAnsi="GHEA Mariam" w:cs="Arial Armenian"/>
          <w:spacing w:val="-6"/>
          <w:sz w:val="24"/>
          <w:szCs w:val="24"/>
          <w:lang w:val="af-ZA"/>
        </w:rPr>
      </w:pPr>
      <w:r w:rsidRPr="00B666EC">
        <w:rPr>
          <w:rFonts w:ascii="GHEA Mariam" w:hAnsi="GHEA Mariam" w:cs="Tahoma"/>
          <w:spacing w:val="-6"/>
          <w:sz w:val="24"/>
          <w:szCs w:val="24"/>
          <w:lang w:val="af-ZA"/>
        </w:rPr>
        <w:t>«</w:t>
      </w:r>
      <w:r w:rsidRPr="00B666EC">
        <w:rPr>
          <w:rFonts w:ascii="GHEA Mariam" w:hAnsi="GHEA Mariam" w:cs="Tahoma"/>
          <w:spacing w:val="-6"/>
          <w:sz w:val="24"/>
          <w:szCs w:val="24"/>
          <w:lang w:val="hy-AM"/>
        </w:rPr>
        <w:t>ՀԱՅԱՍՏԱՆԻ</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ՀԱՆՐԱՊԵՏՈՒԹՅԱՆ</w:t>
      </w:r>
      <w:r w:rsidRPr="00B666EC">
        <w:rPr>
          <w:rFonts w:ascii="GHEA Mariam" w:hAnsi="GHEA Mariam" w:cs="Tahoma"/>
          <w:spacing w:val="-6"/>
          <w:sz w:val="24"/>
          <w:szCs w:val="24"/>
          <w:lang w:val="af-ZA"/>
        </w:rPr>
        <w:t xml:space="preserve"> 2021 </w:t>
      </w:r>
      <w:r w:rsidRPr="00B666EC">
        <w:rPr>
          <w:rFonts w:ascii="GHEA Mariam" w:hAnsi="GHEA Mariam" w:cs="Tahoma"/>
          <w:spacing w:val="-6"/>
          <w:sz w:val="24"/>
          <w:szCs w:val="24"/>
          <w:lang w:val="hy-AM"/>
        </w:rPr>
        <w:t>ԹՎԱԿԱՆԻ</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ՊԵՏԱԿԱՆ</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ԲՅՈՒՋԵԻ ՄԱՍԻՆ</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ՕՐԵՆՔՈՒՄ</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ՎԵՐԱԲԱՇԽՈՒՄ</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ՀԱՅԱՍՏԱՆԻ</w:t>
      </w:r>
      <w:r w:rsidRPr="00B666EC">
        <w:rPr>
          <w:rFonts w:ascii="GHEA Mariam" w:hAnsi="GHEA Mariam" w:cs="Tahoma"/>
          <w:spacing w:val="-6"/>
          <w:sz w:val="24"/>
          <w:szCs w:val="24"/>
          <w:lang w:val="af-ZA"/>
        </w:rPr>
        <w:t xml:space="preserve"> </w:t>
      </w:r>
      <w:r w:rsidRPr="00B666EC">
        <w:rPr>
          <w:rFonts w:ascii="GHEA Mariam" w:hAnsi="GHEA Mariam" w:cs="Tahoma"/>
          <w:spacing w:val="-6"/>
          <w:sz w:val="24"/>
          <w:szCs w:val="24"/>
          <w:lang w:val="hy-AM"/>
        </w:rPr>
        <w:t>ՀԱՆՐԱՊԵՏՈՒԹՅԱՆ</w:t>
      </w:r>
      <w:r w:rsidRPr="00B666EC">
        <w:rPr>
          <w:rFonts w:ascii="GHEA Mariam" w:hAnsi="GHEA Mariam" w:cs="Tahoma"/>
          <w:sz w:val="24"/>
          <w:szCs w:val="24"/>
          <w:lang w:val="af-ZA"/>
        </w:rPr>
        <w:t xml:space="preserve"> </w:t>
      </w:r>
      <w:r w:rsidRPr="00B666EC">
        <w:rPr>
          <w:rFonts w:ascii="GHEA Mariam" w:hAnsi="GHEA Mariam" w:cs="Tahoma"/>
          <w:spacing w:val="-8"/>
          <w:sz w:val="24"/>
          <w:szCs w:val="24"/>
          <w:lang w:val="hy-AM"/>
        </w:rPr>
        <w:t>ԿԱՌԱՎԱՐՈՒԹՅԱՆ</w:t>
      </w:r>
      <w:r w:rsidRPr="00B666EC">
        <w:rPr>
          <w:rFonts w:ascii="GHEA Mariam" w:hAnsi="GHEA Mariam" w:cs="Tahoma"/>
          <w:spacing w:val="-8"/>
          <w:sz w:val="24"/>
          <w:szCs w:val="24"/>
          <w:lang w:val="af-ZA"/>
        </w:rPr>
        <w:t xml:space="preserve"> 2020 </w:t>
      </w:r>
      <w:r w:rsidRPr="00B666EC">
        <w:rPr>
          <w:rFonts w:ascii="GHEA Mariam" w:hAnsi="GHEA Mariam" w:cs="Tahoma"/>
          <w:spacing w:val="-8"/>
          <w:sz w:val="24"/>
          <w:szCs w:val="24"/>
          <w:lang w:val="hy-AM"/>
        </w:rPr>
        <w:t>ԹՎԱԿԱՆԻ</w:t>
      </w:r>
      <w:r w:rsidRPr="00B666EC">
        <w:rPr>
          <w:rFonts w:ascii="GHEA Mariam" w:hAnsi="GHEA Mariam" w:cs="Tahoma"/>
          <w:spacing w:val="-8"/>
          <w:sz w:val="24"/>
          <w:szCs w:val="24"/>
          <w:lang w:val="af-ZA"/>
        </w:rPr>
        <w:t xml:space="preserve"> </w:t>
      </w:r>
      <w:r w:rsidRPr="00B666EC">
        <w:rPr>
          <w:rFonts w:ascii="GHEA Mariam" w:hAnsi="GHEA Mariam" w:cs="Tahoma"/>
          <w:spacing w:val="-8"/>
          <w:sz w:val="24"/>
          <w:szCs w:val="24"/>
          <w:lang w:val="hy-AM"/>
        </w:rPr>
        <w:t>ԴԵԿՏԵՄԲԵՐԻ</w:t>
      </w:r>
      <w:r w:rsidRPr="00B666EC">
        <w:rPr>
          <w:rFonts w:ascii="GHEA Mariam" w:hAnsi="GHEA Mariam" w:cs="Tahoma"/>
          <w:spacing w:val="-8"/>
          <w:sz w:val="24"/>
          <w:szCs w:val="24"/>
          <w:lang w:val="af-ZA"/>
        </w:rPr>
        <w:t xml:space="preserve"> 30</w:t>
      </w:r>
      <w:r w:rsidRPr="00B666EC">
        <w:rPr>
          <w:rFonts w:ascii="GHEA Mariam" w:hAnsi="GHEA Mariam"/>
          <w:spacing w:val="-8"/>
          <w:sz w:val="24"/>
          <w:szCs w:val="24"/>
          <w:lang w:val="af-ZA"/>
        </w:rPr>
        <w:t>-</w:t>
      </w:r>
      <w:r w:rsidRPr="00B666EC">
        <w:rPr>
          <w:rFonts w:ascii="GHEA Mariam" w:hAnsi="GHEA Mariam" w:cs="Tahoma"/>
          <w:spacing w:val="-8"/>
          <w:sz w:val="24"/>
          <w:szCs w:val="24"/>
          <w:lang w:val="hy-AM"/>
        </w:rPr>
        <w:t>Ի</w:t>
      </w:r>
      <w:r w:rsidRPr="00B666EC">
        <w:rPr>
          <w:rFonts w:ascii="GHEA Mariam" w:hAnsi="GHEA Mariam" w:cs="Arial Armenian"/>
          <w:spacing w:val="-8"/>
          <w:sz w:val="24"/>
          <w:szCs w:val="24"/>
          <w:lang w:val="af-ZA"/>
        </w:rPr>
        <w:t xml:space="preserve"> N 2215</w:t>
      </w:r>
      <w:r w:rsidRPr="00B666EC">
        <w:rPr>
          <w:rFonts w:ascii="GHEA Mariam" w:hAnsi="GHEA Mariam"/>
          <w:spacing w:val="-8"/>
          <w:sz w:val="24"/>
          <w:szCs w:val="24"/>
          <w:lang w:val="af-ZA"/>
        </w:rPr>
        <w:t>-</w:t>
      </w:r>
      <w:r w:rsidRPr="00B666EC">
        <w:rPr>
          <w:rFonts w:ascii="GHEA Mariam" w:hAnsi="GHEA Mariam" w:cs="Tahoma"/>
          <w:spacing w:val="-8"/>
          <w:sz w:val="24"/>
          <w:szCs w:val="24"/>
          <w:lang w:val="hy-AM"/>
        </w:rPr>
        <w:t>Ն ՈՐՈՇՄԱՆ</w:t>
      </w:r>
      <w:r w:rsidRPr="00B666EC">
        <w:rPr>
          <w:rFonts w:ascii="GHEA Mariam" w:hAnsi="GHEA Mariam" w:cs="Tahoma"/>
          <w:spacing w:val="2"/>
          <w:sz w:val="24"/>
          <w:szCs w:val="24"/>
          <w:lang w:val="af-ZA"/>
        </w:rPr>
        <w:t xml:space="preserve"> </w:t>
      </w:r>
      <w:r w:rsidRPr="003E3CA6">
        <w:rPr>
          <w:rFonts w:ascii="GHEA Mariam" w:hAnsi="GHEA Mariam" w:cs="Tahoma"/>
          <w:spacing w:val="-6"/>
          <w:sz w:val="24"/>
          <w:szCs w:val="24"/>
          <w:lang w:val="hy-AM"/>
        </w:rPr>
        <w:t>ՄԵՋ</w:t>
      </w:r>
      <w:r w:rsidR="003E3CA6">
        <w:rPr>
          <w:rFonts w:ascii="GHEA Mariam" w:hAnsi="GHEA Mariam" w:cs="Tahoma"/>
          <w:spacing w:val="-6"/>
          <w:sz w:val="24"/>
          <w:szCs w:val="24"/>
          <w:lang w:val="hy-AM"/>
        </w:rPr>
        <w:t xml:space="preserve"> </w:t>
      </w:r>
      <w:r w:rsidRPr="003E3CA6">
        <w:rPr>
          <w:rFonts w:ascii="GHEA Mariam" w:hAnsi="GHEA Mariam" w:cs="Tahoma"/>
          <w:spacing w:val="-6"/>
          <w:sz w:val="24"/>
          <w:szCs w:val="24"/>
          <w:lang w:val="hy-AM"/>
        </w:rPr>
        <w:t>ՓՈՓՈ</w:t>
      </w:r>
      <w:r w:rsidRPr="003E3CA6">
        <w:rPr>
          <w:rFonts w:ascii="GHEA Mariam" w:hAnsi="GHEA Mariam" w:cs="Arial Armenian"/>
          <w:spacing w:val="-6"/>
          <w:sz w:val="24"/>
          <w:szCs w:val="24"/>
          <w:lang w:val="af-ZA"/>
        </w:rPr>
        <w:softHyphen/>
      </w:r>
      <w:r w:rsidRPr="003E3CA6">
        <w:rPr>
          <w:rFonts w:ascii="GHEA Mariam" w:hAnsi="GHEA Mariam" w:cs="Tahoma"/>
          <w:spacing w:val="-6"/>
          <w:sz w:val="24"/>
          <w:szCs w:val="24"/>
          <w:lang w:val="hy-AM"/>
        </w:rPr>
        <w:t>ԽՈՒԹՅՈՒՆՆԵՐ</w:t>
      </w:r>
      <w:r w:rsidRPr="003E3CA6">
        <w:rPr>
          <w:rFonts w:ascii="GHEA Mariam" w:hAnsi="GHEA Mariam" w:cs="Tahoma"/>
          <w:spacing w:val="-6"/>
          <w:sz w:val="24"/>
          <w:szCs w:val="24"/>
          <w:lang w:val="af-ZA"/>
        </w:rPr>
        <w:t xml:space="preserve"> </w:t>
      </w:r>
      <w:r w:rsidR="003E3CA6">
        <w:rPr>
          <w:rFonts w:ascii="GHEA Mariam" w:hAnsi="GHEA Mariam" w:cs="Arial Armenian"/>
          <w:spacing w:val="-6"/>
          <w:sz w:val="24"/>
          <w:szCs w:val="24"/>
          <w:lang w:val="af-ZA"/>
        </w:rPr>
        <w:t>ՈՒ</w:t>
      </w:r>
      <w:r w:rsidR="00B666EC" w:rsidRPr="003E3CA6">
        <w:rPr>
          <w:rFonts w:ascii="GHEA Mariam" w:hAnsi="GHEA Mariam" w:cs="Arial Armenian"/>
          <w:spacing w:val="-6"/>
          <w:sz w:val="24"/>
          <w:szCs w:val="24"/>
          <w:lang w:val="hy-AM"/>
        </w:rPr>
        <w:t xml:space="preserve"> </w:t>
      </w:r>
      <w:r w:rsidRPr="003E3CA6">
        <w:rPr>
          <w:rFonts w:ascii="GHEA Mariam" w:hAnsi="GHEA Mariam" w:cs="Arial Armenian"/>
          <w:spacing w:val="-6"/>
          <w:sz w:val="24"/>
          <w:szCs w:val="24"/>
          <w:lang w:val="af-ZA"/>
        </w:rPr>
        <w:t xml:space="preserve">ԼՐԱՑՈՒՄՆԵՐ </w:t>
      </w:r>
      <w:r w:rsidRPr="003E3CA6">
        <w:rPr>
          <w:rFonts w:ascii="GHEA Mariam" w:hAnsi="GHEA Mariam" w:cs="Tahoma"/>
          <w:spacing w:val="-6"/>
          <w:sz w:val="24"/>
          <w:szCs w:val="24"/>
          <w:lang w:val="hy-AM"/>
        </w:rPr>
        <w:t>ԿԱՏԱՐԵԼՈՒ</w:t>
      </w:r>
      <w:r w:rsidRPr="003E3CA6">
        <w:rPr>
          <w:rFonts w:ascii="GHEA Mariam" w:hAnsi="GHEA Mariam" w:cs="Tahoma"/>
          <w:spacing w:val="-6"/>
          <w:sz w:val="24"/>
          <w:szCs w:val="24"/>
          <w:lang w:val="af-ZA"/>
        </w:rPr>
        <w:t xml:space="preserve">, </w:t>
      </w:r>
      <w:r w:rsidR="003E3CA6" w:rsidRPr="003E3CA6">
        <w:rPr>
          <w:rFonts w:ascii="GHEA Mariam" w:hAnsi="GHEA Mariam" w:cs="Sylfaen"/>
          <w:bCs/>
          <w:color w:val="000000"/>
          <w:spacing w:val="-8"/>
          <w:sz w:val="24"/>
          <w:szCs w:val="24"/>
          <w:lang w:val="fr-FR" w:eastAsia="en-US"/>
        </w:rPr>
        <w:t>ՀԱՅԱՍՏԱՆԻ</w:t>
      </w:r>
      <w:r w:rsidR="003E3CA6" w:rsidRPr="003E3CA6">
        <w:rPr>
          <w:rFonts w:ascii="GHEA Mariam" w:hAnsi="GHEA Mariam" w:cs="Arial Armenian"/>
          <w:bCs/>
          <w:color w:val="000000"/>
          <w:spacing w:val="-8"/>
          <w:sz w:val="24"/>
          <w:szCs w:val="24"/>
          <w:lang w:val="fr-FR" w:eastAsia="en-US"/>
        </w:rPr>
        <w:t xml:space="preserve"> </w:t>
      </w:r>
      <w:r w:rsidR="003E3CA6" w:rsidRPr="003E3CA6">
        <w:rPr>
          <w:rFonts w:ascii="GHEA Mariam" w:hAnsi="GHEA Mariam" w:cs="Sylfaen"/>
          <w:bCs/>
          <w:color w:val="000000"/>
          <w:spacing w:val="-8"/>
          <w:sz w:val="24"/>
          <w:szCs w:val="24"/>
          <w:lang w:val="fr-FR" w:eastAsia="en-US"/>
        </w:rPr>
        <w:t>ՀԱՆՐԱ</w:t>
      </w:r>
      <w:r w:rsidR="003E3CA6" w:rsidRPr="003E3CA6">
        <w:rPr>
          <w:rFonts w:ascii="GHEA Mariam" w:hAnsi="GHEA Mariam" w:cs="Sylfaen"/>
          <w:bCs/>
          <w:color w:val="000000"/>
          <w:spacing w:val="-8"/>
          <w:sz w:val="24"/>
          <w:szCs w:val="24"/>
          <w:lang w:val="fr-FR" w:eastAsia="en-US"/>
        </w:rPr>
        <w:softHyphen/>
        <w:t>ՊԵՏՈՒԹՅԱՆ</w:t>
      </w:r>
      <w:r w:rsidR="003E3CA6">
        <w:rPr>
          <w:rFonts w:ascii="GHEA Mariam" w:hAnsi="GHEA Mariam" w:cs="Tahoma"/>
          <w:spacing w:val="-6"/>
          <w:sz w:val="24"/>
          <w:szCs w:val="24"/>
          <w:lang w:val="hy-AM"/>
        </w:rPr>
        <w:t xml:space="preserve"> </w:t>
      </w:r>
      <w:r w:rsidRPr="003E3CA6">
        <w:rPr>
          <w:rFonts w:ascii="GHEA Mariam" w:hAnsi="GHEA Mariam" w:cs="Tahoma"/>
          <w:spacing w:val="-6"/>
          <w:sz w:val="24"/>
          <w:szCs w:val="24"/>
          <w:lang w:val="hy-AM"/>
        </w:rPr>
        <w:t>ՊԱՇՏՊԱՆՈՒԹՅԱՆ</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ՆԱԽԱՐԱՐՈՒԹՅԱՆԸ</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ԳՈՒՄԱՐ</w:t>
      </w:r>
      <w:r w:rsidRPr="003E3CA6">
        <w:rPr>
          <w:rFonts w:ascii="GHEA Mariam" w:hAnsi="GHEA Mariam" w:cs="Tahoma"/>
          <w:spacing w:val="-6"/>
          <w:sz w:val="24"/>
          <w:szCs w:val="24"/>
          <w:lang w:val="af-ZA"/>
        </w:rPr>
        <w:t xml:space="preserve"> </w:t>
      </w:r>
      <w:r w:rsidRPr="003E3CA6">
        <w:rPr>
          <w:rFonts w:ascii="GHEA Mariam" w:hAnsi="GHEA Mariam" w:cs="Arial Armenian"/>
          <w:spacing w:val="-6"/>
          <w:sz w:val="24"/>
          <w:szCs w:val="24"/>
          <w:lang w:val="af-ZA"/>
        </w:rPr>
        <w:t>ՀԱՏԿԱՑՆԵԼՈՒ ԵՎ ԳՆՄԱՆ ԳՈՐԾԸՆԹԱՑԸ ԿԱԶՄԱԿԵՐՊԵԼՈՒ ՄԱՍԻՆ</w:t>
      </w:r>
    </w:p>
    <w:p w:rsidR="00962B76" w:rsidRPr="00B666EC" w:rsidRDefault="00962B76" w:rsidP="00B666EC">
      <w:pPr>
        <w:pStyle w:val="mechtex"/>
        <w:rPr>
          <w:rFonts w:ascii="GHEA Mariam" w:hAnsi="GHEA Mariam" w:cs="Tahoma"/>
          <w:sz w:val="24"/>
          <w:szCs w:val="24"/>
          <w:lang w:val="af-ZA"/>
        </w:rPr>
      </w:pPr>
      <w:r w:rsidRPr="00B666EC">
        <w:rPr>
          <w:rFonts w:ascii="GHEA Mariam" w:hAnsi="GHEA Mariam" w:cs="Tahoma"/>
          <w:sz w:val="24"/>
          <w:szCs w:val="24"/>
          <w:lang w:val="af-ZA"/>
        </w:rPr>
        <w:t>------------------------------------------------------------------------------------------------------------</w:t>
      </w:r>
    </w:p>
    <w:p w:rsidR="00962B76" w:rsidRPr="00EE5DBD" w:rsidRDefault="00962B76" w:rsidP="00962B76">
      <w:pPr>
        <w:pStyle w:val="mechtex"/>
        <w:spacing w:line="360" w:lineRule="auto"/>
        <w:rPr>
          <w:rFonts w:ascii="GHEA Mariam" w:hAnsi="GHEA Mariam"/>
          <w:sz w:val="24"/>
          <w:szCs w:val="24"/>
          <w:lang w:val="af-ZA"/>
        </w:rPr>
      </w:pPr>
    </w:p>
    <w:p w:rsidR="00962B76" w:rsidRPr="00B666EC" w:rsidRDefault="00962B76" w:rsidP="00962B76">
      <w:pPr>
        <w:pStyle w:val="norm"/>
        <w:spacing w:line="360" w:lineRule="auto"/>
        <w:ind w:firstLine="567"/>
        <w:rPr>
          <w:rStyle w:val="Emphasis"/>
          <w:rFonts w:ascii="GHEA Mariam" w:hAnsi="GHEA Mariam"/>
          <w:bCs/>
          <w:color w:val="000000"/>
          <w:sz w:val="24"/>
          <w:szCs w:val="24"/>
          <w:lang w:val="hy-AM"/>
        </w:rPr>
      </w:pPr>
      <w:r w:rsidRPr="00EE5DBD">
        <w:rPr>
          <w:rFonts w:ascii="GHEA Mariam" w:hAnsi="GHEA Mariam"/>
          <w:color w:val="000000"/>
          <w:sz w:val="24"/>
          <w:szCs w:val="24"/>
          <w:lang w:val="af-ZA"/>
        </w:rPr>
        <w:t>«</w:t>
      </w:r>
      <w:r w:rsidRPr="00EE5DBD">
        <w:rPr>
          <w:rFonts w:ascii="GHEA Mariam" w:hAnsi="GHEA Mariam"/>
          <w:color w:val="000000"/>
          <w:sz w:val="24"/>
          <w:szCs w:val="24"/>
        </w:rPr>
        <w:t>Հայաստանի</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Հանրապետության</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բյուջետային</w:t>
      </w:r>
      <w:r w:rsidR="003E3CA6">
        <w:rPr>
          <w:rFonts w:ascii="GHEA Mariam" w:hAnsi="GHEA Mariam"/>
          <w:color w:val="000000"/>
          <w:sz w:val="24"/>
          <w:szCs w:val="24"/>
          <w:lang w:val="hy-AM"/>
        </w:rPr>
        <w:t xml:space="preserve"> </w:t>
      </w:r>
      <w:r w:rsidRPr="00EE5DBD">
        <w:rPr>
          <w:rFonts w:ascii="GHEA Mariam" w:hAnsi="GHEA Mariam"/>
          <w:color w:val="000000"/>
          <w:sz w:val="24"/>
          <w:szCs w:val="24"/>
        </w:rPr>
        <w:t>համակարգի</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մասին</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օրենքի</w:t>
      </w:r>
      <w:r w:rsidRPr="00EE5DBD">
        <w:rPr>
          <w:rFonts w:ascii="GHEA Mariam" w:hAnsi="GHEA Mariam"/>
          <w:color w:val="000000"/>
          <w:sz w:val="24"/>
          <w:szCs w:val="24"/>
          <w:lang w:val="af-ZA"/>
        </w:rPr>
        <w:t xml:space="preserve"> 19-</w:t>
      </w:r>
      <w:r w:rsidRPr="00EE5DBD">
        <w:rPr>
          <w:rFonts w:ascii="GHEA Mariam" w:hAnsi="GHEA Mariam"/>
          <w:color w:val="000000"/>
          <w:sz w:val="24"/>
          <w:szCs w:val="24"/>
        </w:rPr>
        <w:t>րդ</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հոդվածի</w:t>
      </w:r>
      <w:r w:rsidRPr="00EE5DBD">
        <w:rPr>
          <w:rFonts w:ascii="GHEA Mariam" w:hAnsi="GHEA Mariam"/>
          <w:color w:val="000000"/>
          <w:sz w:val="24"/>
          <w:szCs w:val="24"/>
          <w:lang w:val="af-ZA"/>
        </w:rPr>
        <w:t xml:space="preserve"> 3-</w:t>
      </w:r>
      <w:r w:rsidRPr="00EE5DBD">
        <w:rPr>
          <w:rFonts w:ascii="GHEA Mariam" w:hAnsi="GHEA Mariam"/>
          <w:color w:val="000000"/>
          <w:sz w:val="24"/>
          <w:szCs w:val="24"/>
        </w:rPr>
        <w:t>րդ</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և</w:t>
      </w:r>
      <w:r w:rsidRPr="00EE5DBD">
        <w:rPr>
          <w:rFonts w:ascii="GHEA Mariam" w:hAnsi="GHEA Mariam"/>
          <w:color w:val="000000"/>
          <w:sz w:val="24"/>
          <w:szCs w:val="24"/>
          <w:lang w:val="af-ZA"/>
        </w:rPr>
        <w:t xml:space="preserve"> 23-</w:t>
      </w:r>
      <w:r w:rsidRPr="00EE5DBD">
        <w:rPr>
          <w:rFonts w:ascii="GHEA Mariam" w:hAnsi="GHEA Mariam"/>
          <w:color w:val="000000"/>
          <w:sz w:val="24"/>
          <w:szCs w:val="24"/>
        </w:rPr>
        <w:t>րդ</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հոդվածի</w:t>
      </w:r>
      <w:r w:rsidRPr="00EE5DBD">
        <w:rPr>
          <w:rFonts w:ascii="GHEA Mariam" w:hAnsi="GHEA Mariam"/>
          <w:color w:val="000000"/>
          <w:sz w:val="24"/>
          <w:szCs w:val="24"/>
          <w:lang w:val="af-ZA"/>
        </w:rPr>
        <w:t xml:space="preserve"> 3-րդ մասերին, «Նոր</w:t>
      </w:r>
      <w:r w:rsidR="003E3CA6">
        <w:rPr>
          <w:rFonts w:ascii="GHEA Mariam" w:hAnsi="GHEA Mariam"/>
          <w:color w:val="000000"/>
          <w:sz w:val="24"/>
          <w:szCs w:val="24"/>
          <w:lang w:val="af-ZA"/>
        </w:rPr>
        <w:t xml:space="preserve">մատիվ իրավական </w:t>
      </w:r>
      <w:r w:rsidR="003E3CA6" w:rsidRPr="003E3CA6">
        <w:rPr>
          <w:rFonts w:ascii="GHEA Mariam" w:hAnsi="GHEA Mariam"/>
          <w:color w:val="000000"/>
          <w:spacing w:val="-6"/>
          <w:sz w:val="24"/>
          <w:szCs w:val="24"/>
          <w:lang w:val="af-ZA"/>
        </w:rPr>
        <w:t xml:space="preserve">ակտերի մասին» </w:t>
      </w:r>
      <w:r w:rsidRPr="003E3CA6">
        <w:rPr>
          <w:rFonts w:ascii="GHEA Mariam" w:hAnsi="GHEA Mariam"/>
          <w:color w:val="000000"/>
          <w:spacing w:val="-6"/>
          <w:sz w:val="24"/>
          <w:szCs w:val="24"/>
          <w:lang w:val="af-ZA"/>
        </w:rPr>
        <w:t>օրենքի 33-րդ հոդվածին, «</w:t>
      </w:r>
      <w:r w:rsidRPr="003E3CA6">
        <w:rPr>
          <w:rFonts w:ascii="GHEA Mariam" w:hAnsi="GHEA Mariam"/>
          <w:color w:val="000000"/>
          <w:spacing w:val="-6"/>
          <w:sz w:val="24"/>
          <w:szCs w:val="24"/>
        </w:rPr>
        <w:t>Գնումների</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մասին</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օրենքի</w:t>
      </w:r>
      <w:r w:rsidRPr="003E3CA6">
        <w:rPr>
          <w:rFonts w:ascii="GHEA Mariam" w:hAnsi="GHEA Mariam"/>
          <w:color w:val="000000"/>
          <w:spacing w:val="-6"/>
          <w:sz w:val="24"/>
          <w:szCs w:val="24"/>
          <w:lang w:val="af-ZA"/>
        </w:rPr>
        <w:t xml:space="preserve"> 23-</w:t>
      </w:r>
      <w:r w:rsidRPr="003E3CA6">
        <w:rPr>
          <w:rFonts w:ascii="GHEA Mariam" w:hAnsi="GHEA Mariam"/>
          <w:color w:val="000000"/>
          <w:spacing w:val="-6"/>
          <w:sz w:val="24"/>
          <w:szCs w:val="24"/>
        </w:rPr>
        <w:t>րդ</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հոդ</w:t>
      </w:r>
      <w:r w:rsidR="003E3CA6" w:rsidRPr="003E3CA6">
        <w:rPr>
          <w:rFonts w:ascii="GHEA Mariam" w:hAnsi="GHEA Mariam"/>
          <w:color w:val="000000"/>
          <w:spacing w:val="-6"/>
          <w:sz w:val="24"/>
          <w:szCs w:val="24"/>
          <w:lang w:val="af-ZA"/>
        </w:rPr>
        <w:softHyphen/>
      </w:r>
      <w:r w:rsidRPr="003E3CA6">
        <w:rPr>
          <w:rFonts w:ascii="GHEA Mariam" w:hAnsi="GHEA Mariam"/>
          <w:color w:val="000000"/>
          <w:spacing w:val="-6"/>
          <w:sz w:val="24"/>
          <w:szCs w:val="24"/>
        </w:rPr>
        <w:t>վածի</w:t>
      </w:r>
      <w:r w:rsidRPr="003E3CA6">
        <w:rPr>
          <w:rFonts w:ascii="GHEA Mariam" w:hAnsi="GHEA Mariam"/>
          <w:color w:val="000000"/>
          <w:spacing w:val="-6"/>
          <w:sz w:val="24"/>
          <w:szCs w:val="24"/>
          <w:lang w:val="af-ZA"/>
        </w:rPr>
        <w:t xml:space="preserve"> 1-</w:t>
      </w:r>
      <w:r w:rsidRPr="003E3CA6">
        <w:rPr>
          <w:rFonts w:ascii="GHEA Mariam" w:hAnsi="GHEA Mariam"/>
          <w:color w:val="000000"/>
          <w:spacing w:val="-6"/>
          <w:sz w:val="24"/>
          <w:szCs w:val="24"/>
        </w:rPr>
        <w:t>ին</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մասի</w:t>
      </w:r>
      <w:r w:rsidRPr="003E3CA6">
        <w:rPr>
          <w:rFonts w:ascii="GHEA Mariam" w:hAnsi="GHEA Mariam"/>
          <w:color w:val="000000"/>
          <w:spacing w:val="-6"/>
          <w:sz w:val="24"/>
          <w:szCs w:val="24"/>
          <w:lang w:val="af-ZA"/>
        </w:rPr>
        <w:t xml:space="preserve"> 2-</w:t>
      </w:r>
      <w:r w:rsidRPr="003E3CA6">
        <w:rPr>
          <w:rFonts w:ascii="GHEA Mariam" w:hAnsi="GHEA Mariam"/>
          <w:color w:val="000000"/>
          <w:spacing w:val="-6"/>
          <w:sz w:val="24"/>
          <w:szCs w:val="24"/>
        </w:rPr>
        <w:t>րդ</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կետին</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Հայաստանի</w:t>
      </w:r>
      <w:r w:rsidRPr="003E3CA6">
        <w:rPr>
          <w:rFonts w:ascii="GHEA Mariam" w:hAnsi="GHEA Mariam"/>
          <w:color w:val="000000"/>
          <w:spacing w:val="-6"/>
          <w:sz w:val="24"/>
          <w:szCs w:val="24"/>
          <w:lang w:val="af-ZA"/>
        </w:rPr>
        <w:t xml:space="preserve"> </w:t>
      </w:r>
      <w:r w:rsidRPr="003E3CA6">
        <w:rPr>
          <w:rFonts w:ascii="GHEA Mariam" w:hAnsi="GHEA Mariam"/>
          <w:color w:val="000000"/>
          <w:spacing w:val="-6"/>
          <w:sz w:val="24"/>
          <w:szCs w:val="24"/>
        </w:rPr>
        <w:t>Հանրապետության</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կառավարության</w:t>
      </w:r>
      <w:r w:rsidRPr="00EE5DBD">
        <w:rPr>
          <w:rFonts w:ascii="GHEA Mariam" w:hAnsi="GHEA Mariam"/>
          <w:color w:val="000000"/>
          <w:sz w:val="24"/>
          <w:szCs w:val="24"/>
          <w:lang w:val="af-ZA"/>
        </w:rPr>
        <w:t xml:space="preserve"> 2017 </w:t>
      </w:r>
      <w:r w:rsidRPr="00EE5DBD">
        <w:rPr>
          <w:rFonts w:ascii="GHEA Mariam" w:hAnsi="GHEA Mariam"/>
          <w:color w:val="000000"/>
          <w:sz w:val="24"/>
          <w:szCs w:val="24"/>
        </w:rPr>
        <w:t>թվականի</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մայիսի</w:t>
      </w:r>
      <w:r w:rsidRPr="00EE5DBD">
        <w:rPr>
          <w:rFonts w:ascii="GHEA Mariam" w:hAnsi="GHEA Mariam"/>
          <w:color w:val="000000"/>
          <w:sz w:val="24"/>
          <w:szCs w:val="24"/>
          <w:lang w:val="af-ZA"/>
        </w:rPr>
        <w:t xml:space="preserve"> 4-</w:t>
      </w:r>
      <w:r w:rsidRPr="00EE5DBD">
        <w:rPr>
          <w:rFonts w:ascii="GHEA Mariam" w:hAnsi="GHEA Mariam"/>
          <w:color w:val="000000"/>
          <w:sz w:val="24"/>
          <w:szCs w:val="24"/>
        </w:rPr>
        <w:t>ի</w:t>
      </w:r>
      <w:r w:rsidRPr="00EE5DBD">
        <w:rPr>
          <w:rFonts w:ascii="GHEA Mariam" w:hAnsi="GHEA Mariam"/>
          <w:color w:val="000000"/>
          <w:sz w:val="24"/>
          <w:szCs w:val="24"/>
          <w:lang w:val="af-ZA"/>
        </w:rPr>
        <w:t xml:space="preserve"> N 526-</w:t>
      </w:r>
      <w:r w:rsidRPr="00EE5DBD">
        <w:rPr>
          <w:rFonts w:ascii="GHEA Mariam" w:hAnsi="GHEA Mariam"/>
          <w:color w:val="000000"/>
          <w:sz w:val="24"/>
          <w:szCs w:val="24"/>
        </w:rPr>
        <w:t>Ն</w:t>
      </w:r>
      <w:r w:rsidR="003E3CA6">
        <w:rPr>
          <w:rFonts w:ascii="GHEA Mariam" w:hAnsi="GHEA Mariam"/>
          <w:color w:val="000000"/>
          <w:sz w:val="24"/>
          <w:szCs w:val="24"/>
          <w:lang w:val="hy-AM"/>
        </w:rPr>
        <w:t xml:space="preserve"> </w:t>
      </w:r>
      <w:r w:rsidRPr="00EE5DBD">
        <w:rPr>
          <w:rFonts w:ascii="GHEA Mariam" w:hAnsi="GHEA Mariam"/>
          <w:color w:val="000000"/>
          <w:sz w:val="24"/>
          <w:szCs w:val="24"/>
        </w:rPr>
        <w:t>որոշման</w:t>
      </w:r>
      <w:r w:rsidRPr="00EE5DBD">
        <w:rPr>
          <w:rFonts w:ascii="GHEA Mariam" w:hAnsi="GHEA Mariam"/>
          <w:color w:val="000000"/>
          <w:sz w:val="24"/>
          <w:szCs w:val="24"/>
          <w:lang w:val="af-ZA"/>
        </w:rPr>
        <w:t xml:space="preserve"> </w:t>
      </w:r>
      <w:r w:rsidRPr="00EE5DBD">
        <w:rPr>
          <w:rFonts w:ascii="GHEA Mariam" w:eastAsia="Calibri" w:hAnsi="GHEA Mariam" w:cs="Sylfaen"/>
          <w:sz w:val="24"/>
          <w:szCs w:val="24"/>
          <w:lang w:val="af-ZA"/>
        </w:rPr>
        <w:t xml:space="preserve">N 1 </w:t>
      </w:r>
      <w:r w:rsidRPr="00EE5DBD">
        <w:rPr>
          <w:rFonts w:ascii="GHEA Mariam" w:eastAsia="Calibri" w:hAnsi="GHEA Mariam" w:cs="Sylfaen"/>
          <w:sz w:val="24"/>
          <w:szCs w:val="24"/>
        </w:rPr>
        <w:t>հավելվածի</w:t>
      </w:r>
      <w:r w:rsidRPr="00EE5DBD">
        <w:rPr>
          <w:rFonts w:ascii="GHEA Mariam" w:hAnsi="GHEA Mariam"/>
          <w:color w:val="000000"/>
          <w:sz w:val="24"/>
          <w:szCs w:val="24"/>
          <w:lang w:val="af-ZA"/>
        </w:rPr>
        <w:t xml:space="preserve"> 3-</w:t>
      </w:r>
      <w:r w:rsidRPr="00EE5DBD">
        <w:rPr>
          <w:rFonts w:ascii="GHEA Mariam" w:hAnsi="GHEA Mariam"/>
          <w:color w:val="000000"/>
          <w:sz w:val="24"/>
          <w:szCs w:val="24"/>
        </w:rPr>
        <w:t>րդ</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կետին</w:t>
      </w:r>
      <w:r w:rsidRPr="00EE5DBD">
        <w:rPr>
          <w:rFonts w:ascii="GHEA Mariam" w:hAnsi="GHEA Mariam"/>
          <w:color w:val="000000"/>
          <w:sz w:val="24"/>
          <w:szCs w:val="24"/>
          <w:lang w:val="af-ZA"/>
        </w:rPr>
        <w:t>, 23-</w:t>
      </w:r>
      <w:r w:rsidRPr="00EE5DBD">
        <w:rPr>
          <w:rFonts w:ascii="GHEA Mariam" w:hAnsi="GHEA Mariam"/>
          <w:color w:val="000000"/>
          <w:sz w:val="24"/>
          <w:szCs w:val="24"/>
        </w:rPr>
        <w:t>րդ</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կետի</w:t>
      </w:r>
      <w:r w:rsidRPr="00EE5DBD">
        <w:rPr>
          <w:rFonts w:ascii="GHEA Mariam" w:hAnsi="GHEA Mariam"/>
          <w:color w:val="000000"/>
          <w:sz w:val="24"/>
          <w:szCs w:val="24"/>
          <w:lang w:val="af-ZA"/>
        </w:rPr>
        <w:t xml:space="preserve"> 5-</w:t>
      </w:r>
      <w:r w:rsidRPr="00EE5DBD">
        <w:rPr>
          <w:rFonts w:ascii="GHEA Mariam" w:hAnsi="GHEA Mariam"/>
          <w:color w:val="000000"/>
          <w:sz w:val="24"/>
          <w:szCs w:val="24"/>
        </w:rPr>
        <w:t>րդ</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ենթակետի</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բ</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պարբերությանը</w:t>
      </w:r>
      <w:r w:rsidRPr="00EE5DBD">
        <w:rPr>
          <w:rFonts w:ascii="GHEA Mariam" w:hAnsi="GHEA Mariam"/>
          <w:color w:val="000000"/>
          <w:sz w:val="24"/>
          <w:szCs w:val="24"/>
          <w:lang w:val="af-ZA"/>
        </w:rPr>
        <w:t xml:space="preserve"> </w:t>
      </w:r>
      <w:r w:rsidRPr="00EE5DBD">
        <w:rPr>
          <w:rFonts w:ascii="GHEA Mariam" w:hAnsi="GHEA Mariam"/>
          <w:color w:val="000000"/>
          <w:sz w:val="24"/>
          <w:szCs w:val="24"/>
        </w:rPr>
        <w:t>համապատասխան՝</w:t>
      </w:r>
      <w:r w:rsidRPr="00EE5DBD">
        <w:rPr>
          <w:rFonts w:ascii="GHEA Mariam" w:hAnsi="GHEA Mariam"/>
          <w:color w:val="000000"/>
          <w:sz w:val="24"/>
          <w:szCs w:val="24"/>
          <w:lang w:val="af-ZA"/>
        </w:rPr>
        <w:t xml:space="preserve"> </w:t>
      </w:r>
      <w:r w:rsidR="00B666EC" w:rsidRPr="00B666EC">
        <w:rPr>
          <w:rFonts w:ascii="GHEA Mariam" w:hAnsi="GHEA Mariam" w:cs="Sylfaen"/>
          <w:color w:val="000000"/>
          <w:spacing w:val="-8"/>
          <w:sz w:val="24"/>
          <w:szCs w:val="24"/>
          <w:lang w:val="hy-AM" w:eastAsia="x-none"/>
        </w:rPr>
        <w:t>Հայաստանի</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Հանրապե</w:t>
      </w:r>
      <w:r w:rsidR="003E3CA6">
        <w:rPr>
          <w:rFonts w:ascii="GHEA Mariam" w:hAnsi="GHEA Mariam" w:cs="Sylfaen"/>
          <w:color w:val="000000"/>
          <w:spacing w:val="-8"/>
          <w:sz w:val="24"/>
          <w:szCs w:val="24"/>
          <w:lang w:val="hy-AM" w:eastAsia="x-none"/>
        </w:rPr>
        <w:softHyphen/>
      </w:r>
      <w:r w:rsidR="00B666EC" w:rsidRPr="00B666EC">
        <w:rPr>
          <w:rFonts w:ascii="GHEA Mariam" w:hAnsi="GHEA Mariam" w:cs="Sylfaen"/>
          <w:color w:val="000000"/>
          <w:spacing w:val="-8"/>
          <w:sz w:val="24"/>
          <w:szCs w:val="24"/>
          <w:lang w:val="hy-AM" w:eastAsia="x-none"/>
        </w:rPr>
        <w:t>տության</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կառավարությունը</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ո</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ր</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ո</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շ</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ու</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մ</w:t>
      </w:r>
      <w:r w:rsidR="00B666EC" w:rsidRPr="00B666EC">
        <w:rPr>
          <w:rFonts w:ascii="GHEA Mariam" w:hAnsi="GHEA Mariam" w:cs="Arial Armenian"/>
          <w:color w:val="000000"/>
          <w:spacing w:val="-8"/>
          <w:sz w:val="24"/>
          <w:szCs w:val="24"/>
          <w:lang w:val="hy-AM" w:eastAsia="x-none"/>
        </w:rPr>
        <w:t xml:space="preserve">     </w:t>
      </w:r>
      <w:r w:rsidR="00B666EC" w:rsidRPr="00B666EC">
        <w:rPr>
          <w:rFonts w:ascii="GHEA Mariam" w:hAnsi="GHEA Mariam" w:cs="Sylfaen"/>
          <w:color w:val="000000"/>
          <w:spacing w:val="-8"/>
          <w:sz w:val="24"/>
          <w:szCs w:val="24"/>
          <w:lang w:val="hy-AM" w:eastAsia="x-none"/>
        </w:rPr>
        <w:t>է</w:t>
      </w:r>
      <w:r w:rsidR="00B666EC" w:rsidRPr="00B666EC">
        <w:rPr>
          <w:rFonts w:ascii="GHEA Mariam" w:hAnsi="GHEA Mariam" w:cs="Arial Armenian"/>
          <w:color w:val="000000"/>
          <w:spacing w:val="-8"/>
          <w:sz w:val="24"/>
          <w:szCs w:val="24"/>
          <w:lang w:val="hy-AM" w:eastAsia="x-none"/>
        </w:rPr>
        <w:t>.</w:t>
      </w:r>
    </w:p>
    <w:p w:rsidR="00962B76" w:rsidRPr="003E3CA6" w:rsidRDefault="00962B76" w:rsidP="00962B76">
      <w:pPr>
        <w:pStyle w:val="norm"/>
        <w:numPr>
          <w:ilvl w:val="0"/>
          <w:numId w:val="1"/>
        </w:numPr>
        <w:tabs>
          <w:tab w:val="left" w:pos="900"/>
        </w:tabs>
        <w:spacing w:line="360" w:lineRule="auto"/>
        <w:ind w:left="0" w:firstLine="567"/>
        <w:rPr>
          <w:rFonts w:ascii="GHEA Mariam" w:hAnsi="GHEA Mariam" w:cs="Tahoma"/>
          <w:spacing w:val="-6"/>
          <w:sz w:val="24"/>
          <w:szCs w:val="24"/>
          <w:lang w:val="fr-FR"/>
        </w:rPr>
      </w:pPr>
      <w:r w:rsidRPr="003E3CA6">
        <w:rPr>
          <w:rFonts w:ascii="GHEA Mariam" w:hAnsi="GHEA Mariam" w:cs="Tahoma"/>
          <w:spacing w:val="-6"/>
          <w:sz w:val="24"/>
          <w:szCs w:val="24"/>
          <w:lang w:val="hy-AM"/>
        </w:rPr>
        <w:t>«Հայաստանի Հանրապետության 2021 թվականի պետական բյուջեի մասին»</w:t>
      </w:r>
      <w:r w:rsidRPr="00EE5DBD">
        <w:rPr>
          <w:rFonts w:ascii="GHEA Mariam" w:hAnsi="GHEA Mariam" w:cs="Tahoma"/>
          <w:sz w:val="24"/>
          <w:szCs w:val="24"/>
          <w:lang w:val="hy-AM"/>
        </w:rPr>
        <w:t xml:space="preserve"> օրենքի N 1 հավելվածի N 2 աղյուսակում կատարել վերաբաշխում և Հայաստանի Հանրապետության կառավարության 2020 թվականի դեկտեմբերի </w:t>
      </w:r>
      <w:r w:rsidRPr="00EE5DBD">
        <w:rPr>
          <w:rFonts w:ascii="GHEA Mariam" w:hAnsi="GHEA Mariam"/>
          <w:sz w:val="24"/>
          <w:szCs w:val="24"/>
          <w:lang w:val="fr-FR"/>
        </w:rPr>
        <w:t>30-</w:t>
      </w:r>
      <w:r w:rsidRPr="00EE5DBD">
        <w:rPr>
          <w:rFonts w:ascii="GHEA Mariam" w:hAnsi="GHEA Mariam" w:cs="Tahoma"/>
          <w:sz w:val="24"/>
          <w:szCs w:val="24"/>
          <w:lang w:val="hy-AM"/>
        </w:rPr>
        <w:t>ի</w:t>
      </w:r>
      <w:r w:rsidRPr="00EE5DBD">
        <w:rPr>
          <w:rFonts w:ascii="GHEA Mariam" w:hAnsi="GHEA Mariam"/>
          <w:sz w:val="24"/>
          <w:szCs w:val="24"/>
          <w:lang w:val="fr-FR"/>
        </w:rPr>
        <w:t xml:space="preserve"> «</w:t>
      </w:r>
      <w:r w:rsidRPr="00EE5DBD">
        <w:rPr>
          <w:rFonts w:ascii="GHEA Mariam" w:hAnsi="GHEA Mariam" w:cs="Tahoma"/>
          <w:sz w:val="24"/>
          <w:szCs w:val="24"/>
          <w:lang w:val="hy-AM"/>
        </w:rPr>
        <w:t>Հայաս</w:t>
      </w:r>
      <w:r w:rsidR="003E3CA6">
        <w:rPr>
          <w:rFonts w:ascii="GHEA Mariam" w:hAnsi="GHEA Mariam" w:cs="Tahoma"/>
          <w:sz w:val="24"/>
          <w:szCs w:val="24"/>
          <w:lang w:val="hy-AM"/>
        </w:rPr>
        <w:softHyphen/>
      </w:r>
      <w:r w:rsidRPr="003E3CA6">
        <w:rPr>
          <w:rFonts w:ascii="GHEA Mariam" w:hAnsi="GHEA Mariam" w:cs="Tahoma"/>
          <w:spacing w:val="-6"/>
          <w:sz w:val="24"/>
          <w:szCs w:val="24"/>
          <w:lang w:val="hy-AM"/>
        </w:rPr>
        <w:t>տանի</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Հանրապետության</w:t>
      </w:r>
      <w:r w:rsidRPr="003E3CA6">
        <w:rPr>
          <w:rFonts w:ascii="GHEA Mariam" w:hAnsi="GHEA Mariam"/>
          <w:spacing w:val="-6"/>
          <w:sz w:val="24"/>
          <w:szCs w:val="24"/>
          <w:lang w:val="fr-FR"/>
        </w:rPr>
        <w:t xml:space="preserve"> 2021 </w:t>
      </w:r>
      <w:r w:rsidRPr="003E3CA6">
        <w:rPr>
          <w:rFonts w:ascii="GHEA Mariam" w:hAnsi="GHEA Mariam" w:cs="Tahoma"/>
          <w:spacing w:val="-6"/>
          <w:sz w:val="24"/>
          <w:szCs w:val="24"/>
          <w:lang w:val="hy-AM"/>
        </w:rPr>
        <w:t>թվականի</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պետական</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բյուջեի</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կատարումն</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ապա</w:t>
      </w:r>
      <w:r w:rsidR="003E3CA6" w:rsidRPr="003E3CA6">
        <w:rPr>
          <w:rFonts w:ascii="GHEA Mariam" w:hAnsi="GHEA Mariam" w:cs="Tahoma"/>
          <w:spacing w:val="-6"/>
          <w:sz w:val="24"/>
          <w:szCs w:val="24"/>
          <w:lang w:val="hy-AM"/>
        </w:rPr>
        <w:softHyphen/>
      </w:r>
      <w:r w:rsidRPr="003E3CA6">
        <w:rPr>
          <w:rFonts w:ascii="GHEA Mariam" w:hAnsi="GHEA Mariam" w:cs="Tahoma"/>
          <w:spacing w:val="-6"/>
          <w:sz w:val="24"/>
          <w:szCs w:val="24"/>
          <w:lang w:val="hy-AM"/>
        </w:rPr>
        <w:t>հովող</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միջոցառումների</w:t>
      </w:r>
      <w:r w:rsidRPr="003E3CA6">
        <w:rPr>
          <w:rFonts w:ascii="GHEA Mariam" w:hAnsi="GHEA Mariam" w:cs="Tahoma"/>
          <w:spacing w:val="-6"/>
          <w:sz w:val="24"/>
          <w:szCs w:val="24"/>
          <w:lang w:val="af-ZA"/>
        </w:rPr>
        <w:t xml:space="preserve"> </w:t>
      </w:r>
      <w:r w:rsidRPr="003E3CA6">
        <w:rPr>
          <w:rFonts w:ascii="GHEA Mariam" w:hAnsi="GHEA Mariam" w:cs="Tahoma"/>
          <w:spacing w:val="-6"/>
          <w:sz w:val="24"/>
          <w:szCs w:val="24"/>
          <w:lang w:val="hy-AM"/>
        </w:rPr>
        <w:t>մասին</w:t>
      </w:r>
      <w:r w:rsidRPr="003E3CA6">
        <w:rPr>
          <w:rFonts w:ascii="GHEA Mariam" w:hAnsi="GHEA Mariam"/>
          <w:spacing w:val="-6"/>
          <w:sz w:val="24"/>
          <w:szCs w:val="24"/>
          <w:lang w:val="fr-FR"/>
        </w:rPr>
        <w:t>» N 2215-</w:t>
      </w:r>
      <w:r w:rsidRPr="003E3CA6">
        <w:rPr>
          <w:rFonts w:ascii="GHEA Mariam" w:hAnsi="GHEA Mariam" w:cs="Tahoma"/>
          <w:spacing w:val="-6"/>
          <w:sz w:val="24"/>
          <w:szCs w:val="24"/>
          <w:lang w:val="hy-AM"/>
        </w:rPr>
        <w:t>Ն</w:t>
      </w:r>
      <w:r w:rsidR="003E3CA6" w:rsidRPr="003E3CA6">
        <w:rPr>
          <w:rFonts w:ascii="GHEA Mariam" w:hAnsi="GHEA Mariam" w:cs="Tahoma"/>
          <w:spacing w:val="-6"/>
          <w:sz w:val="24"/>
          <w:szCs w:val="24"/>
          <w:lang w:val="hy-AM"/>
        </w:rPr>
        <w:t xml:space="preserve"> </w:t>
      </w:r>
      <w:r w:rsidRPr="003E3CA6">
        <w:rPr>
          <w:rFonts w:ascii="GHEA Mariam" w:hAnsi="GHEA Mariam" w:cs="Tahoma"/>
          <w:spacing w:val="-6"/>
          <w:sz w:val="24"/>
          <w:szCs w:val="24"/>
          <w:lang w:val="hy-AM"/>
        </w:rPr>
        <w:t>որոշման</w:t>
      </w:r>
      <w:r w:rsidRPr="003E3CA6">
        <w:rPr>
          <w:rFonts w:ascii="GHEA Mariam" w:hAnsi="GHEA Mariam"/>
          <w:spacing w:val="-6"/>
          <w:sz w:val="24"/>
          <w:szCs w:val="24"/>
          <w:lang w:val="fr-FR"/>
        </w:rPr>
        <w:t xml:space="preserve"> NN 3, 4, 5, 9, 9.1 և 10 հավելվածներում </w:t>
      </w:r>
      <w:r w:rsidRPr="003E3CA6">
        <w:rPr>
          <w:rFonts w:ascii="GHEA Mariam" w:hAnsi="GHEA Mariam" w:cs="Tahoma"/>
          <w:spacing w:val="-6"/>
          <w:sz w:val="24"/>
          <w:szCs w:val="24"/>
          <w:lang w:val="fr-FR"/>
        </w:rPr>
        <w:t>կատարել փոփոխություններ և լրացումներ</w:t>
      </w:r>
      <w:r w:rsidRPr="003E3CA6">
        <w:rPr>
          <w:rFonts w:ascii="GHEA Mariam" w:hAnsi="GHEA Mariam" w:cs="Arial Armenian"/>
          <w:spacing w:val="-6"/>
          <w:sz w:val="24"/>
          <w:szCs w:val="24"/>
          <w:lang w:val="fr-FR"/>
        </w:rPr>
        <w:t xml:space="preserve">` </w:t>
      </w:r>
      <w:r w:rsidRPr="003E3CA6">
        <w:rPr>
          <w:rFonts w:ascii="GHEA Mariam" w:hAnsi="GHEA Mariam" w:cs="Tahoma"/>
          <w:spacing w:val="-6"/>
          <w:sz w:val="24"/>
          <w:szCs w:val="24"/>
          <w:lang w:val="hy-AM"/>
        </w:rPr>
        <w:t>համաձայն</w:t>
      </w:r>
      <w:r w:rsidRPr="003E3CA6">
        <w:rPr>
          <w:rFonts w:ascii="GHEA Mariam" w:hAnsi="GHEA Mariam"/>
          <w:spacing w:val="-6"/>
          <w:sz w:val="24"/>
          <w:szCs w:val="24"/>
          <w:lang w:val="fr-FR"/>
        </w:rPr>
        <w:t xml:space="preserve"> NN </w:t>
      </w:r>
      <w:r w:rsidRPr="003E3CA6">
        <w:rPr>
          <w:rFonts w:ascii="GHEA Mariam" w:hAnsi="GHEA Mariam"/>
          <w:spacing w:val="-6"/>
          <w:sz w:val="24"/>
          <w:szCs w:val="24"/>
          <w:lang w:val="hy-AM"/>
        </w:rPr>
        <w:t xml:space="preserve">1, </w:t>
      </w:r>
      <w:r w:rsidRPr="003E3CA6">
        <w:rPr>
          <w:rFonts w:ascii="GHEA Mariam" w:hAnsi="GHEA Mariam" w:cs="Arial Armenian"/>
          <w:spacing w:val="-6"/>
          <w:sz w:val="24"/>
          <w:szCs w:val="24"/>
          <w:lang w:val="fr-FR"/>
        </w:rPr>
        <w:t xml:space="preserve">2, 3, 4 և 5 </w:t>
      </w:r>
      <w:r w:rsidRPr="003E3CA6">
        <w:rPr>
          <w:rFonts w:ascii="GHEA Mariam" w:hAnsi="GHEA Mariam" w:cs="Tahoma"/>
          <w:spacing w:val="-6"/>
          <w:sz w:val="24"/>
          <w:szCs w:val="24"/>
          <w:lang w:val="hy-AM"/>
        </w:rPr>
        <w:t>հավելվածների</w:t>
      </w:r>
      <w:r w:rsidRPr="003E3CA6">
        <w:rPr>
          <w:rFonts w:ascii="GHEA Mariam" w:hAnsi="GHEA Mariam" w:cs="Tahoma"/>
          <w:spacing w:val="-6"/>
          <w:sz w:val="24"/>
          <w:szCs w:val="24"/>
          <w:lang w:val="fr-FR"/>
        </w:rPr>
        <w:t>։</w:t>
      </w:r>
    </w:p>
    <w:p w:rsidR="00962B76" w:rsidRPr="00B666EC" w:rsidRDefault="00962B76" w:rsidP="00962B76">
      <w:pPr>
        <w:pStyle w:val="norm"/>
        <w:spacing w:line="360" w:lineRule="auto"/>
        <w:ind w:firstLine="567"/>
        <w:rPr>
          <w:rFonts w:ascii="GHEA Mariam" w:hAnsi="GHEA Mariam" w:cs="Tahoma"/>
          <w:spacing w:val="-16"/>
          <w:sz w:val="24"/>
          <w:szCs w:val="24"/>
          <w:lang w:val="fr-FR"/>
        </w:rPr>
      </w:pPr>
      <w:r w:rsidRPr="00B666EC">
        <w:rPr>
          <w:rFonts w:ascii="GHEA Mariam" w:hAnsi="GHEA Mariam" w:cs="Tahoma"/>
          <w:spacing w:val="-16"/>
          <w:sz w:val="24"/>
          <w:szCs w:val="24"/>
          <w:lang w:val="fr-FR"/>
        </w:rPr>
        <w:lastRenderedPageBreak/>
        <w:t>2.</w:t>
      </w:r>
      <w:r w:rsidR="00B666EC" w:rsidRPr="00B666EC">
        <w:rPr>
          <w:rFonts w:ascii="GHEA Mariam" w:hAnsi="GHEA Mariam" w:cs="Tahoma"/>
          <w:spacing w:val="-16"/>
          <w:sz w:val="24"/>
          <w:szCs w:val="24"/>
          <w:lang w:val="hy-AM"/>
        </w:rPr>
        <w:t xml:space="preserve"> </w:t>
      </w:r>
      <w:r w:rsidRPr="00B666EC">
        <w:rPr>
          <w:rFonts w:ascii="GHEA Mariam" w:hAnsi="GHEA Mariam" w:cs="Tahoma"/>
          <w:spacing w:val="-16"/>
          <w:sz w:val="24"/>
          <w:szCs w:val="24"/>
          <w:lang w:val="hy-AM"/>
        </w:rPr>
        <w:t>Թույլատրել</w:t>
      </w:r>
      <w:r w:rsidRPr="00B666EC">
        <w:rPr>
          <w:rFonts w:ascii="GHEA Mariam" w:hAnsi="GHEA Mariam" w:cs="Tahoma"/>
          <w:spacing w:val="-16"/>
          <w:sz w:val="24"/>
          <w:szCs w:val="24"/>
          <w:lang w:val="fr-FR"/>
        </w:rPr>
        <w:t xml:space="preserve"> </w:t>
      </w:r>
      <w:r w:rsidRPr="00B666EC">
        <w:rPr>
          <w:rFonts w:ascii="GHEA Mariam" w:hAnsi="GHEA Mariam" w:cs="Tahoma"/>
          <w:spacing w:val="-16"/>
          <w:sz w:val="24"/>
          <w:szCs w:val="24"/>
          <w:lang w:val="hy-AM"/>
        </w:rPr>
        <w:t>Հայաստանի</w:t>
      </w:r>
      <w:r w:rsidRPr="00B666EC">
        <w:rPr>
          <w:rFonts w:ascii="GHEA Mariam" w:hAnsi="GHEA Mariam" w:cs="Tahoma"/>
          <w:spacing w:val="-16"/>
          <w:sz w:val="24"/>
          <w:szCs w:val="24"/>
          <w:lang w:val="fr-FR"/>
        </w:rPr>
        <w:t xml:space="preserve"> </w:t>
      </w:r>
      <w:r w:rsidRPr="00B666EC">
        <w:rPr>
          <w:rFonts w:ascii="GHEA Mariam" w:hAnsi="GHEA Mariam" w:cs="Tahoma"/>
          <w:spacing w:val="-16"/>
          <w:sz w:val="24"/>
          <w:szCs w:val="24"/>
          <w:lang w:val="hy-AM"/>
        </w:rPr>
        <w:t>Հանրապետության</w:t>
      </w:r>
      <w:r w:rsidRPr="00B666EC">
        <w:rPr>
          <w:rFonts w:ascii="GHEA Mariam" w:hAnsi="GHEA Mariam" w:cs="Tahoma"/>
          <w:spacing w:val="-16"/>
          <w:sz w:val="24"/>
          <w:szCs w:val="24"/>
          <w:lang w:val="fr-FR"/>
        </w:rPr>
        <w:t xml:space="preserve"> </w:t>
      </w:r>
      <w:r w:rsidR="00B666EC" w:rsidRPr="00B666EC">
        <w:rPr>
          <w:rFonts w:ascii="GHEA Mariam" w:hAnsi="GHEA Mariam" w:cs="Tahoma"/>
          <w:spacing w:val="-16"/>
          <w:sz w:val="24"/>
          <w:szCs w:val="24"/>
          <w:lang w:val="hy-AM"/>
        </w:rPr>
        <w:t>պ</w:t>
      </w:r>
      <w:r w:rsidRPr="00B666EC">
        <w:rPr>
          <w:rFonts w:ascii="GHEA Mariam" w:hAnsi="GHEA Mariam" w:cs="Tahoma"/>
          <w:spacing w:val="-16"/>
          <w:sz w:val="24"/>
          <w:szCs w:val="24"/>
          <w:lang w:val="hy-AM"/>
        </w:rPr>
        <w:t>աշտպանության</w:t>
      </w:r>
      <w:r w:rsidR="00B666EC" w:rsidRPr="00B666EC">
        <w:rPr>
          <w:rFonts w:ascii="GHEA Mariam" w:hAnsi="GHEA Mariam" w:cs="Tahoma"/>
          <w:spacing w:val="-16"/>
          <w:sz w:val="24"/>
          <w:szCs w:val="24"/>
          <w:lang w:val="hy-AM"/>
        </w:rPr>
        <w:t xml:space="preserve"> </w:t>
      </w:r>
      <w:r w:rsidRPr="00B666EC">
        <w:rPr>
          <w:rFonts w:ascii="GHEA Mariam" w:hAnsi="GHEA Mariam" w:cs="Tahoma"/>
          <w:spacing w:val="-16"/>
          <w:sz w:val="24"/>
          <w:szCs w:val="24"/>
          <w:lang w:val="hy-AM"/>
        </w:rPr>
        <w:t>նախարարությանը</w:t>
      </w:r>
      <w:r w:rsidR="003E3CA6">
        <w:rPr>
          <w:rFonts w:ascii="GHEA Mariam" w:hAnsi="GHEA Mariam" w:cs="Tahoma"/>
          <w:spacing w:val="-16"/>
          <w:sz w:val="24"/>
          <w:szCs w:val="24"/>
          <w:lang w:val="fr-FR"/>
        </w:rPr>
        <w:t>՝</w:t>
      </w:r>
    </w:p>
    <w:p w:rsidR="00962B76" w:rsidRPr="00184F96" w:rsidRDefault="00962B76" w:rsidP="00962B76">
      <w:pPr>
        <w:pStyle w:val="norm"/>
        <w:spacing w:line="360" w:lineRule="auto"/>
        <w:ind w:firstLine="567"/>
        <w:rPr>
          <w:rFonts w:ascii="GHEA Mariam" w:hAnsi="GHEA Mariam" w:cs="Tahoma"/>
          <w:spacing w:val="-2"/>
          <w:sz w:val="24"/>
          <w:szCs w:val="24"/>
          <w:lang w:val="fr-FR"/>
        </w:rPr>
      </w:pPr>
      <w:r w:rsidRPr="00EE5DBD">
        <w:rPr>
          <w:rFonts w:ascii="GHEA Mariam" w:hAnsi="GHEA Mariam" w:cs="Tahoma"/>
          <w:sz w:val="24"/>
          <w:szCs w:val="24"/>
          <w:lang w:val="fr-FR"/>
        </w:rPr>
        <w:t>1) մինչև 988,250,000 (ինը հարյուր ութսունութ միլիոն</w:t>
      </w:r>
      <w:r w:rsidR="003E3CA6">
        <w:rPr>
          <w:rFonts w:ascii="GHEA Mariam" w:hAnsi="GHEA Mariam" w:cs="Tahoma"/>
          <w:sz w:val="24"/>
          <w:szCs w:val="24"/>
          <w:lang w:val="fr-FR"/>
        </w:rPr>
        <w:t xml:space="preserve"> երկու հարյուր հիսուն հազար) </w:t>
      </w:r>
      <w:r w:rsidRPr="00EE5DBD">
        <w:rPr>
          <w:rFonts w:ascii="GHEA Mariam" w:hAnsi="GHEA Mariam" w:cs="Tahoma"/>
          <w:sz w:val="24"/>
          <w:szCs w:val="24"/>
          <w:lang w:val="fr-FR"/>
        </w:rPr>
        <w:t>դրամի չափով «Եռաբլուր» զինվորական պանթեոն</w:t>
      </w:r>
      <w:r w:rsidR="00E64DAA">
        <w:rPr>
          <w:rFonts w:ascii="GHEA Mariam" w:hAnsi="GHEA Mariam" w:cs="Tahoma"/>
          <w:sz w:val="24"/>
          <w:szCs w:val="24"/>
          <w:lang w:val="fr-FR"/>
        </w:rPr>
        <w:t>ում շիրմաքարերի և դրանց լրակազմ</w:t>
      </w:r>
      <w:r w:rsidRPr="00EE5DBD">
        <w:rPr>
          <w:rFonts w:ascii="GHEA Mariam" w:hAnsi="GHEA Mariam" w:cs="Tahoma"/>
          <w:sz w:val="24"/>
          <w:szCs w:val="24"/>
          <w:lang w:val="fr-FR"/>
        </w:rPr>
        <w:t xml:space="preserve">երի գնումն իրականացնել </w:t>
      </w:r>
      <w:r w:rsidRPr="00EE5DBD">
        <w:rPr>
          <w:rFonts w:ascii="GHEA Mariam" w:hAnsi="GHEA Mariam" w:cs="Tahoma"/>
          <w:sz w:val="24"/>
          <w:szCs w:val="24"/>
          <w:lang w:val="hy-AM"/>
        </w:rPr>
        <w:t>«Գնումներ</w:t>
      </w:r>
      <w:r w:rsidRPr="00EE5DBD">
        <w:rPr>
          <w:rFonts w:ascii="GHEA Mariam" w:hAnsi="GHEA Mariam" w:cs="Tahoma"/>
          <w:sz w:val="24"/>
          <w:szCs w:val="24"/>
        </w:rPr>
        <w:t>ի</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մասին»</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Հայաստանի</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Հանրապետության</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օրենքի 23-րդ</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հոդվածի 1-ին</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մասի 2-րդ</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կետի</w:t>
      </w:r>
      <w:r w:rsidRPr="00EE5DBD">
        <w:rPr>
          <w:rFonts w:ascii="GHEA Mariam" w:hAnsi="GHEA Mariam" w:cs="Tahoma"/>
          <w:sz w:val="24"/>
          <w:szCs w:val="24"/>
          <w:lang w:val="fr-FR"/>
        </w:rPr>
        <w:t xml:space="preserve"> </w:t>
      </w:r>
      <w:r w:rsidRPr="00EE5DBD">
        <w:rPr>
          <w:rFonts w:ascii="GHEA Mariam" w:hAnsi="GHEA Mariam" w:cs="Tahoma"/>
          <w:sz w:val="24"/>
          <w:szCs w:val="24"/>
        </w:rPr>
        <w:t>հիման</w:t>
      </w:r>
      <w:r w:rsidRPr="00EE5DBD">
        <w:rPr>
          <w:rFonts w:ascii="GHEA Mariam" w:hAnsi="GHEA Mariam" w:cs="Tahoma"/>
          <w:sz w:val="24"/>
          <w:szCs w:val="24"/>
          <w:lang w:val="fr-FR"/>
        </w:rPr>
        <w:t xml:space="preserve"> </w:t>
      </w:r>
      <w:r w:rsidRPr="00EE5DBD">
        <w:rPr>
          <w:rFonts w:ascii="GHEA Mariam" w:hAnsi="GHEA Mariam" w:cs="Tahoma"/>
          <w:sz w:val="24"/>
          <w:szCs w:val="24"/>
        </w:rPr>
        <w:t>վրա՝</w:t>
      </w:r>
      <w:r w:rsidRPr="00EE5DBD">
        <w:rPr>
          <w:rFonts w:ascii="GHEA Mariam" w:hAnsi="GHEA Mariam" w:cs="Tahoma"/>
          <w:sz w:val="24"/>
          <w:szCs w:val="24"/>
          <w:lang w:val="fr-FR"/>
        </w:rPr>
        <w:t xml:space="preserve"> </w:t>
      </w:r>
      <w:r w:rsidRPr="003E3CA6">
        <w:rPr>
          <w:rFonts w:ascii="GHEA Mariam" w:hAnsi="GHEA Mariam" w:cs="Tahoma"/>
          <w:spacing w:val="-6"/>
          <w:sz w:val="24"/>
          <w:szCs w:val="24"/>
          <w:lang w:val="hy-AM"/>
        </w:rPr>
        <w:t>չկիրառելով</w:t>
      </w:r>
      <w:r w:rsidRPr="003E3CA6">
        <w:rPr>
          <w:rFonts w:ascii="GHEA Mariam" w:hAnsi="GHEA Mariam" w:cs="Tahoma"/>
          <w:spacing w:val="-6"/>
          <w:sz w:val="24"/>
          <w:szCs w:val="24"/>
          <w:lang w:val="fr-FR"/>
        </w:rPr>
        <w:t xml:space="preserve"> Հայաստանի Հանրապետության կառավարության 2017 թվականի մայիսի 4-ի N 526-Ն որոշմամբ հաստատված</w:t>
      </w:r>
      <w:r w:rsidR="003E3CA6" w:rsidRPr="003E3CA6">
        <w:rPr>
          <w:rFonts w:ascii="GHEA Mariam" w:hAnsi="GHEA Mariam" w:cs="Tahoma"/>
          <w:spacing w:val="-6"/>
          <w:sz w:val="24"/>
          <w:szCs w:val="24"/>
          <w:lang w:val="hy-AM"/>
        </w:rPr>
        <w:t>՝</w:t>
      </w:r>
      <w:r w:rsidRPr="003E3CA6">
        <w:rPr>
          <w:rFonts w:ascii="GHEA Mariam" w:hAnsi="GHEA Mariam" w:cs="Tahoma"/>
          <w:spacing w:val="-6"/>
          <w:sz w:val="24"/>
          <w:szCs w:val="24"/>
          <w:lang w:val="fr-FR"/>
        </w:rPr>
        <w:t xml:space="preserve"> գնումների գործընթացի կազմակերպման </w:t>
      </w:r>
      <w:r w:rsidRPr="003E3CA6">
        <w:rPr>
          <w:rFonts w:ascii="GHEA Mariam" w:hAnsi="GHEA Mariam" w:cs="Tahoma"/>
          <w:spacing w:val="-6"/>
          <w:sz w:val="24"/>
          <w:szCs w:val="24"/>
          <w:lang w:val="hy-AM"/>
        </w:rPr>
        <w:t>կարգի 21-րդ</w:t>
      </w:r>
      <w:r w:rsidRPr="003E3CA6">
        <w:rPr>
          <w:rFonts w:ascii="GHEA Mariam" w:hAnsi="GHEA Mariam" w:cs="Tahoma"/>
          <w:spacing w:val="-6"/>
          <w:sz w:val="24"/>
          <w:szCs w:val="24"/>
          <w:lang w:val="fr-FR"/>
        </w:rPr>
        <w:t xml:space="preserve"> </w:t>
      </w:r>
      <w:r w:rsidRPr="003E3CA6">
        <w:rPr>
          <w:rFonts w:ascii="GHEA Mariam" w:hAnsi="GHEA Mariam" w:cs="Tahoma"/>
          <w:spacing w:val="-6"/>
          <w:sz w:val="24"/>
          <w:szCs w:val="24"/>
          <w:lang w:val="hy-AM"/>
        </w:rPr>
        <w:t>կետի 1-ին</w:t>
      </w:r>
      <w:r w:rsidRPr="003E3CA6">
        <w:rPr>
          <w:rFonts w:ascii="GHEA Mariam" w:hAnsi="GHEA Mariam" w:cs="Tahoma"/>
          <w:spacing w:val="-6"/>
          <w:sz w:val="24"/>
          <w:szCs w:val="24"/>
          <w:lang w:val="fr-FR"/>
        </w:rPr>
        <w:t xml:space="preserve"> </w:t>
      </w:r>
      <w:r w:rsidRPr="003E3CA6">
        <w:rPr>
          <w:rFonts w:ascii="GHEA Mariam" w:hAnsi="GHEA Mariam" w:cs="Tahoma"/>
          <w:spacing w:val="-6"/>
          <w:sz w:val="24"/>
          <w:szCs w:val="24"/>
          <w:lang w:val="hy-AM"/>
        </w:rPr>
        <w:t>ենթակետի</w:t>
      </w:r>
      <w:r w:rsidRPr="003E3CA6">
        <w:rPr>
          <w:rFonts w:ascii="GHEA Mariam" w:hAnsi="GHEA Mariam" w:cs="Tahoma"/>
          <w:spacing w:val="-6"/>
          <w:sz w:val="24"/>
          <w:szCs w:val="24"/>
          <w:lang w:val="fr-FR"/>
        </w:rPr>
        <w:t xml:space="preserve"> </w:t>
      </w:r>
      <w:r w:rsidRPr="003E3CA6">
        <w:rPr>
          <w:rFonts w:ascii="GHEA Mariam" w:hAnsi="GHEA Mariam" w:cs="Tahoma"/>
          <w:spacing w:val="-6"/>
          <w:sz w:val="24"/>
          <w:szCs w:val="24"/>
          <w:lang w:val="hy-AM"/>
        </w:rPr>
        <w:t>«դ»</w:t>
      </w:r>
      <w:r w:rsidR="00184F96" w:rsidRPr="00184F96">
        <w:rPr>
          <w:rFonts w:ascii="GHEA Mariam" w:hAnsi="GHEA Mariam" w:cs="Tahoma"/>
          <w:spacing w:val="-6"/>
          <w:sz w:val="24"/>
          <w:szCs w:val="24"/>
          <w:lang w:val="hy-AM"/>
        </w:rPr>
        <w:t xml:space="preserve"> </w:t>
      </w:r>
      <w:r w:rsidR="00184F96" w:rsidRPr="0029398A">
        <w:rPr>
          <w:rFonts w:ascii="GHEA Mariam" w:hAnsi="GHEA Mariam" w:cs="Tahoma"/>
          <w:spacing w:val="-6"/>
          <w:sz w:val="24"/>
          <w:szCs w:val="24"/>
          <w:lang w:val="hy-AM"/>
        </w:rPr>
        <w:t>պարբերությ</w:t>
      </w:r>
      <w:r w:rsidR="00184F96">
        <w:rPr>
          <w:rFonts w:ascii="GHEA Mariam" w:hAnsi="GHEA Mariam" w:cs="Tahoma"/>
          <w:spacing w:val="-6"/>
          <w:sz w:val="24"/>
          <w:szCs w:val="24"/>
          <w:lang w:val="hy-AM"/>
        </w:rPr>
        <w:t>ան</w:t>
      </w:r>
      <w:r w:rsidRPr="003E3CA6">
        <w:rPr>
          <w:rFonts w:ascii="GHEA Mariam" w:hAnsi="GHEA Mariam" w:cs="Tahoma"/>
          <w:spacing w:val="-6"/>
          <w:sz w:val="24"/>
          <w:szCs w:val="24"/>
          <w:lang w:val="hy-AM"/>
        </w:rPr>
        <w:t>, 71-րդ</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կետի 1-ին</w:t>
      </w:r>
      <w:r w:rsidRPr="00EE5DBD">
        <w:rPr>
          <w:rFonts w:ascii="GHEA Mariam" w:hAnsi="GHEA Mariam" w:cs="Tahoma"/>
          <w:sz w:val="24"/>
          <w:szCs w:val="24"/>
          <w:lang w:val="fr-FR"/>
        </w:rPr>
        <w:t xml:space="preserve"> </w:t>
      </w:r>
      <w:r w:rsidRPr="00EE5DBD">
        <w:rPr>
          <w:rFonts w:ascii="GHEA Mariam" w:hAnsi="GHEA Mariam" w:cs="Tahoma"/>
          <w:sz w:val="24"/>
          <w:szCs w:val="24"/>
          <w:lang w:val="hy-AM"/>
        </w:rPr>
        <w:t>ենթակետի</w:t>
      </w:r>
      <w:r w:rsidRPr="00EE5DBD">
        <w:rPr>
          <w:rFonts w:ascii="GHEA Mariam" w:hAnsi="GHEA Mariam" w:cs="Tahoma"/>
          <w:sz w:val="24"/>
          <w:szCs w:val="24"/>
          <w:lang w:val="fr-FR"/>
        </w:rPr>
        <w:t xml:space="preserve"> </w:t>
      </w:r>
      <w:r w:rsidRPr="00184F96">
        <w:rPr>
          <w:rFonts w:ascii="GHEA Mariam" w:hAnsi="GHEA Mariam" w:cs="Tahoma"/>
          <w:spacing w:val="-2"/>
          <w:sz w:val="24"/>
          <w:szCs w:val="24"/>
          <w:lang w:val="hy-AM"/>
        </w:rPr>
        <w:t>«</w:t>
      </w:r>
      <w:r w:rsidRPr="00184F96">
        <w:rPr>
          <w:rFonts w:ascii="GHEA Mariam" w:hAnsi="GHEA Mariam" w:cs="Tahoma"/>
          <w:spacing w:val="-2"/>
          <w:sz w:val="24"/>
          <w:szCs w:val="24"/>
        </w:rPr>
        <w:t>ա</w:t>
      </w:r>
      <w:r w:rsidRPr="00184F96">
        <w:rPr>
          <w:rFonts w:ascii="GHEA Mariam" w:hAnsi="GHEA Mariam" w:cs="Tahoma"/>
          <w:spacing w:val="-2"/>
          <w:sz w:val="24"/>
          <w:szCs w:val="24"/>
          <w:lang w:val="hy-AM"/>
        </w:rPr>
        <w:t>»</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lang w:val="hy-AM"/>
        </w:rPr>
        <w:t>«</w:t>
      </w:r>
      <w:r w:rsidRPr="00184F96">
        <w:rPr>
          <w:rFonts w:ascii="GHEA Mariam" w:hAnsi="GHEA Mariam" w:cs="Tahoma"/>
          <w:spacing w:val="-2"/>
          <w:sz w:val="24"/>
          <w:szCs w:val="24"/>
        </w:rPr>
        <w:t>բ</w:t>
      </w:r>
      <w:r w:rsidRPr="00184F96">
        <w:rPr>
          <w:rFonts w:ascii="GHEA Mariam" w:hAnsi="GHEA Mariam" w:cs="Tahoma"/>
          <w:spacing w:val="-2"/>
          <w:sz w:val="24"/>
          <w:szCs w:val="24"/>
          <w:lang w:val="hy-AM"/>
        </w:rPr>
        <w:t>»</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rPr>
        <w:t>և</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lang w:val="hy-AM"/>
        </w:rPr>
        <w:t>«զ»</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lang w:val="hy-AM"/>
        </w:rPr>
        <w:t>պարբերությ</w:t>
      </w:r>
      <w:r w:rsidR="003E3CA6" w:rsidRPr="00184F96">
        <w:rPr>
          <w:rFonts w:ascii="GHEA Mariam" w:hAnsi="GHEA Mariam" w:cs="Tahoma"/>
          <w:spacing w:val="-2"/>
          <w:sz w:val="24"/>
          <w:szCs w:val="24"/>
          <w:lang w:val="hy-AM"/>
        </w:rPr>
        <w:t>ունների</w:t>
      </w:r>
      <w:bookmarkStart w:id="0" w:name="_GoBack"/>
      <w:bookmarkEnd w:id="0"/>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rPr>
        <w:t>ինչպես</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rPr>
        <w:t>նաև</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lang w:val="hy-AM"/>
        </w:rPr>
        <w:t>Հայաստանի</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lang w:val="hy-AM"/>
        </w:rPr>
        <w:t>Հանրապետության</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lang w:val="hy-AM"/>
        </w:rPr>
        <w:t>կառավարության 2017 թվականի</w:t>
      </w:r>
      <w:r w:rsidRPr="00184F96">
        <w:rPr>
          <w:rFonts w:ascii="GHEA Mariam" w:hAnsi="GHEA Mariam" w:cs="Tahoma"/>
          <w:spacing w:val="-2"/>
          <w:sz w:val="24"/>
          <w:szCs w:val="24"/>
          <w:lang w:val="fr-FR"/>
        </w:rPr>
        <w:t xml:space="preserve"> ապրիլի 6-ի </w:t>
      </w:r>
      <w:r w:rsidRPr="00184F96">
        <w:rPr>
          <w:rFonts w:ascii="GHEA Mariam" w:hAnsi="GHEA Mariam" w:cs="Tahoma"/>
          <w:spacing w:val="-2"/>
          <w:sz w:val="24"/>
          <w:szCs w:val="24"/>
          <w:lang w:val="hy-AM"/>
        </w:rPr>
        <w:t xml:space="preserve">N </w:t>
      </w:r>
      <w:r w:rsidRPr="00184F96">
        <w:rPr>
          <w:rFonts w:ascii="GHEA Mariam" w:hAnsi="GHEA Mariam" w:cs="Tahoma"/>
          <w:spacing w:val="-2"/>
          <w:sz w:val="24"/>
          <w:szCs w:val="24"/>
          <w:lang w:val="fr-FR"/>
        </w:rPr>
        <w:t>386</w:t>
      </w:r>
      <w:r w:rsidRPr="00184F96">
        <w:rPr>
          <w:rFonts w:ascii="GHEA Mariam" w:hAnsi="GHEA Mariam" w:cs="Tahoma"/>
          <w:spacing w:val="-2"/>
          <w:sz w:val="24"/>
          <w:szCs w:val="24"/>
          <w:lang w:val="hy-AM"/>
        </w:rPr>
        <w:t>-Ն</w:t>
      </w:r>
      <w:r w:rsidR="003E3CA6" w:rsidRPr="00184F96">
        <w:rPr>
          <w:rFonts w:ascii="GHEA Mariam" w:hAnsi="GHEA Mariam" w:cs="Tahoma"/>
          <w:spacing w:val="-2"/>
          <w:sz w:val="24"/>
          <w:szCs w:val="24"/>
          <w:lang w:val="hy-AM"/>
        </w:rPr>
        <w:t xml:space="preserve"> </w:t>
      </w:r>
      <w:r w:rsidRPr="00184F96">
        <w:rPr>
          <w:rFonts w:ascii="GHEA Mariam" w:hAnsi="GHEA Mariam" w:cs="Tahoma"/>
          <w:spacing w:val="-2"/>
          <w:sz w:val="24"/>
          <w:szCs w:val="24"/>
          <w:lang w:val="hy-AM"/>
        </w:rPr>
        <w:t>որոշմա</w:t>
      </w:r>
      <w:r w:rsidRPr="00184F96">
        <w:rPr>
          <w:rFonts w:ascii="GHEA Mariam" w:hAnsi="GHEA Mariam" w:cs="Tahoma"/>
          <w:spacing w:val="-2"/>
          <w:sz w:val="24"/>
          <w:szCs w:val="24"/>
        </w:rPr>
        <w:t>ն</w:t>
      </w:r>
      <w:r w:rsidRPr="00184F96">
        <w:rPr>
          <w:rFonts w:ascii="GHEA Mariam" w:hAnsi="GHEA Mariam" w:cs="Tahoma"/>
          <w:spacing w:val="-2"/>
          <w:sz w:val="24"/>
          <w:szCs w:val="24"/>
          <w:lang w:val="fr-FR"/>
        </w:rPr>
        <w:t xml:space="preserve"> 2-</w:t>
      </w:r>
      <w:r w:rsidRPr="00184F96">
        <w:rPr>
          <w:rFonts w:ascii="GHEA Mariam" w:hAnsi="GHEA Mariam" w:cs="Tahoma"/>
          <w:spacing w:val="-2"/>
          <w:sz w:val="24"/>
          <w:szCs w:val="24"/>
        </w:rPr>
        <w:t>րդ</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rPr>
        <w:t>կետի</w:t>
      </w:r>
      <w:r w:rsidRPr="00184F96">
        <w:rPr>
          <w:rFonts w:ascii="GHEA Mariam" w:hAnsi="GHEA Mariam" w:cs="Tahoma"/>
          <w:spacing w:val="-2"/>
          <w:sz w:val="24"/>
          <w:szCs w:val="24"/>
          <w:lang w:val="fr-FR"/>
        </w:rPr>
        <w:t xml:space="preserve"> 1-</w:t>
      </w:r>
      <w:r w:rsidRPr="00184F96">
        <w:rPr>
          <w:rFonts w:ascii="GHEA Mariam" w:hAnsi="GHEA Mariam" w:cs="Tahoma"/>
          <w:spacing w:val="-2"/>
          <w:sz w:val="24"/>
          <w:szCs w:val="24"/>
        </w:rPr>
        <w:t>ին</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rPr>
        <w:t>ենթակետի</w:t>
      </w:r>
      <w:r w:rsidRPr="00184F96">
        <w:rPr>
          <w:rFonts w:ascii="GHEA Mariam" w:hAnsi="GHEA Mariam" w:cs="Tahoma"/>
          <w:spacing w:val="-2"/>
          <w:sz w:val="24"/>
          <w:szCs w:val="24"/>
          <w:lang w:val="fr-FR"/>
        </w:rPr>
        <w:t xml:space="preserve"> </w:t>
      </w:r>
      <w:r w:rsidRPr="00184F96">
        <w:rPr>
          <w:rFonts w:ascii="GHEA Mariam" w:hAnsi="GHEA Mariam" w:cs="Tahoma"/>
          <w:spacing w:val="-2"/>
          <w:sz w:val="24"/>
          <w:szCs w:val="24"/>
        </w:rPr>
        <w:t>պահանջ</w:t>
      </w:r>
      <w:r w:rsidR="0029398A" w:rsidRPr="00184F96">
        <w:rPr>
          <w:rFonts w:ascii="GHEA Mariam" w:hAnsi="GHEA Mariam" w:cs="Tahoma"/>
          <w:spacing w:val="-2"/>
          <w:sz w:val="24"/>
          <w:szCs w:val="24"/>
          <w:lang w:val="fr-FR"/>
        </w:rPr>
        <w:softHyphen/>
      </w:r>
      <w:r w:rsidRPr="00184F96">
        <w:rPr>
          <w:rFonts w:ascii="GHEA Mariam" w:hAnsi="GHEA Mariam" w:cs="Tahoma"/>
          <w:spacing w:val="-2"/>
          <w:sz w:val="24"/>
          <w:szCs w:val="24"/>
        </w:rPr>
        <w:t>ները</w:t>
      </w:r>
      <w:r w:rsidR="003E3CA6" w:rsidRPr="00184F96">
        <w:rPr>
          <w:rFonts w:ascii="GHEA Mariam" w:hAnsi="GHEA Mariam" w:cs="Tahoma"/>
          <w:spacing w:val="-2"/>
          <w:sz w:val="24"/>
          <w:szCs w:val="24"/>
          <w:lang w:val="fr-FR"/>
        </w:rPr>
        <w:t>.</w:t>
      </w:r>
    </w:p>
    <w:p w:rsidR="00962B76" w:rsidRPr="00EE5DBD" w:rsidRDefault="00962B76" w:rsidP="00962B76">
      <w:pPr>
        <w:pStyle w:val="norm"/>
        <w:spacing w:line="360" w:lineRule="auto"/>
        <w:ind w:firstLine="567"/>
        <w:rPr>
          <w:rFonts w:ascii="GHEA Mariam" w:hAnsi="GHEA Mariam" w:cs="Tahoma"/>
          <w:sz w:val="24"/>
          <w:szCs w:val="24"/>
          <w:lang w:val="fr-FR"/>
        </w:rPr>
      </w:pPr>
      <w:r w:rsidRPr="00EE5DBD">
        <w:rPr>
          <w:rFonts w:ascii="GHEA Mariam" w:hAnsi="GHEA Mariam" w:cs="Tahoma"/>
          <w:sz w:val="24"/>
          <w:szCs w:val="24"/>
          <w:lang w:val="fr-FR"/>
        </w:rPr>
        <w:t>2) սույն կետի 1-ին ենթակետով նախատեսված գնման առարկաների գնման պայմանագրով նախատեսել կանխավճար պայմանագրի գնի մինչև 100 տոկոսի չափով՝ առանց կանխավճարի ապահովման ներկայացման:</w:t>
      </w:r>
    </w:p>
    <w:p w:rsidR="00962B76" w:rsidRPr="00EE5DBD" w:rsidRDefault="00962B76" w:rsidP="00962B76">
      <w:pPr>
        <w:pStyle w:val="norm"/>
        <w:spacing w:line="360" w:lineRule="auto"/>
        <w:ind w:firstLine="567"/>
        <w:rPr>
          <w:rFonts w:ascii="GHEA Mariam" w:hAnsi="GHEA Mariam" w:cs="Tahoma"/>
          <w:sz w:val="24"/>
          <w:szCs w:val="24"/>
          <w:lang w:val="fr-FR"/>
        </w:rPr>
      </w:pPr>
      <w:r w:rsidRPr="003E3CA6">
        <w:rPr>
          <w:rFonts w:ascii="GHEA Mariam" w:hAnsi="GHEA Mariam" w:cs="Tahoma"/>
          <w:spacing w:val="-4"/>
          <w:sz w:val="24"/>
          <w:szCs w:val="24"/>
          <w:lang w:val="fr-FR"/>
        </w:rPr>
        <w:t>3. Սույն որոշումն ուժի մեջ է մտնում պաշտոնական հրապարակմանը հաջորդող օրվանից</w:t>
      </w:r>
      <w:r w:rsidRPr="00EE5DBD">
        <w:rPr>
          <w:rFonts w:ascii="GHEA Mariam" w:hAnsi="GHEA Mariam" w:cs="Tahoma"/>
          <w:sz w:val="24"/>
          <w:szCs w:val="24"/>
          <w:lang w:val="fr-FR"/>
        </w:rPr>
        <w:t>:</w:t>
      </w:r>
    </w:p>
    <w:p w:rsidR="001F225D" w:rsidRDefault="001F225D">
      <w:pPr>
        <w:pStyle w:val="mechtex"/>
        <w:rPr>
          <w:rFonts w:ascii="Sylfaen" w:hAnsi="Sylfaen"/>
          <w:lang w:val="fr-FR"/>
        </w:rPr>
      </w:pPr>
    </w:p>
    <w:p w:rsidR="00B666EC" w:rsidRDefault="00B666EC">
      <w:pPr>
        <w:pStyle w:val="mechtex"/>
        <w:rPr>
          <w:rFonts w:ascii="Sylfaen" w:hAnsi="Sylfaen"/>
          <w:lang w:val="fr-FR"/>
        </w:rPr>
      </w:pPr>
    </w:p>
    <w:p w:rsidR="003E3CA6" w:rsidRDefault="003E3CA6">
      <w:pPr>
        <w:pStyle w:val="mechtex"/>
        <w:rPr>
          <w:rFonts w:ascii="Sylfaen" w:hAnsi="Sylfaen"/>
          <w:lang w:val="fr-FR"/>
        </w:rPr>
      </w:pPr>
    </w:p>
    <w:p w:rsidR="003E3CA6" w:rsidRPr="000D5CEE" w:rsidRDefault="003E3CA6" w:rsidP="003E3CA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E3CA6" w:rsidRPr="000D5CEE" w:rsidRDefault="003E3CA6" w:rsidP="003E3CA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3CA6" w:rsidRPr="00EF7ACC" w:rsidRDefault="003E3CA6" w:rsidP="003E3CA6">
      <w:pPr>
        <w:pStyle w:val="mechtex"/>
        <w:jc w:val="left"/>
        <w:rPr>
          <w:rFonts w:ascii="GHEA Mariam" w:hAnsi="GHEA Mariam" w:cs="Sylfaen"/>
          <w:sz w:val="24"/>
          <w:szCs w:val="24"/>
          <w:lang w:val="hy-AM"/>
        </w:rPr>
      </w:pPr>
    </w:p>
    <w:p w:rsidR="003E3CA6" w:rsidRPr="001531E2" w:rsidRDefault="003E3CA6" w:rsidP="003E3CA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E6079" w:rsidRPr="003E3CA6" w:rsidRDefault="001E6079" w:rsidP="00962B76">
      <w:pPr>
        <w:pStyle w:val="mechtex"/>
        <w:jc w:val="left"/>
        <w:rPr>
          <w:rFonts w:ascii="Sylfaen" w:hAnsi="Sylfaen"/>
          <w:lang w:val="hy-AM"/>
        </w:rPr>
        <w:sectPr w:rsidR="001E6079" w:rsidRPr="003E3CA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E6079" w:rsidRPr="00574F02" w:rsidRDefault="001E6079" w:rsidP="001E607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1E6079" w:rsidRPr="00574F02" w:rsidRDefault="001E6079">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E6079" w:rsidRDefault="001E6079" w:rsidP="00962B76">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1E6079" w:rsidRDefault="001E6079" w:rsidP="00962B76">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1180"/>
        <w:gridCol w:w="1560"/>
        <w:gridCol w:w="8221"/>
        <w:gridCol w:w="3969"/>
      </w:tblGrid>
      <w:tr w:rsidR="001E6079" w:rsidRPr="003E3CA6" w:rsidTr="004E7849">
        <w:trPr>
          <w:trHeight w:val="955"/>
        </w:trPr>
        <w:tc>
          <w:tcPr>
            <w:tcW w:w="14884" w:type="dxa"/>
            <w:gridSpan w:val="4"/>
            <w:tcBorders>
              <w:top w:val="nil"/>
              <w:left w:val="nil"/>
              <w:bottom w:val="nil"/>
              <w:right w:val="nil"/>
            </w:tcBorders>
            <w:shd w:val="clear" w:color="auto" w:fill="auto"/>
            <w:vAlign w:val="center"/>
            <w:hideMark/>
          </w:tcPr>
          <w:p w:rsidR="00B666EC" w:rsidRDefault="001E6079" w:rsidP="001E6079">
            <w:pPr>
              <w:jc w:val="center"/>
              <w:rPr>
                <w:rFonts w:ascii="GHEA Mariam" w:hAnsi="GHEA Mariam" w:cs="Calibri"/>
                <w:color w:val="000000"/>
                <w:sz w:val="22"/>
                <w:szCs w:val="22"/>
                <w:lang w:val="hy-AM" w:eastAsia="en-US"/>
              </w:rPr>
            </w:pPr>
            <w:r w:rsidRPr="001E6079">
              <w:rPr>
                <w:rFonts w:ascii="GHEA Mariam" w:hAnsi="GHEA Mariam" w:cs="Calibri"/>
                <w:color w:val="000000"/>
                <w:sz w:val="22"/>
                <w:szCs w:val="22"/>
                <w:lang w:val="hy-AM" w:eastAsia="en-US"/>
              </w:rPr>
              <w:t xml:space="preserve">«ՀԱՅԱՍՏԱՆԻ  ՀԱՆՐԱՊԵՏՈՒԹՅԱՆ  2021 ԹՎԱԿԱՆԻ  ՊԵՏԱԿԱՆ ԲՅՈՒՋԵԻ ՄԱՍԻՆ» ՀԱՅԱՍՏԱՆԻ ՀԱՆՐԱՊԵՏՈՒԹՅԱՆ  ՕՐԵՆՔԻ </w:t>
            </w:r>
          </w:p>
          <w:p w:rsidR="001E6079" w:rsidRPr="001E6079" w:rsidRDefault="001E6079" w:rsidP="001E6079">
            <w:pPr>
              <w:jc w:val="center"/>
              <w:rPr>
                <w:rFonts w:ascii="GHEA Mariam" w:hAnsi="GHEA Mariam" w:cs="Calibri"/>
                <w:color w:val="000000"/>
                <w:sz w:val="22"/>
                <w:szCs w:val="22"/>
                <w:lang w:val="hy-AM" w:eastAsia="en-US"/>
              </w:rPr>
            </w:pPr>
            <w:r w:rsidRPr="001E6079">
              <w:rPr>
                <w:rFonts w:ascii="GHEA Mariam" w:hAnsi="GHEA Mariam" w:cs="Calibri"/>
                <w:color w:val="000000"/>
                <w:sz w:val="22"/>
                <w:szCs w:val="22"/>
                <w:lang w:val="hy-AM" w:eastAsia="en-US"/>
              </w:rPr>
              <w:t>N 1 ՀԱՎԵԼՎԱԾԻ N 2 ԱՂՅՈՒՍԱԿՈՒՄ ԿԱՏԱՐՎՈՂ ՎԵՐԱԲԱՇԽՈՒՄ</w:t>
            </w:r>
            <w:r w:rsidR="00E64DAA">
              <w:rPr>
                <w:rFonts w:ascii="GHEA Mariam" w:hAnsi="GHEA Mariam" w:cs="Calibri"/>
                <w:color w:val="000000"/>
                <w:sz w:val="22"/>
                <w:szCs w:val="22"/>
                <w:lang w:val="hy-AM" w:eastAsia="en-US"/>
              </w:rPr>
              <w:t>Ը</w:t>
            </w:r>
            <w:r w:rsidRPr="001E6079">
              <w:rPr>
                <w:rFonts w:ascii="GHEA Mariam" w:hAnsi="GHEA Mariam" w:cs="Calibri"/>
                <w:color w:val="000000"/>
                <w:sz w:val="22"/>
                <w:szCs w:val="22"/>
                <w:lang w:val="hy-AM" w:eastAsia="en-US"/>
              </w:rPr>
              <w:t xml:space="preserve"> ԵՎ ՀԱՅԱՍՏԱՆԻ ՀԱՆՐԱՊԵՏՈՒԹՅԱՆ ԿԱՌԱՎԱՐՈՒԹՅԱՆ 2020 ԹՎԱԿԱՆԻ ԴԵԿՏԵՄԲԵՐԻ 30-Ի N 2215-Ն ՈՐՈՇՄԱՆ N 5 ՀԱՎԵ</w:t>
            </w:r>
            <w:r w:rsidR="00E64DAA">
              <w:rPr>
                <w:rFonts w:ascii="GHEA Mariam" w:hAnsi="GHEA Mariam" w:cs="Calibri"/>
                <w:color w:val="000000"/>
                <w:sz w:val="22"/>
                <w:szCs w:val="22"/>
                <w:lang w:val="hy-AM" w:eastAsia="en-US"/>
              </w:rPr>
              <w:t xml:space="preserve">ԼՎԱԾԻ N 1 ԱՂՅՈՒՍԱԿՈՒՄ ԿԱՏԱՐՎՈՂ </w:t>
            </w:r>
            <w:r w:rsidRPr="001E6079">
              <w:rPr>
                <w:rFonts w:ascii="GHEA Mariam" w:hAnsi="GHEA Mariam" w:cs="Calibri"/>
                <w:color w:val="000000"/>
                <w:sz w:val="22"/>
                <w:szCs w:val="22"/>
                <w:lang w:val="hy-AM" w:eastAsia="en-US"/>
              </w:rPr>
              <w:t>ՓՈՓՈԽՈՒԹՅՈՒՆՆԵՐԸ</w:t>
            </w:r>
          </w:p>
        </w:tc>
      </w:tr>
      <w:tr w:rsidR="001E6079" w:rsidRPr="001E6079" w:rsidTr="00B666EC">
        <w:trPr>
          <w:trHeight w:val="387"/>
        </w:trPr>
        <w:tc>
          <w:tcPr>
            <w:tcW w:w="1180" w:type="dxa"/>
            <w:tcBorders>
              <w:top w:val="nil"/>
              <w:left w:val="nil"/>
              <w:bottom w:val="nil"/>
              <w:right w:val="nil"/>
            </w:tcBorders>
            <w:shd w:val="clear" w:color="auto" w:fill="auto"/>
            <w:noWrap/>
            <w:vAlign w:val="bottom"/>
            <w:hideMark/>
          </w:tcPr>
          <w:p w:rsidR="001E6079" w:rsidRPr="001E6079" w:rsidRDefault="001E6079" w:rsidP="001E6079">
            <w:pPr>
              <w:jc w:val="center"/>
              <w:rPr>
                <w:rFonts w:ascii="GHEA Mariam" w:hAnsi="GHEA Mariam" w:cs="Calibri"/>
                <w:color w:val="000000"/>
                <w:sz w:val="22"/>
                <w:szCs w:val="22"/>
                <w:lang w:val="hy-AM" w:eastAsia="en-US"/>
              </w:rPr>
            </w:pPr>
          </w:p>
        </w:tc>
        <w:tc>
          <w:tcPr>
            <w:tcW w:w="1514" w:type="dxa"/>
            <w:tcBorders>
              <w:top w:val="nil"/>
              <w:left w:val="nil"/>
              <w:bottom w:val="nil"/>
              <w:right w:val="nil"/>
            </w:tcBorders>
            <w:shd w:val="clear" w:color="auto" w:fill="auto"/>
            <w:vAlign w:val="bottom"/>
            <w:hideMark/>
          </w:tcPr>
          <w:p w:rsidR="001E6079" w:rsidRPr="001E6079" w:rsidRDefault="001E6079" w:rsidP="001E6079">
            <w:pPr>
              <w:rPr>
                <w:rFonts w:ascii="GHEA Mariam" w:hAnsi="GHEA Mariam"/>
                <w:sz w:val="22"/>
                <w:szCs w:val="22"/>
                <w:lang w:val="hy-AM" w:eastAsia="en-US"/>
              </w:rPr>
            </w:pPr>
          </w:p>
        </w:tc>
        <w:tc>
          <w:tcPr>
            <w:tcW w:w="8221" w:type="dxa"/>
            <w:tcBorders>
              <w:top w:val="nil"/>
              <w:left w:val="nil"/>
              <w:bottom w:val="nil"/>
              <w:right w:val="nil"/>
            </w:tcBorders>
            <w:shd w:val="clear" w:color="auto" w:fill="auto"/>
            <w:vAlign w:val="bottom"/>
            <w:hideMark/>
          </w:tcPr>
          <w:p w:rsidR="001E6079" w:rsidRPr="001E6079" w:rsidRDefault="001E6079" w:rsidP="001E6079">
            <w:pPr>
              <w:jc w:val="center"/>
              <w:rPr>
                <w:rFonts w:ascii="GHEA Mariam" w:hAnsi="GHEA Mariam"/>
                <w:sz w:val="22"/>
                <w:szCs w:val="22"/>
                <w:lang w:val="hy-AM" w:eastAsia="en-US"/>
              </w:rPr>
            </w:pPr>
          </w:p>
        </w:tc>
        <w:tc>
          <w:tcPr>
            <w:tcW w:w="3969" w:type="dxa"/>
            <w:tcBorders>
              <w:top w:val="nil"/>
              <w:left w:val="nil"/>
              <w:bottom w:val="nil"/>
              <w:right w:val="nil"/>
            </w:tcBorders>
            <w:shd w:val="clear" w:color="auto" w:fill="auto"/>
            <w:noWrap/>
            <w:vAlign w:val="bottom"/>
            <w:hideMark/>
          </w:tcPr>
          <w:p w:rsidR="001E6079" w:rsidRPr="001E6079" w:rsidRDefault="001E6079" w:rsidP="001E6079">
            <w:pPr>
              <w:jc w:val="right"/>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(հազ.</w:t>
            </w:r>
            <w:r w:rsidR="00A16C08">
              <w:rPr>
                <w:rFonts w:ascii="GHEA Mariam" w:hAnsi="GHEA Mariam" w:cs="Calibri"/>
                <w:color w:val="000000"/>
                <w:sz w:val="22"/>
                <w:szCs w:val="22"/>
                <w:lang w:val="hy-AM" w:eastAsia="en-US"/>
              </w:rPr>
              <w:t xml:space="preserve"> </w:t>
            </w:r>
            <w:r w:rsidRPr="001E6079">
              <w:rPr>
                <w:rFonts w:ascii="GHEA Mariam" w:hAnsi="GHEA Mariam" w:cs="Calibri"/>
                <w:color w:val="000000"/>
                <w:sz w:val="22"/>
                <w:szCs w:val="22"/>
                <w:lang w:eastAsia="en-US"/>
              </w:rPr>
              <w:t>դրամ)</w:t>
            </w:r>
          </w:p>
        </w:tc>
      </w:tr>
      <w:tr w:rsidR="001E6079" w:rsidRPr="001E6079" w:rsidTr="00B666EC">
        <w:trPr>
          <w:trHeight w:val="1212"/>
        </w:trPr>
        <w:tc>
          <w:tcPr>
            <w:tcW w:w="269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Ծրագրային դասիչը</w:t>
            </w:r>
          </w:p>
        </w:tc>
        <w:tc>
          <w:tcPr>
            <w:tcW w:w="82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Բյուջետային հատկացումների գլխավոր կարգադրիչների,  ծրագրերի և միջոցառումների անվանումները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1E6079" w:rsidRPr="001E6079" w:rsidTr="00B666EC">
        <w:trPr>
          <w:trHeight w:val="303"/>
        </w:trPr>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1E6079">
            <w:pPr>
              <w:jc w:val="center"/>
              <w:rPr>
                <w:rFonts w:ascii="GHEA Mariam" w:hAnsi="GHEA Mariam" w:cs="Calibri"/>
                <w:color w:val="000000"/>
                <w:sz w:val="22"/>
                <w:szCs w:val="22"/>
                <w:lang w:eastAsia="en-US"/>
              </w:rPr>
            </w:pP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1E6079">
            <w:pPr>
              <w:jc w:val="center"/>
              <w:rPr>
                <w:rFonts w:ascii="GHEA Mariam" w:hAnsi="GHEA Mariam" w:cs="Calibri"/>
                <w:color w:val="000000"/>
                <w:sz w:val="22"/>
                <w:szCs w:val="22"/>
                <w:lang w:eastAsia="en-US"/>
              </w:rPr>
            </w:pPr>
          </w:p>
        </w:tc>
        <w:tc>
          <w:tcPr>
            <w:tcW w:w="3969" w:type="dxa"/>
            <w:vMerge w:val="restart"/>
            <w:tcBorders>
              <w:top w:val="nil"/>
              <w:left w:val="single" w:sz="4" w:space="0" w:color="auto"/>
              <w:bottom w:val="single" w:sz="4" w:space="0" w:color="auto"/>
              <w:right w:val="single" w:sz="4" w:space="0" w:color="auto"/>
            </w:tcBorders>
            <w:shd w:val="clear" w:color="auto" w:fill="auto"/>
            <w:vAlign w:val="center"/>
            <w:hideMark/>
          </w:tcPr>
          <w:p w:rsidR="001E6079" w:rsidRPr="001E6079" w:rsidRDefault="00B666EC" w:rsidP="001E6079">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1E6079" w:rsidRPr="001E6079">
              <w:rPr>
                <w:rFonts w:ascii="GHEA Mariam" w:hAnsi="GHEA Mariam" w:cs="Calibri"/>
                <w:color w:val="000000"/>
                <w:sz w:val="22"/>
                <w:szCs w:val="22"/>
                <w:lang w:eastAsia="en-US"/>
              </w:rPr>
              <w:t>արի</w:t>
            </w:r>
          </w:p>
        </w:tc>
      </w:tr>
      <w:tr w:rsidR="001E6079" w:rsidRPr="001E6079" w:rsidTr="00B666EC">
        <w:trPr>
          <w:trHeight w:val="296"/>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E6079" w:rsidRPr="00B666EC" w:rsidRDefault="00B666EC" w:rsidP="001E607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1E6079" w:rsidRPr="001E6079">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14" w:type="dxa"/>
            <w:tcBorders>
              <w:top w:val="nil"/>
              <w:left w:val="nil"/>
              <w:bottom w:val="single" w:sz="4" w:space="0" w:color="auto"/>
              <w:right w:val="single" w:sz="4" w:space="0" w:color="auto"/>
            </w:tcBorders>
            <w:shd w:val="clear" w:color="auto" w:fill="auto"/>
            <w:noWrap/>
            <w:vAlign w:val="center"/>
            <w:hideMark/>
          </w:tcPr>
          <w:p w:rsidR="001E6079" w:rsidRPr="00B666EC" w:rsidRDefault="00B666EC" w:rsidP="001E607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1E6079" w:rsidRPr="001E6079">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1E6079">
            <w:pPr>
              <w:jc w:val="center"/>
              <w:rPr>
                <w:rFonts w:ascii="GHEA Mariam" w:hAnsi="GHEA Mariam" w:cs="Calibri"/>
                <w:color w:val="000000"/>
                <w:sz w:val="22"/>
                <w:szCs w:val="22"/>
                <w:lang w:eastAsia="en-US"/>
              </w:rPr>
            </w:pP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jc w:val="center"/>
              <w:rPr>
                <w:rFonts w:ascii="GHEA Mariam" w:hAnsi="GHEA Mariam" w:cs="Calibri"/>
                <w:color w:val="000000"/>
                <w:sz w:val="22"/>
                <w:szCs w:val="22"/>
                <w:lang w:eastAsia="en-US"/>
              </w:rPr>
            </w:pP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1514"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8221" w:type="dxa"/>
            <w:tcBorders>
              <w:top w:val="nil"/>
              <w:left w:val="nil"/>
              <w:bottom w:val="single" w:sz="4" w:space="0" w:color="auto"/>
              <w:right w:val="single" w:sz="4" w:space="0" w:color="auto"/>
            </w:tcBorders>
            <w:shd w:val="clear" w:color="auto" w:fill="auto"/>
            <w:vAlign w:val="center"/>
            <w:hideMark/>
          </w:tcPr>
          <w:p w:rsidR="001E6079" w:rsidRPr="001E6079" w:rsidRDefault="001E6079" w:rsidP="001E6079">
            <w:pPr>
              <w:jc w:val="center"/>
              <w:rPr>
                <w:rFonts w:ascii="GHEA Mariam" w:hAnsi="GHEA Mariam" w:cs="Calibri"/>
                <w:bCs/>
                <w:color w:val="000000"/>
                <w:sz w:val="22"/>
                <w:szCs w:val="22"/>
                <w:lang w:eastAsia="en-US"/>
              </w:rPr>
            </w:pPr>
            <w:r w:rsidRPr="001E6079">
              <w:rPr>
                <w:rFonts w:ascii="GHEA Mariam" w:hAnsi="GHEA Mariam" w:cs="Calibri"/>
                <w:bCs/>
                <w:color w:val="000000"/>
                <w:sz w:val="22"/>
                <w:szCs w:val="22"/>
                <w:lang w:eastAsia="en-US"/>
              </w:rPr>
              <w:t>Ընդամենը</w:t>
            </w:r>
          </w:p>
        </w:tc>
        <w:tc>
          <w:tcPr>
            <w:tcW w:w="3969" w:type="dxa"/>
            <w:tcBorders>
              <w:top w:val="nil"/>
              <w:left w:val="nil"/>
              <w:bottom w:val="single" w:sz="4" w:space="0" w:color="auto"/>
              <w:right w:val="single" w:sz="4" w:space="0" w:color="auto"/>
            </w:tcBorders>
            <w:shd w:val="clear" w:color="auto" w:fill="auto"/>
            <w:vAlign w:val="center"/>
            <w:hideMark/>
          </w:tcPr>
          <w:p w:rsidR="001E6079" w:rsidRPr="001E6079" w:rsidRDefault="001E6079" w:rsidP="004E7849">
            <w:pPr>
              <w:jc w:val="center"/>
              <w:rPr>
                <w:rFonts w:ascii="GHEA Mariam" w:hAnsi="GHEA Mariam" w:cs="Calibri"/>
                <w:bCs/>
                <w:color w:val="000000"/>
                <w:sz w:val="22"/>
                <w:szCs w:val="22"/>
                <w:lang w:eastAsia="en-US"/>
              </w:rPr>
            </w:pPr>
            <w:r w:rsidRPr="001E6079">
              <w:rPr>
                <w:rFonts w:ascii="GHEA Mariam" w:hAnsi="GHEA Mariam" w:cs="Calibri"/>
                <w:bCs/>
                <w:color w:val="000000"/>
                <w:sz w:val="22"/>
                <w:szCs w:val="22"/>
                <w:lang w:eastAsia="en-US"/>
              </w:rPr>
              <w:t>-</w:t>
            </w: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bCs/>
                <w:sz w:val="22"/>
                <w:szCs w:val="22"/>
                <w:lang w:eastAsia="en-US"/>
              </w:rPr>
            </w:pPr>
            <w:r w:rsidRPr="001E6079">
              <w:rPr>
                <w:rFonts w:ascii="GHEA Mariam" w:hAnsi="GHEA Mariam" w:cs="Calibri"/>
                <w:bCs/>
                <w:sz w:val="22"/>
                <w:szCs w:val="22"/>
                <w:lang w:eastAsia="en-US"/>
              </w:rPr>
              <w:t xml:space="preserve"> ՀՀ կառավարություն</w:t>
            </w:r>
          </w:p>
        </w:tc>
        <w:tc>
          <w:tcPr>
            <w:tcW w:w="3969"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bCs/>
                <w:sz w:val="22"/>
                <w:szCs w:val="22"/>
                <w:lang w:eastAsia="en-US"/>
              </w:rPr>
            </w:pPr>
            <w:r w:rsidRPr="001E6079">
              <w:rPr>
                <w:rFonts w:ascii="GHEA Mariam" w:hAnsi="GHEA Mariam" w:cs="Calibri"/>
                <w:bCs/>
                <w:sz w:val="22"/>
                <w:szCs w:val="22"/>
                <w:lang w:eastAsia="en-US"/>
              </w:rPr>
              <w:t>(988,250.0)</w:t>
            </w: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1139</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i/>
                <w:iCs/>
                <w:sz w:val="22"/>
                <w:szCs w:val="22"/>
                <w:lang w:eastAsia="en-US"/>
              </w:rPr>
            </w:pPr>
            <w:r w:rsidRPr="001E6079">
              <w:rPr>
                <w:rFonts w:ascii="GHEA Mariam" w:hAnsi="GHEA Mariam" w:cs="Calibri"/>
                <w:i/>
                <w:iCs/>
                <w:sz w:val="22"/>
                <w:szCs w:val="22"/>
                <w:lang w:eastAsia="en-US"/>
              </w:rPr>
              <w:t xml:space="preserve"> Ծրագրի անվանումը</w:t>
            </w:r>
          </w:p>
        </w:tc>
        <w:tc>
          <w:tcPr>
            <w:tcW w:w="3969"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sz w:val="22"/>
                <w:szCs w:val="22"/>
                <w:lang w:eastAsia="en-US"/>
              </w:rPr>
            </w:pP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կառավարության պահուստային ֆոնդ</w:t>
            </w:r>
          </w:p>
        </w:tc>
        <w:tc>
          <w:tcPr>
            <w:tcW w:w="39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(988,250.0)</w:t>
            </w: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E64DAA">
            <w:pPr>
              <w:rPr>
                <w:rFonts w:ascii="GHEA Mariam" w:hAnsi="GHEA Mariam" w:cs="Calibri"/>
                <w:i/>
                <w:iCs/>
                <w:sz w:val="22"/>
                <w:szCs w:val="22"/>
                <w:lang w:eastAsia="en-US"/>
              </w:rPr>
            </w:pPr>
            <w:r w:rsidRPr="001E6079">
              <w:rPr>
                <w:rFonts w:ascii="GHEA Mariam" w:hAnsi="GHEA Mariam" w:cs="Calibri"/>
                <w:i/>
                <w:iCs/>
                <w:sz w:val="22"/>
                <w:szCs w:val="22"/>
                <w:lang w:eastAsia="en-US"/>
              </w:rPr>
              <w:t xml:space="preserve"> Ծրագրի նպատակը</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445"/>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Պետական բյո</w:t>
            </w:r>
            <w:r w:rsidR="00E64DAA">
              <w:rPr>
                <w:rFonts w:ascii="GHEA Mariam" w:hAnsi="GHEA Mariam" w:cs="Calibri"/>
                <w:sz w:val="22"/>
                <w:szCs w:val="22"/>
                <w:lang w:eastAsia="en-US"/>
              </w:rPr>
              <w:t>ւջեում չկանխատեսված, ինչպես նաև</w:t>
            </w:r>
            <w:r w:rsidRPr="001E6079">
              <w:rPr>
                <w:rFonts w:ascii="GHEA Mariam" w:hAnsi="GHEA Mariam" w:cs="Calibri"/>
                <w:sz w:val="22"/>
                <w:szCs w:val="22"/>
                <w:lang w:eastAsia="en-US"/>
              </w:rPr>
              <w:t xml:space="preserve"> բյուջետային երաշխիքների ապահովման ծախսերի ֆինանսավորման ապահովում</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E64DAA" w:rsidRDefault="001E6079" w:rsidP="00E64DAA">
            <w:pPr>
              <w:rPr>
                <w:rFonts w:ascii="GHEA Mariam" w:hAnsi="GHEA Mariam" w:cs="Calibri"/>
                <w:i/>
                <w:iCs/>
                <w:sz w:val="22"/>
                <w:szCs w:val="22"/>
                <w:lang w:val="hy-AM" w:eastAsia="en-US"/>
              </w:rPr>
            </w:pPr>
            <w:r w:rsidRPr="001E6079">
              <w:rPr>
                <w:rFonts w:ascii="GHEA Mariam" w:hAnsi="GHEA Mariam" w:cs="Calibri"/>
                <w:i/>
                <w:iCs/>
                <w:sz w:val="22"/>
                <w:szCs w:val="22"/>
                <w:lang w:eastAsia="en-US"/>
              </w:rPr>
              <w:t xml:space="preserve"> Վեր</w:t>
            </w:r>
            <w:r w:rsidR="00E64DAA">
              <w:rPr>
                <w:rFonts w:ascii="GHEA Mariam" w:hAnsi="GHEA Mariam" w:cs="Calibri"/>
                <w:i/>
                <w:iCs/>
                <w:sz w:val="22"/>
                <w:szCs w:val="22"/>
                <w:lang w:eastAsia="en-US"/>
              </w:rPr>
              <w:t>ջնական արդյունքի նկարագրություն</w:t>
            </w:r>
            <w:r w:rsidR="00E64DAA">
              <w:rPr>
                <w:rFonts w:ascii="GHEA Mariam" w:hAnsi="GHEA Mariam" w:cs="Calibri"/>
                <w:i/>
                <w:iCs/>
                <w:sz w:val="22"/>
                <w:szCs w:val="22"/>
                <w:lang w:val="hy-AM" w:eastAsia="en-US"/>
              </w:rPr>
              <w:t>ը</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580"/>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Պահուստային ֆոնդի կառավարման արդյունավետության և թափանցիկության ապահովում</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4E7849">
        <w:trPr>
          <w:trHeight w:val="283"/>
        </w:trPr>
        <w:tc>
          <w:tcPr>
            <w:tcW w:w="10915" w:type="dxa"/>
            <w:gridSpan w:val="3"/>
            <w:tcBorders>
              <w:top w:val="single" w:sz="4" w:space="0" w:color="auto"/>
              <w:left w:val="single" w:sz="4" w:space="0" w:color="auto"/>
              <w:bottom w:val="single" w:sz="4" w:space="0" w:color="auto"/>
              <w:right w:val="single" w:sz="4" w:space="0" w:color="auto"/>
            </w:tcBorders>
            <w:shd w:val="clear" w:color="auto" w:fill="auto"/>
            <w:hideMark/>
          </w:tcPr>
          <w:p w:rsidR="001E6079" w:rsidRPr="001E6079" w:rsidRDefault="001E6079" w:rsidP="001E6079">
            <w:pPr>
              <w:jc w:val="center"/>
              <w:rPr>
                <w:rFonts w:ascii="GHEA Mariam" w:hAnsi="GHEA Mariam" w:cs="Calibri"/>
                <w:sz w:val="22"/>
                <w:szCs w:val="22"/>
                <w:lang w:eastAsia="en-US"/>
              </w:rPr>
            </w:pPr>
            <w:r w:rsidRPr="001E6079">
              <w:rPr>
                <w:rFonts w:ascii="GHEA Mariam" w:hAnsi="GHEA Mariam" w:cs="Calibri"/>
                <w:sz w:val="22"/>
                <w:szCs w:val="22"/>
                <w:lang w:eastAsia="en-US"/>
              </w:rPr>
              <w:t xml:space="preserve"> Ծրագրի միջոցառումներ</w:t>
            </w:r>
          </w:p>
        </w:tc>
        <w:tc>
          <w:tcPr>
            <w:tcW w:w="3969" w:type="dxa"/>
            <w:tcBorders>
              <w:top w:val="nil"/>
              <w:left w:val="nil"/>
              <w:bottom w:val="single" w:sz="4" w:space="0" w:color="auto"/>
              <w:right w:val="single" w:sz="4" w:space="0" w:color="auto"/>
            </w:tcBorders>
            <w:shd w:val="clear" w:color="auto" w:fill="auto"/>
            <w:vAlign w:val="center"/>
            <w:hideMark/>
          </w:tcPr>
          <w:p w:rsidR="001E6079" w:rsidRPr="001E6079" w:rsidRDefault="001E6079" w:rsidP="004E7849">
            <w:pPr>
              <w:jc w:val="center"/>
              <w:rPr>
                <w:rFonts w:ascii="GHEA Mariam" w:hAnsi="GHEA Mariam" w:cs="Calibri"/>
                <w:sz w:val="22"/>
                <w:szCs w:val="22"/>
                <w:lang w:eastAsia="en-US"/>
              </w:rPr>
            </w:pP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11001</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E64DAA">
            <w:pPr>
              <w:rPr>
                <w:rFonts w:ascii="GHEA Mariam" w:hAnsi="GHEA Mariam" w:cs="Calibri"/>
                <w:i/>
                <w:iCs/>
                <w:sz w:val="22"/>
                <w:szCs w:val="22"/>
                <w:lang w:eastAsia="en-US"/>
              </w:rPr>
            </w:pPr>
            <w:r w:rsidRPr="001E6079">
              <w:rPr>
                <w:rFonts w:ascii="GHEA Mariam" w:hAnsi="GHEA Mariam" w:cs="Calibri"/>
                <w:i/>
                <w:iCs/>
                <w:sz w:val="22"/>
                <w:szCs w:val="22"/>
                <w:lang w:eastAsia="en-US"/>
              </w:rPr>
              <w:t xml:space="preserve"> Միջոցառման անվանումը</w:t>
            </w:r>
          </w:p>
        </w:tc>
        <w:tc>
          <w:tcPr>
            <w:tcW w:w="39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(988,250.0)</w:t>
            </w: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կառավարության պահուստային ֆոնդ</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1180" w:type="dxa"/>
            <w:tcBorders>
              <w:top w:val="nil"/>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nil"/>
              <w:left w:val="nil"/>
              <w:bottom w:val="single" w:sz="4" w:space="0" w:color="auto"/>
              <w:right w:val="single" w:sz="4" w:space="0" w:color="auto"/>
            </w:tcBorders>
            <w:shd w:val="clear" w:color="auto" w:fill="auto"/>
            <w:hideMark/>
          </w:tcPr>
          <w:p w:rsidR="001E6079" w:rsidRPr="001E6079" w:rsidRDefault="001E6079" w:rsidP="00E64DAA">
            <w:pPr>
              <w:rPr>
                <w:rFonts w:ascii="GHEA Mariam" w:hAnsi="GHEA Mariam" w:cs="Calibri"/>
                <w:i/>
                <w:iCs/>
                <w:sz w:val="22"/>
                <w:szCs w:val="22"/>
                <w:lang w:eastAsia="en-US"/>
              </w:rPr>
            </w:pPr>
            <w:r w:rsidRPr="001E6079">
              <w:rPr>
                <w:rFonts w:ascii="GHEA Mariam" w:hAnsi="GHEA Mariam" w:cs="Calibri"/>
                <w:i/>
                <w:iCs/>
                <w:sz w:val="22"/>
                <w:szCs w:val="22"/>
                <w:lang w:eastAsia="en-US"/>
              </w:rPr>
              <w:t xml:space="preserve"> Միջոցառման նկարագրությունը</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699"/>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lastRenderedPageBreak/>
              <w:t> </w:t>
            </w:r>
          </w:p>
        </w:tc>
        <w:tc>
          <w:tcPr>
            <w:tcW w:w="1514"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i/>
                <w:iCs/>
                <w:sz w:val="22"/>
                <w:szCs w:val="22"/>
                <w:lang w:eastAsia="en-US"/>
              </w:rPr>
            </w:pPr>
            <w:r w:rsidRPr="001E6079">
              <w:rPr>
                <w:rFonts w:ascii="GHEA Mariam" w:hAnsi="GHEA Mariam" w:cs="Calibri"/>
                <w:i/>
                <w:iCs/>
                <w:sz w:val="22"/>
                <w:szCs w:val="22"/>
                <w:lang w:eastAsia="en-US"/>
              </w:rPr>
              <w:t xml:space="preserve"> Միջոցառման տեսակը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Calibri" w:hAnsi="Calibri" w:cs="Calibri"/>
                <w:sz w:val="22"/>
                <w:szCs w:val="22"/>
                <w:lang w:eastAsia="en-US"/>
              </w:rPr>
              <w:t> </w:t>
            </w:r>
          </w:p>
        </w:tc>
        <w:tc>
          <w:tcPr>
            <w:tcW w:w="8221"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Ծառայությունների մատուցում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269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w:t>
            </w:r>
          </w:p>
        </w:tc>
        <w:tc>
          <w:tcPr>
            <w:tcW w:w="8221"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1E6079">
            <w:pPr>
              <w:rPr>
                <w:rFonts w:ascii="GHEA Mariam" w:hAnsi="GHEA Mariam" w:cs="Calibri"/>
                <w:bCs/>
                <w:color w:val="000000"/>
                <w:sz w:val="22"/>
                <w:szCs w:val="22"/>
                <w:lang w:eastAsia="en-US"/>
              </w:rPr>
            </w:pPr>
            <w:r w:rsidRPr="001E6079">
              <w:rPr>
                <w:rFonts w:ascii="GHEA Mariam" w:hAnsi="GHEA Mariam" w:cs="Calibri"/>
                <w:bCs/>
                <w:color w:val="000000"/>
                <w:sz w:val="22"/>
                <w:szCs w:val="22"/>
                <w:lang w:eastAsia="en-US"/>
              </w:rPr>
              <w:t>ՀՀ պաշտպանության նախարարություն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4E7849">
            <w:pPr>
              <w:ind w:firstLineChars="100" w:firstLine="220"/>
              <w:jc w:val="center"/>
              <w:rPr>
                <w:rFonts w:ascii="GHEA Mariam" w:hAnsi="GHEA Mariam" w:cs="Calibri"/>
                <w:bCs/>
                <w:color w:val="000000"/>
                <w:sz w:val="22"/>
                <w:szCs w:val="22"/>
                <w:lang w:eastAsia="en-US"/>
              </w:rPr>
            </w:pPr>
            <w:r w:rsidRPr="001E6079">
              <w:rPr>
                <w:rFonts w:ascii="GHEA Mariam" w:hAnsi="GHEA Mariam" w:cs="Calibri"/>
                <w:bCs/>
                <w:color w:val="000000"/>
                <w:sz w:val="22"/>
                <w:szCs w:val="22"/>
                <w:lang w:eastAsia="en-US"/>
              </w:rPr>
              <w:t>988,250.0</w:t>
            </w:r>
          </w:p>
        </w:tc>
      </w:tr>
      <w:tr w:rsidR="001E6079" w:rsidRPr="001E6079" w:rsidTr="00B666EC">
        <w:trPr>
          <w:trHeight w:val="348"/>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8221" w:type="dxa"/>
            <w:tcBorders>
              <w:top w:val="single" w:sz="4" w:space="0" w:color="auto"/>
              <w:left w:val="nil"/>
              <w:bottom w:val="single" w:sz="4" w:space="0" w:color="auto"/>
              <w:right w:val="single" w:sz="4" w:space="0" w:color="auto"/>
            </w:tcBorders>
            <w:shd w:val="clear" w:color="000000" w:fill="FFFFFF"/>
            <w:noWrap/>
            <w:vAlign w:val="center"/>
            <w:hideMark/>
          </w:tcPr>
          <w:p w:rsidR="001E6079" w:rsidRPr="001E6079" w:rsidRDefault="001E6079" w:rsidP="00E64DAA">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1169</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822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ՀՀ պաշտպանության ապահովում</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988,250.0</w:t>
            </w:r>
          </w:p>
        </w:tc>
      </w:tr>
      <w:tr w:rsidR="001E6079" w:rsidRPr="001E6079" w:rsidTr="00B666EC">
        <w:trPr>
          <w:trHeight w:val="342"/>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8221"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64DAA">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Ծրագրի նպատակը</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851"/>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ՀՀ ԶՈ</w:t>
            </w:r>
            <w:r w:rsidR="00E64DAA" w:rsidRPr="001E6079">
              <w:rPr>
                <w:rFonts w:ascii="GHEA Mariam" w:hAnsi="GHEA Mariam" w:cs="Calibri"/>
                <w:color w:val="000000"/>
                <w:sz w:val="22"/>
                <w:szCs w:val="22"/>
                <w:lang w:eastAsia="en-US"/>
              </w:rPr>
              <w:t>Ւ</w:t>
            </w:r>
            <w:r w:rsidRPr="001E6079">
              <w:rPr>
                <w:rFonts w:ascii="GHEA Mariam" w:hAnsi="GHEA Mariam" w:cs="Calibri"/>
                <w:color w:val="000000"/>
                <w:sz w:val="22"/>
                <w:szCs w:val="22"/>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83"/>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Վերջնական արդյունքի նկարագրությունը</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541"/>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ՀՀ ԶՈ</w:t>
            </w:r>
            <w:r w:rsidR="00E64DAA" w:rsidRPr="001E6079">
              <w:rPr>
                <w:rFonts w:ascii="GHEA Mariam" w:hAnsi="GHEA Mariam" w:cs="Calibri"/>
                <w:color w:val="000000"/>
                <w:sz w:val="22"/>
                <w:szCs w:val="22"/>
                <w:lang w:eastAsia="en-US"/>
              </w:rPr>
              <w:t>Ւ</w:t>
            </w:r>
            <w:r w:rsidRPr="001E6079">
              <w:rPr>
                <w:rFonts w:ascii="GHEA Mariam" w:hAnsi="GHEA Mariam" w:cs="Calibri"/>
                <w:color w:val="000000"/>
                <w:sz w:val="22"/>
                <w:szCs w:val="22"/>
                <w:lang w:eastAsia="en-US"/>
              </w:rPr>
              <w:t xml:space="preserve"> ռազմավարական ծավալումն ապահովող մարտական պատրաստականության պահպանում</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4E7849">
        <w:trPr>
          <w:trHeight w:val="361"/>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Ծրագրի միջոցառումներ</w:t>
            </w:r>
          </w:p>
        </w:tc>
        <w:tc>
          <w:tcPr>
            <w:tcW w:w="3969"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color w:val="000000"/>
                <w:sz w:val="22"/>
                <w:szCs w:val="22"/>
                <w:lang w:eastAsia="en-US"/>
              </w:rPr>
            </w:pPr>
          </w:p>
        </w:tc>
      </w:tr>
      <w:tr w:rsidR="001E6079" w:rsidRPr="001E6079" w:rsidTr="00B666EC">
        <w:trPr>
          <w:trHeight w:val="270"/>
        </w:trPr>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Calibri" w:hAnsi="Calibri" w:cs="Calibri"/>
                <w:color w:val="000000"/>
                <w:sz w:val="22"/>
                <w:szCs w:val="22"/>
                <w:lang w:eastAsia="en-US"/>
              </w:rPr>
              <w:t> </w:t>
            </w:r>
          </w:p>
        </w:tc>
        <w:tc>
          <w:tcPr>
            <w:tcW w:w="1514" w:type="dxa"/>
            <w:vMerge w:val="restart"/>
            <w:tcBorders>
              <w:top w:val="nil"/>
              <w:left w:val="single" w:sz="4" w:space="0" w:color="auto"/>
              <w:bottom w:val="single" w:sz="4" w:space="0" w:color="auto"/>
              <w:right w:val="single" w:sz="4" w:space="0" w:color="auto"/>
            </w:tcBorders>
            <w:shd w:val="clear" w:color="auto" w:fill="auto"/>
            <w:noWrap/>
            <w:hideMark/>
          </w:tcPr>
          <w:p w:rsidR="001E6079" w:rsidRPr="001E6079" w:rsidRDefault="001E6079" w:rsidP="001E607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11001</w:t>
            </w:r>
          </w:p>
        </w:tc>
        <w:tc>
          <w:tcPr>
            <w:tcW w:w="8221" w:type="dxa"/>
            <w:tcBorders>
              <w:top w:val="nil"/>
              <w:left w:val="nil"/>
              <w:bottom w:val="single" w:sz="4" w:space="0" w:color="auto"/>
              <w:right w:val="single" w:sz="4" w:space="0" w:color="auto"/>
            </w:tcBorders>
            <w:shd w:val="clear" w:color="000000" w:fill="FFFFFF"/>
            <w:noWrap/>
            <w:vAlign w:val="center"/>
            <w:hideMark/>
          </w:tcPr>
          <w:p w:rsidR="001E6079" w:rsidRPr="001E6079" w:rsidRDefault="00E64DAA" w:rsidP="001E6079">
            <w:pPr>
              <w:rPr>
                <w:rFonts w:ascii="GHEA Mariam" w:hAnsi="GHEA Mariam" w:cs="Calibri"/>
                <w:color w:val="000000"/>
                <w:sz w:val="22"/>
                <w:szCs w:val="22"/>
                <w:lang w:eastAsia="en-US"/>
              </w:rPr>
            </w:pPr>
            <w:r>
              <w:rPr>
                <w:rFonts w:ascii="GHEA Mariam" w:hAnsi="GHEA Mariam" w:cs="Calibri"/>
                <w:color w:val="000000"/>
                <w:sz w:val="22"/>
                <w:szCs w:val="22"/>
                <w:lang w:eastAsia="en-US"/>
              </w:rPr>
              <w:t>Միջոցառման անվանումը</w:t>
            </w:r>
            <w:r w:rsidR="001E6079" w:rsidRPr="001E6079">
              <w:rPr>
                <w:rFonts w:ascii="GHEA Mariam" w:hAnsi="GHEA Mariam" w:cs="Calibri"/>
                <w:color w:val="000000"/>
                <w:sz w:val="22"/>
                <w:szCs w:val="22"/>
                <w:lang w:eastAsia="en-US"/>
              </w:rPr>
              <w:t xml:space="preserve">  </w:t>
            </w:r>
          </w:p>
        </w:tc>
        <w:tc>
          <w:tcPr>
            <w:tcW w:w="39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6079" w:rsidRPr="001E6079" w:rsidRDefault="001E6079" w:rsidP="004E7849">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988,250.0</w:t>
            </w:r>
          </w:p>
        </w:tc>
      </w:tr>
      <w:tr w:rsidR="001E6079" w:rsidRPr="001E6079" w:rsidTr="00B666EC">
        <w:trPr>
          <w:trHeight w:val="283"/>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Ռազմական կարիքների բավարարում</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r>
      <w:tr w:rsidR="001E6079" w:rsidRPr="001E6079" w:rsidTr="00B666EC">
        <w:trPr>
          <w:trHeight w:val="245"/>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noWrap/>
            <w:vAlign w:val="bottom"/>
            <w:hideMark/>
          </w:tcPr>
          <w:p w:rsidR="001E6079" w:rsidRPr="001E6079" w:rsidRDefault="00E64DAA" w:rsidP="001E6079">
            <w:pPr>
              <w:rPr>
                <w:rFonts w:ascii="GHEA Mariam" w:hAnsi="GHEA Mariam" w:cs="Calibri"/>
                <w:color w:val="000000"/>
                <w:sz w:val="22"/>
                <w:szCs w:val="22"/>
                <w:lang w:eastAsia="en-US"/>
              </w:rPr>
            </w:pPr>
            <w:r>
              <w:rPr>
                <w:rFonts w:ascii="GHEA Mariam" w:hAnsi="GHEA Mariam" w:cs="Calibri"/>
                <w:color w:val="000000"/>
                <w:sz w:val="22"/>
                <w:szCs w:val="22"/>
                <w:lang w:eastAsia="en-US"/>
              </w:rPr>
              <w:t>Միջոցառման նկարագրությունը</w:t>
            </w:r>
            <w:r w:rsidR="001E6079" w:rsidRPr="001E6079">
              <w:rPr>
                <w:rFonts w:ascii="GHEA Mariam" w:hAnsi="GHEA Mariam" w:cs="Calibri"/>
                <w:color w:val="000000"/>
                <w:sz w:val="22"/>
                <w:szCs w:val="22"/>
                <w:lang w:eastAsia="en-US"/>
              </w:rPr>
              <w:t xml:space="preserve"> </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r>
      <w:tr w:rsidR="001E6079" w:rsidRPr="001E6079" w:rsidTr="00B666EC">
        <w:trPr>
          <w:trHeight w:val="283"/>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Ընթացիկ գործունեության ապահովման գործողություններ</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r>
      <w:tr w:rsidR="001E6079" w:rsidRPr="001E6079" w:rsidTr="00B666EC">
        <w:trPr>
          <w:trHeight w:val="270"/>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000000" w:fill="FFFFFF"/>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Միջոցառման տեսակը</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r>
      <w:tr w:rsidR="001E6079" w:rsidRPr="001E6079" w:rsidTr="00B666EC">
        <w:trPr>
          <w:trHeight w:val="283"/>
        </w:trPr>
        <w:tc>
          <w:tcPr>
            <w:tcW w:w="11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1514"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c>
          <w:tcPr>
            <w:tcW w:w="8221" w:type="dxa"/>
            <w:tcBorders>
              <w:top w:val="nil"/>
              <w:left w:val="nil"/>
              <w:bottom w:val="single" w:sz="4" w:space="0" w:color="auto"/>
              <w:right w:val="single" w:sz="4" w:space="0" w:color="auto"/>
            </w:tcBorders>
            <w:shd w:val="clear" w:color="auto" w:fill="auto"/>
            <w:noWrap/>
            <w:vAlign w:val="bottom"/>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Ծառայությունների մատուցում</w:t>
            </w:r>
          </w:p>
        </w:tc>
        <w:tc>
          <w:tcPr>
            <w:tcW w:w="3969" w:type="dxa"/>
            <w:vMerge/>
            <w:tcBorders>
              <w:top w:val="nil"/>
              <w:left w:val="single" w:sz="4" w:space="0" w:color="auto"/>
              <w:bottom w:val="single" w:sz="4" w:space="0" w:color="auto"/>
              <w:right w:val="single" w:sz="4" w:space="0" w:color="auto"/>
            </w:tcBorders>
            <w:vAlign w:val="center"/>
            <w:hideMark/>
          </w:tcPr>
          <w:p w:rsidR="001E6079" w:rsidRPr="001E6079" w:rsidRDefault="001E6079" w:rsidP="001E6079">
            <w:pPr>
              <w:rPr>
                <w:rFonts w:ascii="GHEA Mariam" w:hAnsi="GHEA Mariam" w:cs="Calibri"/>
                <w:color w:val="000000"/>
                <w:sz w:val="22"/>
                <w:szCs w:val="22"/>
                <w:lang w:eastAsia="en-US"/>
              </w:rPr>
            </w:pPr>
          </w:p>
        </w:tc>
      </w:tr>
    </w:tbl>
    <w:p w:rsidR="001E6079" w:rsidRDefault="001E6079" w:rsidP="00962B76">
      <w:pPr>
        <w:pStyle w:val="mechtex"/>
        <w:jc w:val="left"/>
        <w:rPr>
          <w:rFonts w:ascii="Sylfaen" w:hAnsi="Sylfaen"/>
          <w:lang w:val="hy-AM"/>
        </w:rPr>
      </w:pPr>
    </w:p>
    <w:p w:rsidR="001E6079" w:rsidRDefault="00B666EC" w:rsidP="00B666EC">
      <w:pPr>
        <w:pStyle w:val="mechtex"/>
        <w:tabs>
          <w:tab w:val="left" w:pos="3417"/>
        </w:tabs>
        <w:jc w:val="left"/>
        <w:rPr>
          <w:rFonts w:ascii="Sylfaen" w:hAnsi="Sylfaen"/>
          <w:lang w:val="hy-AM"/>
        </w:rPr>
      </w:pPr>
      <w:r>
        <w:rPr>
          <w:rFonts w:ascii="Sylfaen" w:hAnsi="Sylfaen"/>
          <w:lang w:val="hy-AM"/>
        </w:rPr>
        <w:tab/>
      </w:r>
    </w:p>
    <w:p w:rsidR="00B666EC" w:rsidRDefault="00B666EC" w:rsidP="00B666EC">
      <w:pPr>
        <w:pStyle w:val="mechtex"/>
        <w:tabs>
          <w:tab w:val="left" w:pos="3417"/>
        </w:tabs>
        <w:jc w:val="left"/>
        <w:rPr>
          <w:rFonts w:ascii="Sylfaen" w:hAnsi="Sylfaen"/>
          <w:lang w:val="hy-AM"/>
        </w:rPr>
      </w:pPr>
    </w:p>
    <w:p w:rsidR="004E7849" w:rsidRPr="00574F02" w:rsidRDefault="004E7849" w:rsidP="00E64DA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7849" w:rsidRPr="00574F02" w:rsidRDefault="004E7849" w:rsidP="00E64DA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7849" w:rsidRDefault="004E7849" w:rsidP="00E64DAA">
      <w:pPr>
        <w:pStyle w:val="mechtex"/>
        <w:ind w:firstLine="1134"/>
        <w:jc w:val="left"/>
        <w:rPr>
          <w:rFonts w:ascii="Sylfaen" w:hAnsi="Sylfaen"/>
          <w:lang w:val="hy-AM"/>
        </w:rPr>
        <w:sectPr w:rsidR="004E7849" w:rsidSect="004E7849">
          <w:pgSz w:w="16834" w:h="11909" w:orient="landscape" w:code="9"/>
          <w:pgMar w:top="1440" w:right="1440" w:bottom="1276"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E6079" w:rsidRPr="00574F02" w:rsidRDefault="001E6079" w:rsidP="001E607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1E6079" w:rsidRPr="00574F02" w:rsidRDefault="001E6079" w:rsidP="001E6079">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E6079" w:rsidRDefault="001E6079" w:rsidP="001E6079">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1E6079" w:rsidRDefault="001E6079" w:rsidP="001E6079">
      <w:pPr>
        <w:pStyle w:val="mechtex"/>
        <w:jc w:val="left"/>
        <w:rPr>
          <w:rFonts w:ascii="GHEA Mariam" w:hAnsi="GHEA Mariam"/>
          <w:spacing w:val="-2"/>
          <w:sz w:val="24"/>
          <w:szCs w:val="24"/>
          <w:lang w:val="hy-AM"/>
        </w:rPr>
      </w:pPr>
    </w:p>
    <w:p w:rsidR="001E6079" w:rsidRDefault="001E6079" w:rsidP="001E6079">
      <w:pPr>
        <w:pStyle w:val="mechtex"/>
        <w:jc w:val="left"/>
        <w:rPr>
          <w:rFonts w:ascii="GHEA Mariam" w:hAnsi="GHEA Mariam"/>
          <w:spacing w:val="-2"/>
          <w:sz w:val="24"/>
          <w:szCs w:val="24"/>
          <w:lang w:val="hy-AM"/>
        </w:rPr>
      </w:pPr>
    </w:p>
    <w:tbl>
      <w:tblPr>
        <w:tblW w:w="14596" w:type="dxa"/>
        <w:tblLook w:val="04A0" w:firstRow="1" w:lastRow="0" w:firstColumn="1" w:lastColumn="0" w:noHBand="0" w:noVBand="1"/>
      </w:tblPr>
      <w:tblGrid>
        <w:gridCol w:w="709"/>
        <w:gridCol w:w="567"/>
        <w:gridCol w:w="709"/>
        <w:gridCol w:w="992"/>
        <w:gridCol w:w="851"/>
        <w:gridCol w:w="6888"/>
        <w:gridCol w:w="3880"/>
      </w:tblGrid>
      <w:tr w:rsidR="001E6079" w:rsidRPr="003E3CA6" w:rsidTr="001E6079">
        <w:trPr>
          <w:trHeight w:val="844"/>
        </w:trPr>
        <w:tc>
          <w:tcPr>
            <w:tcW w:w="14596" w:type="dxa"/>
            <w:gridSpan w:val="7"/>
            <w:tcBorders>
              <w:top w:val="nil"/>
              <w:left w:val="nil"/>
              <w:bottom w:val="nil"/>
              <w:right w:val="nil"/>
            </w:tcBorders>
            <w:shd w:val="clear" w:color="auto" w:fill="auto"/>
            <w:vAlign w:val="center"/>
            <w:hideMark/>
          </w:tcPr>
          <w:p w:rsidR="00B666EC" w:rsidRPr="00E64DAA" w:rsidRDefault="001E6079" w:rsidP="001E6079">
            <w:pPr>
              <w:jc w:val="center"/>
              <w:rPr>
                <w:rFonts w:ascii="GHEA Mariam" w:hAnsi="GHEA Mariam" w:cs="Calibri"/>
                <w:color w:val="000000"/>
                <w:sz w:val="24"/>
                <w:szCs w:val="24"/>
                <w:lang w:val="hy-AM" w:eastAsia="en-US"/>
              </w:rPr>
            </w:pPr>
            <w:r w:rsidRPr="00E64DAA">
              <w:rPr>
                <w:rFonts w:ascii="GHEA Mariam" w:hAnsi="GHEA Mariam" w:cs="Calibri"/>
                <w:color w:val="000000"/>
                <w:sz w:val="24"/>
                <w:szCs w:val="24"/>
                <w:lang w:val="hy-AM" w:eastAsia="en-US"/>
              </w:rPr>
              <w:t xml:space="preserve">ՀԱՅԱՍՏԱՆԻ ՀԱՆՐԱՊԵՏՈՒԹՅԱՆ ԿԱՌԱՎԱՐՈՒԹՅԱՆ 2020 ԹՎԱԿԱՆԻ ԴԵԿՏԵՄԲԵՐԻ 30-Ի N 2215-Ն ՈՐՈՇՄԱՆ </w:t>
            </w:r>
          </w:p>
          <w:p w:rsidR="001E6079" w:rsidRPr="001E6079" w:rsidRDefault="001E6079" w:rsidP="00B666EC">
            <w:pPr>
              <w:jc w:val="center"/>
              <w:rPr>
                <w:rFonts w:ascii="GHEA Mariam" w:hAnsi="GHEA Mariam" w:cs="Calibri"/>
                <w:color w:val="000000"/>
                <w:sz w:val="22"/>
                <w:szCs w:val="22"/>
                <w:lang w:val="hy-AM" w:eastAsia="en-US"/>
              </w:rPr>
            </w:pPr>
            <w:r w:rsidRPr="00E64DAA">
              <w:rPr>
                <w:rFonts w:ascii="GHEA Mariam" w:hAnsi="GHEA Mariam" w:cs="Calibri"/>
                <w:color w:val="000000"/>
                <w:sz w:val="24"/>
                <w:szCs w:val="24"/>
                <w:lang w:val="hy-AM" w:eastAsia="en-US"/>
              </w:rPr>
              <w:t>N</w:t>
            </w:r>
            <w:r w:rsidR="00B666EC" w:rsidRPr="00E64DAA">
              <w:rPr>
                <w:rFonts w:ascii="GHEA Mariam" w:hAnsi="GHEA Mariam" w:cs="Calibri"/>
                <w:color w:val="000000"/>
                <w:sz w:val="24"/>
                <w:szCs w:val="24"/>
                <w:lang w:val="hy-AM" w:eastAsia="en-US"/>
              </w:rPr>
              <w:t>N</w:t>
            </w:r>
            <w:r w:rsidRPr="00E64DAA">
              <w:rPr>
                <w:rFonts w:ascii="GHEA Mariam" w:hAnsi="GHEA Mariam" w:cs="Calibri"/>
                <w:color w:val="000000"/>
                <w:sz w:val="24"/>
                <w:szCs w:val="24"/>
                <w:lang w:val="hy-AM" w:eastAsia="en-US"/>
              </w:rPr>
              <w:t xml:space="preserve"> 3 </w:t>
            </w:r>
            <w:r w:rsidR="00B666EC" w:rsidRPr="00E64DAA">
              <w:rPr>
                <w:rFonts w:ascii="GHEA Mariam" w:hAnsi="GHEA Mariam" w:cs="Calibri"/>
                <w:color w:val="000000"/>
                <w:sz w:val="24"/>
                <w:szCs w:val="24"/>
                <w:lang w:val="hy-AM" w:eastAsia="en-US"/>
              </w:rPr>
              <w:t>ԵՎ</w:t>
            </w:r>
            <w:r w:rsidRPr="00E64DAA">
              <w:rPr>
                <w:rFonts w:ascii="GHEA Mariam" w:hAnsi="GHEA Mariam" w:cs="Calibri"/>
                <w:color w:val="000000"/>
                <w:sz w:val="24"/>
                <w:szCs w:val="24"/>
                <w:lang w:val="hy-AM" w:eastAsia="en-US"/>
              </w:rPr>
              <w:t xml:space="preserve"> 4 ՀԱՎԵԼՎԱԾՆԵՐՈՒՄ  ԿԱՏԱՐՎՈՂ ՓՈՓՈԽՈՒԹՅՈՒՆՆԵՐԸ</w:t>
            </w:r>
          </w:p>
        </w:tc>
      </w:tr>
      <w:tr w:rsidR="001E6079" w:rsidRPr="001E6079" w:rsidTr="00E71CDC">
        <w:trPr>
          <w:trHeight w:val="254"/>
        </w:trPr>
        <w:tc>
          <w:tcPr>
            <w:tcW w:w="709" w:type="dxa"/>
            <w:tcBorders>
              <w:top w:val="nil"/>
              <w:left w:val="nil"/>
              <w:bottom w:val="nil"/>
              <w:right w:val="nil"/>
            </w:tcBorders>
            <w:shd w:val="clear" w:color="000000" w:fill="FFFFFF"/>
            <w:hideMark/>
          </w:tcPr>
          <w:p w:rsidR="001E6079" w:rsidRPr="001E6079" w:rsidRDefault="001E6079" w:rsidP="001E6079">
            <w:pPr>
              <w:rPr>
                <w:rFonts w:ascii="GHEA Mariam" w:hAnsi="GHEA Mariam" w:cs="Calibri"/>
                <w:sz w:val="22"/>
                <w:szCs w:val="22"/>
                <w:lang w:val="hy-AM" w:eastAsia="en-US"/>
              </w:rPr>
            </w:pPr>
            <w:r w:rsidRPr="001E6079">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1E6079" w:rsidRPr="001E6079" w:rsidRDefault="001E6079" w:rsidP="001E6079">
            <w:pPr>
              <w:rPr>
                <w:rFonts w:ascii="GHEA Mariam" w:hAnsi="GHEA Mariam" w:cs="Calibri"/>
                <w:sz w:val="22"/>
                <w:szCs w:val="22"/>
                <w:lang w:val="hy-AM" w:eastAsia="en-US"/>
              </w:rPr>
            </w:pPr>
            <w:r w:rsidRPr="001E6079">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1E6079" w:rsidRPr="001E6079" w:rsidRDefault="001E6079" w:rsidP="001E6079">
            <w:pPr>
              <w:rPr>
                <w:rFonts w:ascii="GHEA Mariam" w:hAnsi="GHEA Mariam" w:cs="Calibri"/>
                <w:sz w:val="22"/>
                <w:szCs w:val="22"/>
                <w:lang w:val="hy-AM" w:eastAsia="en-US"/>
              </w:rPr>
            </w:pPr>
            <w:r w:rsidRPr="001E6079">
              <w:rPr>
                <w:rFonts w:ascii="Calibri" w:hAnsi="Calibri" w:cs="Calibri"/>
                <w:sz w:val="22"/>
                <w:szCs w:val="22"/>
                <w:lang w:val="hy-AM" w:eastAsia="en-US"/>
              </w:rPr>
              <w:t> </w:t>
            </w:r>
          </w:p>
        </w:tc>
        <w:tc>
          <w:tcPr>
            <w:tcW w:w="992" w:type="dxa"/>
            <w:tcBorders>
              <w:top w:val="nil"/>
              <w:left w:val="nil"/>
              <w:bottom w:val="nil"/>
              <w:right w:val="nil"/>
            </w:tcBorders>
            <w:shd w:val="clear" w:color="000000" w:fill="FFFFFF"/>
            <w:hideMark/>
          </w:tcPr>
          <w:p w:rsidR="001E6079" w:rsidRPr="001E6079" w:rsidRDefault="001E6079" w:rsidP="001E6079">
            <w:pPr>
              <w:rPr>
                <w:rFonts w:ascii="GHEA Mariam" w:hAnsi="GHEA Mariam" w:cs="Calibri"/>
                <w:sz w:val="22"/>
                <w:szCs w:val="22"/>
                <w:lang w:val="hy-AM" w:eastAsia="en-US"/>
              </w:rPr>
            </w:pPr>
            <w:r w:rsidRPr="001E6079">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1E6079" w:rsidRPr="001E6079" w:rsidRDefault="001E6079" w:rsidP="001E6079">
            <w:pPr>
              <w:rPr>
                <w:rFonts w:ascii="GHEA Mariam" w:hAnsi="GHEA Mariam" w:cs="Calibri"/>
                <w:sz w:val="22"/>
                <w:szCs w:val="22"/>
                <w:lang w:val="hy-AM" w:eastAsia="en-US"/>
              </w:rPr>
            </w:pPr>
            <w:r w:rsidRPr="001E6079">
              <w:rPr>
                <w:rFonts w:ascii="Calibri" w:hAnsi="Calibri" w:cs="Calibri"/>
                <w:sz w:val="22"/>
                <w:szCs w:val="22"/>
                <w:lang w:val="hy-AM" w:eastAsia="en-US"/>
              </w:rPr>
              <w:t> </w:t>
            </w:r>
          </w:p>
        </w:tc>
        <w:tc>
          <w:tcPr>
            <w:tcW w:w="6888" w:type="dxa"/>
            <w:tcBorders>
              <w:top w:val="nil"/>
              <w:left w:val="nil"/>
              <w:bottom w:val="nil"/>
              <w:right w:val="nil"/>
            </w:tcBorders>
            <w:shd w:val="clear" w:color="000000" w:fill="FFFFFF"/>
            <w:hideMark/>
          </w:tcPr>
          <w:p w:rsidR="001E6079" w:rsidRPr="001E6079" w:rsidRDefault="001E6079" w:rsidP="001E6079">
            <w:pPr>
              <w:rPr>
                <w:rFonts w:ascii="GHEA Mariam" w:hAnsi="GHEA Mariam" w:cs="Calibri"/>
                <w:sz w:val="22"/>
                <w:szCs w:val="22"/>
                <w:lang w:val="hy-AM" w:eastAsia="en-US"/>
              </w:rPr>
            </w:pPr>
            <w:r w:rsidRPr="001E6079">
              <w:rPr>
                <w:rFonts w:ascii="Calibri" w:hAnsi="Calibri" w:cs="Calibri"/>
                <w:sz w:val="22"/>
                <w:szCs w:val="22"/>
                <w:lang w:val="hy-AM" w:eastAsia="en-US"/>
              </w:rPr>
              <w:t> </w:t>
            </w:r>
          </w:p>
        </w:tc>
        <w:tc>
          <w:tcPr>
            <w:tcW w:w="3880" w:type="dxa"/>
            <w:tcBorders>
              <w:top w:val="nil"/>
              <w:left w:val="nil"/>
              <w:bottom w:val="nil"/>
              <w:right w:val="nil"/>
            </w:tcBorders>
            <w:shd w:val="clear" w:color="000000" w:fill="FFFFFF"/>
            <w:noWrap/>
            <w:hideMark/>
          </w:tcPr>
          <w:p w:rsidR="001E6079" w:rsidRPr="001E6079" w:rsidRDefault="001E6079" w:rsidP="001E6079">
            <w:pPr>
              <w:jc w:val="right"/>
              <w:rPr>
                <w:rFonts w:ascii="GHEA Mariam" w:hAnsi="GHEA Mariam" w:cs="Calibri"/>
                <w:sz w:val="22"/>
                <w:szCs w:val="22"/>
                <w:lang w:eastAsia="en-US"/>
              </w:rPr>
            </w:pPr>
            <w:r w:rsidRPr="001E6079">
              <w:rPr>
                <w:rFonts w:ascii="GHEA Mariam" w:hAnsi="GHEA Mariam" w:cs="Calibri"/>
                <w:sz w:val="22"/>
                <w:szCs w:val="22"/>
                <w:lang w:eastAsia="en-US"/>
              </w:rPr>
              <w:t>(հազ.</w:t>
            </w:r>
            <w:r w:rsidR="00A16C08">
              <w:rPr>
                <w:rFonts w:ascii="GHEA Mariam" w:hAnsi="GHEA Mariam" w:cs="Calibri"/>
                <w:sz w:val="22"/>
                <w:szCs w:val="22"/>
                <w:lang w:val="hy-AM" w:eastAsia="en-US"/>
              </w:rPr>
              <w:t xml:space="preserve"> </w:t>
            </w:r>
            <w:r w:rsidRPr="001E6079">
              <w:rPr>
                <w:rFonts w:ascii="GHEA Mariam" w:hAnsi="GHEA Mariam" w:cs="Calibri"/>
                <w:sz w:val="22"/>
                <w:szCs w:val="22"/>
                <w:lang w:eastAsia="en-US"/>
              </w:rPr>
              <w:t>դրամ)</w:t>
            </w:r>
          </w:p>
        </w:tc>
      </w:tr>
      <w:tr w:rsidR="001E6079" w:rsidRPr="001E6079" w:rsidTr="00E71CDC">
        <w:trPr>
          <w:trHeight w:val="724"/>
        </w:trPr>
        <w:tc>
          <w:tcPr>
            <w:tcW w:w="198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Գործառական դասիչը</w:t>
            </w:r>
          </w:p>
        </w:tc>
        <w:tc>
          <w:tcPr>
            <w:tcW w:w="184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Ծրագրային դասիչը</w:t>
            </w:r>
          </w:p>
        </w:tc>
        <w:tc>
          <w:tcPr>
            <w:tcW w:w="68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1E6079" w:rsidRPr="001E6079" w:rsidTr="00E71CDC">
        <w:trPr>
          <w:trHeight w:val="348"/>
        </w:trPr>
        <w:tc>
          <w:tcPr>
            <w:tcW w:w="1985" w:type="dxa"/>
            <w:gridSpan w:val="3"/>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E71CDC">
            <w:pPr>
              <w:jc w:val="center"/>
              <w:rPr>
                <w:rFonts w:ascii="GHEA Mariam" w:hAnsi="GHEA Mariam" w:cs="Calibri"/>
                <w:sz w:val="22"/>
                <w:szCs w:val="22"/>
                <w:lang w:eastAsia="en-US"/>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E71CDC">
            <w:pPr>
              <w:jc w:val="center"/>
              <w:rPr>
                <w:rFonts w:ascii="GHEA Mariam" w:hAnsi="GHEA Mariam" w:cs="Calibri"/>
                <w:sz w:val="22"/>
                <w:szCs w:val="22"/>
                <w:lang w:eastAsia="en-US"/>
              </w:rPr>
            </w:pPr>
          </w:p>
        </w:tc>
        <w:tc>
          <w:tcPr>
            <w:tcW w:w="3880" w:type="dxa"/>
            <w:vMerge w:val="restart"/>
            <w:tcBorders>
              <w:top w:val="nil"/>
              <w:left w:val="single" w:sz="4" w:space="0" w:color="auto"/>
              <w:bottom w:val="single" w:sz="4" w:space="0" w:color="auto"/>
              <w:right w:val="single" w:sz="4" w:space="0" w:color="auto"/>
            </w:tcBorders>
            <w:shd w:val="clear" w:color="auto" w:fill="auto"/>
            <w:vAlign w:val="center"/>
            <w:hideMark/>
          </w:tcPr>
          <w:p w:rsidR="001E6079" w:rsidRPr="001E6079" w:rsidRDefault="00E71CDC" w:rsidP="00E71CD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1E6079" w:rsidRPr="001E6079">
              <w:rPr>
                <w:rFonts w:ascii="GHEA Mariam" w:hAnsi="GHEA Mariam" w:cs="Calibri"/>
                <w:color w:val="000000"/>
                <w:sz w:val="22"/>
                <w:szCs w:val="22"/>
                <w:lang w:eastAsia="en-US"/>
              </w:rPr>
              <w:t>արի</w:t>
            </w:r>
          </w:p>
        </w:tc>
      </w:tr>
      <w:tr w:rsidR="001E6079" w:rsidRPr="001E6079" w:rsidTr="00E71CDC">
        <w:trPr>
          <w:cantSplit/>
          <w:trHeight w:val="1636"/>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E6079" w:rsidRPr="00E71CDC" w:rsidRDefault="00E71CDC" w:rsidP="00E71CD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001E6079" w:rsidRPr="001E6079">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1E6079" w:rsidRPr="00E71CDC" w:rsidRDefault="00E71CDC" w:rsidP="00E71CD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001E6079" w:rsidRPr="001E6079">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1E6079" w:rsidRPr="00E71CDC" w:rsidRDefault="00E71CDC" w:rsidP="00E71CD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001E6079" w:rsidRPr="001E6079">
              <w:rPr>
                <w:rFonts w:ascii="GHEA Mariam" w:hAnsi="GHEA Mariam" w:cs="Calibri"/>
                <w:sz w:val="22"/>
                <w:szCs w:val="22"/>
                <w:lang w:eastAsia="en-US"/>
              </w:rPr>
              <w:t>աս</w:t>
            </w:r>
            <w:r>
              <w:rPr>
                <w:rFonts w:ascii="GHEA Mariam" w:hAnsi="GHEA Mariam" w:cs="Calibri"/>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1E6079" w:rsidRPr="00E71CDC" w:rsidRDefault="00E71CDC" w:rsidP="00E71CD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1E6079" w:rsidRPr="001E6079">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1E6079" w:rsidRPr="00E71CDC" w:rsidRDefault="00E71CDC" w:rsidP="00E71CD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1E6079" w:rsidRPr="001E6079">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6888" w:type="dxa"/>
            <w:vMerge/>
            <w:tcBorders>
              <w:top w:val="single" w:sz="4" w:space="0" w:color="auto"/>
              <w:left w:val="single" w:sz="4" w:space="0" w:color="auto"/>
              <w:bottom w:val="single" w:sz="4" w:space="0" w:color="auto"/>
              <w:right w:val="single" w:sz="4" w:space="0" w:color="auto"/>
            </w:tcBorders>
            <w:vAlign w:val="center"/>
            <w:hideMark/>
          </w:tcPr>
          <w:p w:rsidR="001E6079" w:rsidRPr="001E6079" w:rsidRDefault="001E6079" w:rsidP="00E71CDC">
            <w:pPr>
              <w:jc w:val="center"/>
              <w:rPr>
                <w:rFonts w:ascii="GHEA Mariam" w:hAnsi="GHEA Mariam" w:cs="Calibri"/>
                <w:sz w:val="22"/>
                <w:szCs w:val="22"/>
                <w:lang w:eastAsia="en-US"/>
              </w:rPr>
            </w:pPr>
          </w:p>
        </w:tc>
        <w:tc>
          <w:tcPr>
            <w:tcW w:w="3880" w:type="dxa"/>
            <w:vMerge/>
            <w:tcBorders>
              <w:top w:val="nil"/>
              <w:left w:val="single" w:sz="4" w:space="0" w:color="auto"/>
              <w:bottom w:val="single" w:sz="4" w:space="0" w:color="auto"/>
              <w:right w:val="single" w:sz="4" w:space="0" w:color="auto"/>
            </w:tcBorders>
            <w:vAlign w:val="center"/>
            <w:hideMark/>
          </w:tcPr>
          <w:p w:rsidR="001E6079" w:rsidRPr="001E6079" w:rsidRDefault="001E6079" w:rsidP="00E71CDC">
            <w:pPr>
              <w:jc w:val="center"/>
              <w:rPr>
                <w:rFonts w:ascii="GHEA Mariam" w:hAnsi="GHEA Mariam" w:cs="Calibri"/>
                <w:color w:val="000000"/>
                <w:sz w:val="22"/>
                <w:szCs w:val="22"/>
                <w:lang w:eastAsia="en-US"/>
              </w:rPr>
            </w:pPr>
          </w:p>
        </w:tc>
      </w:tr>
      <w:tr w:rsidR="001E6079" w:rsidRPr="001E6079" w:rsidTr="00E71CDC">
        <w:trPr>
          <w:trHeight w:val="62"/>
        </w:trPr>
        <w:tc>
          <w:tcPr>
            <w:tcW w:w="709" w:type="dxa"/>
            <w:tcBorders>
              <w:top w:val="nil"/>
              <w:left w:val="single" w:sz="4" w:space="0" w:color="auto"/>
              <w:bottom w:val="single" w:sz="4" w:space="0" w:color="auto"/>
              <w:right w:val="single" w:sz="4" w:space="0" w:color="auto"/>
            </w:tcBorders>
            <w:shd w:val="clear" w:color="000000" w:fill="FFFFFF"/>
            <w:hideMark/>
          </w:tcPr>
          <w:p w:rsidR="001E6079" w:rsidRPr="001E6079" w:rsidRDefault="001E6079" w:rsidP="001E6079">
            <w:pPr>
              <w:jc w:val="center"/>
              <w:rPr>
                <w:rFonts w:ascii="GHEA Mariam" w:hAnsi="GHEA Mariam" w:cs="Calibri"/>
                <w:sz w:val="22"/>
                <w:szCs w:val="22"/>
                <w:lang w:eastAsia="en-US"/>
              </w:rPr>
            </w:pPr>
            <w:r w:rsidRPr="001E6079">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1E6079" w:rsidRPr="001E6079" w:rsidRDefault="001E6079" w:rsidP="001E6079">
            <w:pPr>
              <w:jc w:val="center"/>
              <w:rPr>
                <w:rFonts w:ascii="GHEA Mariam" w:hAnsi="GHEA Mariam" w:cs="Calibri"/>
                <w:sz w:val="22"/>
                <w:szCs w:val="22"/>
                <w:lang w:eastAsia="en-US"/>
              </w:rPr>
            </w:pPr>
            <w:r w:rsidRPr="001E6079">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1E6079" w:rsidRPr="001E6079" w:rsidRDefault="001E6079" w:rsidP="001E6079">
            <w:pPr>
              <w:jc w:val="center"/>
              <w:rPr>
                <w:rFonts w:ascii="GHEA Mariam" w:hAnsi="GHEA Mariam" w:cs="Calibri"/>
                <w:sz w:val="22"/>
                <w:szCs w:val="22"/>
                <w:lang w:eastAsia="en-US"/>
              </w:rPr>
            </w:pPr>
            <w:r w:rsidRPr="001E6079">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000000" w:fill="FFFFFF"/>
            <w:hideMark/>
          </w:tcPr>
          <w:p w:rsidR="001E6079" w:rsidRPr="001E6079" w:rsidRDefault="001E6079" w:rsidP="001E6079">
            <w:pPr>
              <w:jc w:val="center"/>
              <w:rPr>
                <w:rFonts w:ascii="GHEA Mariam" w:hAnsi="GHEA Mariam" w:cs="Calibri"/>
                <w:sz w:val="22"/>
                <w:szCs w:val="22"/>
                <w:lang w:eastAsia="en-US"/>
              </w:rPr>
            </w:pPr>
            <w:r w:rsidRPr="001E6079">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1E6079" w:rsidRPr="001E6079" w:rsidRDefault="001E6079" w:rsidP="001E6079">
            <w:pPr>
              <w:jc w:val="center"/>
              <w:rPr>
                <w:rFonts w:ascii="GHEA Mariam" w:hAnsi="GHEA Mariam" w:cs="Calibri"/>
                <w:sz w:val="22"/>
                <w:szCs w:val="22"/>
                <w:lang w:eastAsia="en-US"/>
              </w:rPr>
            </w:pPr>
            <w:r w:rsidRPr="001E6079">
              <w:rPr>
                <w:rFonts w:ascii="Calibri" w:hAnsi="Calibri" w:cs="Calibri"/>
                <w:sz w:val="22"/>
                <w:szCs w:val="22"/>
                <w:lang w:eastAsia="en-US"/>
              </w:rPr>
              <w:t> </w:t>
            </w:r>
          </w:p>
        </w:tc>
        <w:tc>
          <w:tcPr>
            <w:tcW w:w="6888" w:type="dxa"/>
            <w:tcBorders>
              <w:top w:val="nil"/>
              <w:left w:val="nil"/>
              <w:bottom w:val="single" w:sz="4" w:space="0" w:color="auto"/>
              <w:right w:val="single" w:sz="4" w:space="0" w:color="auto"/>
            </w:tcBorders>
            <w:shd w:val="clear" w:color="auto" w:fill="auto"/>
            <w:vAlign w:val="center"/>
            <w:hideMark/>
          </w:tcPr>
          <w:p w:rsidR="001E6079" w:rsidRPr="001E6079" w:rsidRDefault="001E6079" w:rsidP="00E71CDC">
            <w:pPr>
              <w:rPr>
                <w:rFonts w:ascii="GHEA Mariam" w:hAnsi="GHEA Mariam" w:cs="Calibri"/>
                <w:bCs/>
                <w:sz w:val="22"/>
                <w:szCs w:val="22"/>
                <w:lang w:eastAsia="en-US"/>
              </w:rPr>
            </w:pPr>
            <w:r w:rsidRPr="001E6079">
              <w:rPr>
                <w:rFonts w:ascii="GHEA Mariam" w:hAnsi="GHEA Mariam" w:cs="Calibri"/>
                <w:bCs/>
                <w:sz w:val="22"/>
                <w:szCs w:val="22"/>
                <w:lang w:eastAsia="en-US"/>
              </w:rPr>
              <w:t>ԸՆԴԱՄԵՆԸ</w:t>
            </w:r>
            <w:r w:rsidR="00E71CDC">
              <w:rPr>
                <w:rFonts w:ascii="GHEA Mariam" w:hAnsi="GHEA Mariam" w:cs="Calibri"/>
                <w:bCs/>
                <w:sz w:val="22"/>
                <w:szCs w:val="22"/>
                <w:lang w:val="hy-AM" w:eastAsia="en-US"/>
              </w:rPr>
              <w:t>՝</w:t>
            </w:r>
            <w:r w:rsidRPr="001E6079">
              <w:rPr>
                <w:rFonts w:ascii="GHEA Mariam" w:hAnsi="GHEA Mariam" w:cs="Calibri"/>
                <w:bCs/>
                <w:sz w:val="22"/>
                <w:szCs w:val="22"/>
                <w:lang w:eastAsia="en-US"/>
              </w:rPr>
              <w:t xml:space="preserve"> ԾԱԽՍԵՐ</w:t>
            </w:r>
          </w:p>
        </w:tc>
        <w:tc>
          <w:tcPr>
            <w:tcW w:w="3880"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bCs/>
                <w:sz w:val="22"/>
                <w:szCs w:val="22"/>
                <w:lang w:eastAsia="en-US"/>
              </w:rPr>
            </w:pPr>
            <w:r w:rsidRPr="001E6079">
              <w:rPr>
                <w:rFonts w:ascii="GHEA Mariam" w:hAnsi="GHEA Mariam" w:cs="Calibri"/>
                <w:bCs/>
                <w:sz w:val="22"/>
                <w:szCs w:val="22"/>
                <w:lang w:eastAsia="en-US"/>
              </w:rPr>
              <w:t>-</w:t>
            </w:r>
          </w:p>
        </w:tc>
      </w:tr>
      <w:tr w:rsidR="00E71CDC" w:rsidRPr="001E6079" w:rsidTr="00E71CDC">
        <w:trPr>
          <w:trHeight w:val="62"/>
        </w:trPr>
        <w:tc>
          <w:tcPr>
            <w:tcW w:w="709" w:type="dxa"/>
            <w:tcBorders>
              <w:top w:val="nil"/>
              <w:left w:val="single" w:sz="4" w:space="0" w:color="auto"/>
              <w:bottom w:val="single" w:sz="4" w:space="0" w:color="auto"/>
              <w:right w:val="single" w:sz="4" w:space="0" w:color="auto"/>
            </w:tcBorders>
            <w:shd w:val="clear" w:color="000000" w:fill="FFFFFF"/>
          </w:tcPr>
          <w:p w:rsidR="00E71CDC" w:rsidRPr="001E6079" w:rsidRDefault="00E71CDC" w:rsidP="001E6079">
            <w:pPr>
              <w:jc w:val="center"/>
              <w:rPr>
                <w:rFonts w:ascii="Calibri" w:hAnsi="Calibri" w:cs="Calibri"/>
                <w:sz w:val="22"/>
                <w:szCs w:val="22"/>
                <w:lang w:eastAsia="en-US"/>
              </w:rPr>
            </w:pPr>
          </w:p>
        </w:tc>
        <w:tc>
          <w:tcPr>
            <w:tcW w:w="567" w:type="dxa"/>
            <w:tcBorders>
              <w:top w:val="nil"/>
              <w:left w:val="nil"/>
              <w:bottom w:val="single" w:sz="4" w:space="0" w:color="auto"/>
              <w:right w:val="single" w:sz="4" w:space="0" w:color="auto"/>
            </w:tcBorders>
            <w:shd w:val="clear" w:color="000000" w:fill="FFFFFF"/>
          </w:tcPr>
          <w:p w:rsidR="00E71CDC" w:rsidRPr="001E6079" w:rsidRDefault="00E71CDC" w:rsidP="001E6079">
            <w:pPr>
              <w:jc w:val="center"/>
              <w:rPr>
                <w:rFonts w:ascii="Calibri" w:hAnsi="Calibri" w:cs="Calibri"/>
                <w:sz w:val="22"/>
                <w:szCs w:val="22"/>
                <w:lang w:eastAsia="en-US"/>
              </w:rPr>
            </w:pPr>
          </w:p>
        </w:tc>
        <w:tc>
          <w:tcPr>
            <w:tcW w:w="709" w:type="dxa"/>
            <w:tcBorders>
              <w:top w:val="nil"/>
              <w:left w:val="nil"/>
              <w:bottom w:val="single" w:sz="4" w:space="0" w:color="auto"/>
              <w:right w:val="single" w:sz="4" w:space="0" w:color="auto"/>
            </w:tcBorders>
            <w:shd w:val="clear" w:color="000000" w:fill="FFFFFF"/>
          </w:tcPr>
          <w:p w:rsidR="00E71CDC" w:rsidRPr="001E6079" w:rsidRDefault="00E71CDC" w:rsidP="001E6079">
            <w:pPr>
              <w:jc w:val="center"/>
              <w:rPr>
                <w:rFonts w:ascii="Calibri" w:hAnsi="Calibri" w:cs="Calibri"/>
                <w:sz w:val="22"/>
                <w:szCs w:val="22"/>
                <w:lang w:eastAsia="en-US"/>
              </w:rPr>
            </w:pPr>
          </w:p>
        </w:tc>
        <w:tc>
          <w:tcPr>
            <w:tcW w:w="992" w:type="dxa"/>
            <w:tcBorders>
              <w:top w:val="nil"/>
              <w:left w:val="nil"/>
              <w:bottom w:val="single" w:sz="4" w:space="0" w:color="auto"/>
              <w:right w:val="single" w:sz="4" w:space="0" w:color="auto"/>
            </w:tcBorders>
            <w:shd w:val="clear" w:color="000000" w:fill="FFFFFF"/>
          </w:tcPr>
          <w:p w:rsidR="00E71CDC" w:rsidRPr="001E6079" w:rsidRDefault="00E71CDC" w:rsidP="001E6079">
            <w:pPr>
              <w:jc w:val="center"/>
              <w:rPr>
                <w:rFonts w:ascii="Calibri" w:hAnsi="Calibri" w:cs="Calibri"/>
                <w:sz w:val="22"/>
                <w:szCs w:val="22"/>
                <w:lang w:eastAsia="en-US"/>
              </w:rPr>
            </w:pPr>
          </w:p>
        </w:tc>
        <w:tc>
          <w:tcPr>
            <w:tcW w:w="851" w:type="dxa"/>
            <w:tcBorders>
              <w:top w:val="nil"/>
              <w:left w:val="nil"/>
              <w:bottom w:val="single" w:sz="4" w:space="0" w:color="auto"/>
              <w:right w:val="single" w:sz="4" w:space="0" w:color="auto"/>
            </w:tcBorders>
            <w:shd w:val="clear" w:color="000000" w:fill="FFFFFF"/>
          </w:tcPr>
          <w:p w:rsidR="00E71CDC" w:rsidRPr="001E6079" w:rsidRDefault="00E71CDC" w:rsidP="001E6079">
            <w:pPr>
              <w:jc w:val="center"/>
              <w:rPr>
                <w:rFonts w:ascii="Calibri" w:hAnsi="Calibri" w:cs="Calibri"/>
                <w:sz w:val="22"/>
                <w:szCs w:val="22"/>
                <w:lang w:eastAsia="en-US"/>
              </w:rPr>
            </w:pPr>
          </w:p>
        </w:tc>
        <w:tc>
          <w:tcPr>
            <w:tcW w:w="6888" w:type="dxa"/>
            <w:tcBorders>
              <w:top w:val="nil"/>
              <w:left w:val="nil"/>
              <w:bottom w:val="single" w:sz="4" w:space="0" w:color="auto"/>
              <w:right w:val="single" w:sz="4" w:space="0" w:color="auto"/>
            </w:tcBorders>
            <w:shd w:val="clear" w:color="auto" w:fill="auto"/>
            <w:vAlign w:val="center"/>
          </w:tcPr>
          <w:p w:rsidR="00E71CDC" w:rsidRPr="001E6079" w:rsidRDefault="00E71CDC" w:rsidP="001E6079">
            <w:pPr>
              <w:rPr>
                <w:rFonts w:ascii="GHEA Mariam" w:hAnsi="GHEA Mariam" w:cs="Calibri"/>
                <w:bCs/>
                <w:sz w:val="22"/>
                <w:szCs w:val="22"/>
                <w:lang w:eastAsia="en-US"/>
              </w:rPr>
            </w:pPr>
            <w:r>
              <w:rPr>
                <w:rFonts w:ascii="GHEA Mariam" w:hAnsi="GHEA Mariam" w:cs="Calibri"/>
                <w:bCs/>
                <w:sz w:val="22"/>
                <w:szCs w:val="22"/>
                <w:lang w:eastAsia="en-US"/>
              </w:rPr>
              <w:tab/>
            </w:r>
            <w:r w:rsidRPr="001E6079">
              <w:rPr>
                <w:rFonts w:ascii="GHEA Mariam" w:hAnsi="GHEA Mariam" w:cs="Calibri"/>
                <w:bCs/>
                <w:sz w:val="22"/>
                <w:szCs w:val="22"/>
                <w:lang w:eastAsia="en-US"/>
              </w:rPr>
              <w:t>այդ թվում՝</w:t>
            </w:r>
          </w:p>
        </w:tc>
        <w:tc>
          <w:tcPr>
            <w:tcW w:w="3880" w:type="dxa"/>
            <w:tcBorders>
              <w:top w:val="nil"/>
              <w:left w:val="nil"/>
              <w:bottom w:val="single" w:sz="4" w:space="0" w:color="auto"/>
              <w:right w:val="single" w:sz="4" w:space="0" w:color="auto"/>
            </w:tcBorders>
            <w:shd w:val="clear" w:color="000000" w:fill="FFFFFF"/>
            <w:vAlign w:val="center"/>
          </w:tcPr>
          <w:p w:rsidR="00E71CDC" w:rsidRPr="001E6079" w:rsidRDefault="00E71CDC" w:rsidP="00E71CDC">
            <w:pPr>
              <w:jc w:val="center"/>
              <w:rPr>
                <w:rFonts w:ascii="GHEA Mariam" w:hAnsi="GHEA Mariam" w:cs="Calibri"/>
                <w:bCs/>
                <w:sz w:val="22"/>
                <w:szCs w:val="22"/>
                <w:lang w:eastAsia="en-US"/>
              </w:rPr>
            </w:pPr>
          </w:p>
        </w:tc>
      </w:tr>
      <w:tr w:rsidR="001E6079" w:rsidRPr="001E6079" w:rsidTr="00E71CDC">
        <w:trPr>
          <w:trHeight w:val="589"/>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11</w:t>
            </w:r>
          </w:p>
        </w:tc>
        <w:tc>
          <w:tcPr>
            <w:tcW w:w="567"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bCs/>
                <w:sz w:val="22"/>
                <w:szCs w:val="22"/>
                <w:lang w:eastAsia="en-US"/>
              </w:rPr>
            </w:pPr>
            <w:r w:rsidRPr="001E6079">
              <w:rPr>
                <w:rFonts w:ascii="GHEA Mariam" w:hAnsi="GHEA Mariam" w:cs="Calibri"/>
                <w:bCs/>
                <w:sz w:val="22"/>
                <w:szCs w:val="22"/>
                <w:lang w:eastAsia="en-US"/>
              </w:rPr>
              <w:t xml:space="preserve"> ՀԻՄՆԱԿԱՆ ԲԱԺԻՆՆԵՐԻՆ ՉԴԱՍՎՈՂ ՊԱՀՈՒՍՏԱՅԻՆ ՖՈՆԴԵՐ</w:t>
            </w:r>
          </w:p>
        </w:tc>
        <w:tc>
          <w:tcPr>
            <w:tcW w:w="3880"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bCs/>
                <w:sz w:val="22"/>
                <w:szCs w:val="22"/>
                <w:lang w:eastAsia="en-US"/>
              </w:rPr>
            </w:pPr>
            <w:r w:rsidRPr="001E6079">
              <w:rPr>
                <w:rFonts w:ascii="GHEA Mariam" w:hAnsi="GHEA Mariam" w:cs="Calibri"/>
                <w:bCs/>
                <w:sz w:val="22"/>
                <w:szCs w:val="22"/>
                <w:lang w:eastAsia="en-US"/>
              </w:rPr>
              <w:t>(988,250.0)</w:t>
            </w:r>
          </w:p>
        </w:tc>
      </w:tr>
      <w:tr w:rsidR="00E71CDC" w:rsidRPr="001E6079" w:rsidTr="003E3CA6">
        <w:trPr>
          <w:trHeight w:val="294"/>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E71CDC" w:rsidRPr="001E6079" w:rsidRDefault="00E71CDC" w:rsidP="00E71CDC">
            <w:pPr>
              <w:jc w:val="center"/>
              <w:rPr>
                <w:rFonts w:ascii="GHEA Mariam" w:hAnsi="GHEA Mariam" w:cs="Calibri"/>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E71CDC" w:rsidRPr="001E6079" w:rsidRDefault="00E71CDC" w:rsidP="00E71CDC">
            <w:pPr>
              <w:jc w:val="center"/>
              <w:rPr>
                <w:rFonts w:ascii="GHEA Mariam" w:hAnsi="GHEA Mariam" w:cs="Calibri"/>
                <w:sz w:val="22"/>
                <w:szCs w:val="22"/>
                <w:lang w:eastAsia="en-US"/>
              </w:rPr>
            </w:pPr>
          </w:p>
        </w:tc>
        <w:tc>
          <w:tcPr>
            <w:tcW w:w="709" w:type="dxa"/>
            <w:tcBorders>
              <w:top w:val="nil"/>
              <w:left w:val="nil"/>
              <w:bottom w:val="single" w:sz="4" w:space="0" w:color="auto"/>
              <w:right w:val="single" w:sz="4" w:space="0" w:color="auto"/>
            </w:tcBorders>
            <w:shd w:val="clear" w:color="000000" w:fill="FFFFFF"/>
            <w:vAlign w:val="center"/>
            <w:hideMark/>
          </w:tcPr>
          <w:p w:rsidR="00E71CDC" w:rsidRPr="001E6079" w:rsidRDefault="00E71CDC" w:rsidP="00E71CDC">
            <w:pPr>
              <w:jc w:val="center"/>
              <w:rPr>
                <w:rFonts w:ascii="GHEA Mariam" w:hAnsi="GHEA Mariam" w:cs="Calibri"/>
                <w:sz w:val="22"/>
                <w:szCs w:val="22"/>
                <w:lang w:eastAsia="en-US"/>
              </w:rPr>
            </w:pPr>
          </w:p>
        </w:tc>
        <w:tc>
          <w:tcPr>
            <w:tcW w:w="992" w:type="dxa"/>
            <w:tcBorders>
              <w:top w:val="nil"/>
              <w:left w:val="nil"/>
              <w:bottom w:val="single" w:sz="4" w:space="0" w:color="auto"/>
              <w:right w:val="single" w:sz="4" w:space="0" w:color="auto"/>
            </w:tcBorders>
            <w:shd w:val="clear" w:color="000000" w:fill="FFFFFF"/>
            <w:vAlign w:val="center"/>
            <w:hideMark/>
          </w:tcPr>
          <w:p w:rsidR="00E71CDC" w:rsidRPr="001E6079" w:rsidRDefault="00E71CDC" w:rsidP="00E71CDC">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E71CDC" w:rsidRPr="001E6079" w:rsidRDefault="00E71CDC" w:rsidP="00E71CDC">
            <w:pPr>
              <w:jc w:val="center"/>
              <w:rPr>
                <w:rFonts w:ascii="GHEA Mariam" w:hAnsi="GHEA Mariam" w:cs="Calibri"/>
                <w:sz w:val="22"/>
                <w:szCs w:val="22"/>
                <w:lang w:eastAsia="en-US"/>
              </w:rPr>
            </w:pPr>
          </w:p>
        </w:tc>
        <w:tc>
          <w:tcPr>
            <w:tcW w:w="6888" w:type="dxa"/>
            <w:tcBorders>
              <w:top w:val="nil"/>
              <w:left w:val="nil"/>
              <w:bottom w:val="single" w:sz="4" w:space="0" w:color="auto"/>
              <w:right w:val="single" w:sz="4" w:space="0" w:color="auto"/>
            </w:tcBorders>
            <w:shd w:val="clear" w:color="auto" w:fill="auto"/>
            <w:vAlign w:val="center"/>
            <w:hideMark/>
          </w:tcPr>
          <w:p w:rsidR="00E71CDC" w:rsidRPr="001E6079" w:rsidRDefault="00E71CDC" w:rsidP="00E71CDC">
            <w:pPr>
              <w:rPr>
                <w:rFonts w:ascii="GHEA Mariam" w:hAnsi="GHEA Mariam" w:cs="Calibri"/>
                <w:bCs/>
                <w:sz w:val="22"/>
                <w:szCs w:val="22"/>
                <w:lang w:eastAsia="en-US"/>
              </w:rPr>
            </w:pPr>
            <w:r>
              <w:rPr>
                <w:rFonts w:ascii="GHEA Mariam" w:hAnsi="GHEA Mariam" w:cs="Calibri"/>
                <w:bCs/>
                <w:sz w:val="22"/>
                <w:szCs w:val="22"/>
                <w:lang w:eastAsia="en-US"/>
              </w:rPr>
              <w:tab/>
            </w:r>
            <w:r w:rsidRPr="001E6079">
              <w:rPr>
                <w:rFonts w:ascii="GHEA Mariam" w:hAnsi="GHEA Mariam" w:cs="Calibri"/>
                <w:bCs/>
                <w:sz w:val="22"/>
                <w:szCs w:val="22"/>
                <w:lang w:eastAsia="en-US"/>
              </w:rPr>
              <w:t>այդ թվում՝</w:t>
            </w:r>
          </w:p>
        </w:tc>
        <w:tc>
          <w:tcPr>
            <w:tcW w:w="3880" w:type="dxa"/>
            <w:tcBorders>
              <w:top w:val="nil"/>
              <w:left w:val="nil"/>
              <w:bottom w:val="single" w:sz="4" w:space="0" w:color="auto"/>
              <w:right w:val="single" w:sz="4" w:space="0" w:color="auto"/>
            </w:tcBorders>
            <w:shd w:val="clear" w:color="auto" w:fill="auto"/>
            <w:noWrap/>
            <w:vAlign w:val="center"/>
            <w:hideMark/>
          </w:tcPr>
          <w:p w:rsidR="00E71CDC" w:rsidRPr="001E6079" w:rsidRDefault="00E71CDC"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01</w:t>
            </w:r>
          </w:p>
        </w:tc>
        <w:tc>
          <w:tcPr>
            <w:tcW w:w="709"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կառավարության պահուստային ֆոնդ</w:t>
            </w:r>
          </w:p>
        </w:tc>
        <w:tc>
          <w:tcPr>
            <w:tcW w:w="3880"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294"/>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այդ թվում`</w:t>
            </w:r>
          </w:p>
        </w:tc>
        <w:tc>
          <w:tcPr>
            <w:tcW w:w="3880"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01</w:t>
            </w:r>
          </w:p>
        </w:tc>
        <w:tc>
          <w:tcPr>
            <w:tcW w:w="992"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nil"/>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կառավարության պահուստային ֆոնդ</w:t>
            </w:r>
          </w:p>
        </w:tc>
        <w:tc>
          <w:tcPr>
            <w:tcW w:w="3880" w:type="dxa"/>
            <w:tcBorders>
              <w:top w:val="nil"/>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bCs/>
                <w:sz w:val="22"/>
                <w:szCs w:val="22"/>
                <w:lang w:eastAsia="en-US"/>
              </w:rPr>
            </w:pPr>
            <w:r w:rsidRPr="001E6079">
              <w:rPr>
                <w:rFonts w:ascii="GHEA Mariam" w:hAnsi="GHEA Mariam" w:cs="Calibri"/>
                <w:bCs/>
                <w:sz w:val="22"/>
                <w:szCs w:val="22"/>
                <w:lang w:eastAsia="en-US"/>
              </w:rPr>
              <w:t xml:space="preserve"> ՀՀ կառավարություն</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bCs/>
                <w:sz w:val="22"/>
                <w:szCs w:val="22"/>
                <w:lang w:eastAsia="en-US"/>
              </w:rPr>
            </w:pPr>
            <w:r w:rsidRPr="001E6079">
              <w:rPr>
                <w:rFonts w:ascii="GHEA Mariam" w:hAnsi="GHEA Mariam" w:cs="Calibri"/>
                <w:bCs/>
                <w:sz w:val="22"/>
                <w:szCs w:val="22"/>
                <w:lang w:eastAsia="en-US"/>
              </w:rPr>
              <w:t>(988,250.0)</w:t>
            </w: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1139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կառավարության պահուստային ֆոնդ</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11001</w:t>
            </w: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ՀՀ կառավարության պահուստային ֆոնդ</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այդ թվում` ըստ կատարողների</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i/>
                <w:iCs/>
                <w:sz w:val="22"/>
                <w:szCs w:val="22"/>
                <w:lang w:eastAsia="en-US"/>
              </w:rPr>
            </w:pPr>
            <w:r w:rsidRPr="001E6079">
              <w:rPr>
                <w:rFonts w:ascii="GHEA Mariam" w:hAnsi="GHEA Mariam" w:cs="Calibri"/>
                <w:i/>
                <w:iCs/>
                <w:sz w:val="22"/>
                <w:szCs w:val="22"/>
                <w:lang w:eastAsia="en-US"/>
              </w:rPr>
              <w:t xml:space="preserve"> ՀՀ կառավարություն</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ԸՆԴԱՄԵՆԸ</w:t>
            </w:r>
            <w:r w:rsidR="00E71CDC">
              <w:rPr>
                <w:rFonts w:ascii="GHEA Mariam" w:hAnsi="GHEA Mariam" w:cs="Calibri"/>
                <w:sz w:val="22"/>
                <w:szCs w:val="22"/>
                <w:lang w:val="hy-AM" w:eastAsia="en-US"/>
              </w:rPr>
              <w:t>՝</w:t>
            </w:r>
            <w:r w:rsidRPr="001E6079">
              <w:rPr>
                <w:rFonts w:ascii="GHEA Mariam" w:hAnsi="GHEA Mariam" w:cs="Calibri"/>
                <w:sz w:val="22"/>
                <w:szCs w:val="22"/>
                <w:lang w:eastAsia="en-US"/>
              </w:rPr>
              <w:t xml:space="preserve"> ԾԱԽՍԵՐ</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ԸՆԹԱՑԻԿ ԾԱԽՍԵՐ</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auto" w:fill="auto"/>
            <w:hideMark/>
          </w:tcPr>
          <w:p w:rsidR="001E6079" w:rsidRPr="001E6079" w:rsidRDefault="001E6079" w:rsidP="001E6079">
            <w:pPr>
              <w:rPr>
                <w:rFonts w:ascii="GHEA Mariam" w:hAnsi="GHEA Mariam" w:cs="Calibri"/>
                <w:sz w:val="22"/>
                <w:szCs w:val="22"/>
                <w:lang w:eastAsia="en-US"/>
              </w:rPr>
            </w:pPr>
            <w:r w:rsidRPr="001E6079">
              <w:rPr>
                <w:rFonts w:ascii="GHEA Mariam" w:hAnsi="GHEA Mariam" w:cs="Calibri"/>
                <w:sz w:val="22"/>
                <w:szCs w:val="22"/>
                <w:lang w:eastAsia="en-US"/>
              </w:rPr>
              <w:t xml:space="preserve"> ԱՅԼ  ԾԱԽՍԵՐ</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21"/>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 Պահուստային միջոցներ</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02</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bCs/>
                <w:color w:val="000000"/>
                <w:sz w:val="22"/>
                <w:szCs w:val="22"/>
                <w:lang w:eastAsia="en-US"/>
              </w:rPr>
            </w:pPr>
            <w:r w:rsidRPr="001E6079">
              <w:rPr>
                <w:rFonts w:ascii="GHEA Mariam" w:hAnsi="GHEA Mariam" w:cs="Calibri"/>
                <w:bCs/>
                <w:color w:val="000000"/>
                <w:sz w:val="22"/>
                <w:szCs w:val="22"/>
                <w:lang w:eastAsia="en-US"/>
              </w:rPr>
              <w:t xml:space="preserve"> ՊԱՇՏՊԱՆՈՒԹՅՈՒՆ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bCs/>
                <w:sz w:val="22"/>
                <w:szCs w:val="22"/>
                <w:lang w:eastAsia="en-US"/>
              </w:rPr>
            </w:pPr>
            <w:r w:rsidRPr="001E6079">
              <w:rPr>
                <w:rFonts w:ascii="GHEA Mariam" w:hAnsi="GHEA Mariam" w:cs="Calibri"/>
                <w:bCs/>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321"/>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Ռազմական պաշտպանություն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361"/>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01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Ռազմական պաշտպանություն</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այդ թվում`</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bCs/>
                <w:color w:val="000000"/>
                <w:sz w:val="22"/>
                <w:szCs w:val="22"/>
                <w:lang w:eastAsia="en-US"/>
              </w:rPr>
            </w:pPr>
            <w:r w:rsidRPr="001E6079">
              <w:rPr>
                <w:rFonts w:ascii="GHEA Mariam" w:hAnsi="GHEA Mariam" w:cs="Calibri"/>
                <w:bCs/>
                <w:color w:val="000000"/>
                <w:sz w:val="22"/>
                <w:szCs w:val="22"/>
                <w:lang w:eastAsia="en-US"/>
              </w:rPr>
              <w:t xml:space="preserve"> ՀՀ  պաշտպանության  նախարարություն</w:t>
            </w:r>
          </w:p>
        </w:tc>
        <w:tc>
          <w:tcPr>
            <w:tcW w:w="3880" w:type="dxa"/>
            <w:tcBorders>
              <w:top w:val="single" w:sz="4" w:space="0" w:color="auto"/>
              <w:left w:val="nil"/>
              <w:bottom w:val="single" w:sz="4" w:space="0" w:color="auto"/>
              <w:right w:val="single" w:sz="4" w:space="0" w:color="auto"/>
            </w:tcBorders>
            <w:shd w:val="clear" w:color="000000" w:fill="FFFFFF"/>
            <w:noWrap/>
            <w:vAlign w:val="center"/>
            <w:hideMark/>
          </w:tcPr>
          <w:p w:rsidR="001E6079" w:rsidRPr="001E6079" w:rsidRDefault="001E6079" w:rsidP="00E71CDC">
            <w:pPr>
              <w:jc w:val="center"/>
              <w:rPr>
                <w:rFonts w:ascii="GHEA Mariam" w:hAnsi="GHEA Mariam" w:cs="Calibri"/>
                <w:bCs/>
                <w:sz w:val="22"/>
                <w:szCs w:val="22"/>
                <w:lang w:eastAsia="en-US"/>
              </w:rPr>
            </w:pPr>
            <w:r w:rsidRPr="001E6079">
              <w:rPr>
                <w:rFonts w:ascii="GHEA Mariam" w:hAnsi="GHEA Mariam" w:cs="Calibri"/>
                <w:bCs/>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1169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ՀՀ պաշտպանության ապահովում</w:t>
            </w:r>
          </w:p>
        </w:tc>
        <w:tc>
          <w:tcPr>
            <w:tcW w:w="3880" w:type="dxa"/>
            <w:tcBorders>
              <w:top w:val="single" w:sz="4" w:space="0" w:color="auto"/>
              <w:left w:val="nil"/>
              <w:bottom w:val="single" w:sz="4" w:space="0" w:color="auto"/>
              <w:right w:val="single" w:sz="4" w:space="0" w:color="auto"/>
            </w:tcBorders>
            <w:shd w:val="clear" w:color="000000" w:fill="FFFFFF"/>
            <w:noWrap/>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11001</w:t>
            </w: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Ռազմական կարիքների բավարարում</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այդ թվում` ըստ կատարողների</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ՀՀ  պաշտպանության  նախարարություն</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ԸՆԴԱՄԵՆԸ</w:t>
            </w:r>
            <w:r w:rsidR="00E71CDC">
              <w:rPr>
                <w:rFonts w:ascii="GHEA Mariam" w:hAnsi="GHEA Mariam" w:cs="Calibri"/>
                <w:color w:val="000000"/>
                <w:sz w:val="22"/>
                <w:szCs w:val="22"/>
                <w:lang w:val="hy-AM" w:eastAsia="en-US"/>
              </w:rPr>
              <w:t>՝</w:t>
            </w:r>
            <w:r w:rsidRPr="001E6079">
              <w:rPr>
                <w:rFonts w:ascii="GHEA Mariam" w:hAnsi="GHEA Mariam" w:cs="Calibri"/>
                <w:color w:val="000000"/>
                <w:sz w:val="22"/>
                <w:szCs w:val="22"/>
                <w:lang w:eastAsia="en-US"/>
              </w:rPr>
              <w:t xml:space="preserve"> ԾԱԽՍԵՐ</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30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xml:space="preserve"> ԸՆԹԱՑԻԿ ԾԱԽՍԵՐ</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132"/>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ԾԱՌԱՅՈՒԹՅՈՒՆՆԵՐԻ ԵՎ ԱՊՐԱՆՔՆԵՐԻ ՁԵՌՔԲԵՐՈՒՄ</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109"/>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Ընթացիկ նորոգում և պահպանում (ծառայություններ և նյութեր)</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r w:rsidR="001E6079" w:rsidRPr="001E6079" w:rsidTr="00E71CDC">
        <w:trPr>
          <w:trHeight w:val="5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E71CDC">
            <w:pPr>
              <w:jc w:val="center"/>
              <w:rPr>
                <w:rFonts w:ascii="GHEA Mariam" w:hAnsi="GHEA Mariam" w:cs="Calibri"/>
                <w:color w:val="000000"/>
                <w:sz w:val="22"/>
                <w:szCs w:val="22"/>
                <w:lang w:eastAsia="en-US"/>
              </w:rPr>
            </w:pPr>
          </w:p>
        </w:tc>
        <w:tc>
          <w:tcPr>
            <w:tcW w:w="6888" w:type="dxa"/>
            <w:tcBorders>
              <w:top w:val="single" w:sz="4" w:space="0" w:color="auto"/>
              <w:left w:val="nil"/>
              <w:bottom w:val="single" w:sz="4" w:space="0" w:color="auto"/>
              <w:right w:val="single" w:sz="4" w:space="0" w:color="auto"/>
            </w:tcBorders>
            <w:shd w:val="clear" w:color="000000" w:fill="FFFFFF"/>
            <w:vAlign w:val="center"/>
            <w:hideMark/>
          </w:tcPr>
          <w:p w:rsidR="001E6079" w:rsidRPr="001E6079" w:rsidRDefault="001E6079" w:rsidP="001E6079">
            <w:pPr>
              <w:rPr>
                <w:rFonts w:ascii="GHEA Mariam" w:hAnsi="GHEA Mariam" w:cs="Calibri"/>
                <w:color w:val="000000"/>
                <w:sz w:val="22"/>
                <w:szCs w:val="22"/>
                <w:lang w:eastAsia="en-US"/>
              </w:rPr>
            </w:pPr>
            <w:r w:rsidRPr="001E6079">
              <w:rPr>
                <w:rFonts w:ascii="GHEA Mariam" w:hAnsi="GHEA Mariam" w:cs="Calibri"/>
                <w:color w:val="000000"/>
                <w:sz w:val="22"/>
                <w:szCs w:val="22"/>
                <w:lang w:eastAsia="en-US"/>
              </w:rPr>
              <w:t>- Շենքերի և կառույցների ընթացիկ նորոգում և պահպանում</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1E6079" w:rsidRPr="001E6079" w:rsidRDefault="001E6079" w:rsidP="00E71CDC">
            <w:pPr>
              <w:jc w:val="center"/>
              <w:rPr>
                <w:rFonts w:ascii="GHEA Mariam" w:hAnsi="GHEA Mariam" w:cs="Calibri"/>
                <w:sz w:val="22"/>
                <w:szCs w:val="22"/>
                <w:lang w:eastAsia="en-US"/>
              </w:rPr>
            </w:pPr>
            <w:r w:rsidRPr="001E6079">
              <w:rPr>
                <w:rFonts w:ascii="GHEA Mariam" w:hAnsi="GHEA Mariam" w:cs="Calibri"/>
                <w:sz w:val="22"/>
                <w:szCs w:val="22"/>
                <w:lang w:eastAsia="en-US"/>
              </w:rPr>
              <w:t>988,250.0</w:t>
            </w:r>
          </w:p>
        </w:tc>
      </w:tr>
    </w:tbl>
    <w:p w:rsidR="001E6079" w:rsidRDefault="001E6079" w:rsidP="001E6079">
      <w:pPr>
        <w:pStyle w:val="mechtex"/>
        <w:jc w:val="left"/>
        <w:rPr>
          <w:rFonts w:ascii="Sylfaen" w:hAnsi="Sylfaen"/>
          <w:lang w:val="hy-AM"/>
        </w:rPr>
      </w:pPr>
    </w:p>
    <w:p w:rsidR="004E7849" w:rsidRDefault="004E7849" w:rsidP="001E6079">
      <w:pPr>
        <w:pStyle w:val="mechtex"/>
        <w:jc w:val="left"/>
        <w:rPr>
          <w:rFonts w:ascii="Sylfaen" w:hAnsi="Sylfaen"/>
          <w:lang w:val="hy-AM"/>
        </w:rPr>
      </w:pPr>
    </w:p>
    <w:p w:rsidR="004E7849" w:rsidRDefault="004E7849" w:rsidP="001E6079">
      <w:pPr>
        <w:pStyle w:val="mechtex"/>
        <w:jc w:val="left"/>
        <w:rPr>
          <w:rFonts w:ascii="Sylfaen" w:hAnsi="Sylfaen"/>
          <w:lang w:val="hy-AM"/>
        </w:rPr>
      </w:pPr>
    </w:p>
    <w:p w:rsidR="001E6079" w:rsidRPr="00574F02" w:rsidRDefault="001E6079" w:rsidP="00E64DAA">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E6079" w:rsidRPr="00574F02" w:rsidRDefault="001E6079" w:rsidP="00E64DAA">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E6079" w:rsidRDefault="001E6079" w:rsidP="00E64DAA">
      <w:pPr>
        <w:pStyle w:val="mechtex"/>
        <w:ind w:firstLine="993"/>
        <w:jc w:val="left"/>
        <w:rPr>
          <w:rFonts w:ascii="Sylfaen" w:hAnsi="Sylfaen"/>
          <w:lang w:val="hy-AM"/>
        </w:rPr>
        <w:sectPr w:rsidR="001E6079" w:rsidSect="001E607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E6079" w:rsidRPr="00574F02" w:rsidRDefault="001E6079" w:rsidP="001E607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1E6079" w:rsidRPr="00574F02" w:rsidRDefault="001E6079" w:rsidP="001E6079">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E6079" w:rsidRDefault="001E6079" w:rsidP="001E6079">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E7849" w:rsidRDefault="004E7849" w:rsidP="001E6079">
      <w:pPr>
        <w:pStyle w:val="mechtex"/>
        <w:jc w:val="left"/>
        <w:rPr>
          <w:rFonts w:ascii="GHEA Mariam" w:hAnsi="GHEA Mariam"/>
          <w:spacing w:val="-2"/>
          <w:sz w:val="24"/>
          <w:szCs w:val="24"/>
          <w:lang w:val="hy-AM"/>
        </w:rPr>
      </w:pPr>
    </w:p>
    <w:p w:rsidR="00E71CDC" w:rsidRDefault="00E71CDC" w:rsidP="001E6079">
      <w:pPr>
        <w:pStyle w:val="mechtex"/>
        <w:jc w:val="left"/>
        <w:rPr>
          <w:rFonts w:ascii="GHEA Mariam" w:hAnsi="GHEA Mariam"/>
          <w:spacing w:val="-2"/>
          <w:sz w:val="24"/>
          <w:szCs w:val="24"/>
          <w:lang w:val="hy-AM"/>
        </w:rPr>
      </w:pPr>
    </w:p>
    <w:p w:rsidR="004E7849" w:rsidRDefault="004E7849" w:rsidP="001E6079">
      <w:pPr>
        <w:pStyle w:val="mechtex"/>
        <w:jc w:val="left"/>
        <w:rPr>
          <w:rFonts w:ascii="GHEA Mariam" w:hAnsi="GHEA Mariam"/>
          <w:spacing w:val="-2"/>
          <w:sz w:val="24"/>
          <w:szCs w:val="24"/>
          <w:lang w:val="hy-AM"/>
        </w:rPr>
      </w:pPr>
    </w:p>
    <w:tbl>
      <w:tblPr>
        <w:tblW w:w="14594" w:type="dxa"/>
        <w:tblLook w:val="04A0" w:firstRow="1" w:lastRow="0" w:firstColumn="1" w:lastColumn="0" w:noHBand="0" w:noVBand="1"/>
      </w:tblPr>
      <w:tblGrid>
        <w:gridCol w:w="4678"/>
        <w:gridCol w:w="6349"/>
        <w:gridCol w:w="3567"/>
      </w:tblGrid>
      <w:tr w:rsidR="004E7849" w:rsidRPr="003E3CA6" w:rsidTr="004E7849">
        <w:trPr>
          <w:trHeight w:val="864"/>
        </w:trPr>
        <w:tc>
          <w:tcPr>
            <w:tcW w:w="14594" w:type="dxa"/>
            <w:gridSpan w:val="3"/>
            <w:tcBorders>
              <w:top w:val="nil"/>
              <w:left w:val="nil"/>
              <w:bottom w:val="nil"/>
              <w:right w:val="nil"/>
            </w:tcBorders>
            <w:shd w:val="clear" w:color="auto" w:fill="auto"/>
            <w:vAlign w:val="center"/>
            <w:hideMark/>
          </w:tcPr>
          <w:p w:rsidR="009A0B6E" w:rsidRDefault="004E7849" w:rsidP="004E7849">
            <w:pPr>
              <w:jc w:val="center"/>
              <w:rPr>
                <w:rFonts w:ascii="GHEA Mariam" w:hAnsi="GHEA Mariam" w:cs="Calibri"/>
                <w:color w:val="000000"/>
                <w:sz w:val="24"/>
                <w:szCs w:val="24"/>
                <w:lang w:val="hy-AM" w:eastAsia="en-US"/>
              </w:rPr>
            </w:pPr>
            <w:r w:rsidRPr="003C661F">
              <w:rPr>
                <w:rFonts w:ascii="GHEA Mariam" w:hAnsi="GHEA Mariam" w:cs="Calibri"/>
                <w:color w:val="000000"/>
                <w:sz w:val="24"/>
                <w:szCs w:val="24"/>
                <w:lang w:val="hy-AM" w:eastAsia="en-US"/>
              </w:rPr>
              <w:t xml:space="preserve">ՀԱՅԱՍՏԱՆԻ ՀԱՆՐԱՊԵՏՈՒԹՅԱՆ ԿԱՌԱՎԱՐՈՒԹՅԱՆ 2020 ԹՎԱԿԱՆԻ ԴԵԿՏԵՄԲԵՐԻ 30-Ի N 2215-Ն ՈՐՈՇՄԱՆ </w:t>
            </w:r>
            <w:r w:rsidR="003C661F">
              <w:rPr>
                <w:rFonts w:ascii="GHEA Mariam" w:hAnsi="GHEA Mariam" w:cs="Calibri"/>
                <w:color w:val="000000"/>
                <w:sz w:val="24"/>
                <w:szCs w:val="24"/>
                <w:lang w:val="hy-AM" w:eastAsia="en-US"/>
              </w:rPr>
              <w:t xml:space="preserve">             </w:t>
            </w:r>
            <w:r w:rsidRPr="003C661F">
              <w:rPr>
                <w:rFonts w:ascii="GHEA Mariam" w:hAnsi="GHEA Mariam" w:cs="Calibri"/>
                <w:color w:val="000000"/>
                <w:sz w:val="24"/>
                <w:szCs w:val="24"/>
                <w:lang w:val="hy-AM" w:eastAsia="en-US"/>
              </w:rPr>
              <w:t>N 9 ՀԱՎԵԼՎԱԾԻ N 9.15 ԵՎ N 9.1 ՀԱՎԵԼՎԱԾԻ N 9.1.15 ԱՂՅՈՒՍԱԿՆԵՐՈՒՄ ԿԱՏԱՐՎՈՂ ՓՈՓՈԽՈՒԹՅՈՒՆՆԵՐ</w:t>
            </w:r>
            <w:r w:rsidR="009A0B6E">
              <w:rPr>
                <w:rFonts w:ascii="GHEA Mariam" w:hAnsi="GHEA Mariam" w:cs="Calibri"/>
                <w:color w:val="000000"/>
                <w:sz w:val="24"/>
                <w:szCs w:val="24"/>
                <w:lang w:val="hy-AM" w:eastAsia="en-US"/>
              </w:rPr>
              <w:t>Ը</w:t>
            </w:r>
          </w:p>
          <w:p w:rsidR="004E7849" w:rsidRPr="003C661F" w:rsidRDefault="004E7849" w:rsidP="004E7849">
            <w:pPr>
              <w:jc w:val="center"/>
              <w:rPr>
                <w:rFonts w:ascii="GHEA Mariam" w:hAnsi="GHEA Mariam" w:cs="Calibri"/>
                <w:color w:val="000000"/>
                <w:sz w:val="24"/>
                <w:szCs w:val="24"/>
                <w:lang w:val="hy-AM" w:eastAsia="en-US"/>
              </w:rPr>
            </w:pPr>
            <w:r w:rsidRPr="003C661F">
              <w:rPr>
                <w:rFonts w:ascii="GHEA Mariam" w:hAnsi="GHEA Mariam" w:cs="Calibri"/>
                <w:color w:val="000000"/>
                <w:sz w:val="24"/>
                <w:szCs w:val="24"/>
                <w:lang w:val="hy-AM" w:eastAsia="en-US"/>
              </w:rPr>
              <w:t xml:space="preserve"> </w:t>
            </w:r>
          </w:p>
        </w:tc>
      </w:tr>
      <w:tr w:rsidR="004E7849" w:rsidRPr="004E7849" w:rsidTr="004E7849">
        <w:trPr>
          <w:trHeight w:val="264"/>
        </w:trPr>
        <w:tc>
          <w:tcPr>
            <w:tcW w:w="14594" w:type="dxa"/>
            <w:gridSpan w:val="3"/>
            <w:tcBorders>
              <w:top w:val="nil"/>
              <w:left w:val="nil"/>
              <w:bottom w:val="nil"/>
              <w:right w:val="nil"/>
            </w:tcBorders>
            <w:shd w:val="clear" w:color="auto" w:fill="auto"/>
            <w:vAlign w:val="center"/>
            <w:hideMark/>
          </w:tcPr>
          <w:p w:rsidR="004E7849" w:rsidRPr="003C661F" w:rsidRDefault="004E7849" w:rsidP="004E7849">
            <w:pPr>
              <w:jc w:val="center"/>
              <w:rPr>
                <w:rFonts w:ascii="GHEA Mariam" w:hAnsi="GHEA Mariam" w:cs="Calibri"/>
                <w:bCs/>
                <w:color w:val="000000"/>
                <w:sz w:val="24"/>
                <w:szCs w:val="24"/>
                <w:lang w:eastAsia="en-US"/>
              </w:rPr>
            </w:pPr>
            <w:r w:rsidRPr="003C661F">
              <w:rPr>
                <w:rFonts w:ascii="GHEA Mariam" w:hAnsi="GHEA Mariam" w:cs="Calibri"/>
                <w:bCs/>
                <w:color w:val="000000"/>
                <w:sz w:val="24"/>
                <w:szCs w:val="24"/>
                <w:lang w:val="hy-AM" w:eastAsia="en-US"/>
              </w:rPr>
              <w:t xml:space="preserve"> </w:t>
            </w:r>
            <w:r w:rsidRPr="003C661F">
              <w:rPr>
                <w:rFonts w:ascii="GHEA Mariam" w:hAnsi="GHEA Mariam" w:cs="Calibri"/>
                <w:bCs/>
                <w:color w:val="000000"/>
                <w:sz w:val="24"/>
                <w:szCs w:val="24"/>
                <w:lang w:eastAsia="en-US"/>
              </w:rPr>
              <w:t xml:space="preserve">ՀՀ  պաշտպանության  նախարարություն </w:t>
            </w:r>
          </w:p>
        </w:tc>
      </w:tr>
      <w:tr w:rsidR="004E7849" w:rsidRPr="004E7849" w:rsidTr="009A0B6E">
        <w:trPr>
          <w:trHeight w:val="207"/>
        </w:trPr>
        <w:tc>
          <w:tcPr>
            <w:tcW w:w="4678" w:type="dxa"/>
            <w:tcBorders>
              <w:top w:val="nil"/>
              <w:left w:val="nil"/>
              <w:bottom w:val="nil"/>
              <w:right w:val="nil"/>
            </w:tcBorders>
            <w:shd w:val="clear" w:color="auto" w:fill="auto"/>
            <w:noWrap/>
            <w:vAlign w:val="bottom"/>
            <w:hideMark/>
          </w:tcPr>
          <w:p w:rsidR="004E7849" w:rsidRPr="004E7849" w:rsidRDefault="004E7849" w:rsidP="004E7849">
            <w:pPr>
              <w:jc w:val="center"/>
              <w:rPr>
                <w:rFonts w:ascii="GHEA Mariam" w:hAnsi="GHEA Mariam" w:cs="Calibri"/>
                <w:bCs/>
                <w:color w:val="000000"/>
                <w:sz w:val="22"/>
                <w:szCs w:val="22"/>
                <w:lang w:eastAsia="en-US"/>
              </w:rPr>
            </w:pPr>
          </w:p>
        </w:tc>
        <w:tc>
          <w:tcPr>
            <w:tcW w:w="634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3567"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299"/>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bCs/>
                <w:color w:val="000000"/>
                <w:sz w:val="22"/>
                <w:szCs w:val="22"/>
                <w:lang w:eastAsia="en-US"/>
              </w:rPr>
            </w:pPr>
            <w:r w:rsidRPr="004E7849">
              <w:rPr>
                <w:rFonts w:ascii="GHEA Mariam" w:hAnsi="GHEA Mariam" w:cs="Calibri"/>
                <w:bCs/>
                <w:color w:val="000000"/>
                <w:sz w:val="22"/>
                <w:szCs w:val="22"/>
                <w:lang w:eastAsia="en-US"/>
              </w:rPr>
              <w:t xml:space="preserve"> Ծրագրի դասիչը </w:t>
            </w:r>
          </w:p>
        </w:tc>
        <w:tc>
          <w:tcPr>
            <w:tcW w:w="6349"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bCs/>
                <w:color w:val="000000"/>
                <w:sz w:val="22"/>
                <w:szCs w:val="22"/>
                <w:lang w:eastAsia="en-US"/>
              </w:rPr>
            </w:pPr>
            <w:r w:rsidRPr="004E7849">
              <w:rPr>
                <w:rFonts w:ascii="GHEA Mariam" w:hAnsi="GHEA Mariam" w:cs="Calibri"/>
                <w:bCs/>
                <w:color w:val="000000"/>
                <w:sz w:val="22"/>
                <w:szCs w:val="22"/>
                <w:lang w:eastAsia="en-US"/>
              </w:rPr>
              <w:t xml:space="preserve"> Ծրագրի անվանումը </w:t>
            </w:r>
          </w:p>
        </w:tc>
        <w:tc>
          <w:tcPr>
            <w:tcW w:w="3567"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cs="Calibri"/>
                <w:bCs/>
                <w:color w:val="000000"/>
                <w:sz w:val="22"/>
                <w:szCs w:val="22"/>
                <w:lang w:eastAsia="en-US"/>
              </w:rPr>
            </w:pPr>
          </w:p>
        </w:tc>
      </w:tr>
      <w:tr w:rsidR="004E7849" w:rsidRPr="004E7849" w:rsidTr="009A0B6E">
        <w:trPr>
          <w:trHeight w:val="276"/>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4E7849" w:rsidRPr="004E7849" w:rsidRDefault="004E7849" w:rsidP="009A0B6E">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1169 </w:t>
            </w:r>
          </w:p>
        </w:tc>
        <w:tc>
          <w:tcPr>
            <w:tcW w:w="6349" w:type="dxa"/>
            <w:tcBorders>
              <w:top w:val="nil"/>
              <w:left w:val="nil"/>
              <w:bottom w:val="single" w:sz="4" w:space="0" w:color="auto"/>
              <w:right w:val="single" w:sz="4" w:space="0" w:color="auto"/>
            </w:tcBorders>
            <w:shd w:val="clear" w:color="auto" w:fill="auto"/>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ՀՀ պաշտպանության ապահովում </w:t>
            </w:r>
          </w:p>
        </w:tc>
        <w:tc>
          <w:tcPr>
            <w:tcW w:w="3567"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cs="Calibri"/>
                <w:iCs/>
                <w:color w:val="000000"/>
                <w:sz w:val="22"/>
                <w:szCs w:val="22"/>
                <w:lang w:eastAsia="en-US"/>
              </w:rPr>
            </w:pPr>
          </w:p>
        </w:tc>
      </w:tr>
      <w:tr w:rsidR="004E7849" w:rsidRPr="004E7849" w:rsidTr="009A0B6E">
        <w:trPr>
          <w:trHeight w:val="253"/>
        </w:trPr>
        <w:tc>
          <w:tcPr>
            <w:tcW w:w="4678"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6349" w:type="dxa"/>
            <w:tcBorders>
              <w:top w:val="nil"/>
              <w:left w:val="nil"/>
              <w:bottom w:val="nil"/>
              <w:right w:val="nil"/>
            </w:tcBorders>
            <w:shd w:val="clear" w:color="auto" w:fill="auto"/>
            <w:noWrap/>
            <w:vAlign w:val="bottom"/>
            <w:hideMark/>
          </w:tcPr>
          <w:p w:rsidR="004E7849" w:rsidRPr="004E7849" w:rsidRDefault="004E7849" w:rsidP="004E7849">
            <w:pPr>
              <w:jc w:val="both"/>
              <w:rPr>
                <w:rFonts w:ascii="GHEA Mariam" w:hAnsi="GHEA Mariam"/>
                <w:sz w:val="22"/>
                <w:szCs w:val="22"/>
                <w:lang w:eastAsia="en-US"/>
              </w:rPr>
            </w:pPr>
          </w:p>
        </w:tc>
        <w:tc>
          <w:tcPr>
            <w:tcW w:w="3567"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357"/>
        </w:trPr>
        <w:tc>
          <w:tcPr>
            <w:tcW w:w="4678" w:type="dxa"/>
            <w:tcBorders>
              <w:top w:val="nil"/>
              <w:left w:val="nil"/>
              <w:bottom w:val="nil"/>
              <w:right w:val="nil"/>
            </w:tcBorders>
            <w:shd w:val="clear" w:color="auto" w:fill="auto"/>
            <w:noWrap/>
            <w:hideMark/>
          </w:tcPr>
          <w:p w:rsidR="004E7849" w:rsidRPr="004E7849" w:rsidRDefault="004E7849" w:rsidP="004E7849">
            <w:pPr>
              <w:rPr>
                <w:rFonts w:ascii="GHEA Mariam" w:hAnsi="GHEA Mariam" w:cs="Calibri"/>
                <w:bCs/>
                <w:sz w:val="22"/>
                <w:szCs w:val="22"/>
                <w:lang w:eastAsia="en-US"/>
              </w:rPr>
            </w:pPr>
            <w:r w:rsidRPr="004E7849">
              <w:rPr>
                <w:rFonts w:ascii="GHEA Mariam" w:hAnsi="GHEA Mariam" w:cs="Calibri"/>
                <w:bCs/>
                <w:sz w:val="22"/>
                <w:szCs w:val="22"/>
                <w:lang w:eastAsia="en-US"/>
              </w:rPr>
              <w:t xml:space="preserve"> Ծրագրի միջոցառումները </w:t>
            </w:r>
          </w:p>
        </w:tc>
        <w:tc>
          <w:tcPr>
            <w:tcW w:w="634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cs="Calibri"/>
                <w:bCs/>
                <w:sz w:val="22"/>
                <w:szCs w:val="22"/>
                <w:lang w:eastAsia="en-US"/>
              </w:rPr>
            </w:pPr>
          </w:p>
        </w:tc>
        <w:tc>
          <w:tcPr>
            <w:tcW w:w="3567"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264"/>
        </w:trPr>
        <w:tc>
          <w:tcPr>
            <w:tcW w:w="4678"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634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3567"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1163"/>
        </w:trPr>
        <w:tc>
          <w:tcPr>
            <w:tcW w:w="4678"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Ծրագրի դասիչը</w:t>
            </w:r>
            <w:r w:rsidR="004E7849" w:rsidRPr="004E7849">
              <w:rPr>
                <w:rFonts w:ascii="GHEA Mariam" w:hAnsi="GHEA Mariam" w:cs="Calibri"/>
                <w:color w:val="000000"/>
                <w:sz w:val="22"/>
                <w:szCs w:val="22"/>
                <w:lang w:eastAsia="en-US"/>
              </w:rPr>
              <w:t xml:space="preserve"> </w:t>
            </w:r>
          </w:p>
        </w:tc>
        <w:tc>
          <w:tcPr>
            <w:tcW w:w="6349" w:type="dxa"/>
            <w:tcBorders>
              <w:top w:val="single" w:sz="8" w:space="0" w:color="auto"/>
              <w:left w:val="nil"/>
              <w:bottom w:val="single" w:sz="4" w:space="0" w:color="auto"/>
              <w:right w:val="nil"/>
            </w:tcBorders>
            <w:shd w:val="clear" w:color="000000" w:fill="FFFFFF"/>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1169 </w:t>
            </w:r>
          </w:p>
        </w:tc>
        <w:tc>
          <w:tcPr>
            <w:tcW w:w="3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7849" w:rsidRPr="004E7849" w:rsidRDefault="004E7849" w:rsidP="00E71CDC">
            <w:pPr>
              <w:jc w:val="cente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Ցուցանիշների փոփոխությունը (ավելացումները նշված են դրական նշանով)</w:t>
            </w:r>
          </w:p>
        </w:tc>
      </w:tr>
      <w:tr w:rsidR="004E7849" w:rsidRPr="004E7849" w:rsidTr="009A0B6E">
        <w:trPr>
          <w:trHeight w:val="576"/>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r w:rsidR="004E7849" w:rsidRPr="004E7849">
              <w:rPr>
                <w:rFonts w:ascii="GHEA Mariam" w:hAnsi="GHEA Mariam" w:cs="Calibri"/>
                <w:color w:val="000000"/>
                <w:sz w:val="22"/>
                <w:szCs w:val="22"/>
                <w:lang w:eastAsia="en-US"/>
              </w:rPr>
              <w:t xml:space="preserve"> </w:t>
            </w:r>
          </w:p>
        </w:tc>
        <w:tc>
          <w:tcPr>
            <w:tcW w:w="6349"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11001 </w:t>
            </w:r>
          </w:p>
        </w:tc>
        <w:tc>
          <w:tcPr>
            <w:tcW w:w="3567" w:type="dxa"/>
            <w:tcBorders>
              <w:top w:val="nil"/>
              <w:left w:val="nil"/>
              <w:bottom w:val="single" w:sz="4" w:space="0" w:color="auto"/>
              <w:right w:val="single" w:sz="8" w:space="0" w:color="auto"/>
            </w:tcBorders>
            <w:shd w:val="clear" w:color="000000" w:fill="FFFFFF"/>
            <w:vAlign w:val="center"/>
            <w:hideMark/>
          </w:tcPr>
          <w:p w:rsidR="004E7849" w:rsidRPr="004E7849" w:rsidRDefault="00E71CDC" w:rsidP="00E71CDC">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4E7849" w:rsidRPr="004E7849">
              <w:rPr>
                <w:rFonts w:ascii="GHEA Mariam" w:hAnsi="GHEA Mariam" w:cs="Calibri"/>
                <w:color w:val="000000"/>
                <w:sz w:val="22"/>
                <w:szCs w:val="22"/>
                <w:lang w:eastAsia="en-US"/>
              </w:rPr>
              <w:t>արի</w:t>
            </w:r>
          </w:p>
        </w:tc>
      </w:tr>
      <w:tr w:rsidR="004E7849" w:rsidRPr="004E7849" w:rsidTr="009A0B6E">
        <w:trPr>
          <w:trHeight w:val="472"/>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r w:rsidR="004E7849" w:rsidRPr="004E7849">
              <w:rPr>
                <w:rFonts w:ascii="GHEA Mariam" w:hAnsi="GHEA Mariam" w:cs="Calibri"/>
                <w:color w:val="000000"/>
                <w:sz w:val="22"/>
                <w:szCs w:val="22"/>
                <w:lang w:eastAsia="en-US"/>
              </w:rPr>
              <w:t xml:space="preserve"> </w:t>
            </w:r>
          </w:p>
        </w:tc>
        <w:tc>
          <w:tcPr>
            <w:tcW w:w="6349"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Ռազմական կարիքների բավարարում </w:t>
            </w:r>
          </w:p>
        </w:tc>
        <w:tc>
          <w:tcPr>
            <w:tcW w:w="3567" w:type="dxa"/>
            <w:tcBorders>
              <w:top w:val="nil"/>
              <w:left w:val="nil"/>
              <w:bottom w:val="single" w:sz="4" w:space="0" w:color="auto"/>
              <w:right w:val="single" w:sz="8"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506"/>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r w:rsidR="004E7849" w:rsidRPr="004E7849">
              <w:rPr>
                <w:rFonts w:ascii="GHEA Mariam" w:hAnsi="GHEA Mariam" w:cs="Calibri"/>
                <w:color w:val="000000"/>
                <w:sz w:val="22"/>
                <w:szCs w:val="22"/>
                <w:lang w:eastAsia="en-US"/>
              </w:rPr>
              <w:t xml:space="preserve"> </w:t>
            </w:r>
          </w:p>
        </w:tc>
        <w:tc>
          <w:tcPr>
            <w:tcW w:w="6349" w:type="dxa"/>
            <w:tcBorders>
              <w:top w:val="single" w:sz="4" w:space="0" w:color="auto"/>
              <w:left w:val="nil"/>
              <w:bottom w:val="single" w:sz="4" w:space="0" w:color="auto"/>
              <w:right w:val="single" w:sz="4" w:space="0" w:color="auto"/>
            </w:tcBorders>
            <w:shd w:val="clear" w:color="auto" w:fill="auto"/>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Ընթացիկ գործունեության ապահովման գործողություններ </w:t>
            </w:r>
          </w:p>
        </w:tc>
        <w:tc>
          <w:tcPr>
            <w:tcW w:w="3567"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483"/>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r w:rsidR="004E7849" w:rsidRPr="004E7849">
              <w:rPr>
                <w:rFonts w:ascii="GHEA Mariam" w:hAnsi="GHEA Mariam" w:cs="Calibri"/>
                <w:color w:val="000000"/>
                <w:sz w:val="22"/>
                <w:szCs w:val="22"/>
                <w:lang w:eastAsia="en-US"/>
              </w:rPr>
              <w:t xml:space="preserve"> </w:t>
            </w:r>
          </w:p>
        </w:tc>
        <w:tc>
          <w:tcPr>
            <w:tcW w:w="6349" w:type="dxa"/>
            <w:tcBorders>
              <w:top w:val="single" w:sz="4" w:space="0" w:color="auto"/>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Ծառայությունների մատուցում</w:t>
            </w:r>
          </w:p>
        </w:tc>
        <w:tc>
          <w:tcPr>
            <w:tcW w:w="3567"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760"/>
        </w:trPr>
        <w:tc>
          <w:tcPr>
            <w:tcW w:w="4678" w:type="dxa"/>
            <w:tcBorders>
              <w:top w:val="single" w:sz="4" w:space="0" w:color="auto"/>
              <w:left w:val="single" w:sz="8" w:space="0" w:color="auto"/>
              <w:bottom w:val="nil"/>
              <w:right w:val="nil"/>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lastRenderedPageBreak/>
              <w:t xml:space="preserve"> Ծառայությունը մատուցող կազմակերպության անվանումը </w:t>
            </w:r>
          </w:p>
        </w:tc>
        <w:tc>
          <w:tcPr>
            <w:tcW w:w="63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ՀՀ պաշտպանության նախարարություն </w:t>
            </w:r>
          </w:p>
        </w:tc>
        <w:tc>
          <w:tcPr>
            <w:tcW w:w="3567" w:type="dxa"/>
            <w:tcBorders>
              <w:top w:val="single" w:sz="4" w:space="0" w:color="auto"/>
              <w:left w:val="nil"/>
              <w:bottom w:val="single" w:sz="4" w:space="0" w:color="auto"/>
              <w:right w:val="single" w:sz="4" w:space="0" w:color="auto"/>
            </w:tcBorders>
            <w:shd w:val="clear" w:color="000000" w:fill="FFFFFF"/>
            <w:hideMark/>
          </w:tcPr>
          <w:p w:rsidR="00E71CDC"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p w:rsidR="004E7849" w:rsidRPr="00E71CDC" w:rsidRDefault="004E7849" w:rsidP="00E71CDC">
            <w:pPr>
              <w:rPr>
                <w:rFonts w:ascii="GHEA Mariam" w:hAnsi="GHEA Mariam" w:cs="Calibri"/>
                <w:sz w:val="22"/>
                <w:szCs w:val="22"/>
                <w:lang w:eastAsia="en-US"/>
              </w:rPr>
            </w:pPr>
          </w:p>
        </w:tc>
      </w:tr>
      <w:tr w:rsidR="004E7849" w:rsidRPr="004E7849" w:rsidTr="009A0B6E">
        <w:trPr>
          <w:trHeight w:val="259"/>
        </w:trPr>
        <w:tc>
          <w:tcPr>
            <w:tcW w:w="4678" w:type="dxa"/>
            <w:tcBorders>
              <w:top w:val="single" w:sz="4" w:space="0" w:color="auto"/>
              <w:left w:val="single" w:sz="8" w:space="0" w:color="auto"/>
              <w:bottom w:val="single" w:sz="4" w:space="0" w:color="auto"/>
              <w:right w:val="nil"/>
            </w:tcBorders>
            <w:shd w:val="clear" w:color="000000" w:fill="FFFFFF"/>
            <w:vAlign w:val="center"/>
            <w:hideMark/>
          </w:tcPr>
          <w:p w:rsidR="004E7849" w:rsidRPr="004E7849" w:rsidRDefault="004E7849" w:rsidP="004E7849">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Արդյունքի չափորոշիչներ </w:t>
            </w:r>
          </w:p>
        </w:tc>
        <w:tc>
          <w:tcPr>
            <w:tcW w:w="6349" w:type="dxa"/>
            <w:tcBorders>
              <w:top w:val="nil"/>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c>
          <w:tcPr>
            <w:tcW w:w="3567"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E71CDC">
            <w:pPr>
              <w:jc w:val="center"/>
              <w:rPr>
                <w:rFonts w:ascii="GHEA Mariam" w:hAnsi="GHEA Mariam" w:cs="Calibri"/>
                <w:color w:val="000000"/>
                <w:sz w:val="22"/>
                <w:szCs w:val="22"/>
                <w:lang w:eastAsia="en-US"/>
              </w:rPr>
            </w:pPr>
          </w:p>
        </w:tc>
      </w:tr>
      <w:tr w:rsidR="004E7849" w:rsidRPr="004E7849" w:rsidTr="00E71CDC">
        <w:trPr>
          <w:trHeight w:val="368"/>
        </w:trPr>
        <w:tc>
          <w:tcPr>
            <w:tcW w:w="11027" w:type="dxa"/>
            <w:gridSpan w:val="2"/>
            <w:tcBorders>
              <w:top w:val="single" w:sz="4" w:space="0" w:color="auto"/>
              <w:left w:val="single" w:sz="8" w:space="0" w:color="auto"/>
              <w:bottom w:val="single" w:sz="4" w:space="0" w:color="auto"/>
              <w:right w:val="single" w:sz="4" w:space="0" w:color="auto"/>
            </w:tcBorders>
            <w:shd w:val="clear" w:color="000000" w:fill="FFFFFF"/>
            <w:noWrap/>
            <w:hideMark/>
          </w:tcPr>
          <w:p w:rsidR="004E7849" w:rsidRPr="004E7849" w:rsidRDefault="009A0B6E"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 հատ</w:t>
            </w:r>
          </w:p>
        </w:tc>
        <w:tc>
          <w:tcPr>
            <w:tcW w:w="3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7849" w:rsidRPr="004E7849" w:rsidRDefault="004E7849" w:rsidP="00E71CDC">
            <w:pPr>
              <w:jc w:val="center"/>
              <w:rPr>
                <w:rFonts w:ascii="GHEA Mariam" w:hAnsi="GHEA Mariam" w:cs="Calibri"/>
                <w:sz w:val="22"/>
                <w:szCs w:val="22"/>
                <w:lang w:eastAsia="en-US"/>
              </w:rPr>
            </w:pPr>
            <w:r w:rsidRPr="004E7849">
              <w:rPr>
                <w:rFonts w:ascii="GHEA Mariam" w:hAnsi="GHEA Mariam" w:cs="Calibri"/>
                <w:sz w:val="22"/>
                <w:szCs w:val="22"/>
                <w:lang w:eastAsia="en-US"/>
              </w:rPr>
              <w:t>950.0</w:t>
            </w:r>
          </w:p>
        </w:tc>
      </w:tr>
      <w:tr w:rsidR="004E7849" w:rsidRPr="004E7849" w:rsidTr="009A0B6E">
        <w:trPr>
          <w:trHeight w:val="264"/>
        </w:trPr>
        <w:tc>
          <w:tcPr>
            <w:tcW w:w="4678" w:type="dxa"/>
            <w:tcBorders>
              <w:top w:val="nil"/>
              <w:left w:val="single" w:sz="8" w:space="0" w:color="auto"/>
              <w:bottom w:val="single" w:sz="8" w:space="0" w:color="auto"/>
              <w:right w:val="single" w:sz="4" w:space="0" w:color="auto"/>
            </w:tcBorders>
            <w:shd w:val="clear" w:color="auto" w:fill="auto"/>
            <w:noWrap/>
            <w:vAlign w:val="bottom"/>
            <w:hideMark/>
          </w:tcPr>
          <w:p w:rsidR="004E7849" w:rsidRPr="004E7849" w:rsidRDefault="004E7849" w:rsidP="00E71CDC">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Միջոցառման վրա կատարվող ծախսը (հազ</w:t>
            </w:r>
            <w:r w:rsidR="00E71CDC">
              <w:rPr>
                <w:rFonts w:ascii="GHEA Mariam" w:hAnsi="GHEA Mariam" w:cs="Calibri"/>
                <w:color w:val="000000"/>
                <w:sz w:val="22"/>
                <w:szCs w:val="22"/>
                <w:lang w:val="hy-AM" w:eastAsia="en-US"/>
              </w:rPr>
              <w:t>.</w:t>
            </w:r>
            <w:r w:rsidRPr="004E7849">
              <w:rPr>
                <w:rFonts w:ascii="GHEA Mariam" w:hAnsi="GHEA Mariam" w:cs="Calibri"/>
                <w:color w:val="000000"/>
                <w:sz w:val="22"/>
                <w:szCs w:val="22"/>
                <w:lang w:eastAsia="en-US"/>
              </w:rPr>
              <w:t xml:space="preserve"> դրամ) </w:t>
            </w:r>
          </w:p>
        </w:tc>
        <w:tc>
          <w:tcPr>
            <w:tcW w:w="6349" w:type="dxa"/>
            <w:tcBorders>
              <w:top w:val="nil"/>
              <w:left w:val="nil"/>
              <w:bottom w:val="single" w:sz="8" w:space="0" w:color="auto"/>
              <w:right w:val="single" w:sz="4" w:space="0" w:color="auto"/>
            </w:tcBorders>
            <w:shd w:val="clear" w:color="auto" w:fill="auto"/>
            <w:noWrap/>
            <w:vAlign w:val="bottom"/>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c>
          <w:tcPr>
            <w:tcW w:w="3567" w:type="dxa"/>
            <w:tcBorders>
              <w:top w:val="single" w:sz="4" w:space="0" w:color="auto"/>
              <w:left w:val="nil"/>
              <w:bottom w:val="single" w:sz="4" w:space="0" w:color="auto"/>
              <w:right w:val="single" w:sz="4" w:space="0" w:color="auto"/>
            </w:tcBorders>
            <w:shd w:val="clear" w:color="auto" w:fill="auto"/>
            <w:noWrap/>
            <w:vAlign w:val="bottom"/>
            <w:hideMark/>
          </w:tcPr>
          <w:p w:rsidR="004E7849" w:rsidRPr="004E7849" w:rsidRDefault="004E7849" w:rsidP="00E71CDC">
            <w:pPr>
              <w:jc w:val="cente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988,250.0</w:t>
            </w:r>
          </w:p>
        </w:tc>
      </w:tr>
    </w:tbl>
    <w:p w:rsidR="004E7849" w:rsidRDefault="004E7849" w:rsidP="001E6079">
      <w:pPr>
        <w:pStyle w:val="mechtex"/>
        <w:jc w:val="left"/>
        <w:rPr>
          <w:rFonts w:ascii="Sylfaen" w:hAnsi="Sylfaen"/>
          <w:lang w:val="hy-AM"/>
        </w:rPr>
      </w:pPr>
    </w:p>
    <w:p w:rsidR="004E7849" w:rsidRPr="004E7849" w:rsidRDefault="004E7849" w:rsidP="004E7849">
      <w:pPr>
        <w:rPr>
          <w:lang w:val="hy-AM"/>
        </w:rPr>
      </w:pPr>
    </w:p>
    <w:p w:rsidR="004E7849" w:rsidRPr="004E7849" w:rsidRDefault="004E7849" w:rsidP="004E7849">
      <w:pPr>
        <w:rPr>
          <w:lang w:val="hy-AM"/>
        </w:rPr>
      </w:pPr>
    </w:p>
    <w:p w:rsidR="004E7849" w:rsidRPr="009A0B6E" w:rsidRDefault="004E7849" w:rsidP="004E7849">
      <w:pPr>
        <w:rPr>
          <w:sz w:val="10"/>
          <w:lang w:val="hy-AM"/>
        </w:rPr>
      </w:pPr>
    </w:p>
    <w:p w:rsidR="004E7849" w:rsidRDefault="004E7849" w:rsidP="004E7849">
      <w:pPr>
        <w:rPr>
          <w:lang w:val="hy-AM"/>
        </w:rPr>
      </w:pPr>
    </w:p>
    <w:p w:rsidR="004E7849" w:rsidRDefault="004E7849" w:rsidP="004E7849">
      <w:pPr>
        <w:tabs>
          <w:tab w:val="left" w:pos="6059"/>
        </w:tabs>
        <w:rPr>
          <w:rFonts w:ascii="Sylfaen" w:hAnsi="Sylfaen"/>
          <w:lang w:val="hy-AM"/>
        </w:rPr>
      </w:pPr>
      <w:r>
        <w:rPr>
          <w:lang w:val="hy-AM"/>
        </w:rPr>
        <w:tab/>
      </w:r>
    </w:p>
    <w:p w:rsidR="004E7849" w:rsidRDefault="004E7849" w:rsidP="004E7849">
      <w:pPr>
        <w:tabs>
          <w:tab w:val="left" w:pos="6059"/>
        </w:tabs>
        <w:rPr>
          <w:rFonts w:ascii="Sylfaen" w:hAnsi="Sylfaen"/>
          <w:lang w:val="hy-AM"/>
        </w:rPr>
      </w:pPr>
    </w:p>
    <w:p w:rsidR="004E7849" w:rsidRPr="00574F02" w:rsidRDefault="004E7849" w:rsidP="009A0B6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7849" w:rsidRPr="00574F02" w:rsidRDefault="004E7849" w:rsidP="009A0B6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7849" w:rsidRPr="004E7849" w:rsidRDefault="004E7849" w:rsidP="009A0B6E">
      <w:pPr>
        <w:ind w:firstLine="1134"/>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E7849" w:rsidRPr="004E7849" w:rsidRDefault="004E7849" w:rsidP="004E7849">
      <w:pPr>
        <w:tabs>
          <w:tab w:val="left" w:pos="6059"/>
        </w:tabs>
        <w:rPr>
          <w:lang w:val="hy-AM"/>
        </w:rPr>
        <w:sectPr w:rsidR="004E7849" w:rsidRPr="004E7849" w:rsidSect="001E6079">
          <w:pgSz w:w="16834" w:h="11909" w:orient="landscape" w:code="9"/>
          <w:pgMar w:top="1440" w:right="1440" w:bottom="1440" w:left="1021" w:header="720" w:footer="576" w:gutter="0"/>
          <w:pgNumType w:start="1"/>
          <w:cols w:space="720"/>
          <w:titlePg/>
          <w:docGrid w:linePitch="272"/>
        </w:sectPr>
      </w:pPr>
      <w:r>
        <w:rPr>
          <w:lang w:val="hy-AM"/>
        </w:rPr>
        <w:tab/>
      </w:r>
    </w:p>
    <w:p w:rsidR="001E6079" w:rsidRPr="00574F02" w:rsidRDefault="001E6079" w:rsidP="001E607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N </w:t>
      </w:r>
      <w:r w:rsidR="004E7849">
        <w:rPr>
          <w:rFonts w:ascii="GHEA Mariam" w:hAnsi="GHEA Mariam"/>
          <w:spacing w:val="-8"/>
          <w:sz w:val="24"/>
          <w:szCs w:val="24"/>
          <w:lang w:val="hy-AM"/>
        </w:rPr>
        <w:t>4</w:t>
      </w:r>
    </w:p>
    <w:p w:rsidR="001E6079" w:rsidRPr="00574F02" w:rsidRDefault="001E6079" w:rsidP="001E6079">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E6079" w:rsidRDefault="001E6079" w:rsidP="001E6079">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71CDC" w:rsidRDefault="00E71CDC" w:rsidP="001E6079">
      <w:pPr>
        <w:pStyle w:val="mechtex"/>
        <w:jc w:val="left"/>
        <w:rPr>
          <w:rFonts w:ascii="GHEA Mariam" w:hAnsi="GHEA Mariam"/>
          <w:spacing w:val="-2"/>
          <w:sz w:val="24"/>
          <w:szCs w:val="24"/>
          <w:lang w:val="hy-AM"/>
        </w:rPr>
      </w:pPr>
    </w:p>
    <w:p w:rsidR="004E7849" w:rsidRDefault="004E7849" w:rsidP="001E6079">
      <w:pPr>
        <w:pStyle w:val="mechtex"/>
        <w:jc w:val="left"/>
        <w:rPr>
          <w:rFonts w:ascii="GHEA Mariam" w:hAnsi="GHEA Mariam"/>
          <w:spacing w:val="-2"/>
          <w:sz w:val="24"/>
          <w:szCs w:val="24"/>
          <w:lang w:val="hy-AM"/>
        </w:rPr>
      </w:pPr>
    </w:p>
    <w:tbl>
      <w:tblPr>
        <w:tblW w:w="14251" w:type="dxa"/>
        <w:tblLook w:val="04A0" w:firstRow="1" w:lastRow="0" w:firstColumn="1" w:lastColumn="0" w:noHBand="0" w:noVBand="1"/>
      </w:tblPr>
      <w:tblGrid>
        <w:gridCol w:w="3969"/>
        <w:gridCol w:w="6663"/>
        <w:gridCol w:w="3619"/>
      </w:tblGrid>
      <w:tr w:rsidR="004E7849" w:rsidRPr="003E3CA6" w:rsidTr="004E7849">
        <w:trPr>
          <w:trHeight w:val="843"/>
        </w:trPr>
        <w:tc>
          <w:tcPr>
            <w:tcW w:w="14251" w:type="dxa"/>
            <w:gridSpan w:val="3"/>
            <w:tcBorders>
              <w:top w:val="nil"/>
              <w:left w:val="nil"/>
              <w:bottom w:val="nil"/>
              <w:right w:val="nil"/>
            </w:tcBorders>
            <w:shd w:val="clear" w:color="auto" w:fill="auto"/>
            <w:vAlign w:val="center"/>
            <w:hideMark/>
          </w:tcPr>
          <w:p w:rsidR="009A0B6E" w:rsidRDefault="004E7849" w:rsidP="004E7849">
            <w:pPr>
              <w:jc w:val="center"/>
              <w:rPr>
                <w:rFonts w:ascii="GHEA Mariam" w:hAnsi="GHEA Mariam" w:cs="Calibri"/>
                <w:color w:val="000000"/>
                <w:sz w:val="24"/>
                <w:szCs w:val="24"/>
                <w:lang w:val="hy-AM" w:eastAsia="en-US"/>
              </w:rPr>
            </w:pPr>
            <w:r w:rsidRPr="009A0B6E">
              <w:rPr>
                <w:rFonts w:ascii="GHEA Mariam" w:hAnsi="GHEA Mariam" w:cs="Calibri"/>
                <w:color w:val="000000"/>
                <w:sz w:val="24"/>
                <w:szCs w:val="24"/>
                <w:lang w:val="hy-AM" w:eastAsia="en-US"/>
              </w:rPr>
              <w:t xml:space="preserve">ՀԱՅԱՍՏԱՆԻ ՀԱՆՐԱՊԵՏՈՒԹՅԱՆ ԿԱՌԱՎԱՐՈՒԹՅԱՆ 2020 ԹՎԱԿԱՆԻ ԴԵԿՏԵՄԲԵՐԻ 30-Ի N 2215-Ն ՈՐՈՇՄԱՆ </w:t>
            </w:r>
            <w:r w:rsidR="009A0B6E">
              <w:rPr>
                <w:rFonts w:ascii="GHEA Mariam" w:hAnsi="GHEA Mariam" w:cs="Calibri"/>
                <w:color w:val="000000"/>
                <w:sz w:val="24"/>
                <w:szCs w:val="24"/>
                <w:lang w:val="hy-AM" w:eastAsia="en-US"/>
              </w:rPr>
              <w:t xml:space="preserve">       </w:t>
            </w:r>
            <w:r w:rsidRPr="009A0B6E">
              <w:rPr>
                <w:rFonts w:ascii="GHEA Mariam" w:hAnsi="GHEA Mariam" w:cs="Calibri"/>
                <w:color w:val="000000"/>
                <w:sz w:val="24"/>
                <w:szCs w:val="24"/>
                <w:lang w:val="hy-AM" w:eastAsia="en-US"/>
              </w:rPr>
              <w:t>N 9 ՀԱՎԵԼՎԱԾԻ N 9.47 ԵՎ N 9.1 ՀԱՎԵԼՎԱԾԻ N 9.1.58 ԱՂՅՈՒՍԱԿՆԵՐՈՒՄ ԿԱՏԱՐՎՈՂ ՓՈՓՈԽՈՒԹՅՈՒՆՆԵՐ</w:t>
            </w:r>
            <w:r w:rsidR="009A0B6E">
              <w:rPr>
                <w:rFonts w:ascii="GHEA Mariam" w:hAnsi="GHEA Mariam" w:cs="Calibri"/>
                <w:color w:val="000000"/>
                <w:sz w:val="24"/>
                <w:szCs w:val="24"/>
                <w:lang w:val="hy-AM" w:eastAsia="en-US"/>
              </w:rPr>
              <w:t>Ը</w:t>
            </w:r>
          </w:p>
          <w:p w:rsidR="004E7849" w:rsidRPr="009A0B6E" w:rsidRDefault="004E7849" w:rsidP="004E7849">
            <w:pPr>
              <w:jc w:val="center"/>
              <w:rPr>
                <w:rFonts w:ascii="GHEA Mariam" w:hAnsi="GHEA Mariam" w:cs="Calibri"/>
                <w:color w:val="000000"/>
                <w:sz w:val="24"/>
                <w:szCs w:val="24"/>
                <w:lang w:val="hy-AM" w:eastAsia="en-US"/>
              </w:rPr>
            </w:pPr>
            <w:r w:rsidRPr="009A0B6E">
              <w:rPr>
                <w:rFonts w:ascii="GHEA Mariam" w:hAnsi="GHEA Mariam" w:cs="Calibri"/>
                <w:color w:val="000000"/>
                <w:sz w:val="24"/>
                <w:szCs w:val="24"/>
                <w:lang w:val="hy-AM" w:eastAsia="en-US"/>
              </w:rPr>
              <w:t xml:space="preserve"> </w:t>
            </w:r>
          </w:p>
        </w:tc>
      </w:tr>
      <w:tr w:rsidR="004E7849" w:rsidRPr="004E7849" w:rsidTr="004E7849">
        <w:trPr>
          <w:trHeight w:val="258"/>
        </w:trPr>
        <w:tc>
          <w:tcPr>
            <w:tcW w:w="14251" w:type="dxa"/>
            <w:gridSpan w:val="3"/>
            <w:tcBorders>
              <w:top w:val="nil"/>
              <w:left w:val="nil"/>
              <w:bottom w:val="nil"/>
              <w:right w:val="nil"/>
            </w:tcBorders>
            <w:shd w:val="clear" w:color="auto" w:fill="auto"/>
            <w:vAlign w:val="center"/>
            <w:hideMark/>
          </w:tcPr>
          <w:p w:rsidR="004E7849" w:rsidRPr="009A0B6E" w:rsidRDefault="004E7849" w:rsidP="004E7849">
            <w:pPr>
              <w:jc w:val="center"/>
              <w:rPr>
                <w:rFonts w:ascii="GHEA Mariam" w:hAnsi="GHEA Mariam" w:cs="Calibri"/>
                <w:bCs/>
                <w:color w:val="000000"/>
                <w:sz w:val="24"/>
                <w:szCs w:val="24"/>
                <w:lang w:eastAsia="en-US"/>
              </w:rPr>
            </w:pPr>
            <w:r w:rsidRPr="009A0B6E">
              <w:rPr>
                <w:rFonts w:ascii="GHEA Mariam" w:hAnsi="GHEA Mariam" w:cs="Calibri"/>
                <w:bCs/>
                <w:color w:val="000000"/>
                <w:sz w:val="24"/>
                <w:szCs w:val="24"/>
                <w:lang w:val="hy-AM" w:eastAsia="en-US"/>
              </w:rPr>
              <w:t xml:space="preserve"> </w:t>
            </w:r>
            <w:r w:rsidRPr="009A0B6E">
              <w:rPr>
                <w:rFonts w:ascii="GHEA Mariam" w:hAnsi="GHEA Mariam" w:cs="Calibri"/>
                <w:bCs/>
                <w:color w:val="000000"/>
                <w:sz w:val="24"/>
                <w:szCs w:val="24"/>
                <w:lang w:eastAsia="en-US"/>
              </w:rPr>
              <w:t xml:space="preserve">ՀՀ  կառավարություն </w:t>
            </w:r>
          </w:p>
        </w:tc>
      </w:tr>
      <w:tr w:rsidR="004E7849" w:rsidRPr="004E7849" w:rsidTr="009A0B6E">
        <w:trPr>
          <w:trHeight w:val="202"/>
        </w:trPr>
        <w:tc>
          <w:tcPr>
            <w:tcW w:w="3969" w:type="dxa"/>
            <w:tcBorders>
              <w:top w:val="nil"/>
              <w:left w:val="nil"/>
              <w:bottom w:val="nil"/>
              <w:right w:val="nil"/>
            </w:tcBorders>
            <w:shd w:val="clear" w:color="auto" w:fill="auto"/>
            <w:noWrap/>
            <w:vAlign w:val="bottom"/>
            <w:hideMark/>
          </w:tcPr>
          <w:p w:rsidR="004E7849" w:rsidRPr="004E7849" w:rsidRDefault="004E7849" w:rsidP="004E7849">
            <w:pPr>
              <w:jc w:val="center"/>
              <w:rPr>
                <w:rFonts w:ascii="GHEA Mariam" w:hAnsi="GHEA Mariam" w:cs="Calibri"/>
                <w:bCs/>
                <w:color w:val="000000"/>
                <w:sz w:val="22"/>
                <w:szCs w:val="22"/>
                <w:lang w:eastAsia="en-US"/>
              </w:rPr>
            </w:pPr>
          </w:p>
        </w:tc>
        <w:tc>
          <w:tcPr>
            <w:tcW w:w="6663"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361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292"/>
        </w:trPr>
        <w:tc>
          <w:tcPr>
            <w:tcW w:w="3969" w:type="dxa"/>
            <w:tcBorders>
              <w:top w:val="single" w:sz="4" w:space="0" w:color="auto"/>
              <w:left w:val="single" w:sz="4" w:space="0" w:color="auto"/>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bCs/>
                <w:color w:val="000000"/>
                <w:sz w:val="22"/>
                <w:szCs w:val="22"/>
                <w:lang w:eastAsia="en-US"/>
              </w:rPr>
            </w:pPr>
            <w:r w:rsidRPr="004E7849">
              <w:rPr>
                <w:rFonts w:ascii="GHEA Mariam" w:hAnsi="GHEA Mariam" w:cs="Calibri"/>
                <w:bCs/>
                <w:color w:val="000000"/>
                <w:sz w:val="22"/>
                <w:szCs w:val="22"/>
                <w:lang w:eastAsia="en-US"/>
              </w:rPr>
              <w:t xml:space="preserve"> Ծրագրի դասիչը </w:t>
            </w:r>
          </w:p>
        </w:tc>
        <w:tc>
          <w:tcPr>
            <w:tcW w:w="6663"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bCs/>
                <w:color w:val="000000"/>
                <w:sz w:val="22"/>
                <w:szCs w:val="22"/>
                <w:lang w:eastAsia="en-US"/>
              </w:rPr>
            </w:pPr>
            <w:r w:rsidRPr="004E7849">
              <w:rPr>
                <w:rFonts w:ascii="GHEA Mariam" w:hAnsi="GHEA Mariam" w:cs="Calibri"/>
                <w:bCs/>
                <w:color w:val="000000"/>
                <w:sz w:val="22"/>
                <w:szCs w:val="22"/>
                <w:lang w:eastAsia="en-US"/>
              </w:rPr>
              <w:t xml:space="preserve"> Ծրագրի անվանումը </w:t>
            </w:r>
          </w:p>
        </w:tc>
        <w:tc>
          <w:tcPr>
            <w:tcW w:w="361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cs="Calibri"/>
                <w:bCs/>
                <w:color w:val="000000"/>
                <w:sz w:val="22"/>
                <w:szCs w:val="22"/>
                <w:lang w:eastAsia="en-US"/>
              </w:rPr>
            </w:pPr>
          </w:p>
        </w:tc>
      </w:tr>
      <w:tr w:rsidR="004E7849" w:rsidRPr="004E7849" w:rsidTr="009A0B6E">
        <w:trPr>
          <w:trHeight w:val="269"/>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4E7849" w:rsidRPr="004E7849" w:rsidRDefault="004E7849" w:rsidP="009A0B6E">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1139</w:t>
            </w:r>
          </w:p>
        </w:tc>
        <w:tc>
          <w:tcPr>
            <w:tcW w:w="6663" w:type="dxa"/>
            <w:tcBorders>
              <w:top w:val="nil"/>
              <w:left w:val="nil"/>
              <w:bottom w:val="single" w:sz="4" w:space="0" w:color="auto"/>
              <w:right w:val="single" w:sz="4" w:space="0" w:color="auto"/>
            </w:tcBorders>
            <w:shd w:val="clear" w:color="auto" w:fill="auto"/>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ՀՀ կառավարության պահուստային ֆոնդ </w:t>
            </w:r>
          </w:p>
        </w:tc>
        <w:tc>
          <w:tcPr>
            <w:tcW w:w="361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cs="Calibri"/>
                <w:iCs/>
                <w:color w:val="000000"/>
                <w:sz w:val="22"/>
                <w:szCs w:val="22"/>
                <w:lang w:eastAsia="en-US"/>
              </w:rPr>
            </w:pPr>
          </w:p>
        </w:tc>
      </w:tr>
      <w:tr w:rsidR="004E7849" w:rsidRPr="004E7849" w:rsidTr="009A0B6E">
        <w:trPr>
          <w:trHeight w:val="247"/>
        </w:trPr>
        <w:tc>
          <w:tcPr>
            <w:tcW w:w="396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6663" w:type="dxa"/>
            <w:tcBorders>
              <w:top w:val="nil"/>
              <w:left w:val="nil"/>
              <w:bottom w:val="nil"/>
              <w:right w:val="nil"/>
            </w:tcBorders>
            <w:shd w:val="clear" w:color="auto" w:fill="auto"/>
            <w:noWrap/>
            <w:vAlign w:val="bottom"/>
            <w:hideMark/>
          </w:tcPr>
          <w:p w:rsidR="004E7849" w:rsidRPr="004E7849" w:rsidRDefault="004E7849" w:rsidP="004E7849">
            <w:pPr>
              <w:jc w:val="both"/>
              <w:rPr>
                <w:rFonts w:ascii="GHEA Mariam" w:hAnsi="GHEA Mariam"/>
                <w:sz w:val="22"/>
                <w:szCs w:val="22"/>
                <w:lang w:eastAsia="en-US"/>
              </w:rPr>
            </w:pPr>
          </w:p>
        </w:tc>
        <w:tc>
          <w:tcPr>
            <w:tcW w:w="361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247"/>
        </w:trPr>
        <w:tc>
          <w:tcPr>
            <w:tcW w:w="3969" w:type="dxa"/>
            <w:tcBorders>
              <w:top w:val="nil"/>
              <w:left w:val="nil"/>
              <w:bottom w:val="nil"/>
              <w:right w:val="nil"/>
            </w:tcBorders>
            <w:shd w:val="clear" w:color="auto" w:fill="auto"/>
            <w:noWrap/>
            <w:hideMark/>
          </w:tcPr>
          <w:p w:rsidR="004E7849" w:rsidRPr="004E7849" w:rsidRDefault="004E7849" w:rsidP="004E7849">
            <w:pPr>
              <w:rPr>
                <w:rFonts w:ascii="GHEA Mariam" w:hAnsi="GHEA Mariam" w:cs="Calibri"/>
                <w:bCs/>
                <w:sz w:val="22"/>
                <w:szCs w:val="22"/>
                <w:lang w:eastAsia="en-US"/>
              </w:rPr>
            </w:pPr>
            <w:r w:rsidRPr="004E7849">
              <w:rPr>
                <w:rFonts w:ascii="GHEA Mariam" w:hAnsi="GHEA Mariam" w:cs="Calibri"/>
                <w:bCs/>
                <w:sz w:val="22"/>
                <w:szCs w:val="22"/>
                <w:lang w:eastAsia="en-US"/>
              </w:rPr>
              <w:t xml:space="preserve"> Ծրագրի միջոցառումները </w:t>
            </w:r>
          </w:p>
        </w:tc>
        <w:tc>
          <w:tcPr>
            <w:tcW w:w="6663"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cs="Calibri"/>
                <w:bCs/>
                <w:sz w:val="22"/>
                <w:szCs w:val="22"/>
                <w:lang w:eastAsia="en-US"/>
              </w:rPr>
            </w:pPr>
          </w:p>
        </w:tc>
        <w:tc>
          <w:tcPr>
            <w:tcW w:w="361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247"/>
        </w:trPr>
        <w:tc>
          <w:tcPr>
            <w:tcW w:w="396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6663"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c>
          <w:tcPr>
            <w:tcW w:w="3619" w:type="dxa"/>
            <w:tcBorders>
              <w:top w:val="nil"/>
              <w:left w:val="nil"/>
              <w:bottom w:val="nil"/>
              <w:right w:val="nil"/>
            </w:tcBorders>
            <w:shd w:val="clear" w:color="auto" w:fill="auto"/>
            <w:noWrap/>
            <w:vAlign w:val="bottom"/>
            <w:hideMark/>
          </w:tcPr>
          <w:p w:rsidR="004E7849" w:rsidRPr="004E7849" w:rsidRDefault="004E7849" w:rsidP="004E7849">
            <w:pPr>
              <w:rPr>
                <w:rFonts w:ascii="GHEA Mariam" w:hAnsi="GHEA Mariam"/>
                <w:sz w:val="22"/>
                <w:szCs w:val="22"/>
                <w:lang w:eastAsia="en-US"/>
              </w:rPr>
            </w:pPr>
          </w:p>
        </w:tc>
      </w:tr>
      <w:tr w:rsidR="004E7849" w:rsidRPr="004E7849" w:rsidTr="009A0B6E">
        <w:trPr>
          <w:trHeight w:val="854"/>
        </w:trPr>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Ծրագրի դ</w:t>
            </w:r>
            <w:r w:rsidR="009A0B6E">
              <w:rPr>
                <w:rFonts w:ascii="GHEA Mariam" w:hAnsi="GHEA Mariam" w:cs="Calibri"/>
                <w:color w:val="000000"/>
                <w:sz w:val="22"/>
                <w:szCs w:val="22"/>
                <w:lang w:eastAsia="en-US"/>
              </w:rPr>
              <w:t>ասիչը</w:t>
            </w:r>
            <w:r w:rsidRPr="004E7849">
              <w:rPr>
                <w:rFonts w:ascii="GHEA Mariam" w:hAnsi="GHEA Mariam" w:cs="Calibri"/>
                <w:color w:val="000000"/>
                <w:sz w:val="22"/>
                <w:szCs w:val="22"/>
                <w:lang w:eastAsia="en-US"/>
              </w:rPr>
              <w:t xml:space="preserve"> </w:t>
            </w:r>
          </w:p>
        </w:tc>
        <w:tc>
          <w:tcPr>
            <w:tcW w:w="6663"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1139 </w:t>
            </w:r>
          </w:p>
        </w:tc>
        <w:tc>
          <w:tcPr>
            <w:tcW w:w="3619" w:type="dxa"/>
            <w:tcBorders>
              <w:top w:val="single" w:sz="4" w:space="0" w:color="auto"/>
              <w:left w:val="nil"/>
              <w:bottom w:val="single" w:sz="4" w:space="0" w:color="auto"/>
              <w:right w:val="single" w:sz="4" w:space="0" w:color="auto"/>
            </w:tcBorders>
            <w:shd w:val="clear" w:color="000000" w:fill="FFFFFF"/>
            <w:vAlign w:val="center"/>
            <w:hideMark/>
          </w:tcPr>
          <w:p w:rsidR="004E7849" w:rsidRPr="004E7849" w:rsidRDefault="004E7849" w:rsidP="00E71CDC">
            <w:pPr>
              <w:jc w:val="cente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Ցուցանիշների փոփոխությունը (նվազեցումները նշված են փակագծերում)</w:t>
            </w:r>
          </w:p>
        </w:tc>
      </w:tr>
      <w:tr w:rsidR="004E7849" w:rsidRPr="004E7849" w:rsidTr="009A0B6E">
        <w:trPr>
          <w:trHeight w:val="562"/>
        </w:trPr>
        <w:tc>
          <w:tcPr>
            <w:tcW w:w="396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r w:rsidR="004E7849" w:rsidRPr="004E7849">
              <w:rPr>
                <w:rFonts w:ascii="GHEA Mariam" w:hAnsi="GHEA Mariam" w:cs="Calibri"/>
                <w:color w:val="000000"/>
                <w:sz w:val="22"/>
                <w:szCs w:val="22"/>
                <w:lang w:eastAsia="en-US"/>
              </w:rPr>
              <w:t xml:space="preserve"> </w:t>
            </w:r>
          </w:p>
        </w:tc>
        <w:tc>
          <w:tcPr>
            <w:tcW w:w="6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11001 </w:t>
            </w:r>
          </w:p>
        </w:tc>
        <w:tc>
          <w:tcPr>
            <w:tcW w:w="3619" w:type="dxa"/>
            <w:tcBorders>
              <w:top w:val="nil"/>
              <w:left w:val="nil"/>
              <w:bottom w:val="single" w:sz="4" w:space="0" w:color="auto"/>
              <w:right w:val="single" w:sz="4" w:space="0" w:color="auto"/>
            </w:tcBorders>
            <w:shd w:val="clear" w:color="000000" w:fill="FFFFFF"/>
            <w:vAlign w:val="center"/>
            <w:hideMark/>
          </w:tcPr>
          <w:p w:rsidR="004E7849" w:rsidRPr="004E7849" w:rsidRDefault="00E71CDC" w:rsidP="00E71CDC">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տ</w:t>
            </w:r>
            <w:r w:rsidR="004E7849" w:rsidRPr="004E7849">
              <w:rPr>
                <w:rFonts w:ascii="GHEA Mariam" w:hAnsi="GHEA Mariam" w:cs="Calibri"/>
                <w:color w:val="000000"/>
                <w:sz w:val="22"/>
                <w:szCs w:val="22"/>
                <w:lang w:eastAsia="en-US"/>
              </w:rPr>
              <w:t>արի</w:t>
            </w:r>
          </w:p>
        </w:tc>
      </w:tr>
      <w:tr w:rsidR="004E7849" w:rsidRPr="004E7849" w:rsidTr="009A0B6E">
        <w:trPr>
          <w:trHeight w:val="461"/>
        </w:trPr>
        <w:tc>
          <w:tcPr>
            <w:tcW w:w="396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r w:rsidR="004E7849" w:rsidRPr="004E7849">
              <w:rPr>
                <w:rFonts w:ascii="GHEA Mariam" w:hAnsi="GHEA Mariam" w:cs="Calibri"/>
                <w:color w:val="000000"/>
                <w:sz w:val="22"/>
                <w:szCs w:val="22"/>
                <w:lang w:eastAsia="en-US"/>
              </w:rPr>
              <w:t xml:space="preserve"> </w:t>
            </w:r>
          </w:p>
        </w:tc>
        <w:tc>
          <w:tcPr>
            <w:tcW w:w="6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ՀՀ կառավարության պահուստային ֆոնդ </w:t>
            </w:r>
          </w:p>
        </w:tc>
        <w:tc>
          <w:tcPr>
            <w:tcW w:w="3619" w:type="dxa"/>
            <w:tcBorders>
              <w:top w:val="nil"/>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1316"/>
        </w:trPr>
        <w:tc>
          <w:tcPr>
            <w:tcW w:w="396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r w:rsidR="004E7849" w:rsidRPr="004E7849">
              <w:rPr>
                <w:rFonts w:ascii="GHEA Mariam" w:hAnsi="GHEA Mariam" w:cs="Calibri"/>
                <w:color w:val="000000"/>
                <w:sz w:val="22"/>
                <w:szCs w:val="22"/>
                <w:lang w:eastAsia="en-US"/>
              </w:rPr>
              <w:t xml:space="preserve"> </w:t>
            </w:r>
          </w:p>
        </w:tc>
        <w:tc>
          <w:tcPr>
            <w:tcW w:w="6663" w:type="dxa"/>
            <w:tcBorders>
              <w:top w:val="nil"/>
              <w:left w:val="nil"/>
              <w:bottom w:val="single" w:sz="4" w:space="0" w:color="auto"/>
              <w:right w:val="single" w:sz="4" w:space="0" w:color="auto"/>
            </w:tcBorders>
            <w:shd w:val="clear" w:color="auto" w:fill="auto"/>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19" w:type="dxa"/>
            <w:tcBorders>
              <w:top w:val="nil"/>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247"/>
        </w:trPr>
        <w:tc>
          <w:tcPr>
            <w:tcW w:w="396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9A0B6E" w:rsidP="004E784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r w:rsidR="004E7849" w:rsidRPr="004E7849">
              <w:rPr>
                <w:rFonts w:ascii="GHEA Mariam" w:hAnsi="GHEA Mariam" w:cs="Calibri"/>
                <w:color w:val="000000"/>
                <w:sz w:val="22"/>
                <w:szCs w:val="22"/>
                <w:lang w:eastAsia="en-US"/>
              </w:rPr>
              <w:t xml:space="preserve"> </w:t>
            </w:r>
          </w:p>
        </w:tc>
        <w:tc>
          <w:tcPr>
            <w:tcW w:w="6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 xml:space="preserve"> Ծառայությունների մատուցում </w:t>
            </w:r>
          </w:p>
        </w:tc>
        <w:tc>
          <w:tcPr>
            <w:tcW w:w="3619" w:type="dxa"/>
            <w:tcBorders>
              <w:top w:val="nil"/>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539"/>
        </w:trPr>
        <w:tc>
          <w:tcPr>
            <w:tcW w:w="3969" w:type="dxa"/>
            <w:tcBorders>
              <w:top w:val="nil"/>
              <w:left w:val="single" w:sz="4" w:space="0" w:color="auto"/>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Միջոցառումն իրականացնողի անվանումը </w:t>
            </w:r>
          </w:p>
        </w:tc>
        <w:tc>
          <w:tcPr>
            <w:tcW w:w="6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4E7849">
            <w:pPr>
              <w:rPr>
                <w:rFonts w:ascii="GHEA Mariam" w:hAnsi="GHEA Mariam" w:cs="Calibri"/>
                <w:iCs/>
                <w:color w:val="000000"/>
                <w:sz w:val="22"/>
                <w:szCs w:val="22"/>
                <w:lang w:eastAsia="en-US"/>
              </w:rPr>
            </w:pPr>
            <w:r w:rsidRPr="004E7849">
              <w:rPr>
                <w:rFonts w:ascii="GHEA Mariam" w:hAnsi="GHEA Mariam" w:cs="Calibri"/>
                <w:iCs/>
                <w:color w:val="000000"/>
                <w:sz w:val="22"/>
                <w:szCs w:val="22"/>
                <w:lang w:eastAsia="en-US"/>
              </w:rPr>
              <w:t>ՀՀ կառավարություն</w:t>
            </w:r>
          </w:p>
        </w:tc>
        <w:tc>
          <w:tcPr>
            <w:tcW w:w="3619" w:type="dxa"/>
            <w:tcBorders>
              <w:top w:val="nil"/>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4E7849" w:rsidRPr="004E7849" w:rsidTr="009A0B6E">
        <w:trPr>
          <w:trHeight w:val="253"/>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E7849" w:rsidRPr="004E7849" w:rsidRDefault="004E7849" w:rsidP="004E7849">
            <w:pPr>
              <w:jc w:val="cente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lastRenderedPageBreak/>
              <w:t xml:space="preserve"> Արդյունքի չափորոշիչներ </w:t>
            </w:r>
          </w:p>
        </w:tc>
        <w:tc>
          <w:tcPr>
            <w:tcW w:w="3619" w:type="dxa"/>
            <w:tcBorders>
              <w:top w:val="single" w:sz="4" w:space="0" w:color="auto"/>
              <w:left w:val="nil"/>
              <w:bottom w:val="single" w:sz="4" w:space="0" w:color="auto"/>
              <w:right w:val="single" w:sz="4" w:space="0" w:color="auto"/>
            </w:tcBorders>
            <w:shd w:val="clear" w:color="000000" w:fill="FFFFFF"/>
            <w:hideMark/>
          </w:tcPr>
          <w:p w:rsidR="004E7849" w:rsidRPr="004E7849" w:rsidRDefault="004E7849" w:rsidP="004E7849">
            <w:pPr>
              <w:rPr>
                <w:rFonts w:ascii="GHEA Mariam" w:hAnsi="GHEA Mariam" w:cs="Calibri"/>
                <w:color w:val="000000"/>
                <w:sz w:val="22"/>
                <w:szCs w:val="22"/>
                <w:lang w:eastAsia="en-US"/>
              </w:rPr>
            </w:pPr>
            <w:r w:rsidRPr="004E7849">
              <w:rPr>
                <w:rFonts w:ascii="Calibri" w:hAnsi="Calibri" w:cs="Calibri"/>
                <w:color w:val="000000"/>
                <w:sz w:val="22"/>
                <w:szCs w:val="22"/>
                <w:lang w:eastAsia="en-US"/>
              </w:rPr>
              <w:t> </w:t>
            </w:r>
          </w:p>
        </w:tc>
      </w:tr>
      <w:tr w:rsidR="00A16C08" w:rsidRPr="004E7849" w:rsidTr="009A0B6E">
        <w:trPr>
          <w:trHeight w:val="326"/>
        </w:trPr>
        <w:tc>
          <w:tcPr>
            <w:tcW w:w="10632" w:type="dxa"/>
            <w:gridSpan w:val="2"/>
            <w:tcBorders>
              <w:top w:val="nil"/>
              <w:left w:val="single" w:sz="4" w:space="0" w:color="auto"/>
              <w:bottom w:val="single" w:sz="4" w:space="0" w:color="auto"/>
              <w:right w:val="single" w:sz="4" w:space="0" w:color="auto"/>
            </w:tcBorders>
            <w:shd w:val="clear" w:color="auto" w:fill="auto"/>
            <w:noWrap/>
            <w:vAlign w:val="bottom"/>
            <w:hideMark/>
          </w:tcPr>
          <w:p w:rsidR="00A16C08" w:rsidRPr="004E7849" w:rsidRDefault="00A16C08" w:rsidP="00A16C08">
            <w:pP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 xml:space="preserve"> Միջոցառման վրա կատարվող ծախսը (հազ</w:t>
            </w:r>
            <w:r>
              <w:rPr>
                <w:rFonts w:ascii="GHEA Mariam" w:hAnsi="GHEA Mariam" w:cs="Calibri"/>
                <w:color w:val="000000"/>
                <w:sz w:val="22"/>
                <w:szCs w:val="22"/>
                <w:lang w:val="hy-AM" w:eastAsia="en-US"/>
              </w:rPr>
              <w:t>.</w:t>
            </w:r>
            <w:r w:rsidRPr="004E7849">
              <w:rPr>
                <w:rFonts w:ascii="GHEA Mariam" w:hAnsi="GHEA Mariam" w:cs="Calibri"/>
                <w:color w:val="000000"/>
                <w:sz w:val="22"/>
                <w:szCs w:val="22"/>
                <w:lang w:eastAsia="en-US"/>
              </w:rPr>
              <w:t xml:space="preserve"> դրամ) </w:t>
            </w:r>
            <w:r w:rsidRPr="004E7849">
              <w:rPr>
                <w:rFonts w:ascii="Calibri" w:hAnsi="Calibri" w:cs="Calibri"/>
                <w:color w:val="000000"/>
                <w:sz w:val="22"/>
                <w:szCs w:val="22"/>
                <w:lang w:eastAsia="en-US"/>
              </w:rPr>
              <w:t> </w:t>
            </w:r>
          </w:p>
        </w:tc>
        <w:tc>
          <w:tcPr>
            <w:tcW w:w="3619" w:type="dxa"/>
            <w:tcBorders>
              <w:top w:val="nil"/>
              <w:left w:val="nil"/>
              <w:bottom w:val="single" w:sz="4" w:space="0" w:color="auto"/>
              <w:right w:val="single" w:sz="4" w:space="0" w:color="auto"/>
            </w:tcBorders>
            <w:shd w:val="clear" w:color="auto" w:fill="auto"/>
            <w:noWrap/>
            <w:vAlign w:val="bottom"/>
            <w:hideMark/>
          </w:tcPr>
          <w:p w:rsidR="00A16C08" w:rsidRPr="004E7849" w:rsidRDefault="00A16C08" w:rsidP="00A16C08">
            <w:pPr>
              <w:jc w:val="center"/>
              <w:rPr>
                <w:rFonts w:ascii="GHEA Mariam" w:hAnsi="GHEA Mariam" w:cs="Calibri"/>
                <w:color w:val="000000"/>
                <w:sz w:val="22"/>
                <w:szCs w:val="22"/>
                <w:lang w:eastAsia="en-US"/>
              </w:rPr>
            </w:pPr>
            <w:r w:rsidRPr="004E7849">
              <w:rPr>
                <w:rFonts w:ascii="GHEA Mariam" w:hAnsi="GHEA Mariam" w:cs="Calibri"/>
                <w:color w:val="000000"/>
                <w:sz w:val="22"/>
                <w:szCs w:val="22"/>
                <w:lang w:eastAsia="en-US"/>
              </w:rPr>
              <w:t>(988,250.0)</w:t>
            </w:r>
          </w:p>
        </w:tc>
      </w:tr>
    </w:tbl>
    <w:p w:rsidR="004E7849" w:rsidRDefault="004E7849" w:rsidP="001E6079">
      <w:pPr>
        <w:pStyle w:val="mechtex"/>
        <w:jc w:val="left"/>
        <w:rPr>
          <w:rFonts w:ascii="Sylfaen" w:hAnsi="Sylfaen"/>
          <w:lang w:val="hy-AM"/>
        </w:rPr>
      </w:pPr>
    </w:p>
    <w:p w:rsidR="004E7849" w:rsidRDefault="004E7849" w:rsidP="004E7849">
      <w:pPr>
        <w:rPr>
          <w:lang w:val="hy-AM"/>
        </w:rPr>
      </w:pPr>
    </w:p>
    <w:p w:rsidR="004E7849" w:rsidRDefault="004E7849" w:rsidP="004E7849">
      <w:pPr>
        <w:tabs>
          <w:tab w:val="left" w:pos="5598"/>
        </w:tabs>
        <w:rPr>
          <w:rFonts w:ascii="Sylfaen" w:hAnsi="Sylfaen"/>
          <w:lang w:val="hy-AM"/>
        </w:rPr>
      </w:pPr>
      <w:r>
        <w:rPr>
          <w:lang w:val="hy-AM"/>
        </w:rPr>
        <w:tab/>
      </w:r>
    </w:p>
    <w:p w:rsidR="004E7849" w:rsidRDefault="004E7849" w:rsidP="004E7849">
      <w:pPr>
        <w:tabs>
          <w:tab w:val="left" w:pos="5598"/>
        </w:tabs>
        <w:rPr>
          <w:rFonts w:ascii="Sylfaen" w:hAnsi="Sylfaen"/>
          <w:lang w:val="hy-AM"/>
        </w:rPr>
      </w:pPr>
    </w:p>
    <w:p w:rsidR="004E7849" w:rsidRPr="00574F02" w:rsidRDefault="004E7849" w:rsidP="00BE7312">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7849" w:rsidRPr="00574F02" w:rsidRDefault="004E7849" w:rsidP="00BE7312">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7849" w:rsidRPr="004E7849" w:rsidRDefault="00BE7312" w:rsidP="00BE7312">
      <w:pPr>
        <w:ind w:firstLine="1276"/>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4E7849" w:rsidRPr="00574F02">
        <w:rPr>
          <w:rFonts w:ascii="GHEA Mariam" w:hAnsi="GHEA Mariam" w:cs="Sylfaen"/>
          <w:sz w:val="24"/>
          <w:szCs w:val="24"/>
          <w:lang w:val="hy-AM"/>
        </w:rPr>
        <w:t>ՂԵԿԱՎԱՐ</w:t>
      </w:r>
      <w:r w:rsidR="004E7849" w:rsidRPr="00574F02">
        <w:rPr>
          <w:rFonts w:ascii="GHEA Mariam" w:hAnsi="GHEA Mariam" w:cs="Arial Armenian"/>
          <w:sz w:val="24"/>
          <w:szCs w:val="24"/>
          <w:lang w:val="hy-AM"/>
        </w:rPr>
        <w:tab/>
        <w:t xml:space="preserve">                                                      </w:t>
      </w:r>
      <w:r w:rsidR="004E7849" w:rsidRPr="00574F02">
        <w:rPr>
          <w:rFonts w:ascii="GHEA Mariam" w:hAnsi="GHEA Mariam" w:cs="Arial Armenian"/>
          <w:sz w:val="24"/>
          <w:szCs w:val="24"/>
          <w:lang w:val="hy-AM"/>
        </w:rPr>
        <w:tab/>
      </w:r>
      <w:r w:rsidR="004E7849" w:rsidRPr="00574F02">
        <w:rPr>
          <w:rFonts w:ascii="GHEA Mariam" w:hAnsi="GHEA Mariam" w:cs="Arial Armenian"/>
          <w:sz w:val="24"/>
          <w:szCs w:val="24"/>
          <w:lang w:val="hy-AM"/>
        </w:rPr>
        <w:tab/>
      </w:r>
      <w:r w:rsidR="004E7849" w:rsidRPr="00574F02">
        <w:rPr>
          <w:rFonts w:ascii="GHEA Mariam" w:hAnsi="GHEA Mariam" w:cs="Arial Armenian"/>
          <w:sz w:val="24"/>
          <w:szCs w:val="24"/>
          <w:lang w:val="hy-AM"/>
        </w:rPr>
        <w:tab/>
      </w:r>
      <w:r w:rsidR="004E7849" w:rsidRPr="00574F02">
        <w:rPr>
          <w:rFonts w:ascii="GHEA Mariam" w:hAnsi="GHEA Mariam" w:cs="Arial Armenian"/>
          <w:sz w:val="24"/>
          <w:szCs w:val="24"/>
          <w:lang w:val="hy-AM"/>
        </w:rPr>
        <w:tab/>
        <w:t>Ա</w:t>
      </w:r>
      <w:r w:rsidR="004E7849" w:rsidRPr="00574F02">
        <w:rPr>
          <w:rFonts w:ascii="GHEA Mariam" w:hAnsi="GHEA Mariam" w:cs="Sylfaen"/>
          <w:sz w:val="24"/>
          <w:szCs w:val="24"/>
          <w:lang w:val="hy-AM"/>
        </w:rPr>
        <w:t>.</w:t>
      </w:r>
      <w:r w:rsidR="004E7849" w:rsidRPr="00574F02">
        <w:rPr>
          <w:rFonts w:ascii="GHEA Mariam" w:hAnsi="GHEA Mariam" w:cs="Arial Armenian"/>
          <w:sz w:val="24"/>
          <w:szCs w:val="24"/>
          <w:lang w:val="hy-AM"/>
        </w:rPr>
        <w:t xml:space="preserve"> </w:t>
      </w:r>
      <w:r w:rsidR="004E7849" w:rsidRPr="002C02F8">
        <w:rPr>
          <w:rFonts w:ascii="GHEA Mariam" w:hAnsi="GHEA Mariam" w:cs="Arial Armenian"/>
          <w:sz w:val="24"/>
          <w:szCs w:val="24"/>
          <w:lang w:val="hy-AM"/>
        </w:rPr>
        <w:t>ՀԱ</w:t>
      </w:r>
      <w:r w:rsidR="004E7849" w:rsidRPr="00574F02">
        <w:rPr>
          <w:rFonts w:ascii="GHEA Mariam" w:hAnsi="GHEA Mariam" w:cs="Arial Armenian"/>
          <w:sz w:val="24"/>
          <w:szCs w:val="24"/>
          <w:lang w:val="hy-AM"/>
        </w:rPr>
        <w:t>ՐՈ</w:t>
      </w:r>
      <w:r w:rsidR="004E7849">
        <w:rPr>
          <w:rFonts w:ascii="GHEA Mariam" w:hAnsi="GHEA Mariam" w:cs="Arial Armenian"/>
          <w:sz w:val="24"/>
          <w:szCs w:val="24"/>
          <w:lang w:val="hy-AM"/>
        </w:rPr>
        <w:t>ՒԹՅՈՒՆ</w:t>
      </w:r>
      <w:r w:rsidR="004E7849" w:rsidRPr="00574F02">
        <w:rPr>
          <w:rFonts w:ascii="GHEA Mariam" w:hAnsi="GHEA Mariam" w:cs="Sylfaen"/>
          <w:sz w:val="24"/>
          <w:szCs w:val="24"/>
          <w:lang w:val="hy-AM"/>
        </w:rPr>
        <w:t>ՅԱՆ</w:t>
      </w:r>
    </w:p>
    <w:p w:rsidR="004E7849" w:rsidRPr="004E7849" w:rsidRDefault="004E7849" w:rsidP="00BE7312">
      <w:pPr>
        <w:tabs>
          <w:tab w:val="left" w:pos="5598"/>
        </w:tabs>
        <w:ind w:firstLine="1276"/>
        <w:rPr>
          <w:lang w:val="hy-AM"/>
        </w:rPr>
        <w:sectPr w:rsidR="004E7849" w:rsidRPr="004E7849" w:rsidSect="001E6079">
          <w:pgSz w:w="16834" w:h="11909" w:orient="landscape" w:code="9"/>
          <w:pgMar w:top="1440" w:right="1440" w:bottom="1440" w:left="1021" w:header="720" w:footer="576" w:gutter="0"/>
          <w:pgNumType w:start="1"/>
          <w:cols w:space="720"/>
          <w:titlePg/>
          <w:docGrid w:linePitch="272"/>
        </w:sectPr>
      </w:pPr>
      <w:r>
        <w:rPr>
          <w:lang w:val="hy-AM"/>
        </w:rPr>
        <w:tab/>
      </w:r>
    </w:p>
    <w:p w:rsidR="001E6079" w:rsidRPr="00574F02" w:rsidRDefault="001E6079" w:rsidP="001E607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1E6079" w:rsidRPr="00574F02" w:rsidRDefault="001E6079" w:rsidP="001E6079">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1E6079" w:rsidRDefault="001E6079" w:rsidP="001E6079">
      <w:pPr>
        <w:pStyle w:val="mechtex"/>
        <w:jc w:val="left"/>
        <w:rPr>
          <w:rFonts w:ascii="Sylfaen" w:hAnsi="Sylfaen"/>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E7849" w:rsidRDefault="004E7849" w:rsidP="001E6079">
      <w:pPr>
        <w:pStyle w:val="mechtex"/>
        <w:jc w:val="left"/>
        <w:rPr>
          <w:rFonts w:ascii="Sylfaen" w:hAnsi="Sylfaen"/>
          <w:lang w:val="hy-AM"/>
        </w:rPr>
      </w:pPr>
    </w:p>
    <w:tbl>
      <w:tblPr>
        <w:tblW w:w="14742" w:type="dxa"/>
        <w:tblLook w:val="04A0" w:firstRow="1" w:lastRow="0" w:firstColumn="1" w:lastColumn="0" w:noHBand="0" w:noVBand="1"/>
      </w:tblPr>
      <w:tblGrid>
        <w:gridCol w:w="1509"/>
        <w:gridCol w:w="4445"/>
        <w:gridCol w:w="1931"/>
        <w:gridCol w:w="1170"/>
        <w:gridCol w:w="1663"/>
        <w:gridCol w:w="1756"/>
        <w:gridCol w:w="2268"/>
      </w:tblGrid>
      <w:tr w:rsidR="004E7849" w:rsidRPr="003E3CA6" w:rsidTr="00CA4C64">
        <w:trPr>
          <w:trHeight w:val="713"/>
        </w:trPr>
        <w:tc>
          <w:tcPr>
            <w:tcW w:w="14742" w:type="dxa"/>
            <w:gridSpan w:val="7"/>
            <w:tcBorders>
              <w:top w:val="nil"/>
              <w:left w:val="nil"/>
              <w:bottom w:val="nil"/>
              <w:right w:val="nil"/>
            </w:tcBorders>
            <w:shd w:val="clear" w:color="000000" w:fill="FFFFFF"/>
            <w:vAlign w:val="center"/>
            <w:hideMark/>
          </w:tcPr>
          <w:p w:rsidR="00BE7312" w:rsidRDefault="004E7849" w:rsidP="004E7849">
            <w:pPr>
              <w:jc w:val="center"/>
              <w:rPr>
                <w:rFonts w:ascii="GHEA Mariam" w:hAnsi="GHEA Mariam" w:cs="Calibri"/>
                <w:sz w:val="24"/>
                <w:szCs w:val="24"/>
                <w:lang w:val="hy-AM" w:eastAsia="en-US"/>
              </w:rPr>
            </w:pPr>
            <w:r w:rsidRPr="00BE7312">
              <w:rPr>
                <w:rFonts w:ascii="GHEA Mariam" w:hAnsi="GHEA Mariam" w:cs="Calibri"/>
                <w:sz w:val="24"/>
                <w:szCs w:val="24"/>
                <w:lang w:val="hy-AM" w:eastAsia="en-US"/>
              </w:rPr>
              <w:t xml:space="preserve">ՀԱՅԱՍՏԱՆԻ ՀԱՆՐԱՊԵՏՈՒԹՅԱՆ ԿԱՌԱՎԱՐՈՒԹՅԱՆ 2020 ԹՎԱԿԱՆԻ ԴԵԿՏԵՄԲԵՐԻ 30-Ի N 2215-Ն ՈՐՈՇՄԱՆ </w:t>
            </w:r>
          </w:p>
          <w:p w:rsidR="004E7849" w:rsidRPr="00BE7312" w:rsidRDefault="004E7849" w:rsidP="004E7849">
            <w:pPr>
              <w:jc w:val="center"/>
              <w:rPr>
                <w:rFonts w:ascii="GHEA Mariam" w:hAnsi="GHEA Mariam" w:cs="Calibri"/>
                <w:sz w:val="24"/>
                <w:szCs w:val="24"/>
                <w:lang w:val="hy-AM" w:eastAsia="en-US"/>
              </w:rPr>
            </w:pPr>
            <w:r w:rsidRPr="00BE7312">
              <w:rPr>
                <w:rFonts w:ascii="GHEA Mariam" w:hAnsi="GHEA Mariam" w:cs="Calibri"/>
                <w:sz w:val="24"/>
                <w:szCs w:val="24"/>
                <w:lang w:val="hy-AM" w:eastAsia="en-US"/>
              </w:rPr>
              <w:t>N 10 ՀԱՎԵԼՎԱԾՈՒՄ ԿԱՏԱՐՎՈՂ ԼՐԱՑՈՒՄՆԵՐԸ</w:t>
            </w:r>
          </w:p>
        </w:tc>
      </w:tr>
      <w:tr w:rsidR="00A16C08" w:rsidRPr="003E3CA6" w:rsidTr="00CA4C64">
        <w:trPr>
          <w:trHeight w:val="330"/>
        </w:trPr>
        <w:tc>
          <w:tcPr>
            <w:tcW w:w="1509" w:type="dxa"/>
            <w:tcBorders>
              <w:top w:val="nil"/>
              <w:left w:val="nil"/>
              <w:bottom w:val="nil"/>
              <w:right w:val="nil"/>
            </w:tcBorders>
            <w:shd w:val="clear" w:color="000000" w:fill="FFFFFF"/>
            <w:vAlign w:val="center"/>
            <w:hideMark/>
          </w:tcPr>
          <w:p w:rsidR="004E7849" w:rsidRPr="004E7849" w:rsidRDefault="004E7849" w:rsidP="004E7849">
            <w:pPr>
              <w:rPr>
                <w:rFonts w:ascii="GHEA Mariam" w:hAnsi="GHEA Mariam" w:cs="Calibri"/>
                <w:sz w:val="22"/>
                <w:szCs w:val="22"/>
                <w:lang w:val="hy-AM" w:eastAsia="en-US"/>
              </w:rPr>
            </w:pPr>
            <w:r w:rsidRPr="004E7849">
              <w:rPr>
                <w:rFonts w:ascii="Calibri" w:hAnsi="Calibri" w:cs="Calibri"/>
                <w:sz w:val="22"/>
                <w:szCs w:val="22"/>
                <w:lang w:val="hy-AM" w:eastAsia="en-US"/>
              </w:rPr>
              <w:t> </w:t>
            </w:r>
          </w:p>
        </w:tc>
        <w:tc>
          <w:tcPr>
            <w:tcW w:w="4445" w:type="dxa"/>
            <w:tcBorders>
              <w:top w:val="nil"/>
              <w:left w:val="nil"/>
              <w:bottom w:val="nil"/>
              <w:right w:val="nil"/>
            </w:tcBorders>
            <w:shd w:val="clear" w:color="000000" w:fill="FFFFFF"/>
            <w:vAlign w:val="center"/>
            <w:hideMark/>
          </w:tcPr>
          <w:p w:rsidR="004E7849" w:rsidRPr="004E7849" w:rsidRDefault="004E7849" w:rsidP="004E7849">
            <w:pPr>
              <w:rPr>
                <w:rFonts w:ascii="GHEA Mariam" w:hAnsi="GHEA Mariam" w:cs="Calibri"/>
                <w:sz w:val="22"/>
                <w:szCs w:val="22"/>
                <w:lang w:val="hy-AM" w:eastAsia="en-US"/>
              </w:rPr>
            </w:pPr>
            <w:r w:rsidRPr="004E7849">
              <w:rPr>
                <w:rFonts w:ascii="Calibri" w:hAnsi="Calibri" w:cs="Calibri"/>
                <w:sz w:val="22"/>
                <w:szCs w:val="22"/>
                <w:lang w:val="hy-AM" w:eastAsia="en-US"/>
              </w:rPr>
              <w:t> </w:t>
            </w:r>
          </w:p>
        </w:tc>
        <w:tc>
          <w:tcPr>
            <w:tcW w:w="1931" w:type="dxa"/>
            <w:tcBorders>
              <w:top w:val="nil"/>
              <w:left w:val="nil"/>
              <w:bottom w:val="nil"/>
              <w:right w:val="nil"/>
            </w:tcBorders>
            <w:shd w:val="clear" w:color="000000" w:fill="FFFFFF"/>
            <w:vAlign w:val="center"/>
            <w:hideMark/>
          </w:tcPr>
          <w:p w:rsidR="004E7849" w:rsidRPr="004E7849" w:rsidRDefault="004E7849" w:rsidP="004E7849">
            <w:pPr>
              <w:jc w:val="center"/>
              <w:rPr>
                <w:rFonts w:ascii="GHEA Mariam" w:hAnsi="GHEA Mariam" w:cs="Calibri"/>
                <w:sz w:val="22"/>
                <w:szCs w:val="22"/>
                <w:lang w:val="hy-AM" w:eastAsia="en-US"/>
              </w:rPr>
            </w:pPr>
            <w:r w:rsidRPr="004E7849">
              <w:rPr>
                <w:rFonts w:ascii="Calibri" w:hAnsi="Calibri" w:cs="Calibri"/>
                <w:sz w:val="22"/>
                <w:szCs w:val="22"/>
                <w:lang w:val="hy-AM" w:eastAsia="en-US"/>
              </w:rPr>
              <w:t> </w:t>
            </w:r>
          </w:p>
        </w:tc>
        <w:tc>
          <w:tcPr>
            <w:tcW w:w="1170" w:type="dxa"/>
            <w:tcBorders>
              <w:top w:val="nil"/>
              <w:left w:val="nil"/>
              <w:bottom w:val="nil"/>
              <w:right w:val="nil"/>
            </w:tcBorders>
            <w:shd w:val="clear" w:color="000000" w:fill="FFFFFF"/>
            <w:vAlign w:val="center"/>
            <w:hideMark/>
          </w:tcPr>
          <w:p w:rsidR="004E7849" w:rsidRPr="004E7849" w:rsidRDefault="004E7849" w:rsidP="004E7849">
            <w:pPr>
              <w:jc w:val="center"/>
              <w:rPr>
                <w:rFonts w:ascii="GHEA Mariam" w:hAnsi="GHEA Mariam" w:cs="Calibri"/>
                <w:sz w:val="22"/>
                <w:szCs w:val="22"/>
                <w:lang w:val="hy-AM" w:eastAsia="en-US"/>
              </w:rPr>
            </w:pPr>
            <w:r w:rsidRPr="004E7849">
              <w:rPr>
                <w:rFonts w:ascii="Calibri" w:hAnsi="Calibri" w:cs="Calibri"/>
                <w:sz w:val="22"/>
                <w:szCs w:val="22"/>
                <w:lang w:val="hy-AM" w:eastAsia="en-US"/>
              </w:rPr>
              <w:t> </w:t>
            </w:r>
          </w:p>
        </w:tc>
        <w:tc>
          <w:tcPr>
            <w:tcW w:w="1663" w:type="dxa"/>
            <w:tcBorders>
              <w:top w:val="nil"/>
              <w:left w:val="nil"/>
              <w:bottom w:val="nil"/>
              <w:right w:val="nil"/>
            </w:tcBorders>
            <w:shd w:val="clear" w:color="000000" w:fill="FFFFFF"/>
            <w:vAlign w:val="center"/>
            <w:hideMark/>
          </w:tcPr>
          <w:p w:rsidR="004E7849" w:rsidRPr="004E7849" w:rsidRDefault="004E7849" w:rsidP="004E7849">
            <w:pPr>
              <w:rPr>
                <w:rFonts w:ascii="GHEA Mariam" w:hAnsi="GHEA Mariam" w:cs="Calibri"/>
                <w:sz w:val="22"/>
                <w:szCs w:val="22"/>
                <w:lang w:val="hy-AM" w:eastAsia="en-US"/>
              </w:rPr>
            </w:pPr>
            <w:r w:rsidRPr="004E7849">
              <w:rPr>
                <w:rFonts w:ascii="Calibri" w:hAnsi="Calibri" w:cs="Calibri"/>
                <w:sz w:val="22"/>
                <w:szCs w:val="22"/>
                <w:lang w:val="hy-AM" w:eastAsia="en-US"/>
              </w:rPr>
              <w:t> </w:t>
            </w:r>
          </w:p>
        </w:tc>
        <w:tc>
          <w:tcPr>
            <w:tcW w:w="1756" w:type="dxa"/>
            <w:tcBorders>
              <w:top w:val="nil"/>
              <w:left w:val="nil"/>
              <w:bottom w:val="nil"/>
              <w:right w:val="nil"/>
            </w:tcBorders>
            <w:shd w:val="clear" w:color="000000" w:fill="FFFFFF"/>
            <w:vAlign w:val="center"/>
            <w:hideMark/>
          </w:tcPr>
          <w:p w:rsidR="004E7849" w:rsidRPr="004E7849" w:rsidRDefault="004E7849" w:rsidP="004E7849">
            <w:pPr>
              <w:rPr>
                <w:rFonts w:ascii="GHEA Mariam" w:hAnsi="GHEA Mariam" w:cs="Calibri"/>
                <w:sz w:val="22"/>
                <w:szCs w:val="22"/>
                <w:lang w:val="hy-AM" w:eastAsia="en-US"/>
              </w:rPr>
            </w:pPr>
            <w:r w:rsidRPr="004E7849">
              <w:rPr>
                <w:rFonts w:ascii="Calibri" w:hAnsi="Calibri" w:cs="Calibri"/>
                <w:sz w:val="22"/>
                <w:szCs w:val="22"/>
                <w:lang w:val="hy-AM" w:eastAsia="en-US"/>
              </w:rPr>
              <w:t> </w:t>
            </w:r>
          </w:p>
        </w:tc>
        <w:tc>
          <w:tcPr>
            <w:tcW w:w="2268" w:type="dxa"/>
            <w:tcBorders>
              <w:top w:val="nil"/>
              <w:left w:val="nil"/>
              <w:bottom w:val="nil"/>
              <w:right w:val="nil"/>
            </w:tcBorders>
            <w:shd w:val="clear" w:color="000000" w:fill="FFFFFF"/>
            <w:vAlign w:val="center"/>
            <w:hideMark/>
          </w:tcPr>
          <w:p w:rsidR="004E7849" w:rsidRPr="004E7849" w:rsidRDefault="004E7849" w:rsidP="004E7849">
            <w:pPr>
              <w:rPr>
                <w:rFonts w:ascii="GHEA Mariam" w:hAnsi="GHEA Mariam" w:cs="Calibri"/>
                <w:sz w:val="22"/>
                <w:szCs w:val="22"/>
                <w:lang w:val="hy-AM" w:eastAsia="en-US"/>
              </w:rPr>
            </w:pPr>
            <w:r w:rsidRPr="004E7849">
              <w:rPr>
                <w:rFonts w:ascii="Calibri" w:hAnsi="Calibri" w:cs="Calibri"/>
                <w:sz w:val="22"/>
                <w:szCs w:val="22"/>
                <w:lang w:val="hy-AM" w:eastAsia="en-US"/>
              </w:rPr>
              <w:t> </w:t>
            </w:r>
          </w:p>
        </w:tc>
      </w:tr>
      <w:tr w:rsidR="00A16C08" w:rsidRPr="004E7849" w:rsidTr="00BE7312">
        <w:trPr>
          <w:trHeight w:val="788"/>
        </w:trPr>
        <w:tc>
          <w:tcPr>
            <w:tcW w:w="1509" w:type="dxa"/>
            <w:vMerge w:val="restart"/>
            <w:tcBorders>
              <w:top w:val="single" w:sz="4" w:space="0" w:color="auto"/>
              <w:left w:val="single" w:sz="4" w:space="0" w:color="auto"/>
              <w:right w:val="single" w:sz="4" w:space="0" w:color="auto"/>
            </w:tcBorders>
            <w:shd w:val="clear" w:color="000000" w:fill="FFFFFF"/>
            <w:vAlign w:val="center"/>
            <w:hideMark/>
          </w:tcPr>
          <w:p w:rsidR="00BE7312" w:rsidRDefault="00BE7312" w:rsidP="00BE7312">
            <w:pPr>
              <w:jc w:val="center"/>
              <w:rPr>
                <w:rFonts w:ascii="GHEA Mariam" w:hAnsi="GHEA Mariam" w:cs="Calibri"/>
                <w:sz w:val="22"/>
                <w:szCs w:val="22"/>
                <w:lang w:eastAsia="en-US"/>
              </w:rPr>
            </w:pPr>
          </w:p>
          <w:p w:rsidR="00A16C08" w:rsidRPr="004E7849" w:rsidRDefault="00A16C08" w:rsidP="00BE7312">
            <w:pPr>
              <w:jc w:val="center"/>
              <w:rPr>
                <w:rFonts w:ascii="GHEA Mariam" w:hAnsi="GHEA Mariam" w:cs="Calibri"/>
                <w:sz w:val="22"/>
                <w:szCs w:val="22"/>
                <w:lang w:eastAsia="en-US"/>
              </w:rPr>
            </w:pPr>
            <w:r w:rsidRPr="004E7849">
              <w:rPr>
                <w:rFonts w:ascii="GHEA Mariam" w:hAnsi="GHEA Mariam" w:cs="Calibri"/>
                <w:sz w:val="22"/>
                <w:szCs w:val="22"/>
                <w:lang w:eastAsia="en-US"/>
              </w:rPr>
              <w:t>Կոդը</w:t>
            </w:r>
          </w:p>
          <w:p w:rsidR="00A16C08" w:rsidRPr="004E7849" w:rsidRDefault="00A16C08" w:rsidP="00BE7312">
            <w:pPr>
              <w:jc w:val="center"/>
              <w:rPr>
                <w:rFonts w:ascii="GHEA Mariam" w:hAnsi="GHEA Mariam" w:cs="Calibri"/>
                <w:sz w:val="22"/>
                <w:szCs w:val="22"/>
                <w:lang w:eastAsia="en-US"/>
              </w:rPr>
            </w:pPr>
          </w:p>
        </w:tc>
        <w:tc>
          <w:tcPr>
            <w:tcW w:w="4445" w:type="dxa"/>
            <w:vMerge w:val="restart"/>
            <w:tcBorders>
              <w:top w:val="single" w:sz="4" w:space="0" w:color="auto"/>
              <w:left w:val="single" w:sz="4" w:space="0" w:color="auto"/>
              <w:bottom w:val="single" w:sz="4" w:space="0" w:color="000000"/>
              <w:right w:val="nil"/>
            </w:tcBorders>
            <w:shd w:val="clear" w:color="000000" w:fill="FFFFFF"/>
            <w:vAlign w:val="center"/>
            <w:hideMark/>
          </w:tcPr>
          <w:p w:rsidR="00A16C08" w:rsidRPr="004E7849" w:rsidRDefault="00A16C08" w:rsidP="004E7849">
            <w:pPr>
              <w:jc w:val="center"/>
              <w:rPr>
                <w:rFonts w:ascii="GHEA Mariam" w:hAnsi="GHEA Mariam" w:cs="Calibri"/>
                <w:sz w:val="22"/>
                <w:szCs w:val="22"/>
                <w:lang w:eastAsia="en-US"/>
              </w:rPr>
            </w:pPr>
            <w:r w:rsidRPr="004E7849">
              <w:rPr>
                <w:rFonts w:ascii="GHEA Mariam" w:hAnsi="GHEA Mariam" w:cs="Calibri"/>
                <w:sz w:val="22"/>
                <w:szCs w:val="22"/>
                <w:lang w:eastAsia="en-US"/>
              </w:rPr>
              <w:t>Անվանումը</w:t>
            </w:r>
          </w:p>
        </w:tc>
        <w:tc>
          <w:tcPr>
            <w:tcW w:w="193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16C08" w:rsidRPr="004E7849" w:rsidRDefault="00A16C08" w:rsidP="004E7849">
            <w:pPr>
              <w:jc w:val="center"/>
              <w:rPr>
                <w:rFonts w:ascii="GHEA Mariam" w:hAnsi="GHEA Mariam" w:cs="Calibri"/>
                <w:sz w:val="22"/>
                <w:szCs w:val="22"/>
                <w:lang w:eastAsia="en-US"/>
              </w:rPr>
            </w:pPr>
            <w:r w:rsidRPr="004E7849">
              <w:rPr>
                <w:rFonts w:ascii="GHEA Mariam" w:hAnsi="GHEA Mariam" w:cs="Calibri"/>
                <w:sz w:val="22"/>
                <w:szCs w:val="22"/>
                <w:lang w:eastAsia="en-US"/>
              </w:rPr>
              <w:t xml:space="preserve">Գնման ձևը </w:t>
            </w:r>
          </w:p>
        </w:tc>
        <w:tc>
          <w:tcPr>
            <w:tcW w:w="117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16C08" w:rsidRPr="004E7849" w:rsidRDefault="00A16C08"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Չափ</w:t>
            </w:r>
            <w:r>
              <w:rPr>
                <w:rFonts w:ascii="GHEA Mariam" w:hAnsi="GHEA Mariam" w:cs="Calibri"/>
                <w:sz w:val="22"/>
                <w:szCs w:val="22"/>
                <w:lang w:val="hy-AM" w:eastAsia="en-US"/>
              </w:rPr>
              <w:t>ի</w:t>
            </w:r>
            <w:r w:rsidRPr="004E7849">
              <w:rPr>
                <w:rFonts w:ascii="GHEA Mariam" w:hAnsi="GHEA Mariam" w:cs="Calibri"/>
                <w:sz w:val="22"/>
                <w:szCs w:val="22"/>
                <w:lang w:eastAsia="en-US"/>
              </w:rPr>
              <w:t xml:space="preserve"> միավորը</w:t>
            </w:r>
          </w:p>
        </w:tc>
        <w:tc>
          <w:tcPr>
            <w:tcW w:w="16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16C08" w:rsidRPr="004E7849" w:rsidRDefault="00A16C08" w:rsidP="004E7849">
            <w:pPr>
              <w:jc w:val="center"/>
              <w:rPr>
                <w:rFonts w:ascii="GHEA Mariam" w:hAnsi="GHEA Mariam" w:cs="Calibri"/>
                <w:sz w:val="22"/>
                <w:szCs w:val="22"/>
                <w:lang w:eastAsia="en-US"/>
              </w:rPr>
            </w:pPr>
            <w:r>
              <w:rPr>
                <w:rFonts w:ascii="GHEA Mariam" w:hAnsi="GHEA Mariam" w:cs="Calibri"/>
                <w:sz w:val="22"/>
                <w:szCs w:val="22"/>
                <w:lang w:val="hy-AM" w:eastAsia="en-US"/>
              </w:rPr>
              <w:t>Մ</w:t>
            </w:r>
            <w:r w:rsidRPr="004E7849">
              <w:rPr>
                <w:rFonts w:ascii="GHEA Mariam" w:hAnsi="GHEA Mariam" w:cs="Calibri"/>
                <w:sz w:val="22"/>
                <w:szCs w:val="22"/>
                <w:lang w:eastAsia="en-US"/>
              </w:rPr>
              <w:t xml:space="preserve">իավորի գինը  </w:t>
            </w:r>
          </w:p>
        </w:tc>
        <w:tc>
          <w:tcPr>
            <w:tcW w:w="4024" w:type="dxa"/>
            <w:gridSpan w:val="2"/>
            <w:tcBorders>
              <w:top w:val="single" w:sz="4" w:space="0" w:color="auto"/>
              <w:left w:val="nil"/>
              <w:bottom w:val="single" w:sz="4" w:space="0" w:color="auto"/>
              <w:right w:val="single" w:sz="4" w:space="0" w:color="000000"/>
            </w:tcBorders>
            <w:shd w:val="clear" w:color="000000" w:fill="FFFFFF"/>
            <w:vAlign w:val="center"/>
            <w:hideMark/>
          </w:tcPr>
          <w:p w:rsidR="00A16C08" w:rsidRPr="004E7849" w:rsidRDefault="00A16C08" w:rsidP="004E7849">
            <w:pPr>
              <w:jc w:val="center"/>
              <w:rPr>
                <w:rFonts w:ascii="GHEA Mariam" w:hAnsi="GHEA Mariam" w:cs="Calibri"/>
                <w:sz w:val="22"/>
                <w:szCs w:val="22"/>
                <w:lang w:eastAsia="en-US"/>
              </w:rPr>
            </w:pPr>
            <w:r w:rsidRPr="004E7849">
              <w:rPr>
                <w:rFonts w:ascii="GHEA Mariam" w:hAnsi="GHEA Mariam" w:cs="Calibri"/>
                <w:sz w:val="22"/>
                <w:szCs w:val="22"/>
                <w:lang w:eastAsia="en-US"/>
              </w:rPr>
              <w:t xml:space="preserve">Ցուցանիշների փոփոխությունը (ավելացումները նշված են դրական նշանով)                                                                                                                        </w:t>
            </w:r>
          </w:p>
        </w:tc>
      </w:tr>
      <w:tr w:rsidR="00A16C08" w:rsidRPr="004E7849" w:rsidTr="00CA4C64">
        <w:trPr>
          <w:trHeight w:val="273"/>
        </w:trPr>
        <w:tc>
          <w:tcPr>
            <w:tcW w:w="1509" w:type="dxa"/>
            <w:vMerge/>
            <w:tcBorders>
              <w:left w:val="single" w:sz="4" w:space="0" w:color="auto"/>
              <w:bottom w:val="single" w:sz="4" w:space="0" w:color="auto"/>
              <w:right w:val="single" w:sz="4" w:space="0" w:color="auto"/>
            </w:tcBorders>
            <w:shd w:val="clear" w:color="000000" w:fill="FFFFFF"/>
            <w:vAlign w:val="center"/>
            <w:hideMark/>
          </w:tcPr>
          <w:p w:rsidR="00A16C08" w:rsidRPr="004E7849" w:rsidRDefault="00A16C08" w:rsidP="004E7849">
            <w:pPr>
              <w:jc w:val="center"/>
              <w:rPr>
                <w:rFonts w:ascii="GHEA Mariam" w:hAnsi="GHEA Mariam" w:cs="Calibri"/>
                <w:sz w:val="22"/>
                <w:szCs w:val="22"/>
                <w:lang w:eastAsia="en-US"/>
              </w:rPr>
            </w:pPr>
          </w:p>
        </w:tc>
        <w:tc>
          <w:tcPr>
            <w:tcW w:w="4445" w:type="dxa"/>
            <w:vMerge/>
            <w:tcBorders>
              <w:top w:val="single" w:sz="4" w:space="0" w:color="auto"/>
              <w:left w:val="single" w:sz="4" w:space="0" w:color="auto"/>
              <w:bottom w:val="single" w:sz="4" w:space="0" w:color="000000"/>
              <w:right w:val="nil"/>
            </w:tcBorders>
            <w:vAlign w:val="center"/>
            <w:hideMark/>
          </w:tcPr>
          <w:p w:rsidR="00A16C08" w:rsidRPr="004E7849" w:rsidRDefault="00A16C08" w:rsidP="004E7849">
            <w:pPr>
              <w:rPr>
                <w:rFonts w:ascii="GHEA Mariam" w:hAnsi="GHEA Mariam" w:cs="Calibri"/>
                <w:sz w:val="22"/>
                <w:szCs w:val="22"/>
                <w:lang w:eastAsia="en-US"/>
              </w:rPr>
            </w:pPr>
          </w:p>
        </w:tc>
        <w:tc>
          <w:tcPr>
            <w:tcW w:w="1931" w:type="dxa"/>
            <w:vMerge/>
            <w:tcBorders>
              <w:top w:val="single" w:sz="4" w:space="0" w:color="auto"/>
              <w:left w:val="single" w:sz="4" w:space="0" w:color="auto"/>
              <w:bottom w:val="single" w:sz="4" w:space="0" w:color="000000"/>
              <w:right w:val="single" w:sz="4" w:space="0" w:color="auto"/>
            </w:tcBorders>
            <w:vAlign w:val="center"/>
            <w:hideMark/>
          </w:tcPr>
          <w:p w:rsidR="00A16C08" w:rsidRPr="004E7849" w:rsidRDefault="00A16C08" w:rsidP="004E7849">
            <w:pPr>
              <w:rPr>
                <w:rFonts w:ascii="GHEA Mariam" w:hAnsi="GHEA Mariam" w:cs="Calibri"/>
                <w:sz w:val="22"/>
                <w:szCs w:val="22"/>
                <w:lang w:eastAsia="en-US"/>
              </w:rPr>
            </w:pPr>
          </w:p>
        </w:tc>
        <w:tc>
          <w:tcPr>
            <w:tcW w:w="1170" w:type="dxa"/>
            <w:vMerge/>
            <w:tcBorders>
              <w:top w:val="single" w:sz="4" w:space="0" w:color="auto"/>
              <w:left w:val="single" w:sz="4" w:space="0" w:color="auto"/>
              <w:bottom w:val="single" w:sz="4" w:space="0" w:color="000000"/>
              <w:right w:val="single" w:sz="4" w:space="0" w:color="auto"/>
            </w:tcBorders>
            <w:vAlign w:val="center"/>
            <w:hideMark/>
          </w:tcPr>
          <w:p w:rsidR="00A16C08" w:rsidRPr="004E7849" w:rsidRDefault="00A16C08" w:rsidP="004E7849">
            <w:pPr>
              <w:rPr>
                <w:rFonts w:ascii="GHEA Mariam" w:hAnsi="GHEA Mariam" w:cs="Calibri"/>
                <w:sz w:val="22"/>
                <w:szCs w:val="22"/>
                <w:lang w:eastAsia="en-US"/>
              </w:rPr>
            </w:pPr>
          </w:p>
        </w:tc>
        <w:tc>
          <w:tcPr>
            <w:tcW w:w="1663" w:type="dxa"/>
            <w:vMerge/>
            <w:tcBorders>
              <w:top w:val="single" w:sz="4" w:space="0" w:color="auto"/>
              <w:left w:val="single" w:sz="4" w:space="0" w:color="auto"/>
              <w:bottom w:val="single" w:sz="4" w:space="0" w:color="000000"/>
              <w:right w:val="single" w:sz="4" w:space="0" w:color="auto"/>
            </w:tcBorders>
            <w:vAlign w:val="center"/>
            <w:hideMark/>
          </w:tcPr>
          <w:p w:rsidR="00A16C08" w:rsidRPr="004E7849" w:rsidRDefault="00A16C08" w:rsidP="004E7849">
            <w:pPr>
              <w:rPr>
                <w:rFonts w:ascii="GHEA Mariam" w:hAnsi="GHEA Mariam" w:cs="Calibri"/>
                <w:sz w:val="22"/>
                <w:szCs w:val="22"/>
                <w:lang w:eastAsia="en-US"/>
              </w:rPr>
            </w:pPr>
          </w:p>
        </w:tc>
        <w:tc>
          <w:tcPr>
            <w:tcW w:w="1756" w:type="dxa"/>
            <w:tcBorders>
              <w:top w:val="nil"/>
              <w:left w:val="nil"/>
              <w:bottom w:val="single" w:sz="4" w:space="0" w:color="auto"/>
              <w:right w:val="single" w:sz="4" w:space="0" w:color="auto"/>
            </w:tcBorders>
            <w:shd w:val="clear" w:color="auto" w:fill="auto"/>
            <w:vAlign w:val="center"/>
            <w:hideMark/>
          </w:tcPr>
          <w:p w:rsidR="00A16C08" w:rsidRPr="004E7849" w:rsidRDefault="00A16C08" w:rsidP="004E7849">
            <w:pPr>
              <w:jc w:val="center"/>
              <w:rPr>
                <w:rFonts w:ascii="GHEA Mariam" w:hAnsi="GHEA Mariam" w:cs="Calibri"/>
                <w:sz w:val="22"/>
                <w:szCs w:val="22"/>
                <w:lang w:eastAsia="en-US"/>
              </w:rPr>
            </w:pPr>
            <w:r w:rsidRPr="004E7849">
              <w:rPr>
                <w:rFonts w:ascii="GHEA Mariam" w:hAnsi="GHEA Mariam" w:cs="Calibri"/>
                <w:sz w:val="22"/>
                <w:szCs w:val="22"/>
                <w:lang w:eastAsia="en-US"/>
              </w:rPr>
              <w:t>քանակը</w:t>
            </w:r>
          </w:p>
        </w:tc>
        <w:tc>
          <w:tcPr>
            <w:tcW w:w="2268" w:type="dxa"/>
            <w:tcBorders>
              <w:top w:val="nil"/>
              <w:left w:val="nil"/>
              <w:bottom w:val="single" w:sz="4" w:space="0" w:color="auto"/>
              <w:right w:val="single" w:sz="4" w:space="0" w:color="auto"/>
            </w:tcBorders>
            <w:shd w:val="clear" w:color="000000" w:fill="FFFFFF"/>
            <w:vAlign w:val="center"/>
            <w:hideMark/>
          </w:tcPr>
          <w:p w:rsidR="00A16C08" w:rsidRPr="004E7849" w:rsidRDefault="00A16C08"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 xml:space="preserve">գումարը  </w:t>
            </w:r>
            <w:r w:rsidRPr="004E7849">
              <w:rPr>
                <w:rFonts w:ascii="GHEA Mariam" w:hAnsi="GHEA Mariam" w:cs="Calibri"/>
                <w:sz w:val="22"/>
                <w:szCs w:val="22"/>
                <w:lang w:eastAsia="en-US"/>
              </w:rPr>
              <w:br/>
              <w:t>(հազ</w:t>
            </w:r>
            <w:r>
              <w:rPr>
                <w:rFonts w:ascii="GHEA Mariam" w:hAnsi="GHEA Mariam" w:cs="Calibri"/>
                <w:sz w:val="22"/>
                <w:szCs w:val="22"/>
                <w:lang w:val="hy-AM" w:eastAsia="en-US"/>
              </w:rPr>
              <w:t>.</w:t>
            </w:r>
            <w:r w:rsidRPr="004E7849">
              <w:rPr>
                <w:rFonts w:ascii="GHEA Mariam" w:hAnsi="GHEA Mariam" w:cs="Calibri"/>
                <w:sz w:val="22"/>
                <w:szCs w:val="22"/>
                <w:lang w:eastAsia="en-US"/>
              </w:rPr>
              <w:t xml:space="preserve"> դրամ)</w:t>
            </w:r>
          </w:p>
        </w:tc>
      </w:tr>
      <w:tr w:rsidR="004E7849" w:rsidRPr="004E7849" w:rsidTr="00CA4C64">
        <w:trPr>
          <w:trHeight w:val="347"/>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4E7849">
            <w:pPr>
              <w:jc w:val="center"/>
              <w:rPr>
                <w:rFonts w:ascii="GHEA Mariam" w:hAnsi="GHEA Mariam" w:cs="Calibri"/>
                <w:sz w:val="22"/>
                <w:szCs w:val="22"/>
                <w:lang w:eastAsia="en-US"/>
              </w:rPr>
            </w:pPr>
            <w:r w:rsidRPr="004E7849">
              <w:rPr>
                <w:rFonts w:ascii="Calibri" w:hAnsi="Calibri" w:cs="Calibri"/>
                <w:sz w:val="22"/>
                <w:szCs w:val="22"/>
                <w:lang w:eastAsia="en-US"/>
              </w:rPr>
              <w:t> </w:t>
            </w:r>
          </w:p>
        </w:tc>
        <w:tc>
          <w:tcPr>
            <w:tcW w:w="10965" w:type="dxa"/>
            <w:gridSpan w:val="5"/>
            <w:tcBorders>
              <w:top w:val="single" w:sz="4" w:space="0" w:color="auto"/>
              <w:left w:val="nil"/>
              <w:bottom w:val="single" w:sz="4" w:space="0" w:color="auto"/>
              <w:right w:val="single" w:sz="4" w:space="0" w:color="000000"/>
            </w:tcBorders>
            <w:shd w:val="clear" w:color="000000" w:fill="FFFFFF"/>
            <w:vAlign w:val="center"/>
            <w:hideMark/>
          </w:tcPr>
          <w:p w:rsidR="004E7849" w:rsidRPr="004E7849" w:rsidRDefault="004E7849" w:rsidP="004E7849">
            <w:pPr>
              <w:rPr>
                <w:rFonts w:ascii="GHEA Mariam" w:hAnsi="GHEA Mariam" w:cs="Calibri"/>
                <w:sz w:val="22"/>
                <w:szCs w:val="22"/>
                <w:lang w:eastAsia="en-US"/>
              </w:rPr>
            </w:pPr>
            <w:r w:rsidRPr="004E7849">
              <w:rPr>
                <w:rFonts w:ascii="GHEA Mariam" w:hAnsi="GHEA Mariam" w:cs="Calibri"/>
                <w:sz w:val="22"/>
                <w:szCs w:val="22"/>
                <w:lang w:eastAsia="en-US"/>
              </w:rPr>
              <w:t>ՀՀ պաշտպանության նախարարություն</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988,250.0</w:t>
            </w:r>
          </w:p>
        </w:tc>
      </w:tr>
      <w:tr w:rsidR="00A16C08" w:rsidRPr="004E7849" w:rsidTr="00CA4C64">
        <w:trPr>
          <w:trHeight w:val="53"/>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A16C08" w:rsidRPr="004E7849" w:rsidRDefault="00A16C08" w:rsidP="004E7849">
            <w:pPr>
              <w:jc w:val="center"/>
              <w:rPr>
                <w:rFonts w:ascii="GHEA Mariam" w:hAnsi="GHEA Mariam" w:cs="Calibri"/>
                <w:sz w:val="22"/>
                <w:szCs w:val="22"/>
                <w:lang w:eastAsia="en-US"/>
              </w:rPr>
            </w:pPr>
            <w:r w:rsidRPr="004E7849">
              <w:rPr>
                <w:rFonts w:ascii="GHEA Mariam" w:hAnsi="GHEA Mariam" w:cs="Calibri"/>
                <w:sz w:val="22"/>
                <w:szCs w:val="22"/>
                <w:lang w:eastAsia="en-US"/>
              </w:rPr>
              <w:t>Բաժին N</w:t>
            </w:r>
            <w:r>
              <w:rPr>
                <w:rFonts w:ascii="GHEA Mariam" w:hAnsi="GHEA Mariam" w:cs="Calibri"/>
                <w:sz w:val="22"/>
                <w:szCs w:val="22"/>
                <w:lang w:val="hy-AM" w:eastAsia="en-US"/>
              </w:rPr>
              <w:t xml:space="preserve"> </w:t>
            </w:r>
            <w:r w:rsidRPr="004E7849">
              <w:rPr>
                <w:rFonts w:ascii="GHEA Mariam" w:hAnsi="GHEA Mariam" w:cs="Calibri"/>
                <w:sz w:val="22"/>
                <w:szCs w:val="22"/>
                <w:lang w:eastAsia="en-US"/>
              </w:rPr>
              <w:t xml:space="preserve">02 </w:t>
            </w:r>
          </w:p>
        </w:tc>
        <w:tc>
          <w:tcPr>
            <w:tcW w:w="4445" w:type="dxa"/>
            <w:tcBorders>
              <w:top w:val="nil"/>
              <w:left w:val="nil"/>
              <w:bottom w:val="single" w:sz="4" w:space="0" w:color="auto"/>
              <w:right w:val="single" w:sz="4" w:space="0" w:color="auto"/>
            </w:tcBorders>
            <w:shd w:val="clear" w:color="000000" w:fill="FFFFFF"/>
            <w:vAlign w:val="center"/>
            <w:hideMark/>
          </w:tcPr>
          <w:p w:rsidR="00A16C08" w:rsidRPr="004E7849" w:rsidRDefault="00A16C08" w:rsidP="00A16C08">
            <w:pPr>
              <w:rPr>
                <w:rFonts w:ascii="GHEA Mariam" w:hAnsi="GHEA Mariam" w:cs="Calibri"/>
                <w:sz w:val="22"/>
                <w:szCs w:val="22"/>
                <w:lang w:eastAsia="en-US"/>
              </w:rPr>
            </w:pPr>
            <w:r w:rsidRPr="004E7849">
              <w:rPr>
                <w:rFonts w:ascii="GHEA Mariam" w:hAnsi="GHEA Mariam" w:cs="Calibri"/>
                <w:sz w:val="22"/>
                <w:szCs w:val="22"/>
                <w:lang w:eastAsia="en-US"/>
              </w:rPr>
              <w:t>Խումբ N</w:t>
            </w:r>
            <w:r>
              <w:rPr>
                <w:rFonts w:ascii="GHEA Mariam" w:hAnsi="GHEA Mariam" w:cs="Calibri"/>
                <w:sz w:val="22"/>
                <w:szCs w:val="22"/>
                <w:lang w:val="hy-AM" w:eastAsia="en-US"/>
              </w:rPr>
              <w:t xml:space="preserve"> </w:t>
            </w:r>
            <w:r w:rsidRPr="004E7849">
              <w:rPr>
                <w:rFonts w:ascii="GHEA Mariam" w:hAnsi="GHEA Mariam" w:cs="Calibri"/>
                <w:sz w:val="22"/>
                <w:szCs w:val="22"/>
                <w:lang w:eastAsia="en-US"/>
              </w:rPr>
              <w:t xml:space="preserve">01 </w:t>
            </w:r>
            <w:r>
              <w:rPr>
                <w:rFonts w:ascii="GHEA Mariam" w:hAnsi="GHEA Mariam" w:cs="Calibri"/>
                <w:sz w:val="22"/>
                <w:szCs w:val="22"/>
                <w:lang w:val="hy-AM" w:eastAsia="en-US"/>
              </w:rPr>
              <w:t xml:space="preserve">                </w:t>
            </w:r>
            <w:r w:rsidRPr="004E7849">
              <w:rPr>
                <w:rFonts w:ascii="GHEA Mariam" w:hAnsi="GHEA Mariam" w:cs="Calibri"/>
                <w:sz w:val="22"/>
                <w:szCs w:val="22"/>
                <w:lang w:eastAsia="en-US"/>
              </w:rPr>
              <w:t>Դաս N</w:t>
            </w:r>
            <w:r>
              <w:rPr>
                <w:rFonts w:ascii="GHEA Mariam" w:hAnsi="GHEA Mariam" w:cs="Calibri"/>
                <w:sz w:val="22"/>
                <w:szCs w:val="22"/>
                <w:lang w:val="hy-AM" w:eastAsia="en-US"/>
              </w:rPr>
              <w:t xml:space="preserve"> </w:t>
            </w:r>
            <w:r w:rsidRPr="004E7849">
              <w:rPr>
                <w:rFonts w:ascii="GHEA Mariam" w:hAnsi="GHEA Mariam" w:cs="Calibri"/>
                <w:sz w:val="22"/>
                <w:szCs w:val="22"/>
                <w:lang w:eastAsia="en-US"/>
              </w:rPr>
              <w:t>01</w:t>
            </w:r>
          </w:p>
        </w:tc>
        <w:tc>
          <w:tcPr>
            <w:tcW w:w="6520" w:type="dxa"/>
            <w:gridSpan w:val="4"/>
            <w:tcBorders>
              <w:top w:val="nil"/>
              <w:left w:val="nil"/>
              <w:bottom w:val="single" w:sz="4" w:space="0" w:color="auto"/>
              <w:right w:val="single" w:sz="4" w:space="0" w:color="auto"/>
            </w:tcBorders>
            <w:shd w:val="clear" w:color="000000" w:fill="FFFFFF"/>
            <w:noWrap/>
            <w:vAlign w:val="center"/>
            <w:hideMark/>
          </w:tcPr>
          <w:p w:rsidR="00A16C08" w:rsidRPr="004E7849" w:rsidRDefault="00A16C08" w:rsidP="00A16C08">
            <w:pPr>
              <w:rPr>
                <w:rFonts w:ascii="GHEA Mariam" w:hAnsi="GHEA Mariam" w:cs="Calibri"/>
                <w:sz w:val="22"/>
                <w:szCs w:val="22"/>
                <w:lang w:eastAsia="en-US"/>
              </w:rPr>
            </w:pPr>
            <w:r w:rsidRPr="004E7849">
              <w:rPr>
                <w:rFonts w:ascii="GHEA Mariam" w:hAnsi="GHEA Mariam" w:cs="Calibri"/>
                <w:sz w:val="22"/>
                <w:szCs w:val="22"/>
                <w:lang w:eastAsia="en-US"/>
              </w:rPr>
              <w:t xml:space="preserve"> Ռազմական պաշտպանություն</w:t>
            </w:r>
          </w:p>
        </w:tc>
        <w:tc>
          <w:tcPr>
            <w:tcW w:w="2268" w:type="dxa"/>
            <w:tcBorders>
              <w:top w:val="nil"/>
              <w:left w:val="nil"/>
              <w:bottom w:val="single" w:sz="4" w:space="0" w:color="auto"/>
              <w:right w:val="single" w:sz="4" w:space="0" w:color="auto"/>
            </w:tcBorders>
            <w:shd w:val="clear" w:color="000000" w:fill="FFFFFF"/>
            <w:vAlign w:val="center"/>
            <w:hideMark/>
          </w:tcPr>
          <w:p w:rsidR="00A16C08" w:rsidRPr="004E7849" w:rsidRDefault="00A16C08"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988,250.0</w:t>
            </w:r>
          </w:p>
        </w:tc>
      </w:tr>
      <w:tr w:rsidR="004E7849" w:rsidRPr="004E7849" w:rsidTr="00CA4C64">
        <w:trPr>
          <w:trHeight w:val="435"/>
        </w:trPr>
        <w:tc>
          <w:tcPr>
            <w:tcW w:w="1509"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bCs/>
                <w:sz w:val="22"/>
                <w:szCs w:val="22"/>
                <w:lang w:eastAsia="en-US"/>
              </w:rPr>
            </w:pPr>
            <w:r w:rsidRPr="004E7849">
              <w:rPr>
                <w:rFonts w:ascii="GHEA Mariam" w:hAnsi="GHEA Mariam" w:cs="Calibri"/>
                <w:bCs/>
                <w:sz w:val="22"/>
                <w:szCs w:val="22"/>
                <w:lang w:eastAsia="en-US"/>
              </w:rPr>
              <w:t>1169  11001</w:t>
            </w:r>
          </w:p>
        </w:tc>
        <w:tc>
          <w:tcPr>
            <w:tcW w:w="6376"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Cs/>
                <w:sz w:val="22"/>
                <w:szCs w:val="22"/>
                <w:lang w:eastAsia="en-US"/>
              </w:rPr>
            </w:pPr>
            <w:r w:rsidRPr="004E7849">
              <w:rPr>
                <w:rFonts w:ascii="GHEA Mariam" w:hAnsi="GHEA Mariam" w:cs="Calibri"/>
                <w:bCs/>
                <w:sz w:val="22"/>
                <w:szCs w:val="22"/>
                <w:lang w:eastAsia="en-US"/>
              </w:rPr>
              <w:t>Ռազմական կարիքների բավարարում</w:t>
            </w:r>
          </w:p>
        </w:tc>
        <w:tc>
          <w:tcPr>
            <w:tcW w:w="1170" w:type="dxa"/>
            <w:tcBorders>
              <w:top w:val="nil"/>
              <w:left w:val="nil"/>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Cs/>
                <w:sz w:val="22"/>
                <w:szCs w:val="22"/>
                <w:lang w:eastAsia="en-US"/>
              </w:rPr>
            </w:pPr>
            <w:r w:rsidRPr="004E7849">
              <w:rPr>
                <w:rFonts w:ascii="Calibri" w:hAnsi="Calibri" w:cs="Calibri"/>
                <w:bCs/>
                <w:sz w:val="22"/>
                <w:szCs w:val="22"/>
                <w:lang w:eastAsia="en-US"/>
              </w:rPr>
              <w:t> </w:t>
            </w:r>
          </w:p>
        </w:tc>
        <w:tc>
          <w:tcPr>
            <w:tcW w:w="1663" w:type="dxa"/>
            <w:tcBorders>
              <w:top w:val="nil"/>
              <w:left w:val="nil"/>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Cs/>
                <w:sz w:val="22"/>
                <w:szCs w:val="22"/>
                <w:lang w:eastAsia="en-US"/>
              </w:rPr>
            </w:pPr>
            <w:r w:rsidRPr="004E7849">
              <w:rPr>
                <w:rFonts w:ascii="Calibri" w:hAnsi="Calibri" w:cs="Calibri"/>
                <w:bCs/>
                <w:sz w:val="22"/>
                <w:szCs w:val="22"/>
                <w:lang w:eastAsia="en-US"/>
              </w:rPr>
              <w:t> </w:t>
            </w:r>
          </w:p>
        </w:tc>
        <w:tc>
          <w:tcPr>
            <w:tcW w:w="1756" w:type="dxa"/>
            <w:tcBorders>
              <w:top w:val="nil"/>
              <w:left w:val="nil"/>
              <w:bottom w:val="single" w:sz="4" w:space="0" w:color="auto"/>
              <w:right w:val="single" w:sz="4" w:space="0" w:color="auto"/>
            </w:tcBorders>
            <w:shd w:val="clear" w:color="000000" w:fill="FFFFFF"/>
            <w:noWrap/>
            <w:vAlign w:val="center"/>
            <w:hideMark/>
          </w:tcPr>
          <w:p w:rsidR="004E7849" w:rsidRPr="004E7849" w:rsidRDefault="004E7849" w:rsidP="004E7849">
            <w:pPr>
              <w:rPr>
                <w:rFonts w:ascii="GHEA Mariam" w:hAnsi="GHEA Mariam" w:cs="Calibri"/>
                <w:bCs/>
                <w:sz w:val="22"/>
                <w:szCs w:val="22"/>
                <w:lang w:eastAsia="en-US"/>
              </w:rPr>
            </w:pPr>
            <w:r w:rsidRPr="004E7849">
              <w:rPr>
                <w:rFonts w:ascii="Calibri" w:hAnsi="Calibri" w:cs="Calibri"/>
                <w:bCs/>
                <w:sz w:val="22"/>
                <w:szCs w:val="22"/>
                <w:lang w:eastAsia="en-US"/>
              </w:rPr>
              <w:t> </w:t>
            </w:r>
          </w:p>
        </w:tc>
        <w:tc>
          <w:tcPr>
            <w:tcW w:w="2268" w:type="dxa"/>
            <w:tcBorders>
              <w:top w:val="nil"/>
              <w:left w:val="nil"/>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bCs/>
                <w:sz w:val="22"/>
                <w:szCs w:val="22"/>
                <w:lang w:eastAsia="en-US"/>
              </w:rPr>
            </w:pPr>
            <w:r w:rsidRPr="004E7849">
              <w:rPr>
                <w:rFonts w:ascii="GHEA Mariam" w:hAnsi="GHEA Mariam" w:cs="Calibri"/>
                <w:bCs/>
                <w:sz w:val="22"/>
                <w:szCs w:val="22"/>
                <w:lang w:eastAsia="en-US"/>
              </w:rPr>
              <w:t>988,250.0</w:t>
            </w:r>
          </w:p>
        </w:tc>
      </w:tr>
      <w:tr w:rsidR="00A16C08" w:rsidRPr="004E7849" w:rsidTr="00CA4C64">
        <w:trPr>
          <w:trHeight w:val="53"/>
        </w:trPr>
        <w:tc>
          <w:tcPr>
            <w:tcW w:w="1509"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b/>
                <w:bCs/>
                <w:sz w:val="22"/>
                <w:szCs w:val="22"/>
                <w:lang w:eastAsia="en-US"/>
              </w:rPr>
            </w:pPr>
          </w:p>
        </w:tc>
        <w:tc>
          <w:tcPr>
            <w:tcW w:w="4445" w:type="dxa"/>
            <w:tcBorders>
              <w:top w:val="nil"/>
              <w:left w:val="nil"/>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
                <w:bCs/>
                <w:sz w:val="22"/>
                <w:szCs w:val="22"/>
                <w:lang w:eastAsia="en-US"/>
              </w:rPr>
            </w:pPr>
            <w:r w:rsidRPr="004E7849">
              <w:rPr>
                <w:rFonts w:ascii="GHEA Mariam" w:hAnsi="GHEA Mariam" w:cs="Calibri"/>
                <w:b/>
                <w:bCs/>
                <w:sz w:val="22"/>
                <w:szCs w:val="22"/>
                <w:lang w:eastAsia="en-US"/>
              </w:rPr>
              <w:t>ՄԱՍ l. ԱՊՐԱՆՔՆԵՐ</w:t>
            </w:r>
          </w:p>
        </w:tc>
        <w:tc>
          <w:tcPr>
            <w:tcW w:w="1931" w:type="dxa"/>
            <w:tcBorders>
              <w:top w:val="nil"/>
              <w:left w:val="nil"/>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
                <w:bCs/>
                <w:sz w:val="22"/>
                <w:szCs w:val="22"/>
                <w:lang w:eastAsia="en-US"/>
              </w:rPr>
            </w:pPr>
            <w:r w:rsidRPr="004E7849">
              <w:rPr>
                <w:rFonts w:ascii="Calibri" w:hAnsi="Calibri" w:cs="Calibri"/>
                <w:b/>
                <w:bCs/>
                <w:sz w:val="22"/>
                <w:szCs w:val="22"/>
                <w:lang w:eastAsia="en-US"/>
              </w:rPr>
              <w:t> </w:t>
            </w:r>
          </w:p>
        </w:tc>
        <w:tc>
          <w:tcPr>
            <w:tcW w:w="1170" w:type="dxa"/>
            <w:tcBorders>
              <w:top w:val="nil"/>
              <w:left w:val="nil"/>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
                <w:bCs/>
                <w:sz w:val="22"/>
                <w:szCs w:val="22"/>
                <w:lang w:eastAsia="en-US"/>
              </w:rPr>
            </w:pPr>
            <w:r w:rsidRPr="004E7849">
              <w:rPr>
                <w:rFonts w:ascii="Calibri" w:hAnsi="Calibri" w:cs="Calibri"/>
                <w:b/>
                <w:bCs/>
                <w:sz w:val="22"/>
                <w:szCs w:val="22"/>
                <w:lang w:eastAsia="en-US"/>
              </w:rPr>
              <w:t> </w:t>
            </w:r>
          </w:p>
        </w:tc>
        <w:tc>
          <w:tcPr>
            <w:tcW w:w="1663" w:type="dxa"/>
            <w:tcBorders>
              <w:top w:val="nil"/>
              <w:left w:val="nil"/>
              <w:bottom w:val="single" w:sz="4" w:space="0" w:color="auto"/>
              <w:right w:val="nil"/>
            </w:tcBorders>
            <w:shd w:val="clear" w:color="000000" w:fill="FFFFFF"/>
            <w:noWrap/>
            <w:vAlign w:val="center"/>
            <w:hideMark/>
          </w:tcPr>
          <w:p w:rsidR="004E7849" w:rsidRPr="004E7849" w:rsidRDefault="004E7849" w:rsidP="004E7849">
            <w:pPr>
              <w:rPr>
                <w:rFonts w:ascii="GHEA Mariam" w:hAnsi="GHEA Mariam" w:cs="Calibri"/>
                <w:b/>
                <w:bCs/>
                <w:sz w:val="22"/>
                <w:szCs w:val="22"/>
                <w:lang w:eastAsia="en-US"/>
              </w:rPr>
            </w:pPr>
            <w:r w:rsidRPr="004E7849">
              <w:rPr>
                <w:rFonts w:ascii="Calibri" w:hAnsi="Calibri" w:cs="Calibri"/>
                <w:b/>
                <w:bCs/>
                <w:sz w:val="22"/>
                <w:szCs w:val="22"/>
                <w:lang w:eastAsia="en-US"/>
              </w:rPr>
              <w:t> </w:t>
            </w:r>
          </w:p>
        </w:tc>
        <w:tc>
          <w:tcPr>
            <w:tcW w:w="1756" w:type="dxa"/>
            <w:tcBorders>
              <w:top w:val="nil"/>
              <w:left w:val="nil"/>
              <w:bottom w:val="single" w:sz="4" w:space="0" w:color="auto"/>
              <w:right w:val="single" w:sz="4" w:space="0" w:color="auto"/>
            </w:tcBorders>
            <w:shd w:val="clear" w:color="000000" w:fill="FFFFFF"/>
            <w:noWrap/>
            <w:vAlign w:val="center"/>
            <w:hideMark/>
          </w:tcPr>
          <w:p w:rsidR="004E7849" w:rsidRPr="004E7849" w:rsidRDefault="004E7849" w:rsidP="004E7849">
            <w:pPr>
              <w:rPr>
                <w:rFonts w:ascii="GHEA Mariam" w:hAnsi="GHEA Mariam" w:cs="Calibri"/>
                <w:b/>
                <w:bCs/>
                <w:sz w:val="22"/>
                <w:szCs w:val="22"/>
                <w:lang w:eastAsia="en-US"/>
              </w:rPr>
            </w:pPr>
            <w:r w:rsidRPr="004E7849">
              <w:rPr>
                <w:rFonts w:ascii="Calibri" w:hAnsi="Calibri" w:cs="Calibri"/>
                <w:b/>
                <w:bCs/>
                <w:sz w:val="22"/>
                <w:szCs w:val="22"/>
                <w:lang w:eastAsia="en-US"/>
              </w:rPr>
              <w:t> </w:t>
            </w:r>
          </w:p>
        </w:tc>
        <w:tc>
          <w:tcPr>
            <w:tcW w:w="2268" w:type="dxa"/>
            <w:tcBorders>
              <w:top w:val="nil"/>
              <w:left w:val="nil"/>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b/>
                <w:bCs/>
                <w:sz w:val="22"/>
                <w:szCs w:val="22"/>
                <w:lang w:eastAsia="en-US"/>
              </w:rPr>
            </w:pPr>
          </w:p>
        </w:tc>
      </w:tr>
      <w:tr w:rsidR="00A16C08" w:rsidRPr="004E7849" w:rsidTr="00CA4C64">
        <w:trPr>
          <w:trHeight w:val="53"/>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14521300</w:t>
            </w:r>
          </w:p>
        </w:tc>
        <w:tc>
          <w:tcPr>
            <w:tcW w:w="4445" w:type="dxa"/>
            <w:tcBorders>
              <w:top w:val="nil"/>
              <w:left w:val="nil"/>
              <w:bottom w:val="single" w:sz="4" w:space="0" w:color="auto"/>
              <w:right w:val="nil"/>
            </w:tcBorders>
            <w:shd w:val="clear" w:color="000000" w:fill="FFFFFF"/>
            <w:vAlign w:val="center"/>
            <w:hideMark/>
          </w:tcPr>
          <w:p w:rsidR="004E7849" w:rsidRPr="004E7849" w:rsidRDefault="00BE7312"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ՀՄԱ</w:t>
            </w:r>
          </w:p>
        </w:tc>
        <w:tc>
          <w:tcPr>
            <w:tcW w:w="1170"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հատ</w:t>
            </w:r>
          </w:p>
        </w:tc>
        <w:tc>
          <w:tcPr>
            <w:tcW w:w="1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1,037,000.0</w:t>
            </w:r>
          </w:p>
        </w:tc>
        <w:tc>
          <w:tcPr>
            <w:tcW w:w="1756"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425.0</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440,725.0</w:t>
            </w:r>
          </w:p>
        </w:tc>
      </w:tr>
      <w:tr w:rsidR="00A16C08" w:rsidRPr="004E7849" w:rsidTr="00CA4C64">
        <w:trPr>
          <w:trHeight w:val="330"/>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14521300</w:t>
            </w:r>
          </w:p>
        </w:tc>
        <w:tc>
          <w:tcPr>
            <w:tcW w:w="4445" w:type="dxa"/>
            <w:tcBorders>
              <w:top w:val="nil"/>
              <w:left w:val="nil"/>
              <w:bottom w:val="single" w:sz="4" w:space="0" w:color="auto"/>
              <w:right w:val="nil"/>
            </w:tcBorders>
            <w:shd w:val="clear" w:color="000000" w:fill="FFFFFF"/>
            <w:vAlign w:val="center"/>
            <w:hideMark/>
          </w:tcPr>
          <w:p w:rsidR="004E7849" w:rsidRPr="004E7849" w:rsidRDefault="00BE7312"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ՀՄԱ</w:t>
            </w:r>
          </w:p>
        </w:tc>
        <w:tc>
          <w:tcPr>
            <w:tcW w:w="1170"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հատ</w:t>
            </w:r>
          </w:p>
        </w:tc>
        <w:tc>
          <w:tcPr>
            <w:tcW w:w="1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1,037,000.0</w:t>
            </w:r>
          </w:p>
        </w:tc>
        <w:tc>
          <w:tcPr>
            <w:tcW w:w="1756"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40.0</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41,480.0</w:t>
            </w:r>
          </w:p>
        </w:tc>
      </w:tr>
      <w:tr w:rsidR="00A16C08" w:rsidRPr="004E7849" w:rsidTr="00CA4C64">
        <w:trPr>
          <w:trHeight w:val="330"/>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14521300</w:t>
            </w:r>
          </w:p>
        </w:tc>
        <w:tc>
          <w:tcPr>
            <w:tcW w:w="4445" w:type="dxa"/>
            <w:tcBorders>
              <w:top w:val="nil"/>
              <w:left w:val="nil"/>
              <w:bottom w:val="single" w:sz="4" w:space="0" w:color="auto"/>
              <w:right w:val="nil"/>
            </w:tcBorders>
            <w:shd w:val="clear" w:color="000000" w:fill="FFFFFF"/>
            <w:vAlign w:val="center"/>
            <w:hideMark/>
          </w:tcPr>
          <w:p w:rsidR="004E7849" w:rsidRPr="004E7849" w:rsidRDefault="00BE7312"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ՀՄԱ</w:t>
            </w:r>
          </w:p>
        </w:tc>
        <w:tc>
          <w:tcPr>
            <w:tcW w:w="1170"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հատ</w:t>
            </w:r>
          </w:p>
        </w:tc>
        <w:tc>
          <w:tcPr>
            <w:tcW w:w="1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1,052,000.0</w:t>
            </w:r>
          </w:p>
        </w:tc>
        <w:tc>
          <w:tcPr>
            <w:tcW w:w="1756"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200.0</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210,400.0</w:t>
            </w:r>
          </w:p>
        </w:tc>
      </w:tr>
      <w:tr w:rsidR="00A16C08" w:rsidRPr="004E7849" w:rsidTr="00CA4C64">
        <w:trPr>
          <w:trHeight w:val="330"/>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14521300</w:t>
            </w:r>
          </w:p>
        </w:tc>
        <w:tc>
          <w:tcPr>
            <w:tcW w:w="4445" w:type="dxa"/>
            <w:tcBorders>
              <w:top w:val="nil"/>
              <w:left w:val="nil"/>
              <w:bottom w:val="single" w:sz="4" w:space="0" w:color="auto"/>
              <w:right w:val="nil"/>
            </w:tcBorders>
            <w:shd w:val="clear" w:color="000000" w:fill="FFFFFF"/>
            <w:vAlign w:val="center"/>
            <w:hideMark/>
          </w:tcPr>
          <w:p w:rsidR="004E7849" w:rsidRPr="004E7849" w:rsidRDefault="00BE7312"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ՀՄԱ</w:t>
            </w:r>
          </w:p>
        </w:tc>
        <w:tc>
          <w:tcPr>
            <w:tcW w:w="1170"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հատ</w:t>
            </w:r>
          </w:p>
        </w:tc>
        <w:tc>
          <w:tcPr>
            <w:tcW w:w="1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742,000.0</w:t>
            </w:r>
          </w:p>
        </w:tc>
        <w:tc>
          <w:tcPr>
            <w:tcW w:w="1756"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100.0</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74,200.0</w:t>
            </w:r>
          </w:p>
        </w:tc>
      </w:tr>
      <w:tr w:rsidR="00A16C08" w:rsidRPr="004E7849" w:rsidTr="00CA4C64">
        <w:trPr>
          <w:trHeight w:val="330"/>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14521300</w:t>
            </w:r>
          </w:p>
        </w:tc>
        <w:tc>
          <w:tcPr>
            <w:tcW w:w="4445" w:type="dxa"/>
            <w:tcBorders>
              <w:top w:val="nil"/>
              <w:left w:val="nil"/>
              <w:bottom w:val="single" w:sz="4" w:space="0" w:color="auto"/>
              <w:right w:val="nil"/>
            </w:tcBorders>
            <w:shd w:val="clear" w:color="000000" w:fill="FFFFFF"/>
            <w:vAlign w:val="center"/>
            <w:hideMark/>
          </w:tcPr>
          <w:p w:rsidR="004E7849" w:rsidRPr="004E7849" w:rsidRDefault="00BE7312"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ՀՄԱ</w:t>
            </w:r>
          </w:p>
        </w:tc>
        <w:tc>
          <w:tcPr>
            <w:tcW w:w="1170"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հատ</w:t>
            </w:r>
          </w:p>
        </w:tc>
        <w:tc>
          <w:tcPr>
            <w:tcW w:w="1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1,197,000.0</w:t>
            </w:r>
          </w:p>
        </w:tc>
        <w:tc>
          <w:tcPr>
            <w:tcW w:w="1756"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110.0</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131,670.0</w:t>
            </w:r>
          </w:p>
        </w:tc>
      </w:tr>
      <w:tr w:rsidR="00A16C08" w:rsidRPr="004E7849" w:rsidTr="00CA4C64">
        <w:trPr>
          <w:trHeight w:val="330"/>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14521300</w:t>
            </w:r>
          </w:p>
        </w:tc>
        <w:tc>
          <w:tcPr>
            <w:tcW w:w="4445" w:type="dxa"/>
            <w:tcBorders>
              <w:top w:val="nil"/>
              <w:left w:val="nil"/>
              <w:bottom w:val="single" w:sz="4" w:space="0" w:color="auto"/>
              <w:right w:val="nil"/>
            </w:tcBorders>
            <w:shd w:val="clear" w:color="000000" w:fill="FFFFFF"/>
            <w:vAlign w:val="center"/>
            <w:hideMark/>
          </w:tcPr>
          <w:p w:rsidR="004E7849" w:rsidRPr="004E7849" w:rsidRDefault="00BE7312" w:rsidP="004E7849">
            <w:pPr>
              <w:rPr>
                <w:rFonts w:ascii="GHEA Mariam" w:hAnsi="GHEA Mariam" w:cs="Calibri"/>
                <w:sz w:val="22"/>
                <w:szCs w:val="22"/>
                <w:lang w:eastAsia="en-US"/>
              </w:rPr>
            </w:pPr>
            <w:r>
              <w:rPr>
                <w:rFonts w:ascii="GHEA Mariam" w:hAnsi="GHEA Mariam" w:cs="Calibri"/>
                <w:sz w:val="22"/>
                <w:szCs w:val="22"/>
                <w:lang w:eastAsia="en-US"/>
              </w:rPr>
              <w:t>շիրմաքարեր իրենց լրակազմ</w:t>
            </w:r>
            <w:r w:rsidR="004E7849" w:rsidRPr="004E7849">
              <w:rPr>
                <w:rFonts w:ascii="GHEA Mariam" w:hAnsi="GHEA Mariam" w:cs="Calibri"/>
                <w:sz w:val="22"/>
                <w:szCs w:val="22"/>
                <w:lang w:eastAsia="en-US"/>
              </w:rPr>
              <w:t>երով</w:t>
            </w:r>
          </w:p>
        </w:tc>
        <w:tc>
          <w:tcPr>
            <w:tcW w:w="1931" w:type="dxa"/>
            <w:tcBorders>
              <w:top w:val="nil"/>
              <w:left w:val="single" w:sz="4" w:space="0" w:color="auto"/>
              <w:bottom w:val="single" w:sz="4" w:space="0" w:color="auto"/>
              <w:right w:val="single" w:sz="4" w:space="0" w:color="auto"/>
            </w:tcBorders>
            <w:shd w:val="clear" w:color="000000" w:fill="FFFFFF"/>
            <w:noWrap/>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ՀՄԱ</w:t>
            </w:r>
          </w:p>
        </w:tc>
        <w:tc>
          <w:tcPr>
            <w:tcW w:w="1170"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հատ</w:t>
            </w:r>
          </w:p>
        </w:tc>
        <w:tc>
          <w:tcPr>
            <w:tcW w:w="1663"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1,197,000.0</w:t>
            </w:r>
          </w:p>
        </w:tc>
        <w:tc>
          <w:tcPr>
            <w:tcW w:w="1756"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75.0</w:t>
            </w:r>
          </w:p>
        </w:tc>
        <w:tc>
          <w:tcPr>
            <w:tcW w:w="2268" w:type="dxa"/>
            <w:tcBorders>
              <w:top w:val="nil"/>
              <w:left w:val="nil"/>
              <w:bottom w:val="single" w:sz="4" w:space="0" w:color="auto"/>
              <w:right w:val="single" w:sz="4" w:space="0" w:color="auto"/>
            </w:tcBorders>
            <w:shd w:val="clear" w:color="000000" w:fill="FFFFFF"/>
            <w:vAlign w:val="center"/>
            <w:hideMark/>
          </w:tcPr>
          <w:p w:rsidR="004E7849" w:rsidRPr="004E7849" w:rsidRDefault="004E7849" w:rsidP="00A16C08">
            <w:pPr>
              <w:jc w:val="center"/>
              <w:rPr>
                <w:rFonts w:ascii="GHEA Mariam" w:hAnsi="GHEA Mariam" w:cs="Calibri"/>
                <w:sz w:val="22"/>
                <w:szCs w:val="22"/>
                <w:lang w:eastAsia="en-US"/>
              </w:rPr>
            </w:pPr>
            <w:r w:rsidRPr="004E7849">
              <w:rPr>
                <w:rFonts w:ascii="GHEA Mariam" w:hAnsi="GHEA Mariam" w:cs="Calibri"/>
                <w:sz w:val="22"/>
                <w:szCs w:val="22"/>
                <w:lang w:eastAsia="en-US"/>
              </w:rPr>
              <w:t>89,775.0</w:t>
            </w:r>
          </w:p>
        </w:tc>
      </w:tr>
    </w:tbl>
    <w:p w:rsidR="004E7849" w:rsidRDefault="00CA4C64" w:rsidP="00CA4C64">
      <w:pPr>
        <w:pStyle w:val="mechtex"/>
        <w:tabs>
          <w:tab w:val="left" w:pos="1451"/>
        </w:tabs>
        <w:jc w:val="left"/>
        <w:rPr>
          <w:rFonts w:ascii="Sylfaen" w:hAnsi="Sylfaen"/>
          <w:lang w:val="hy-AM"/>
        </w:rPr>
      </w:pPr>
      <w:r>
        <w:rPr>
          <w:rFonts w:ascii="Sylfaen" w:hAnsi="Sylfaen"/>
          <w:lang w:val="hy-AM"/>
        </w:rPr>
        <w:tab/>
      </w:r>
    </w:p>
    <w:p w:rsidR="00CA4C64" w:rsidRDefault="00CA4C64" w:rsidP="00CA4C64">
      <w:pPr>
        <w:pStyle w:val="mechtex"/>
        <w:tabs>
          <w:tab w:val="left" w:pos="1451"/>
        </w:tabs>
        <w:jc w:val="left"/>
        <w:rPr>
          <w:rFonts w:ascii="Sylfaen" w:hAnsi="Sylfaen"/>
          <w:lang w:val="hy-AM"/>
        </w:rPr>
      </w:pPr>
    </w:p>
    <w:p w:rsidR="00A16C08" w:rsidRPr="00574F02" w:rsidRDefault="00A16C08" w:rsidP="00443BC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6C08" w:rsidRPr="00574F02" w:rsidRDefault="00A16C08" w:rsidP="00443BC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16C08" w:rsidRDefault="00A16C08" w:rsidP="00443BC7">
      <w:pPr>
        <w:pStyle w:val="mechtex"/>
        <w:ind w:firstLine="1134"/>
        <w:jc w:val="left"/>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A16C08" w:rsidSect="00A16C08">
      <w:pgSz w:w="16834" w:h="11909" w:orient="landscape" w:code="9"/>
      <w:pgMar w:top="1440" w:right="1440" w:bottom="568"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8D3" w:rsidRDefault="00D128D3">
      <w:r>
        <w:separator/>
      </w:r>
    </w:p>
  </w:endnote>
  <w:endnote w:type="continuationSeparator" w:id="0">
    <w:p w:rsidR="00D128D3" w:rsidRDefault="00D1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CA6" w:rsidRDefault="003E3CA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8D3" w:rsidRDefault="00D128D3">
      <w:r>
        <w:separator/>
      </w:r>
    </w:p>
  </w:footnote>
  <w:footnote w:type="continuationSeparator" w:id="0">
    <w:p w:rsidR="00D128D3" w:rsidRDefault="00D12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CA6" w:rsidRDefault="003E3C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E3CA6" w:rsidRDefault="003E3C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CA6" w:rsidRDefault="003E3C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4F96">
      <w:rPr>
        <w:rStyle w:val="PageNumber"/>
        <w:noProof/>
      </w:rPr>
      <w:t>2</w:t>
    </w:r>
    <w:r>
      <w:rPr>
        <w:rStyle w:val="PageNumber"/>
      </w:rPr>
      <w:fldChar w:fldCharType="end"/>
    </w:r>
  </w:p>
  <w:p w:rsidR="003E3CA6" w:rsidRDefault="003E3C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B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F96"/>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079"/>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98A"/>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1B1"/>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61F"/>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CA6"/>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3BC7"/>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84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539"/>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B76"/>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B6E"/>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08"/>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BE4"/>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6EC"/>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312"/>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C64"/>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8D3"/>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78F"/>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DAA"/>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CDC"/>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44FCA9D-A749-4A07-B3F0-0D9699701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962B76"/>
    <w:rPr>
      <w:b/>
    </w:rPr>
  </w:style>
  <w:style w:type="character" w:customStyle="1" w:styleId="normChar">
    <w:name w:val="norm Char"/>
    <w:link w:val="norm"/>
    <w:locked/>
    <w:rsid w:val="00962B76"/>
    <w:rPr>
      <w:rFonts w:ascii="Arial Armenian" w:hAnsi="Arial Armenian"/>
      <w:sz w:val="22"/>
      <w:lang w:eastAsia="ru-RU"/>
    </w:rPr>
  </w:style>
  <w:style w:type="character" w:customStyle="1" w:styleId="mechtexChar">
    <w:name w:val="mechtex Char"/>
    <w:link w:val="mechtex"/>
    <w:locked/>
    <w:rsid w:val="00962B76"/>
    <w:rPr>
      <w:rFonts w:ascii="Arial Armenian" w:hAnsi="Arial Armenian"/>
      <w:sz w:val="22"/>
      <w:lang w:eastAsia="ru-RU"/>
    </w:rPr>
  </w:style>
  <w:style w:type="character" w:styleId="Emphasis">
    <w:name w:val="Emphasis"/>
    <w:uiPriority w:val="20"/>
    <w:qFormat/>
    <w:rsid w:val="00962B7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962B7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2B76"/>
    <w:rPr>
      <w:sz w:val="24"/>
      <w:szCs w:val="24"/>
      <w:lang w:val="ru-RU" w:eastAsia="ru-RU"/>
    </w:rPr>
  </w:style>
  <w:style w:type="character" w:customStyle="1" w:styleId="FooterChar">
    <w:name w:val="Footer Char"/>
    <w:basedOn w:val="DefaultParagraphFont"/>
    <w:link w:val="Footer"/>
    <w:locked/>
    <w:rsid w:val="00962B76"/>
    <w:rPr>
      <w:rFonts w:ascii="Arial Armenian" w:hAnsi="Arial Armenian"/>
      <w:lang w:eastAsia="ru-RU"/>
    </w:rPr>
  </w:style>
  <w:style w:type="character" w:customStyle="1" w:styleId="mechtex0">
    <w:name w:val="mechtex Знак"/>
    <w:locked/>
    <w:rsid w:val="003E3CA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00088">
      <w:bodyDiv w:val="1"/>
      <w:marLeft w:val="0"/>
      <w:marRight w:val="0"/>
      <w:marTop w:val="0"/>
      <w:marBottom w:val="0"/>
      <w:divBdr>
        <w:top w:val="none" w:sz="0" w:space="0" w:color="auto"/>
        <w:left w:val="none" w:sz="0" w:space="0" w:color="auto"/>
        <w:bottom w:val="none" w:sz="0" w:space="0" w:color="auto"/>
        <w:right w:val="none" w:sz="0" w:space="0" w:color="auto"/>
      </w:divBdr>
    </w:div>
    <w:div w:id="86390839">
      <w:bodyDiv w:val="1"/>
      <w:marLeft w:val="0"/>
      <w:marRight w:val="0"/>
      <w:marTop w:val="0"/>
      <w:marBottom w:val="0"/>
      <w:divBdr>
        <w:top w:val="none" w:sz="0" w:space="0" w:color="auto"/>
        <w:left w:val="none" w:sz="0" w:space="0" w:color="auto"/>
        <w:bottom w:val="none" w:sz="0" w:space="0" w:color="auto"/>
        <w:right w:val="none" w:sz="0" w:space="0" w:color="auto"/>
      </w:divBdr>
    </w:div>
    <w:div w:id="908883538">
      <w:bodyDiv w:val="1"/>
      <w:marLeft w:val="0"/>
      <w:marRight w:val="0"/>
      <w:marTop w:val="0"/>
      <w:marBottom w:val="0"/>
      <w:divBdr>
        <w:top w:val="none" w:sz="0" w:space="0" w:color="auto"/>
        <w:left w:val="none" w:sz="0" w:space="0" w:color="auto"/>
        <w:bottom w:val="none" w:sz="0" w:space="0" w:color="auto"/>
        <w:right w:val="none" w:sz="0" w:space="0" w:color="auto"/>
      </w:divBdr>
    </w:div>
    <w:div w:id="2051875020">
      <w:bodyDiv w:val="1"/>
      <w:marLeft w:val="0"/>
      <w:marRight w:val="0"/>
      <w:marTop w:val="0"/>
      <w:marBottom w:val="0"/>
      <w:divBdr>
        <w:top w:val="none" w:sz="0" w:space="0" w:color="auto"/>
        <w:left w:val="none" w:sz="0" w:space="0" w:color="auto"/>
        <w:bottom w:val="none" w:sz="0" w:space="0" w:color="auto"/>
        <w:right w:val="none" w:sz="0" w:space="0" w:color="auto"/>
      </w:divBdr>
    </w:div>
    <w:div w:id="205272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https:/mul2.gov.am/tasks/509975/oneclick/voroshum-EK622.docx?token=3768649517332ec8cc44379d5a364237</cp:keywords>
  <dc:description/>
  <cp:lastModifiedBy>Lianna Harutyunyan</cp:lastModifiedBy>
  <cp:revision>9</cp:revision>
  <dcterms:created xsi:type="dcterms:W3CDTF">2021-10-19T11:38:00Z</dcterms:created>
  <dcterms:modified xsi:type="dcterms:W3CDTF">2021-10-19T12:15:00Z</dcterms:modified>
</cp:coreProperties>
</file>