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5C" w:rsidRPr="003919DD" w:rsidRDefault="00E15C5C" w:rsidP="003919DD">
      <w:pPr>
        <w:rPr>
          <w:lang w:val="en-US"/>
        </w:rPr>
      </w:pPr>
      <w:bookmarkStart w:id="0" w:name="_GoBack"/>
      <w:bookmarkEnd w:id="0"/>
    </w:p>
    <w:p w:rsidR="003919DD" w:rsidRDefault="00E15C5C" w:rsidP="003919DD">
      <w:pPr>
        <w:shd w:val="clear" w:color="auto" w:fill="FFFFFF"/>
        <w:spacing w:after="0" w:line="240" w:lineRule="auto"/>
        <w:ind w:firstLine="396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3919D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:rsidR="00E15C5C" w:rsidRPr="003919DD" w:rsidRDefault="003919DD" w:rsidP="003919DD">
      <w:pPr>
        <w:shd w:val="clear" w:color="auto" w:fill="FFFFFF"/>
        <w:tabs>
          <w:tab w:val="left" w:pos="14490"/>
        </w:tabs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3919DD">
        <w:rPr>
          <w:rStyle w:val="Strong"/>
          <w:rFonts w:ascii="GHEA Grapalat" w:hAnsi="GHEA Grapalat"/>
          <w:sz w:val="24"/>
          <w:szCs w:val="24"/>
        </w:rPr>
        <w:t>«ՀԱՅԱՍՏԱՆԻ ՀԱՆՐԱՊԵՏՈՒԹՅԱՆ ԿԱՌԱՎԱՐՈՒԹՅԱՆ 2011 ԹՎԱԿԱՆԻ ՀՈՒՆՎԱՐԻ 20-Ի N 36-Ն ՈՐՈՇՄԱՆ ՄԵՋ ՓՈՓՈԽՈՒԹՅՈՒՆՆԵՐ և ԼՐԱՑՈՒՄՆԵՐ ԿԱՏԱՐԵԼՈՒ ՄԱՍԻՆ</w:t>
      </w:r>
      <w:r>
        <w:rPr>
          <w:rStyle w:val="Strong"/>
          <w:rFonts w:ascii="GHEA Grapalat" w:hAnsi="GHEA Grapalat"/>
          <w:sz w:val="24"/>
          <w:szCs w:val="24"/>
        </w:rPr>
        <w:t xml:space="preserve">» </w:t>
      </w:r>
      <w:r w:rsidR="00342AF4" w:rsidRPr="003919DD">
        <w:rPr>
          <w:rStyle w:val="Strong"/>
          <w:rFonts w:ascii="GHEA Grapalat" w:hAnsi="GHEA Grapalat"/>
          <w:sz w:val="24"/>
          <w:szCs w:val="24"/>
        </w:rPr>
        <w:t xml:space="preserve">ՀԱՅԱՍՏԱՆԻ ՀԱՆՐԱՊԵՏՈՒԹՅԱՆ ԿԱՌԱՎԱՐՈՒԹՅԱՆ ՈՐՈՇՄԱՆ </w:t>
      </w:r>
      <w:r w:rsidR="00E15C5C" w:rsidRPr="003919DD">
        <w:rPr>
          <w:rStyle w:val="Strong"/>
          <w:rFonts w:ascii="GHEA Grapalat" w:hAnsi="GHEA Grapalat"/>
          <w:sz w:val="24"/>
          <w:szCs w:val="24"/>
        </w:rPr>
        <w:t>ՆԱԽԱԳԾԻ</w:t>
      </w:r>
    </w:p>
    <w:tbl>
      <w:tblPr>
        <w:tblW w:w="143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0"/>
        <w:gridCol w:w="3953"/>
        <w:gridCol w:w="2943"/>
      </w:tblGrid>
      <w:tr w:rsidR="00E15C5C" w:rsidRPr="003919DD" w:rsidTr="00AC0395">
        <w:trPr>
          <w:trHeight w:val="823"/>
          <w:tblCellSpacing w:w="0" w:type="dxa"/>
          <w:jc w:val="center"/>
        </w:trPr>
        <w:tc>
          <w:tcPr>
            <w:tcW w:w="114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15C5C" w:rsidRPr="003919DD" w:rsidRDefault="00E15C5C" w:rsidP="00E55BE9">
            <w:pPr>
              <w:spacing w:before="100" w:beforeAutospacing="1" w:after="100" w:afterAutospacing="1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3919DD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4D3468" w:rsidRPr="003919DD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EE0919" w:rsidRPr="003919DD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ՀՀ ֆինանսների նախարարություն 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15C5C" w:rsidRPr="003919DD" w:rsidRDefault="00342AF4" w:rsidP="004D3468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3</w:t>
            </w:r>
            <w:r w:rsidR="00EF0A65"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0.08</w:t>
            </w:r>
            <w:r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.2021 թ</w:t>
            </w:r>
            <w:r w:rsidR="00E15C5C"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</w:tc>
      </w:tr>
      <w:tr w:rsidR="00E15C5C" w:rsidRPr="003919DD" w:rsidTr="00AC0395">
        <w:trPr>
          <w:trHeight w:val="440"/>
          <w:tblCellSpacing w:w="0" w:type="dxa"/>
          <w:jc w:val="center"/>
        </w:trPr>
        <w:tc>
          <w:tcPr>
            <w:tcW w:w="1141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C5C" w:rsidRPr="003919DD" w:rsidRDefault="00E15C5C" w:rsidP="00E55BE9">
            <w:pPr>
              <w:spacing w:after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15C5C" w:rsidRPr="003919DD" w:rsidRDefault="00EF0A65" w:rsidP="008350FC">
            <w:pPr>
              <w:spacing w:line="360" w:lineRule="auto"/>
              <w:ind w:left="-1008" w:firstLine="1008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01/11-1/13478-2021</w:t>
            </w:r>
          </w:p>
        </w:tc>
      </w:tr>
      <w:tr w:rsidR="00E15C5C" w:rsidRPr="003919DD" w:rsidTr="00AC0395">
        <w:trPr>
          <w:trHeight w:val="774"/>
          <w:tblCellSpacing w:w="0" w:type="dxa"/>
          <w:jc w:val="center"/>
        </w:trPr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C5C" w:rsidRPr="003919DD" w:rsidRDefault="00E930EB" w:rsidP="003919DD">
            <w:pPr>
              <w:tabs>
                <w:tab w:val="left" w:pos="567"/>
                <w:tab w:val="center" w:pos="4844"/>
                <w:tab w:val="right" w:pos="9689"/>
              </w:tabs>
              <w:spacing w:after="0" w:line="240" w:lineRule="auto"/>
              <w:ind w:right="26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919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EF0A65" w:rsidRPr="003919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ֆինանսների նախարարությունն ուսումնասիրել է </w:t>
            </w:r>
            <w:r w:rsidR="00EF0A65" w:rsidRPr="003919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«Հայաստանի Հանրապետության կառավարության 2011 թվականի հունվարի 20-ի N 36-Ն որոշման մեջ փոփոխություններ և լրացումներ կատարելու մասին» ՀՀ կառավարության</w:t>
            </w:r>
            <w:r w:rsidR="00EF0A65" w:rsidRPr="003919D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որոշման նախագիծը </w:t>
            </w:r>
            <w:r w:rsidR="00EF0A65" w:rsidRPr="003919D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 հայտնում է, որ դիտողություններ և առաջարկություններ չունի:</w:t>
            </w:r>
          </w:p>
        </w:tc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E15C5C" w:rsidRPr="003919DD" w:rsidRDefault="00AC0395" w:rsidP="00E017C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3919DD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F0A65" w:rsidRPr="003919DD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Ընդունվել է</w:t>
            </w:r>
            <w:r w:rsidR="00EF0A65" w:rsidRPr="003919DD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F0A65" w:rsidRPr="003919DD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 ի գիտություն</w:t>
            </w:r>
          </w:p>
        </w:tc>
        <w:tc>
          <w:tcPr>
            <w:tcW w:w="29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C5C" w:rsidRPr="003919DD" w:rsidRDefault="00E15C5C" w:rsidP="00E15C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919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C5C" w:rsidRPr="003919DD" w:rsidTr="00AC0395">
        <w:trPr>
          <w:trHeight w:val="823"/>
          <w:tblCellSpacing w:w="0" w:type="dxa"/>
          <w:jc w:val="center"/>
        </w:trPr>
        <w:tc>
          <w:tcPr>
            <w:tcW w:w="114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84E70" w:rsidRPr="003919DD" w:rsidRDefault="00E15C5C" w:rsidP="00E55BE9">
            <w:pPr>
              <w:spacing w:after="0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3919DD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919DD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="00F84E70" w:rsidRPr="003919DD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ՀՀ արտաքին գործերի նախարարություն</w:t>
            </w:r>
          </w:p>
          <w:p w:rsidR="00E15C5C" w:rsidRPr="003919DD" w:rsidRDefault="00E15C5C" w:rsidP="00E55BE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A1209" w:rsidRPr="003919DD" w:rsidRDefault="002C3852" w:rsidP="00AA1209">
            <w:pPr>
              <w:spacing w:after="0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</w:pPr>
            <w:r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1</w:t>
            </w:r>
            <w:r w:rsidRPr="003919DD">
              <w:rPr>
                <w:rFonts w:ascii="GHEA Grapalat" w:hAnsi="GHEA Grapalat" w:cs="GHEA Grapalat"/>
                <w:sz w:val="24"/>
                <w:szCs w:val="24"/>
                <w:lang w:val="en-US"/>
              </w:rPr>
              <w:t>6</w:t>
            </w:r>
            <w:r w:rsidR="00AA1209"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  <w:r w:rsidR="00AA1209" w:rsidRPr="003919DD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0</w:t>
            </w:r>
            <w:r w:rsidRPr="003919DD">
              <w:rPr>
                <w:rFonts w:ascii="GHEA Grapalat" w:hAnsi="GHEA Grapalat" w:cs="GHEA Grapalat"/>
                <w:sz w:val="24"/>
                <w:szCs w:val="24"/>
                <w:lang w:val="en-US"/>
              </w:rPr>
              <w:t>8</w:t>
            </w:r>
            <w:r w:rsidR="00AA1209"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  <w:r w:rsidR="00AA1209" w:rsidRPr="003919DD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="00AA1209"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2021</w:t>
            </w:r>
            <w:r w:rsidR="00B233E5" w:rsidRPr="003919DD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="00AA1209" w:rsidRPr="003919DD">
              <w:rPr>
                <w:rStyle w:val="Strong"/>
                <w:rFonts w:ascii="GHEA Grapalat" w:hAnsi="GHEA Grapalat" w:cs="Arial Unicode MS"/>
                <w:b w:val="0"/>
                <w:sz w:val="24"/>
                <w:szCs w:val="24"/>
              </w:rPr>
              <w:t>թ.</w:t>
            </w:r>
          </w:p>
          <w:p w:rsidR="00E15C5C" w:rsidRPr="003919DD" w:rsidRDefault="00E15C5C" w:rsidP="00E15C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919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15C5C" w:rsidRPr="003919DD" w:rsidTr="00AC0395">
        <w:trPr>
          <w:trHeight w:val="440"/>
          <w:tblCellSpacing w:w="0" w:type="dxa"/>
          <w:jc w:val="center"/>
        </w:trPr>
        <w:tc>
          <w:tcPr>
            <w:tcW w:w="1141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C5C" w:rsidRPr="003919DD" w:rsidRDefault="00E15C5C" w:rsidP="00E55BE9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15C5C" w:rsidRPr="003919DD" w:rsidRDefault="00B04AE8" w:rsidP="00AA120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01/12.1/17290-2021</w:t>
            </w:r>
          </w:p>
        </w:tc>
      </w:tr>
      <w:tr w:rsidR="00E15C5C" w:rsidRPr="003919DD" w:rsidTr="00AC0395">
        <w:trPr>
          <w:trHeight w:val="823"/>
          <w:tblCellSpacing w:w="0" w:type="dxa"/>
          <w:jc w:val="center"/>
        </w:trPr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C5C" w:rsidRPr="003919DD" w:rsidRDefault="005D1FC4" w:rsidP="003919DD">
            <w:pPr>
              <w:pStyle w:val="BodyText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919DD">
              <w:rPr>
                <w:rFonts w:ascii="GHEA Grapalat" w:eastAsiaTheme="minorHAnsi" w:hAnsi="GHEA Grapalat" w:cstheme="minorBid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E55BE9" w:rsidRPr="003919DD">
              <w:rPr>
                <w:rFonts w:ascii="GHEA Grapalat" w:eastAsiaTheme="minorHAnsi" w:hAnsi="GHEA Grapalat" w:cstheme="minorBidi"/>
                <w:color w:val="000000"/>
                <w:sz w:val="24"/>
                <w:szCs w:val="24"/>
                <w:shd w:val="clear" w:color="auto" w:fill="FFFFFF"/>
                <w:lang w:val="hy-AM"/>
              </w:rPr>
              <w:t>Հայտնում ենք, որ «Հայաստանի Հանրապետության կառավարության 2011 թվականի հունվարի 20-ի N 36-Ն որոշման մեջ փոփոխություններ և լրացումներ կատարելու մասին» Հայաստանի Հանրապետության կառավարության որոշման նախագծի առնչությամբ ՀՀ ԱԳ նախարարությունը դիտողություններ և առաջարկություններ չունի։</w:t>
            </w:r>
          </w:p>
        </w:tc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E15C5C" w:rsidRPr="003919DD" w:rsidRDefault="00A5743A" w:rsidP="00E15C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919DD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D1FC4" w:rsidRPr="003919DD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Ընդունվել է ի գիտություն։</w:t>
            </w:r>
          </w:p>
        </w:tc>
        <w:tc>
          <w:tcPr>
            <w:tcW w:w="29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C5C" w:rsidRPr="003919DD" w:rsidRDefault="00E15C5C" w:rsidP="00E15C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919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7E" w:rsidRPr="003919DD" w:rsidTr="00AC0395">
        <w:trPr>
          <w:trHeight w:val="823"/>
          <w:tblCellSpacing w:w="0" w:type="dxa"/>
          <w:jc w:val="center"/>
        </w:trPr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67E" w:rsidRPr="003919DD" w:rsidRDefault="00B3267E" w:rsidP="003919DD">
            <w:pPr>
              <w:pStyle w:val="BodyText"/>
              <w:spacing w:after="0" w:line="240" w:lineRule="auto"/>
              <w:jc w:val="both"/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B3267E" w:rsidRPr="003919DD" w:rsidRDefault="00B3267E" w:rsidP="00E15C5C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67E" w:rsidRPr="003919DD" w:rsidRDefault="00B3267E" w:rsidP="00E15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7E" w:rsidRPr="003919DD" w:rsidTr="00331D1F">
        <w:trPr>
          <w:trHeight w:val="823"/>
          <w:tblCellSpacing w:w="0" w:type="dxa"/>
          <w:jc w:val="center"/>
        </w:trPr>
        <w:tc>
          <w:tcPr>
            <w:tcW w:w="114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3267E" w:rsidRPr="00C351DD" w:rsidRDefault="00B3267E" w:rsidP="00331D1F">
            <w:pPr>
              <w:spacing w:after="0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351DD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3. ՀՀ արդարադատության նախարարություն</w:t>
            </w:r>
          </w:p>
          <w:p w:rsidR="00B3267E" w:rsidRPr="00C351DD" w:rsidRDefault="00B3267E" w:rsidP="00331D1F">
            <w:pPr>
              <w:spacing w:before="100" w:beforeAutospacing="1" w:after="100" w:afterAutospacing="1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3267E" w:rsidRPr="00C351DD" w:rsidRDefault="003345E3" w:rsidP="00331D1F">
            <w:pPr>
              <w:spacing w:after="0"/>
              <w:rPr>
                <w:rFonts w:cs="GHEA Grapalat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en-US"/>
              </w:rPr>
              <w:t>23</w:t>
            </w:r>
            <w:r w:rsidR="00B3267E"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  <w:r w:rsidR="00B3267E" w:rsidRPr="00C351D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B3267E"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 w:cs="GHEA Grapalat"/>
                <w:sz w:val="24"/>
                <w:szCs w:val="24"/>
                <w:lang w:val="en-US"/>
              </w:rPr>
              <w:t>9</w:t>
            </w:r>
            <w:r w:rsidR="00B3267E"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  <w:r w:rsidR="00B3267E" w:rsidRPr="00C351D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B3267E"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2021</w:t>
            </w:r>
            <w:r w:rsidR="00B3267E" w:rsidRPr="00C351D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B3267E" w:rsidRPr="00C351DD">
              <w:rPr>
                <w:rFonts w:cs="GHEA Grapalat"/>
                <w:bCs/>
                <w:lang w:val="hy-AM"/>
              </w:rPr>
              <w:t>թ.</w:t>
            </w:r>
          </w:p>
          <w:p w:rsidR="00B3267E" w:rsidRPr="00C351DD" w:rsidRDefault="00B3267E" w:rsidP="00C351DD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B3267E" w:rsidRPr="003919DD" w:rsidTr="00331D1F">
        <w:trPr>
          <w:trHeight w:val="440"/>
          <w:tblCellSpacing w:w="0" w:type="dxa"/>
          <w:jc w:val="center"/>
        </w:trPr>
        <w:tc>
          <w:tcPr>
            <w:tcW w:w="1141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67E" w:rsidRPr="00C351DD" w:rsidRDefault="00B3267E" w:rsidP="00331D1F">
            <w:pPr>
              <w:spacing w:after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351DD" w:rsidRPr="00C351DD" w:rsidRDefault="00C351DD" w:rsidP="00C351DD">
            <w:pPr>
              <w:pStyle w:val="Heading1"/>
              <w:spacing w:before="0" w:after="0" w:line="360" w:lineRule="auto"/>
              <w:rPr>
                <w:rFonts w:ascii="GHEA Grapalat" w:eastAsiaTheme="minorHAnsi" w:hAnsi="GHEA Grapalat" w:cs="GHEA Grapalat"/>
                <w:b w:val="0"/>
                <w:bCs w:val="0"/>
                <w:kern w:val="0"/>
                <w:sz w:val="24"/>
                <w:szCs w:val="24"/>
                <w:lang w:val="hy-AM"/>
              </w:rPr>
            </w:pPr>
            <w:r w:rsidRPr="00C351DD">
              <w:rPr>
                <w:rFonts w:ascii="GHEA Grapalat" w:eastAsiaTheme="minorHAnsi" w:hAnsi="GHEA Grapalat" w:cs="GHEA Grapalat"/>
                <w:b w:val="0"/>
                <w:bCs w:val="0"/>
                <w:kern w:val="0"/>
                <w:sz w:val="24"/>
                <w:szCs w:val="24"/>
                <w:lang w:val="hy-AM"/>
              </w:rPr>
              <w:t>N 01/27.1/29882-2021 1./</w:t>
            </w:r>
          </w:p>
          <w:p w:rsidR="00B3267E" w:rsidRPr="00C351DD" w:rsidRDefault="00B3267E" w:rsidP="00331D1F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B3267E" w:rsidRPr="003919DD" w:rsidTr="00331D1F">
        <w:trPr>
          <w:trHeight w:val="774"/>
          <w:tblCellSpacing w:w="0" w:type="dxa"/>
          <w:jc w:val="center"/>
        </w:trPr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4D61" w:rsidRDefault="00044D61" w:rsidP="00044D61">
            <w:pPr>
              <w:pStyle w:val="NormalWeb"/>
              <w:spacing w:after="0" w:line="360" w:lineRule="auto"/>
              <w:ind w:firstLine="720"/>
              <w:jc w:val="both"/>
              <w:rPr>
                <w:rFonts w:ascii="GHEA Grapalat" w:hAnsi="GHEA Grapalat"/>
                <w:lang w:val="en-US"/>
              </w:rPr>
            </w:pPr>
            <w:r w:rsidRPr="005213E2">
              <w:rPr>
                <w:rFonts w:ascii="GHEA Grapalat" w:hAnsi="GHEA Grapalat"/>
                <w:lang w:val="hy-AM"/>
              </w:rPr>
              <w:t xml:space="preserve">Ի պատասխան </w:t>
            </w:r>
            <w:r w:rsidRPr="005213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Ձեր </w:t>
            </w:r>
            <w:r w:rsidRPr="005213E2">
              <w:rPr>
                <w:rFonts w:ascii="GHEA Grapalat" w:hAnsi="GHEA Grapalat"/>
                <w:lang w:val="hy-AM"/>
              </w:rPr>
              <w:t xml:space="preserve">2021 թվականի </w:t>
            </w:r>
            <w:bookmarkStart w:id="1" w:name="_dx_frag_StartFragment"/>
            <w:bookmarkEnd w:id="1"/>
            <w:r w:rsidRPr="005213E2">
              <w:rPr>
                <w:rFonts w:ascii="GHEA Grapalat" w:hAnsi="GHEA Grapalat"/>
                <w:lang w:val="hy-AM"/>
              </w:rPr>
              <w:t>սեպտեմբերի</w:t>
            </w:r>
            <w:r w:rsidRPr="005213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</w:t>
            </w:r>
            <w:r w:rsidRPr="005213E2">
              <w:rPr>
                <w:rFonts w:ascii="GHEA Grapalat" w:hAnsi="GHEA Grapalat"/>
                <w:lang w:val="hy-AM"/>
              </w:rPr>
              <w:t xml:space="preserve">-ի թիվ </w:t>
            </w:r>
            <w:r w:rsidRPr="005213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01/12.1/19183-2021 գրության` կից </w:t>
            </w:r>
            <w:r w:rsidRPr="00325EA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ներկայացվում է</w:t>
            </w:r>
            <w:r w:rsidRPr="00044D61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044D61">
              <w:rPr>
                <w:rStyle w:val="Strong"/>
                <w:rFonts w:ascii="GHEA Grapalat" w:eastAsia="Arial Unicode MS" w:hAnsi="GHEA Grapalat"/>
                <w:b w:val="0"/>
                <w:lang w:val="hy-AM"/>
              </w:rPr>
              <w:t xml:space="preserve">«Հայաստանի Հանրապետության կառավարության 2011 թվականի հունվարի 20-ի N 36-Ն որոշման մեջ փոփոխություններ և լրացումներ կատարելու մասին» </w:t>
            </w:r>
            <w:r w:rsidRPr="005213E2">
              <w:rPr>
                <w:rFonts w:ascii="GHEA Grapalat" w:hAnsi="GHEA Grapalat" w:cs="Sylfaen"/>
                <w:lang w:val="hy-AM"/>
              </w:rPr>
              <w:t>Հայաստանի Հանրապետության կառավարության որոշման</w:t>
            </w:r>
            <w:r w:rsidRPr="005213E2">
              <w:rPr>
                <w:rFonts w:ascii="GHEA Grapalat" w:hAnsi="GHEA Grapalat"/>
                <w:lang w:val="hy-AM"/>
              </w:rPr>
              <w:t xml:space="preserve"> նախագծի վերաբերյալ </w:t>
            </w:r>
            <w:r w:rsidRPr="005213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Հայաստանի Հանրապետության արդարադատության նախարարության </w:t>
            </w:r>
            <w:r w:rsidRPr="005213E2">
              <w:rPr>
                <w:rFonts w:ascii="GHEA Grapalat" w:hAnsi="GHEA Grapalat"/>
                <w:lang w:val="hy-AM"/>
              </w:rPr>
              <w:t>պետական փորձագիտական եզրակացությունը:</w:t>
            </w:r>
          </w:p>
          <w:p w:rsidR="00E30695" w:rsidRPr="009443FC" w:rsidRDefault="00E30695" w:rsidP="00E3069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352"/>
              <w:jc w:val="both"/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</w:rPr>
            </w:pPr>
            <w:r w:rsidRPr="009443FC"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  <w:lang w:val="hy-AM"/>
              </w:rPr>
              <w:t>«Հայաստանի Հանրապետության կառավարության 2011 թվականի հունվարի 20-ի N 36-Ն որոշման մեջ փոփոխություններ և լրացումներ կատարելու մասին»</w:t>
            </w:r>
            <w:r w:rsidRPr="00E30695">
              <w:rPr>
                <w:rStyle w:val="Strong"/>
                <w:rFonts w:ascii="GHEA Grapalat" w:eastAsia="Arial Unicode MS" w:hAnsi="GHEA Grapalat"/>
                <w:sz w:val="24"/>
                <w:szCs w:val="24"/>
                <w:lang w:val="hy-AM"/>
              </w:rPr>
              <w:t xml:space="preserve"> </w:t>
            </w:r>
            <w:r w:rsidRPr="00E30695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կառավարության որոշման</w:t>
            </w:r>
            <w:r w:rsidRPr="00E30695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(այսուհետ՝ Նախագիծ) 1-ին կետում </w:t>
            </w:r>
            <w:r w:rsidRPr="009443FC"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  <w:lang w:val="hy-AM"/>
              </w:rPr>
              <w:lastRenderedPageBreak/>
              <w:t>«որոշման» բառից հետո անհրաժեշտ է լրացնել «N2 հավելվածով հաստատված ցանկում կատարել հետևյալ փոփոխություններն ու լրացումները՝» բառերը:</w:t>
            </w:r>
          </w:p>
          <w:p w:rsidR="003E1700" w:rsidRPr="009443FC" w:rsidRDefault="00E30695" w:rsidP="003E170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352"/>
              <w:jc w:val="both"/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</w:rPr>
            </w:pPr>
            <w:r w:rsidRPr="00E30695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1-ին կետի 1-ին </w:t>
            </w:r>
            <w:r w:rsidRPr="009443FC">
              <w:rPr>
                <w:rFonts w:ascii="GHEA Grapalat" w:hAnsi="GHEA Grapalat"/>
                <w:sz w:val="24"/>
                <w:szCs w:val="24"/>
                <w:lang w:val="hy-AM"/>
              </w:rPr>
              <w:t xml:space="preserve">ենթակետում </w:t>
            </w:r>
            <w:r w:rsidRPr="009443FC"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  <w:lang w:val="hy-AM"/>
              </w:rPr>
              <w:t>«կետը կետը հանել» բառերն անհրաժեշտ է փոխարինել «կետն ուժը կորցրած ճանաչել» բառերով՝ նկատի ունենալով «Նորմատիվ իրավական ակտերի մասին» օրենքի 33-րդ հոդվածի դրույթները:</w:t>
            </w:r>
            <w:r w:rsidR="003E1700" w:rsidRPr="009443FC"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</w:rPr>
              <w:t xml:space="preserve"> </w:t>
            </w:r>
          </w:p>
          <w:p w:rsidR="00B3010D" w:rsidRPr="009443FC" w:rsidRDefault="003E1700" w:rsidP="00B3010D">
            <w:pPr>
              <w:pStyle w:val="ListParagraph"/>
              <w:spacing w:after="0" w:line="360" w:lineRule="auto"/>
              <w:ind w:right="352" w:firstLine="0"/>
              <w:jc w:val="both"/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</w:rPr>
            </w:pPr>
            <w:r w:rsidRPr="009443FC"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  <w:lang w:val="hy-AM"/>
              </w:rPr>
              <w:t xml:space="preserve">Միաժամանակ, </w:t>
            </w:r>
            <w:r w:rsidRPr="009443F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1-ին կետի 1-ին և 2-րդ ենթակետերում </w:t>
            </w:r>
            <w:r w:rsidRPr="009443FC"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  <w:lang w:val="hy-AM"/>
              </w:rPr>
              <w:t>«N2 հավելվածի» բառերը, իսկ</w:t>
            </w:r>
            <w:r w:rsidRPr="009443FC">
              <w:rPr>
                <w:rStyle w:val="Strong"/>
                <w:rFonts w:ascii="GHEA Grapalat" w:eastAsia="Arial Unicode MS" w:hAnsi="GHEA Grapalat"/>
                <w:sz w:val="24"/>
                <w:szCs w:val="24"/>
                <w:lang w:val="hy-AM"/>
              </w:rPr>
              <w:t xml:space="preserve"> </w:t>
            </w:r>
            <w:r w:rsidRPr="009443FC">
              <w:rPr>
                <w:rFonts w:ascii="GHEA Grapalat" w:hAnsi="GHEA Grapalat"/>
                <w:sz w:val="24"/>
                <w:szCs w:val="24"/>
                <w:lang w:val="hy-AM"/>
              </w:rPr>
              <w:t>Նախագծի 1-ին կետի 3-րդ ենթակետում</w:t>
            </w:r>
            <w:r w:rsidRPr="009443F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9443FC"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  <w:lang w:val="hy-AM"/>
              </w:rPr>
              <w:t>«N2 հավելվածը» բառերը անհրաժեշտ է հանել:</w:t>
            </w:r>
          </w:p>
          <w:p w:rsidR="00B3010D" w:rsidRPr="009443FC" w:rsidRDefault="00B3010D" w:rsidP="00B301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352"/>
              <w:jc w:val="both"/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</w:rPr>
            </w:pPr>
            <w:r w:rsidRPr="00B3010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1-ին կետի 3-րդ ենթակետում </w:t>
            </w:r>
            <w:r w:rsidRPr="009443FC"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  <w:lang w:val="hy-AM"/>
              </w:rPr>
              <w:t>«N2 հավելվածի» բառերն անհրաժեշտ է փոխարինել «հավելվածի» բառով, քանի որ Նախագծով հաստատվում է միայն մեկ հավելված, որն էլ համարակալված չէ:</w:t>
            </w:r>
          </w:p>
          <w:p w:rsidR="00BC24C7" w:rsidRPr="00BC24C7" w:rsidRDefault="00BC24C7" w:rsidP="00B301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352"/>
              <w:jc w:val="both"/>
              <w:rPr>
                <w:rFonts w:ascii="GHEA Grapalat" w:eastAsia="Arial Unicode MS" w:hAnsi="GHEA Grapalat"/>
                <w:b/>
                <w:bCs/>
                <w:sz w:val="24"/>
                <w:szCs w:val="24"/>
              </w:rPr>
            </w:pPr>
            <w:r w:rsidRPr="009443FC"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  <w:lang w:val="hy-AM"/>
              </w:rPr>
              <w:t>Նախագծով հաստատվող հավելվածում</w:t>
            </w:r>
            <w:r w:rsidRPr="00513E04">
              <w:rPr>
                <w:rStyle w:val="Strong"/>
                <w:rFonts w:ascii="GHEA Grapalat" w:eastAsia="Arial Unicode MS" w:hAnsi="GHEA Grapalat"/>
                <w:sz w:val="24"/>
                <w:szCs w:val="24"/>
                <w:lang w:val="hy-AM"/>
              </w:rPr>
              <w:t xml:space="preserve"> </w:t>
            </w:r>
            <w:r w:rsidRPr="00513E04">
              <w:rPr>
                <w:rFonts w:ascii="GHEA Grapalat" w:hAnsi="GHEA Grapalat"/>
                <w:sz w:val="24"/>
                <w:szCs w:val="24"/>
                <w:lang w:val="hy-AM"/>
              </w:rPr>
              <w:t>(այսուհետ՝ Հավելված) անհրաժեշտ է լրացնել վերնագիրը:</w:t>
            </w:r>
          </w:p>
          <w:p w:rsidR="00BC24C7" w:rsidRPr="009443FC" w:rsidRDefault="0004144D" w:rsidP="00B301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352"/>
              <w:jc w:val="both"/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</w:rPr>
            </w:pPr>
            <w:r w:rsidRPr="00513E0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Հավելվածի 13-րդ կետի 3-րդ սյունակում </w:t>
            </w:r>
            <w:r w:rsidRPr="00513E04">
              <w:rPr>
                <w:rStyle w:val="Strong"/>
                <w:rFonts w:ascii="GHEA Grapalat" w:eastAsia="Arial Unicode MS" w:hAnsi="GHEA Grapalat"/>
                <w:sz w:val="24"/>
                <w:szCs w:val="24"/>
                <w:lang w:val="hy-AM"/>
              </w:rPr>
              <w:t>«</w:t>
            </w:r>
            <w:r w:rsidRPr="00513E04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Ժողովրդա</w:t>
            </w:r>
            <w:r w:rsidRPr="00513E04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softHyphen/>
              <w:t>կան կենսապահովման մշակույթ</w:t>
            </w:r>
            <w:r w:rsidRPr="00513E04">
              <w:rPr>
                <w:rStyle w:val="Strong"/>
                <w:rFonts w:ascii="GHEA Grapalat" w:eastAsia="Arial Unicode MS" w:hAnsi="GHEA Grapalat"/>
                <w:sz w:val="24"/>
                <w:szCs w:val="24"/>
                <w:lang w:val="hy-AM"/>
              </w:rPr>
              <w:t xml:space="preserve">» </w:t>
            </w:r>
            <w:r w:rsidRPr="009443FC">
              <w:rPr>
                <w:rStyle w:val="Strong"/>
                <w:rFonts w:ascii="GHEA Grapalat" w:eastAsia="Arial Unicode MS" w:hAnsi="GHEA Grapalat"/>
                <w:b w:val="0"/>
                <w:sz w:val="24"/>
                <w:szCs w:val="24"/>
                <w:lang w:val="hy-AM"/>
              </w:rPr>
              <w:t>ձևակերպումն անհրաժեշտ է հստակեցնել:</w:t>
            </w:r>
          </w:p>
          <w:p w:rsidR="00044D61" w:rsidRPr="00D07538" w:rsidRDefault="00A02C5B" w:rsidP="00D0753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352"/>
              <w:jc w:val="both"/>
              <w:rPr>
                <w:rFonts w:ascii="GHEA Grapalat" w:eastAsia="Arial Unicode MS" w:hAnsi="GHEA Grapalat"/>
                <w:b/>
                <w:bCs/>
                <w:sz w:val="24"/>
                <w:szCs w:val="24"/>
              </w:rPr>
            </w:pPr>
            <w:r w:rsidRPr="00087EC2">
              <w:rPr>
                <w:rFonts w:ascii="GHEA Grapalat" w:hAnsi="GHEA Grapalat"/>
                <w:sz w:val="24"/>
                <w:szCs w:val="24"/>
                <w:lang w:val="hy-AM"/>
              </w:rPr>
              <w:t>Հավելվա</w:t>
            </w:r>
            <w:r w:rsidRPr="00513E04">
              <w:rPr>
                <w:rFonts w:ascii="GHEA Grapalat" w:hAnsi="GHEA Grapalat"/>
                <w:sz w:val="24"/>
                <w:szCs w:val="24"/>
                <w:lang w:val="hy-AM"/>
              </w:rPr>
              <w:t>ծի 16-րդ կետի 6-րդ սյունակում անհրաժեշտ է հստակեցնել տարրի կրողին:</w:t>
            </w:r>
          </w:p>
          <w:p w:rsidR="00B3267E" w:rsidRPr="003919DD" w:rsidRDefault="00B3267E" w:rsidP="00331D1F">
            <w:pPr>
              <w:tabs>
                <w:tab w:val="left" w:pos="567"/>
                <w:tab w:val="center" w:pos="4844"/>
                <w:tab w:val="right" w:pos="9689"/>
              </w:tabs>
              <w:spacing w:after="0" w:line="240" w:lineRule="auto"/>
              <w:ind w:right="26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9443FC" w:rsidRDefault="00B3267E" w:rsidP="00331D1F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  <w:r w:rsidRPr="003919DD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 </w:t>
            </w:r>
          </w:p>
          <w:p w:rsidR="009443FC" w:rsidRDefault="009443FC" w:rsidP="00331D1F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9443FC" w:rsidRDefault="009443FC" w:rsidP="00331D1F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9443FC" w:rsidRDefault="009443FC" w:rsidP="00331D1F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9443FC" w:rsidRDefault="009443FC" w:rsidP="00331D1F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9443FC" w:rsidRDefault="009443FC" w:rsidP="00331D1F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9443FC" w:rsidRDefault="009443FC" w:rsidP="00331D1F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9443FC" w:rsidRDefault="009443FC" w:rsidP="00331D1F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9443FC" w:rsidRDefault="009443FC" w:rsidP="00331D1F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B3267E" w:rsidRDefault="00F13D73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  <w:r w:rsidRPr="00F13D7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Ընդունվել է, կատարվել է համապատասխան փոփոխություն:</w:t>
            </w: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  <w:r w:rsidRPr="00F13D7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Ընդունվել է, կատարվել է համապատասխան փոփոխություն:</w:t>
            </w: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  <w:r w:rsidRPr="00F13D7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Ընդունվել է, կատարվել է համապատասխան փոփոխություն:</w:t>
            </w: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  <w:r w:rsidRPr="00F13D7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Ընդունվել է, կատարվել է համապատասխան փոփոխություն:</w:t>
            </w: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  <w:r w:rsidRPr="00F13D7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Ընդունվել է, կատարվել է համապատասխան փոփոխություն:</w:t>
            </w:r>
          </w:p>
          <w:p w:rsid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922A6" w:rsidRPr="00D922A6" w:rsidRDefault="00D922A6" w:rsidP="00331D1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F13D7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Ընդունվել է, կատարվել է համապատասխան փոփոխություն:</w:t>
            </w:r>
          </w:p>
        </w:tc>
        <w:tc>
          <w:tcPr>
            <w:tcW w:w="29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67E" w:rsidRPr="003919DD" w:rsidRDefault="00B3267E" w:rsidP="00331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919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E29C0" w:rsidRPr="003919DD" w:rsidTr="00D3031F">
        <w:trPr>
          <w:trHeight w:val="823"/>
          <w:tblCellSpacing w:w="0" w:type="dxa"/>
          <w:jc w:val="center"/>
        </w:trPr>
        <w:tc>
          <w:tcPr>
            <w:tcW w:w="114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E29C0" w:rsidRPr="003919DD" w:rsidRDefault="001E29C0" w:rsidP="001E29C0">
            <w:pPr>
              <w:spacing w:before="100" w:beforeAutospacing="1" w:after="100" w:afterAutospacing="1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en-US"/>
              </w:rPr>
              <w:lastRenderedPageBreak/>
              <w:t>4</w:t>
            </w:r>
            <w:r w:rsidRPr="003919DD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. ՀՀ </w:t>
            </w:r>
            <w:proofErr w:type="spellStart"/>
            <w:r>
              <w:rPr>
                <w:rFonts w:ascii="GHEA Grapalat" w:hAnsi="GHEA Grapalat" w:cs="GHEA Grapalat"/>
                <w:b/>
                <w:sz w:val="24"/>
                <w:szCs w:val="24"/>
                <w:lang w:val="en-US"/>
              </w:rPr>
              <w:t>վարչապետի</w:t>
            </w:r>
            <w:proofErr w:type="spellEnd"/>
            <w:r>
              <w:rPr>
                <w:rFonts w:ascii="GHEA Grapalat" w:hAnsi="GHEA Grapalat" w:cs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sz w:val="24"/>
                <w:szCs w:val="24"/>
                <w:lang w:val="en-US"/>
              </w:rPr>
              <w:t>աշխատակազմի</w:t>
            </w:r>
            <w:proofErr w:type="spellEnd"/>
            <w:r>
              <w:rPr>
                <w:rFonts w:ascii="GHEA Grapalat" w:hAnsi="GHEA Grapalat" w:cs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sz w:val="24"/>
                <w:szCs w:val="24"/>
                <w:lang w:val="en-US"/>
              </w:rPr>
              <w:t>սոցիալական</w:t>
            </w:r>
            <w:proofErr w:type="spellEnd"/>
            <w:r>
              <w:rPr>
                <w:rFonts w:ascii="GHEA Grapalat" w:hAnsi="GHEA Grapalat" w:cs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sz w:val="24"/>
                <w:szCs w:val="24"/>
                <w:lang w:val="en-US"/>
              </w:rPr>
              <w:t>հարցերի</w:t>
            </w:r>
            <w:proofErr w:type="spellEnd"/>
            <w:r>
              <w:rPr>
                <w:rFonts w:ascii="GHEA Grapalat" w:hAnsi="GHEA Grapalat" w:cs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sz w:val="24"/>
                <w:szCs w:val="24"/>
                <w:lang w:val="en-US"/>
              </w:rPr>
              <w:t>վարչություն</w:t>
            </w:r>
            <w:proofErr w:type="spellEnd"/>
            <w:r w:rsidRPr="003919DD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E29C0" w:rsidRPr="003919DD" w:rsidRDefault="001E29C0" w:rsidP="00D3031F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en-US"/>
              </w:rPr>
              <w:t>05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GHEA Grapalat"/>
                <w:sz w:val="24"/>
                <w:szCs w:val="24"/>
                <w:lang w:val="en-US"/>
              </w:rPr>
              <w:t>10</w:t>
            </w:r>
            <w:r w:rsidRPr="003919DD">
              <w:rPr>
                <w:rFonts w:ascii="GHEA Grapalat" w:hAnsi="GHEA Grapalat" w:cs="GHEA Grapalat"/>
                <w:sz w:val="24"/>
                <w:szCs w:val="24"/>
                <w:lang w:val="hy-AM"/>
              </w:rPr>
              <w:t>.2021 թ.</w:t>
            </w:r>
          </w:p>
        </w:tc>
      </w:tr>
      <w:tr w:rsidR="001E29C0" w:rsidRPr="003919DD" w:rsidTr="00D3031F">
        <w:trPr>
          <w:trHeight w:val="440"/>
          <w:tblCellSpacing w:w="0" w:type="dxa"/>
          <w:jc w:val="center"/>
        </w:trPr>
        <w:tc>
          <w:tcPr>
            <w:tcW w:w="1141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9C0" w:rsidRPr="003919DD" w:rsidRDefault="001E29C0" w:rsidP="00D3031F">
            <w:pPr>
              <w:spacing w:after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E29C0" w:rsidRPr="003919DD" w:rsidRDefault="001E29C0" w:rsidP="00D3031F">
            <w:pPr>
              <w:spacing w:line="360" w:lineRule="auto"/>
              <w:ind w:left="-1008" w:firstLine="1008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N </w:t>
            </w:r>
            <w:r w:rsidRPr="00BF17A6">
              <w:rPr>
                <w:rFonts w:ascii="GHEA Grapalat" w:hAnsi="GHEA Grapalat" w:cs="Sylfaen"/>
                <w:sz w:val="24"/>
                <w:szCs w:val="24"/>
                <w:lang w:val="af-ZA"/>
              </w:rPr>
              <w:t>02/11/35903-2021</w:t>
            </w:r>
          </w:p>
        </w:tc>
      </w:tr>
      <w:tr w:rsidR="001E29C0" w:rsidRPr="003919DD" w:rsidTr="00D3031F">
        <w:trPr>
          <w:trHeight w:val="774"/>
          <w:tblCellSpacing w:w="0" w:type="dxa"/>
          <w:jc w:val="center"/>
        </w:trPr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17" w:rsidRDefault="00B52B17" w:rsidP="00B52B17">
            <w:pPr>
              <w:ind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A4E0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Խնդրում եմ քննարկել Վարչապետի աշխատակազմի սոցիալական հարցերի վարչության եզրակացությունը </w:t>
            </w:r>
            <w:r w:rsidRPr="00B52B1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և մինչև 22.10.2021թ. Վարչապետի աշխատակազմ ներկայացնել</w:t>
            </w:r>
            <w:r w:rsidRPr="006A4E0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ըստ անհրաժեշտության լրամշակված նախագիծը, ինչպես նաև վերլուծական տեղեկանք  անհապաղ պաշտպանության կարիք ունեցող ոչ նյութական արժեքների ցանկում ընդգրկված արժեքների պաշտպանության ուղղությամբ լիազոր մարմնի կողմից ձեռնարկվող քայլերի և դրանց արդյունավետության մոնիտորինգի մասին:</w:t>
            </w:r>
          </w:p>
          <w:p w:rsidR="00B52B17" w:rsidRPr="001723EE" w:rsidRDefault="00B52B17" w:rsidP="00B52B17">
            <w:pPr>
              <w:tabs>
                <w:tab w:val="left" w:pos="540"/>
              </w:tabs>
              <w:spacing w:after="0"/>
              <w:ind w:firstLine="450"/>
              <w:jc w:val="both"/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1723EE"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>Նախագծ</w:t>
            </w:r>
            <w:r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>ում առկա են բովանդակային, ինչպես նաև տեխնիկական բնույթի խնդիր</w:t>
            </w:r>
            <w:r w:rsidRPr="001723EE"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>ներ</w:t>
            </w:r>
            <w:r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>: Մասնավորապես՝</w:t>
            </w:r>
          </w:p>
          <w:p w:rsidR="00A96F90" w:rsidRDefault="00A96F90" w:rsidP="00A96F90">
            <w:pPr>
              <w:shd w:val="clear" w:color="auto" w:fill="FFFFFF"/>
              <w:spacing w:after="0"/>
              <w:ind w:firstLine="375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371EE1"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>Նախագծ</w:t>
            </w:r>
            <w:r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 xml:space="preserve">ի 1-ին կետում սխալ է նշված </w:t>
            </w:r>
            <w:r w:rsidRPr="00BA7C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8B05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A7C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Հան</w:t>
            </w:r>
            <w:r w:rsidRPr="00BA7CAD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BA7C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ապետության</w:t>
            </w:r>
            <w:r w:rsidRPr="008B05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A7C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</w:t>
            </w:r>
            <w:r w:rsidRPr="00BA7CAD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BA7C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ության</w:t>
            </w:r>
            <w:r w:rsidRPr="008B05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2011 </w:t>
            </w:r>
            <w:r w:rsidRPr="00BA7C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Pr="008B05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A7C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հունվարի</w:t>
            </w:r>
            <w:r w:rsidRPr="008B05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20-</w:t>
            </w:r>
            <w:r w:rsidRPr="00BA7C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8B05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N 36-</w:t>
            </w:r>
            <w:r w:rsidRPr="00BA7C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8B05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BA7C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Pr="00BA7CAD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BA7C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ոշման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անվանումը, ինչպես նաև փոփոխություն է առաջարկվում ոչ թե բուն որոշման, այլ անհասկանալի անվանումով </w:t>
            </w:r>
            <w:r w:rsidRPr="00A96F9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 նախագծի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մեջ:</w:t>
            </w:r>
          </w:p>
          <w:p w:rsidR="00586212" w:rsidRPr="00371EE1" w:rsidRDefault="00586212" w:rsidP="00586212">
            <w:pPr>
              <w:pStyle w:val="CommentText"/>
              <w:spacing w:line="276" w:lineRule="auto"/>
              <w:ind w:firstLine="450"/>
              <w:jc w:val="both"/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>2. Մեր կարծիքով լրացուցիչ հիմնավորման կարիք ունի անհապաղ պաշտպանության կարիք ունեցող ոչ նյութական արժեքների ցանկից ասեղնագործությունը բացառելու հանգամանքը:</w:t>
            </w:r>
          </w:p>
          <w:p w:rsidR="002210B6" w:rsidRDefault="002210B6" w:rsidP="002210B6">
            <w:pPr>
              <w:pStyle w:val="CommentText"/>
              <w:spacing w:line="276" w:lineRule="auto"/>
              <w:ind w:firstLine="450"/>
              <w:jc w:val="both"/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>3. Բավարար չափով հիմնավորված չենք համարում «Բարեկենդան» ժողովրդական տոնը նոր խմբագրությամբ շարադրելու անհրաժեշտությունը:</w:t>
            </w:r>
          </w:p>
          <w:p w:rsidR="00801493" w:rsidRDefault="002F7366" w:rsidP="002F7366">
            <w:pPr>
              <w:pStyle w:val="mechtex"/>
              <w:spacing w:line="240" w:lineRule="auto"/>
              <w:ind w:right="-550" w:firstLine="450"/>
              <w:jc w:val="both"/>
              <w:rPr>
                <w:rFonts w:ascii="GHEA Grapalat" w:eastAsia="GHEA Grapalat" w:hAnsi="GHEA Grapalat" w:cs="Arial"/>
                <w:color w:val="000000"/>
                <w:sz w:val="24"/>
                <w:szCs w:val="24"/>
              </w:rPr>
            </w:pPr>
            <w:r w:rsidRPr="00AF3404"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 xml:space="preserve">4. Նախագծի հավելվածից պետք է հանվեն «Հավելված N 2 ՀՀ կառավարության 2011 թվականի հունվարի 20-ի N 36 </w:t>
            </w:r>
            <w:r w:rsidR="00801493"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>–</w:t>
            </w:r>
            <w:r w:rsidRPr="00AF3404"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>Ն</w:t>
            </w:r>
          </w:p>
          <w:p w:rsidR="002F7366" w:rsidRPr="00AF3404" w:rsidRDefault="002F7366" w:rsidP="00801493">
            <w:pPr>
              <w:pStyle w:val="mechtex"/>
              <w:spacing w:line="240" w:lineRule="auto"/>
              <w:ind w:right="-550"/>
              <w:jc w:val="both"/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AF3404"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 xml:space="preserve"> որոշման» բառերը և հավելվածի վերնագիրը:</w:t>
            </w:r>
          </w:p>
          <w:p w:rsidR="001E29C0" w:rsidRPr="00801493" w:rsidRDefault="00801493" w:rsidP="00801493">
            <w:pPr>
              <w:pStyle w:val="CommentText"/>
              <w:spacing w:line="276" w:lineRule="auto"/>
              <w:ind w:firstLine="450"/>
              <w:jc w:val="both"/>
              <w:rPr>
                <w:rFonts w:ascii="GHEA Grapalat" w:eastAsia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Arial"/>
                <w:color w:val="000000"/>
                <w:sz w:val="24"/>
                <w:szCs w:val="24"/>
                <w:lang w:val="hy-AM"/>
              </w:rPr>
              <w:t>5. Միաժամանակ, առաջարկում ենք նախագծի լրամշակված տարբերակի հետ վարչապետի աշխատակազմ ներկայացնել վերլուծական տեղեկանք  անհապաղ պաշտպանության կարիք ունեցող ոչ նյութական արժեքների ցանկում ընդգրկված արժեքների պաշտպանության ուղղությամբ լիազոր մարմնի կողմից ձեռնարկվող քայլերի և դրանց արդյունավետության մոնիտորինգի մասին:</w:t>
            </w:r>
          </w:p>
        </w:tc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  <w:r w:rsidRPr="00F13D7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Ընդունվել է, կատարվել է համապատասխան փոփոխություն:</w:t>
            </w: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  <w:r w:rsidRPr="00F13D7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Ընդունվել է, կատարվել է համապատասխան փոփոխություն:</w:t>
            </w: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  <w:r w:rsidRPr="00F13D7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Ընդունվել է, կատարվել է համապատասխան փոփոխություն:</w:t>
            </w: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  <w:r w:rsidRPr="00F13D7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Ընդունվել է, կատարվել է համապատասխան փոփոխություն:</w:t>
            </w:r>
          </w:p>
          <w:p w:rsidR="00DD0B48" w:rsidRDefault="00DD0B48" w:rsidP="00DD0B48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</w:p>
          <w:p w:rsidR="00DD0B48" w:rsidRPr="00DD0B48" w:rsidRDefault="00DD0B48" w:rsidP="00FC7A62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  <w:r w:rsidRPr="00F13D7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Ընդունվել է, </w:t>
            </w:r>
            <w:proofErr w:type="spellStart"/>
            <w:r w:rsidR="00FC7A62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ներկայացվել</w:t>
            </w:r>
            <w:proofErr w:type="spellEnd"/>
            <w:r w:rsidR="00FC7A62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 xml:space="preserve"> է</w:t>
            </w:r>
            <w:r w:rsidRPr="00F13D7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:</w:t>
            </w:r>
          </w:p>
        </w:tc>
        <w:tc>
          <w:tcPr>
            <w:tcW w:w="29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9C0" w:rsidRPr="003919DD" w:rsidRDefault="001E29C0" w:rsidP="00D303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919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E15C5C" w:rsidRPr="003919DD" w:rsidRDefault="00E15C5C">
      <w:pPr>
        <w:rPr>
          <w:rFonts w:ascii="GHEA Grapalat" w:hAnsi="GHEA Grapalat"/>
          <w:sz w:val="24"/>
          <w:szCs w:val="24"/>
          <w:lang w:val="en-US"/>
        </w:rPr>
      </w:pPr>
    </w:p>
    <w:sectPr w:rsidR="00E15C5C" w:rsidRPr="003919DD" w:rsidSect="00E15C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6FCC"/>
    <w:multiLevelType w:val="hybridMultilevel"/>
    <w:tmpl w:val="37BE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E4570"/>
    <w:multiLevelType w:val="hybridMultilevel"/>
    <w:tmpl w:val="C0DC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5C"/>
    <w:rsid w:val="0004144D"/>
    <w:rsid w:val="00044D61"/>
    <w:rsid w:val="00087EC2"/>
    <w:rsid w:val="000C4EB6"/>
    <w:rsid w:val="00125DF2"/>
    <w:rsid w:val="001C5DDE"/>
    <w:rsid w:val="001E29C0"/>
    <w:rsid w:val="00217E11"/>
    <w:rsid w:val="002210B6"/>
    <w:rsid w:val="0028143C"/>
    <w:rsid w:val="002B088C"/>
    <w:rsid w:val="002C285F"/>
    <w:rsid w:val="002C3852"/>
    <w:rsid w:val="002F7366"/>
    <w:rsid w:val="00323D33"/>
    <w:rsid w:val="00325EA4"/>
    <w:rsid w:val="003345E3"/>
    <w:rsid w:val="00342AF4"/>
    <w:rsid w:val="003919DD"/>
    <w:rsid w:val="003D58E0"/>
    <w:rsid w:val="003E1700"/>
    <w:rsid w:val="004239CA"/>
    <w:rsid w:val="00423F81"/>
    <w:rsid w:val="004D3468"/>
    <w:rsid w:val="00542FAF"/>
    <w:rsid w:val="00560B62"/>
    <w:rsid w:val="00586212"/>
    <w:rsid w:val="005D1FC4"/>
    <w:rsid w:val="005F3531"/>
    <w:rsid w:val="006E7C80"/>
    <w:rsid w:val="006F7E60"/>
    <w:rsid w:val="00750F6F"/>
    <w:rsid w:val="00766101"/>
    <w:rsid w:val="007B2A56"/>
    <w:rsid w:val="007E3024"/>
    <w:rsid w:val="00801493"/>
    <w:rsid w:val="008350FC"/>
    <w:rsid w:val="008A5048"/>
    <w:rsid w:val="009443FC"/>
    <w:rsid w:val="00A02C5B"/>
    <w:rsid w:val="00A5743A"/>
    <w:rsid w:val="00A729C4"/>
    <w:rsid w:val="00A96F90"/>
    <w:rsid w:val="00AA0AD8"/>
    <w:rsid w:val="00AA1209"/>
    <w:rsid w:val="00AC0395"/>
    <w:rsid w:val="00B04AE8"/>
    <w:rsid w:val="00B233E5"/>
    <w:rsid w:val="00B3010D"/>
    <w:rsid w:val="00B3267E"/>
    <w:rsid w:val="00B52B17"/>
    <w:rsid w:val="00B7582E"/>
    <w:rsid w:val="00BC24C7"/>
    <w:rsid w:val="00BC5591"/>
    <w:rsid w:val="00BF57B1"/>
    <w:rsid w:val="00C351DD"/>
    <w:rsid w:val="00D07538"/>
    <w:rsid w:val="00D575AB"/>
    <w:rsid w:val="00D922A6"/>
    <w:rsid w:val="00DD0B48"/>
    <w:rsid w:val="00E017CC"/>
    <w:rsid w:val="00E07454"/>
    <w:rsid w:val="00E15C5C"/>
    <w:rsid w:val="00E30695"/>
    <w:rsid w:val="00E34430"/>
    <w:rsid w:val="00E55BE9"/>
    <w:rsid w:val="00E930EB"/>
    <w:rsid w:val="00EC04F0"/>
    <w:rsid w:val="00EE0919"/>
    <w:rsid w:val="00EF0A65"/>
    <w:rsid w:val="00F13D73"/>
    <w:rsid w:val="00F84E70"/>
    <w:rsid w:val="00FB4E4D"/>
    <w:rsid w:val="00FC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81"/>
  </w:style>
  <w:style w:type="paragraph" w:styleId="Heading1">
    <w:name w:val="heading 1"/>
    <w:basedOn w:val="Normal"/>
    <w:next w:val="Normal"/>
    <w:link w:val="Heading1Char"/>
    <w:qFormat/>
    <w:rsid w:val="00A574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qFormat/>
    <w:rsid w:val="00E1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E15C5C"/>
    <w:rPr>
      <w:b/>
      <w:bCs/>
    </w:rPr>
  </w:style>
  <w:style w:type="paragraph" w:styleId="ListParagraph">
    <w:name w:val="List Paragraph"/>
    <w:aliases w:val="Table no. List Paragraph,Numbered List Paragraph,Абзац списка3,Bullet Points"/>
    <w:basedOn w:val="Normal"/>
    <w:link w:val="ListParagraphChar"/>
    <w:uiPriority w:val="34"/>
    <w:qFormat/>
    <w:rsid w:val="007B2A56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Table no. List Paragraph Char,Numbered List Paragraph Char,Абзац списка3 Char,Bullet Points Char"/>
    <w:link w:val="ListParagraph"/>
    <w:uiPriority w:val="34"/>
    <w:locked/>
    <w:rsid w:val="007B2A56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A5743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">
    <w:name w:val="Heading #3_"/>
    <w:basedOn w:val="DefaultParagraphFont"/>
    <w:link w:val="Heading30"/>
    <w:locked/>
    <w:rsid w:val="00A5743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Normal"/>
    <w:link w:val="Heading3"/>
    <w:rsid w:val="00A5743A"/>
    <w:pPr>
      <w:widowControl w:val="0"/>
      <w:shd w:val="clear" w:color="auto" w:fill="FFFFFF"/>
      <w:spacing w:after="190" w:line="307" w:lineRule="auto"/>
      <w:jc w:val="center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F0A65"/>
    <w:pPr>
      <w:spacing w:after="14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F0A65"/>
    <w:rPr>
      <w:rFonts w:ascii="Calibri" w:eastAsia="Calibri" w:hAnsi="Calibri" w:cs="Times New Roman"/>
    </w:rPr>
  </w:style>
  <w:style w:type="character" w:customStyle="1" w:styleId="NormalWebChar">
    <w:name w:val="Normal (Web) Char"/>
    <w:link w:val="NormalWeb"/>
    <w:rsid w:val="00044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586212"/>
    <w:pPr>
      <w:spacing w:after="16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212"/>
    <w:rPr>
      <w:rFonts w:ascii="Calibri" w:eastAsia="Calibri" w:hAnsi="Calibri" w:cs="Calibri"/>
      <w:sz w:val="20"/>
      <w:szCs w:val="20"/>
      <w:lang w:val="en-US"/>
    </w:rPr>
  </w:style>
  <w:style w:type="paragraph" w:customStyle="1" w:styleId="mechtex">
    <w:name w:val="mechtex"/>
    <w:basedOn w:val="Normal"/>
    <w:link w:val="mechtexChar"/>
    <w:rsid w:val="002F7366"/>
    <w:pPr>
      <w:jc w:val="center"/>
    </w:pPr>
    <w:rPr>
      <w:rFonts w:ascii="Calibri" w:eastAsia="Times New Roman" w:hAnsi="Calibri" w:cs="Times New Roman"/>
      <w:lang w:val="en-US"/>
    </w:rPr>
  </w:style>
  <w:style w:type="character" w:customStyle="1" w:styleId="mechtexChar">
    <w:name w:val="mechtex Char"/>
    <w:link w:val="mechtex"/>
    <w:rsid w:val="002F736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https://mul2-edu.gov.am/tasks/905119/oneclick/Ampopatert.36.docx?token=8e44416f87a7f181b46c6af3cdae41a2</cp:keywords>
  <dc:description/>
  <cp:lastModifiedBy>Armine Monitoring</cp:lastModifiedBy>
  <cp:revision>16</cp:revision>
  <dcterms:created xsi:type="dcterms:W3CDTF">2021-10-05T08:21:00Z</dcterms:created>
  <dcterms:modified xsi:type="dcterms:W3CDTF">2021-10-21T10:29:00Z</dcterms:modified>
</cp:coreProperties>
</file>