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705E3" w:rsidRDefault="005705E3" w:rsidP="006A027E">
      <w:pPr>
        <w:jc w:val="center"/>
        <w:rPr>
          <w:rFonts w:ascii="GHEA Mariam" w:hAnsi="GHEA Mariam"/>
          <w:sz w:val="24"/>
          <w:szCs w:val="24"/>
          <w:lang w:val="hy-AM"/>
        </w:rPr>
      </w:pPr>
    </w:p>
    <w:p w:rsidR="00750805" w:rsidRPr="00CC6B94" w:rsidRDefault="00750805" w:rsidP="006A027E">
      <w:pPr>
        <w:jc w:val="center"/>
        <w:rPr>
          <w:rFonts w:ascii="GHEA Mariam" w:hAnsi="GHEA Mariam"/>
          <w:sz w:val="24"/>
          <w:szCs w:val="24"/>
          <w:lang w:val="hy-AM"/>
        </w:rPr>
      </w:pPr>
    </w:p>
    <w:p w:rsidR="005705E3" w:rsidRDefault="005705E3" w:rsidP="00CC6B94">
      <w:pPr>
        <w:jc w:val="center"/>
        <w:rPr>
          <w:rFonts w:ascii="GHEA Mariam" w:hAnsi="GHEA Mariam"/>
          <w:sz w:val="24"/>
          <w:szCs w:val="24"/>
          <w:lang w:val="hy-AM"/>
        </w:rPr>
      </w:pPr>
      <w:r>
        <w:rPr>
          <w:rFonts w:ascii="GHEA Mariam" w:hAnsi="GHEA Mariam"/>
          <w:sz w:val="24"/>
          <w:szCs w:val="24"/>
          <w:lang w:val="hy-AM"/>
        </w:rPr>
        <w:t>28</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Լ</w:t>
      </w:r>
    </w:p>
    <w:p w:rsidR="00750805" w:rsidRPr="00CC6B94" w:rsidRDefault="00750805" w:rsidP="00CC6B94">
      <w:pPr>
        <w:jc w:val="center"/>
        <w:rPr>
          <w:rFonts w:ascii="GHEA Mariam" w:hAnsi="GHEA Mariam"/>
          <w:sz w:val="24"/>
          <w:szCs w:val="24"/>
          <w:lang w:val="hy-AM"/>
        </w:rPr>
      </w:pPr>
    </w:p>
    <w:p w:rsidR="005705E3" w:rsidRPr="00750805" w:rsidRDefault="005705E3" w:rsidP="00750805">
      <w:pPr>
        <w:pStyle w:val="mechtex"/>
        <w:rPr>
          <w:rFonts w:ascii="GHEA Mariam" w:hAnsi="GHEA Mariam"/>
          <w:sz w:val="24"/>
          <w:szCs w:val="24"/>
          <w:lang w:val="hy-AM"/>
        </w:rPr>
      </w:pPr>
    </w:p>
    <w:p w:rsidR="00750805" w:rsidRDefault="005705E3" w:rsidP="00750805">
      <w:pPr>
        <w:pStyle w:val="mechtex"/>
        <w:rPr>
          <w:rFonts w:ascii="GHEA Mariam" w:hAnsi="GHEA Mariam" w:cs="Arial"/>
          <w:spacing w:val="-6"/>
          <w:sz w:val="24"/>
          <w:szCs w:val="24"/>
          <w:lang w:val="af-ZA"/>
        </w:rPr>
      </w:pPr>
      <w:r w:rsidRPr="00750805">
        <w:rPr>
          <w:rFonts w:ascii="GHEA Mariam" w:hAnsi="GHEA Mariam" w:cs="Sylfaen"/>
          <w:spacing w:val="-6"/>
          <w:sz w:val="24"/>
          <w:szCs w:val="24"/>
          <w:lang w:val="af-ZA"/>
        </w:rPr>
        <w:t>«</w:t>
      </w:r>
      <w:r w:rsidRPr="00750805">
        <w:rPr>
          <w:rFonts w:ascii="GHEA Mariam" w:hAnsi="GHEA Mariam" w:cs="Arial"/>
          <w:spacing w:val="-6"/>
          <w:sz w:val="24"/>
          <w:szCs w:val="24"/>
          <w:lang w:val="af-ZA"/>
        </w:rPr>
        <w:t>ՀԱՇՎԵՔՆՆԻՉ</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ՊԱԼԱՏԻ</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ՄԱՍԻՆ</w:t>
      </w:r>
      <w:r w:rsidRPr="00750805">
        <w:rPr>
          <w:rFonts w:ascii="GHEA Mariam" w:hAnsi="GHEA Mariam" w:cs="Franklin Gothic Medium Cond"/>
          <w:spacing w:val="-6"/>
          <w:sz w:val="24"/>
          <w:szCs w:val="24"/>
          <w:lang w:val="af-ZA"/>
        </w:rPr>
        <w:t>»</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ՕՐԵՆՔՈՒՄ</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 xml:space="preserve">ԼՐԱՑՈՒՄՆԵՐ </w:t>
      </w:r>
    </w:p>
    <w:p w:rsidR="00750805" w:rsidRDefault="005705E3" w:rsidP="00750805">
      <w:pPr>
        <w:pStyle w:val="mechtex"/>
        <w:rPr>
          <w:rFonts w:ascii="GHEA Mariam" w:hAnsi="GHEA Mariam" w:cs="Tahoma"/>
          <w:spacing w:val="-6"/>
          <w:sz w:val="24"/>
          <w:szCs w:val="24"/>
          <w:lang w:val="af-ZA"/>
        </w:rPr>
      </w:pPr>
      <w:r w:rsidRPr="00750805">
        <w:rPr>
          <w:rFonts w:ascii="GHEA Mariam" w:hAnsi="GHEA Mariam" w:cs="Arial"/>
          <w:spacing w:val="-6"/>
          <w:sz w:val="24"/>
          <w:szCs w:val="24"/>
          <w:lang w:val="af-ZA"/>
        </w:rPr>
        <w:t>ԵՎ ՓՈՓՈԽՈՒԹՅՈՒՆՆԵՐ</w:t>
      </w:r>
      <w:r w:rsid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ԿԱՏԱՐԵԼՈՒ</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ՄԱՍԻՆ</w:t>
      </w:r>
      <w:r w:rsidRPr="00750805">
        <w:rPr>
          <w:rFonts w:ascii="GHEA Mariam" w:hAnsi="GHEA Mariam" w:cs="Franklin Gothic Medium Cond"/>
          <w:spacing w:val="-6"/>
          <w:sz w:val="24"/>
          <w:szCs w:val="24"/>
          <w:lang w:val="af-ZA"/>
        </w:rPr>
        <w:t>»</w:t>
      </w:r>
      <w:r w:rsidRPr="00750805">
        <w:rPr>
          <w:rFonts w:ascii="GHEA Mariam" w:hAnsi="GHEA Mariam" w:cs="Sylfaen"/>
          <w:spacing w:val="-6"/>
          <w:sz w:val="24"/>
          <w:szCs w:val="24"/>
          <w:lang w:val="af-ZA"/>
        </w:rPr>
        <w:t xml:space="preserve"> ՀԱՅԱՍՏԱ</w:t>
      </w:r>
      <w:r w:rsidRPr="00750805">
        <w:rPr>
          <w:rFonts w:ascii="GHEA Mariam" w:hAnsi="GHEA Mariam" w:cs="Sylfaen"/>
          <w:spacing w:val="-6"/>
          <w:sz w:val="24"/>
          <w:szCs w:val="24"/>
          <w:lang w:val="af-ZA"/>
        </w:rPr>
        <w:softHyphen/>
        <w:t>ՆԻ</w:t>
      </w:r>
      <w:r w:rsidRPr="00750805">
        <w:rPr>
          <w:rFonts w:ascii="GHEA Mariam" w:hAnsi="GHEA Mariam" w:cs="Sylfaen"/>
          <w:spacing w:val="10"/>
          <w:sz w:val="24"/>
          <w:szCs w:val="24"/>
          <w:lang w:val="af-ZA"/>
        </w:rPr>
        <w:t xml:space="preserve"> </w:t>
      </w:r>
      <w:r w:rsidRPr="00750805">
        <w:rPr>
          <w:rFonts w:ascii="GHEA Mariam" w:hAnsi="GHEA Mariam" w:cs="Sylfaen"/>
          <w:spacing w:val="-6"/>
          <w:sz w:val="24"/>
          <w:szCs w:val="24"/>
          <w:lang w:val="af-ZA"/>
        </w:rPr>
        <w:t>ՀԱՆՐԱՊԵՏՈՒԹՅԱՆ ՕՐԵՆՔԻ ՆԱԽԱԳԾԻ</w:t>
      </w:r>
      <w:r w:rsidRPr="00750805">
        <w:rPr>
          <w:rFonts w:ascii="GHEA Mariam" w:hAnsi="GHEA Mariam"/>
          <w:iCs/>
          <w:spacing w:val="-6"/>
          <w:sz w:val="24"/>
          <w:szCs w:val="24"/>
          <w:lang w:val="af-ZA"/>
        </w:rPr>
        <w:t xml:space="preserve"> </w:t>
      </w:r>
      <w:r w:rsidRPr="00750805">
        <w:rPr>
          <w:rFonts w:ascii="GHEA Mariam" w:hAnsi="GHEA Mariam" w:cs="Tahoma"/>
          <w:spacing w:val="-6"/>
          <w:sz w:val="24"/>
          <w:szCs w:val="24"/>
          <w:lang w:val="af-ZA"/>
        </w:rPr>
        <w:t xml:space="preserve">ՎԵՐԱԲԵՐՅԱԼ </w:t>
      </w:r>
    </w:p>
    <w:p w:rsidR="005705E3" w:rsidRPr="00750805" w:rsidRDefault="005705E3" w:rsidP="00750805">
      <w:pPr>
        <w:pStyle w:val="mechtex"/>
        <w:rPr>
          <w:rFonts w:ascii="GHEA Mariam" w:hAnsi="GHEA Mariam"/>
          <w:sz w:val="24"/>
          <w:szCs w:val="24"/>
          <w:lang w:val="af-ZA"/>
        </w:rPr>
      </w:pPr>
      <w:r w:rsidRPr="00750805">
        <w:rPr>
          <w:rFonts w:ascii="GHEA Mariam" w:hAnsi="GHEA Mariam" w:cs="Tahoma"/>
          <w:spacing w:val="-6"/>
          <w:sz w:val="24"/>
          <w:szCs w:val="24"/>
          <w:lang w:val="af-ZA"/>
        </w:rPr>
        <w:t>ՀԱՅԱՍՏԱՆԻ ՀԱՆՐԱՊԵՏՈՒԹՅԱՆ ԿԱՌԱՎԱՐՈՒԹՅԱՆ ԱՌԱՋԱՐԿՈՒԹՅ</w:t>
      </w:r>
      <w:r w:rsidRPr="00750805">
        <w:rPr>
          <w:rFonts w:ascii="GHEA Mariam" w:hAnsi="GHEA Mariam" w:cs="Tahoma"/>
          <w:spacing w:val="-6"/>
          <w:sz w:val="24"/>
          <w:szCs w:val="24"/>
          <w:lang w:val="hy-AM"/>
        </w:rPr>
        <w:t>ՈՒ</w:t>
      </w:r>
      <w:r w:rsidRPr="00750805">
        <w:rPr>
          <w:rFonts w:ascii="GHEA Mariam" w:hAnsi="GHEA Mariam" w:cs="Tahoma"/>
          <w:spacing w:val="-6"/>
          <w:sz w:val="24"/>
          <w:szCs w:val="24"/>
          <w:lang w:val="af-ZA"/>
        </w:rPr>
        <w:t>Ն</w:t>
      </w:r>
      <w:r w:rsidRPr="00750805">
        <w:rPr>
          <w:rFonts w:ascii="GHEA Mariam" w:hAnsi="GHEA Mariam" w:cs="Tahoma"/>
          <w:spacing w:val="-6"/>
          <w:sz w:val="24"/>
          <w:szCs w:val="24"/>
          <w:lang w:val="hy-AM"/>
        </w:rPr>
        <w:t>ՆԵՐԻ</w:t>
      </w:r>
      <w:r w:rsidRPr="00750805">
        <w:rPr>
          <w:rFonts w:ascii="GHEA Mariam" w:hAnsi="GHEA Mariam" w:cs="Tahoma"/>
          <w:spacing w:val="-4"/>
          <w:sz w:val="24"/>
          <w:szCs w:val="24"/>
          <w:lang w:val="af-ZA"/>
        </w:rPr>
        <w:t xml:space="preserve"> ՄԱՍԻՆ</w:t>
      </w:r>
    </w:p>
    <w:p w:rsidR="005705E3" w:rsidRPr="00750805" w:rsidRDefault="005705E3" w:rsidP="00750805">
      <w:pPr>
        <w:pStyle w:val="mechtex"/>
        <w:rPr>
          <w:rFonts w:ascii="GHEA Mariam" w:hAnsi="GHEA Mariam"/>
          <w:caps/>
          <w:sz w:val="24"/>
          <w:szCs w:val="24"/>
          <w:lang w:val="af-ZA"/>
        </w:rPr>
      </w:pPr>
      <w:r w:rsidRPr="00750805">
        <w:rPr>
          <w:rFonts w:ascii="GHEA Mariam" w:hAnsi="GHEA Mariam"/>
          <w:caps/>
          <w:sz w:val="24"/>
          <w:szCs w:val="24"/>
          <w:lang w:val="af-ZA"/>
        </w:rPr>
        <w:t xml:space="preserve">  -----------------------------------------------------------------------------------------------</w:t>
      </w:r>
    </w:p>
    <w:p w:rsidR="005705E3" w:rsidRPr="007A5AD8" w:rsidRDefault="005705E3" w:rsidP="005705E3">
      <w:pPr>
        <w:pStyle w:val="mechtex"/>
        <w:tabs>
          <w:tab w:val="left" w:pos="0"/>
        </w:tabs>
        <w:ind w:firstLine="567"/>
        <w:rPr>
          <w:rFonts w:ascii="GHEA Grapalat" w:hAnsi="GHEA Grapalat"/>
          <w:lang w:val="af-ZA"/>
        </w:rPr>
      </w:pPr>
    </w:p>
    <w:p w:rsidR="005705E3" w:rsidRPr="00750805" w:rsidRDefault="005705E3" w:rsidP="005705E3">
      <w:pPr>
        <w:pStyle w:val="mechtex"/>
        <w:tabs>
          <w:tab w:val="left" w:pos="0"/>
        </w:tabs>
        <w:ind w:firstLine="567"/>
        <w:rPr>
          <w:rFonts w:ascii="GHEA Grapalat" w:hAnsi="GHEA Grapalat"/>
          <w:sz w:val="14"/>
          <w:lang w:val="af-ZA"/>
        </w:rPr>
      </w:pPr>
    </w:p>
    <w:p w:rsidR="005705E3" w:rsidRPr="00750805" w:rsidRDefault="005705E3" w:rsidP="00750805">
      <w:pPr>
        <w:pStyle w:val="norm"/>
        <w:spacing w:line="360" w:lineRule="auto"/>
        <w:rPr>
          <w:rFonts w:ascii="GHEA Mariam" w:hAnsi="GHEA Mariam"/>
          <w:sz w:val="24"/>
          <w:szCs w:val="24"/>
          <w:lang w:val="hy-AM"/>
        </w:rPr>
      </w:pPr>
      <w:r w:rsidRPr="00750805">
        <w:rPr>
          <w:rFonts w:ascii="GHEA Mariam" w:hAnsi="GHEA Mariam" w:cs="Arial"/>
          <w:sz w:val="24"/>
          <w:szCs w:val="24"/>
        </w:rPr>
        <w:t>Հիմք</w:t>
      </w:r>
      <w:r w:rsidRPr="00750805">
        <w:rPr>
          <w:rFonts w:ascii="GHEA Mariam" w:hAnsi="GHEA Mariam"/>
          <w:sz w:val="24"/>
          <w:szCs w:val="24"/>
          <w:lang w:val="af-ZA"/>
        </w:rPr>
        <w:t xml:space="preserve"> </w:t>
      </w:r>
      <w:r w:rsidRPr="00750805">
        <w:rPr>
          <w:rFonts w:ascii="GHEA Mariam" w:hAnsi="GHEA Mariam" w:cs="Arial"/>
          <w:sz w:val="24"/>
          <w:szCs w:val="24"/>
        </w:rPr>
        <w:t>ընդունելով</w:t>
      </w:r>
      <w:r w:rsidRPr="00750805">
        <w:rPr>
          <w:rFonts w:ascii="GHEA Mariam" w:hAnsi="GHEA Mariam"/>
          <w:sz w:val="24"/>
          <w:szCs w:val="24"/>
          <w:lang w:val="af-ZA"/>
        </w:rPr>
        <w:t xml:space="preserve"> «</w:t>
      </w:r>
      <w:r w:rsidRPr="00750805">
        <w:rPr>
          <w:rFonts w:ascii="GHEA Mariam" w:hAnsi="GHEA Mariam" w:cs="Arial"/>
          <w:sz w:val="24"/>
          <w:szCs w:val="24"/>
        </w:rPr>
        <w:t>Ազգային</w:t>
      </w:r>
      <w:r w:rsidRPr="00750805">
        <w:rPr>
          <w:rFonts w:ascii="GHEA Mariam" w:hAnsi="GHEA Mariam"/>
          <w:sz w:val="24"/>
          <w:szCs w:val="24"/>
          <w:lang w:val="af-ZA"/>
        </w:rPr>
        <w:t xml:space="preserve"> </w:t>
      </w:r>
      <w:r w:rsidRPr="00750805">
        <w:rPr>
          <w:rFonts w:ascii="GHEA Mariam" w:hAnsi="GHEA Mariam" w:cs="Arial"/>
          <w:sz w:val="24"/>
          <w:szCs w:val="24"/>
        </w:rPr>
        <w:t>ժողովի</w:t>
      </w:r>
      <w:r w:rsidRPr="00750805">
        <w:rPr>
          <w:rFonts w:ascii="GHEA Mariam" w:hAnsi="GHEA Mariam"/>
          <w:sz w:val="24"/>
          <w:szCs w:val="24"/>
          <w:lang w:val="af-ZA"/>
        </w:rPr>
        <w:t xml:space="preserve"> </w:t>
      </w:r>
      <w:r w:rsidRPr="00750805">
        <w:rPr>
          <w:rFonts w:ascii="GHEA Mariam" w:hAnsi="GHEA Mariam" w:cs="Arial"/>
          <w:sz w:val="24"/>
          <w:szCs w:val="24"/>
        </w:rPr>
        <w:t>կանոնակարգ</w:t>
      </w:r>
      <w:r w:rsidRPr="00750805">
        <w:rPr>
          <w:rFonts w:ascii="GHEA Mariam" w:hAnsi="GHEA Mariam"/>
          <w:sz w:val="24"/>
          <w:szCs w:val="24"/>
          <w:lang w:val="af-ZA"/>
        </w:rPr>
        <w:t xml:space="preserve">» </w:t>
      </w:r>
      <w:r w:rsidR="00750805" w:rsidRPr="00750805">
        <w:rPr>
          <w:rFonts w:ascii="GHEA Mariam" w:hAnsi="GHEA Mariam" w:cs="Sylfaen"/>
          <w:bCs/>
          <w:color w:val="000000"/>
          <w:spacing w:val="-8"/>
          <w:sz w:val="24"/>
          <w:szCs w:val="24"/>
          <w:lang w:val="fr-FR" w:eastAsia="en-US"/>
        </w:rPr>
        <w:t>Հայաստանի</w:t>
      </w:r>
      <w:r w:rsidR="00750805" w:rsidRPr="00750805">
        <w:rPr>
          <w:rFonts w:ascii="GHEA Mariam" w:hAnsi="GHEA Mariam" w:cs="Arial Armenian"/>
          <w:bCs/>
          <w:color w:val="000000"/>
          <w:spacing w:val="-8"/>
          <w:sz w:val="24"/>
          <w:szCs w:val="24"/>
          <w:lang w:val="fr-FR" w:eastAsia="en-US"/>
        </w:rPr>
        <w:t xml:space="preserve"> </w:t>
      </w:r>
      <w:r w:rsidR="00750805" w:rsidRPr="00750805">
        <w:rPr>
          <w:rFonts w:ascii="GHEA Mariam" w:hAnsi="GHEA Mariam" w:cs="Sylfaen"/>
          <w:bCs/>
          <w:color w:val="000000"/>
          <w:spacing w:val="-8"/>
          <w:sz w:val="24"/>
          <w:szCs w:val="24"/>
          <w:lang w:val="fr-FR" w:eastAsia="en-US"/>
        </w:rPr>
        <w:t>Հանրա</w:t>
      </w:r>
      <w:r w:rsidR="00750805" w:rsidRPr="00750805">
        <w:rPr>
          <w:rFonts w:ascii="GHEA Mariam" w:hAnsi="GHEA Mariam" w:cs="Sylfaen"/>
          <w:bCs/>
          <w:color w:val="000000"/>
          <w:spacing w:val="-8"/>
          <w:sz w:val="24"/>
          <w:szCs w:val="24"/>
          <w:lang w:val="fr-FR" w:eastAsia="en-US"/>
        </w:rPr>
        <w:softHyphen/>
        <w:t>պետության</w:t>
      </w:r>
      <w:r w:rsidR="00750805">
        <w:rPr>
          <w:rFonts w:ascii="GHEA Mariam" w:hAnsi="GHEA Mariam"/>
          <w:sz w:val="24"/>
          <w:szCs w:val="24"/>
          <w:lang w:val="hy-AM"/>
        </w:rPr>
        <w:t xml:space="preserve"> </w:t>
      </w:r>
      <w:r w:rsidRPr="00750805">
        <w:rPr>
          <w:rFonts w:ascii="GHEA Mariam" w:hAnsi="GHEA Mariam" w:cs="Arial"/>
          <w:sz w:val="24"/>
          <w:szCs w:val="24"/>
        </w:rPr>
        <w:t>սահմանադրական</w:t>
      </w:r>
      <w:r w:rsidRPr="00750805">
        <w:rPr>
          <w:rFonts w:ascii="GHEA Mariam" w:hAnsi="GHEA Mariam"/>
          <w:sz w:val="24"/>
          <w:szCs w:val="24"/>
          <w:lang w:val="af-ZA"/>
        </w:rPr>
        <w:t xml:space="preserve"> </w:t>
      </w:r>
      <w:r w:rsidRPr="00750805">
        <w:rPr>
          <w:rFonts w:ascii="GHEA Mariam" w:hAnsi="GHEA Mariam" w:cs="Arial"/>
          <w:sz w:val="24"/>
          <w:szCs w:val="24"/>
        </w:rPr>
        <w:t>օրենքի</w:t>
      </w:r>
      <w:r w:rsidRPr="00750805">
        <w:rPr>
          <w:rFonts w:ascii="GHEA Mariam" w:hAnsi="GHEA Mariam"/>
          <w:sz w:val="24"/>
          <w:szCs w:val="24"/>
          <w:lang w:val="af-ZA"/>
        </w:rPr>
        <w:t xml:space="preserve"> 77-</w:t>
      </w:r>
      <w:r w:rsidRPr="00750805">
        <w:rPr>
          <w:rFonts w:ascii="GHEA Mariam" w:hAnsi="GHEA Mariam" w:cs="Arial"/>
          <w:sz w:val="24"/>
          <w:szCs w:val="24"/>
        </w:rPr>
        <w:t>րդ</w:t>
      </w:r>
      <w:r w:rsidRPr="00750805">
        <w:rPr>
          <w:rFonts w:ascii="GHEA Mariam" w:hAnsi="GHEA Mariam"/>
          <w:sz w:val="24"/>
          <w:szCs w:val="24"/>
          <w:lang w:val="af-ZA"/>
        </w:rPr>
        <w:t xml:space="preserve"> </w:t>
      </w:r>
      <w:r w:rsidRPr="00750805">
        <w:rPr>
          <w:rFonts w:ascii="GHEA Mariam" w:hAnsi="GHEA Mariam" w:cs="Arial"/>
          <w:sz w:val="24"/>
          <w:szCs w:val="24"/>
        </w:rPr>
        <w:t>հոդվածի</w:t>
      </w:r>
      <w:r w:rsidRPr="00750805">
        <w:rPr>
          <w:rFonts w:ascii="GHEA Mariam" w:hAnsi="GHEA Mariam"/>
          <w:sz w:val="24"/>
          <w:szCs w:val="24"/>
          <w:lang w:val="af-ZA"/>
        </w:rPr>
        <w:t xml:space="preserve"> 1-</w:t>
      </w:r>
      <w:r w:rsidRPr="00750805">
        <w:rPr>
          <w:rFonts w:ascii="GHEA Mariam" w:hAnsi="GHEA Mariam" w:cs="Arial"/>
          <w:sz w:val="24"/>
          <w:szCs w:val="24"/>
        </w:rPr>
        <w:t>ին</w:t>
      </w:r>
      <w:r w:rsidRPr="00750805">
        <w:rPr>
          <w:rFonts w:ascii="GHEA Mariam" w:hAnsi="GHEA Mariam"/>
          <w:sz w:val="24"/>
          <w:szCs w:val="24"/>
          <w:lang w:val="af-ZA"/>
        </w:rPr>
        <w:t xml:space="preserve"> </w:t>
      </w:r>
      <w:r w:rsidRPr="00750805">
        <w:rPr>
          <w:rFonts w:ascii="GHEA Mariam" w:hAnsi="GHEA Mariam" w:cs="Arial"/>
          <w:sz w:val="24"/>
          <w:szCs w:val="24"/>
        </w:rPr>
        <w:t>մասը՝</w:t>
      </w:r>
      <w:r w:rsidRPr="00750805">
        <w:rPr>
          <w:rFonts w:ascii="GHEA Mariam" w:hAnsi="GHEA Mariam"/>
          <w:sz w:val="24"/>
          <w:szCs w:val="24"/>
          <w:lang w:val="af-ZA"/>
        </w:rPr>
        <w:t xml:space="preserve"> </w:t>
      </w:r>
      <w:r w:rsidR="00750805" w:rsidRPr="00750805">
        <w:rPr>
          <w:rFonts w:ascii="GHEA Mariam" w:eastAsia="Arial Unicode MS" w:hAnsi="GHEA Mariam" w:cs="Sylfaen"/>
          <w:sz w:val="24"/>
          <w:szCs w:val="24"/>
          <w:shd w:val="clear" w:color="auto" w:fill="FFFFFF"/>
          <w:lang w:val="hy-AM"/>
        </w:rPr>
        <w:t>Հայաստանի</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Հանրապետության</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կառավարությունը</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ո</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ր</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ո</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շ</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ու</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մ</w:t>
      </w:r>
      <w:r w:rsidR="00750805" w:rsidRPr="00750805">
        <w:rPr>
          <w:rFonts w:ascii="GHEA Mariam" w:eastAsia="Arial Unicode MS" w:hAnsi="GHEA Mariam" w:cs="Arial Armenian"/>
          <w:sz w:val="24"/>
          <w:szCs w:val="24"/>
          <w:shd w:val="clear" w:color="auto" w:fill="FFFFFF"/>
          <w:lang w:val="hy-AM"/>
        </w:rPr>
        <w:t xml:space="preserve">   </w:t>
      </w:r>
      <w:r w:rsidR="00750805" w:rsidRPr="00750805">
        <w:rPr>
          <w:rFonts w:ascii="GHEA Mariam" w:eastAsia="Arial Unicode MS" w:hAnsi="GHEA Mariam" w:cs="Sylfaen"/>
          <w:sz w:val="24"/>
          <w:szCs w:val="24"/>
          <w:shd w:val="clear" w:color="auto" w:fill="FFFFFF"/>
          <w:lang w:val="hy-AM"/>
        </w:rPr>
        <w:t>է</w:t>
      </w:r>
      <w:r w:rsidR="00750805" w:rsidRPr="00750805">
        <w:rPr>
          <w:rFonts w:ascii="GHEA Mariam" w:eastAsia="Arial Unicode MS" w:hAnsi="GHEA Mariam" w:cs="Arial Armenian"/>
          <w:sz w:val="24"/>
          <w:szCs w:val="24"/>
          <w:shd w:val="clear" w:color="auto" w:fill="FFFFFF"/>
          <w:lang w:val="hy-AM"/>
        </w:rPr>
        <w:t>.</w:t>
      </w:r>
    </w:p>
    <w:p w:rsidR="005705E3" w:rsidRPr="00750805" w:rsidRDefault="005705E3" w:rsidP="00750805">
      <w:pPr>
        <w:pStyle w:val="norm"/>
        <w:spacing w:line="360" w:lineRule="auto"/>
        <w:rPr>
          <w:rFonts w:ascii="GHEA Mariam" w:hAnsi="GHEA Mariam"/>
          <w:spacing w:val="-6"/>
          <w:sz w:val="24"/>
          <w:szCs w:val="24"/>
          <w:lang w:val="af-ZA"/>
        </w:rPr>
      </w:pPr>
      <w:r w:rsidRPr="00750805">
        <w:rPr>
          <w:rFonts w:ascii="GHEA Mariam" w:hAnsi="GHEA Mariam"/>
          <w:spacing w:val="-6"/>
          <w:sz w:val="24"/>
          <w:szCs w:val="24"/>
          <w:lang w:val="af-ZA"/>
        </w:rPr>
        <w:t xml:space="preserve">1. </w:t>
      </w:r>
      <w:r w:rsidRPr="00750805">
        <w:rPr>
          <w:rFonts w:ascii="GHEA Mariam" w:hAnsi="GHEA Mariam" w:cs="Arial"/>
          <w:spacing w:val="-6"/>
          <w:sz w:val="24"/>
          <w:szCs w:val="24"/>
          <w:lang w:val="hy-AM"/>
        </w:rPr>
        <w:t>Հավանություն</w:t>
      </w:r>
      <w:r w:rsidRPr="00750805">
        <w:rPr>
          <w:rFonts w:ascii="GHEA Mariam" w:hAnsi="GHEA Mariam"/>
          <w:spacing w:val="-6"/>
          <w:sz w:val="24"/>
          <w:szCs w:val="24"/>
          <w:lang w:val="af-ZA"/>
        </w:rPr>
        <w:t xml:space="preserve"> </w:t>
      </w:r>
      <w:r w:rsidRPr="00750805">
        <w:rPr>
          <w:rFonts w:ascii="GHEA Mariam" w:hAnsi="GHEA Mariam" w:cs="Arial"/>
          <w:spacing w:val="-6"/>
          <w:sz w:val="24"/>
          <w:szCs w:val="24"/>
          <w:lang w:val="hy-AM"/>
        </w:rPr>
        <w:t>տալ</w:t>
      </w:r>
      <w:r w:rsidRPr="00750805">
        <w:rPr>
          <w:rFonts w:ascii="GHEA Mariam" w:hAnsi="GHEA Mariam"/>
          <w:spacing w:val="-6"/>
          <w:sz w:val="24"/>
          <w:szCs w:val="24"/>
          <w:lang w:val="af-ZA"/>
        </w:rPr>
        <w:t xml:space="preserve"> </w:t>
      </w:r>
      <w:r w:rsidRPr="00750805">
        <w:rPr>
          <w:rFonts w:ascii="GHEA Mariam" w:hAnsi="GHEA Mariam" w:cs="Sylfaen"/>
          <w:spacing w:val="-6"/>
          <w:sz w:val="24"/>
          <w:szCs w:val="24"/>
          <w:lang w:val="af-ZA"/>
        </w:rPr>
        <w:t>«</w:t>
      </w:r>
      <w:r w:rsidRPr="00750805">
        <w:rPr>
          <w:rFonts w:ascii="GHEA Mariam" w:hAnsi="GHEA Mariam" w:cs="Arial"/>
          <w:spacing w:val="-6"/>
          <w:sz w:val="24"/>
          <w:szCs w:val="24"/>
          <w:lang w:val="af-ZA"/>
        </w:rPr>
        <w:t>Հաշվեքննիչ</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պալատի</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մասին</w:t>
      </w:r>
      <w:r w:rsidRPr="00750805">
        <w:rPr>
          <w:rFonts w:ascii="GHEA Mariam" w:hAnsi="GHEA Mariam" w:cs="Franklin Gothic Medium Cond"/>
          <w:spacing w:val="-6"/>
          <w:sz w:val="24"/>
          <w:szCs w:val="24"/>
          <w:lang w:val="af-ZA"/>
        </w:rPr>
        <w:t>»</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օրենքում</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լրացումներ</w:t>
      </w:r>
      <w:r w:rsidR="00750805">
        <w:rPr>
          <w:rFonts w:ascii="GHEA Mariam" w:hAnsi="GHEA Mariam" w:cs="Arial"/>
          <w:spacing w:val="-6"/>
          <w:sz w:val="24"/>
          <w:szCs w:val="24"/>
          <w:lang w:val="hy-AM"/>
        </w:rPr>
        <w:t xml:space="preserve">      </w:t>
      </w:r>
      <w:r w:rsidRPr="00750805">
        <w:rPr>
          <w:rFonts w:ascii="GHEA Mariam" w:hAnsi="GHEA Mariam" w:cs="Arial"/>
          <w:spacing w:val="10"/>
          <w:sz w:val="24"/>
          <w:szCs w:val="24"/>
          <w:lang w:val="af-ZA"/>
        </w:rPr>
        <w:t xml:space="preserve"> և </w:t>
      </w:r>
      <w:r w:rsidRPr="00750805">
        <w:rPr>
          <w:rFonts w:ascii="GHEA Mariam" w:hAnsi="GHEA Mariam" w:cs="Arial"/>
          <w:spacing w:val="-6"/>
          <w:sz w:val="24"/>
          <w:szCs w:val="24"/>
          <w:lang w:val="af-ZA"/>
        </w:rPr>
        <w:t>փոփոխություններ</w:t>
      </w:r>
      <w:r w:rsid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կատարելու</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մասին</w:t>
      </w:r>
      <w:r w:rsidRPr="00750805">
        <w:rPr>
          <w:rFonts w:ascii="GHEA Mariam" w:hAnsi="GHEA Mariam" w:cs="Franklin Gothic Medium Cond"/>
          <w:spacing w:val="-6"/>
          <w:sz w:val="24"/>
          <w:szCs w:val="24"/>
          <w:lang w:val="af-ZA"/>
        </w:rPr>
        <w:t>»</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Հայաստանի</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Հանրապետության</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օրենքի</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նախա</w:t>
      </w:r>
      <w:r w:rsidR="00750805">
        <w:rPr>
          <w:rFonts w:ascii="GHEA Mariam" w:hAnsi="GHEA Mariam" w:cs="Arial"/>
          <w:spacing w:val="-6"/>
          <w:sz w:val="24"/>
          <w:szCs w:val="24"/>
          <w:lang w:val="af-ZA"/>
        </w:rPr>
        <w:softHyphen/>
      </w:r>
      <w:r w:rsidRPr="00750805">
        <w:rPr>
          <w:rFonts w:ascii="GHEA Mariam" w:hAnsi="GHEA Mariam" w:cs="Arial"/>
          <w:spacing w:val="-6"/>
          <w:sz w:val="24"/>
          <w:szCs w:val="24"/>
          <w:lang w:val="af-ZA"/>
        </w:rPr>
        <w:t>գծի</w:t>
      </w:r>
      <w:r w:rsidRPr="00750805">
        <w:rPr>
          <w:rFonts w:ascii="GHEA Mariam" w:hAnsi="GHEA Mariam" w:cs="Sylfaen"/>
          <w:spacing w:val="-6"/>
          <w:sz w:val="24"/>
          <w:szCs w:val="24"/>
          <w:lang w:val="af-ZA"/>
        </w:rPr>
        <w:t xml:space="preserve"> (</w:t>
      </w:r>
      <w:r w:rsidRPr="00750805">
        <w:rPr>
          <w:rFonts w:ascii="GHEA Mariam" w:hAnsi="GHEA Mariam" w:cs="Arial"/>
          <w:iCs/>
          <w:spacing w:val="-6"/>
          <w:sz w:val="24"/>
          <w:szCs w:val="24"/>
          <w:lang w:val="hy-AM"/>
        </w:rPr>
        <w:t>Պ</w:t>
      </w:r>
      <w:r w:rsidRPr="00750805">
        <w:rPr>
          <w:rFonts w:ascii="GHEA Mariam" w:hAnsi="GHEA Mariam"/>
          <w:iCs/>
          <w:spacing w:val="-6"/>
          <w:sz w:val="24"/>
          <w:szCs w:val="24"/>
          <w:lang w:val="af-ZA"/>
        </w:rPr>
        <w:t>-052-28.09.2021-</w:t>
      </w:r>
      <w:r w:rsidRPr="00750805">
        <w:rPr>
          <w:rFonts w:ascii="GHEA Mariam" w:hAnsi="GHEA Mariam" w:cs="Arial"/>
          <w:iCs/>
          <w:spacing w:val="-6"/>
          <w:sz w:val="24"/>
          <w:szCs w:val="24"/>
          <w:lang w:val="hy-AM"/>
        </w:rPr>
        <w:t>ՖՎ</w:t>
      </w:r>
      <w:r w:rsidRPr="00750805">
        <w:rPr>
          <w:rFonts w:ascii="GHEA Mariam" w:hAnsi="GHEA Mariam"/>
          <w:iCs/>
          <w:spacing w:val="-6"/>
          <w:sz w:val="24"/>
          <w:szCs w:val="24"/>
          <w:lang w:val="af-ZA"/>
        </w:rPr>
        <w:t>-011/0</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hy-AM"/>
        </w:rPr>
        <w:t>վերաբերյալ</w:t>
      </w:r>
      <w:r w:rsidRPr="00750805">
        <w:rPr>
          <w:rFonts w:ascii="GHEA Mariam" w:hAnsi="GHEA Mariam"/>
          <w:spacing w:val="-6"/>
          <w:sz w:val="24"/>
          <w:szCs w:val="24"/>
          <w:lang w:val="af-ZA"/>
        </w:rPr>
        <w:t xml:space="preserve"> </w:t>
      </w:r>
      <w:r w:rsidRPr="00750805">
        <w:rPr>
          <w:rFonts w:ascii="GHEA Mariam" w:hAnsi="GHEA Mariam" w:cs="Arial"/>
          <w:spacing w:val="-6"/>
          <w:sz w:val="24"/>
          <w:szCs w:val="24"/>
          <w:lang w:val="hy-AM"/>
        </w:rPr>
        <w:t>Հայաստանի</w:t>
      </w:r>
      <w:r w:rsidRPr="00750805">
        <w:rPr>
          <w:rFonts w:ascii="GHEA Mariam" w:hAnsi="GHEA Mariam"/>
          <w:spacing w:val="-6"/>
          <w:sz w:val="24"/>
          <w:szCs w:val="24"/>
          <w:lang w:val="af-ZA"/>
        </w:rPr>
        <w:t xml:space="preserve"> </w:t>
      </w:r>
      <w:r w:rsidRPr="00750805">
        <w:rPr>
          <w:rFonts w:ascii="GHEA Mariam" w:hAnsi="GHEA Mariam" w:cs="Arial"/>
          <w:spacing w:val="-6"/>
          <w:sz w:val="24"/>
          <w:szCs w:val="24"/>
          <w:lang w:val="hy-AM"/>
        </w:rPr>
        <w:t>Հանրապետության</w:t>
      </w:r>
      <w:r w:rsidRPr="00750805">
        <w:rPr>
          <w:rFonts w:ascii="GHEA Mariam" w:hAnsi="GHEA Mariam"/>
          <w:spacing w:val="-6"/>
          <w:sz w:val="24"/>
          <w:szCs w:val="24"/>
          <w:lang w:val="af-ZA"/>
        </w:rPr>
        <w:t xml:space="preserve"> </w:t>
      </w:r>
      <w:r w:rsidRPr="00750805">
        <w:rPr>
          <w:rFonts w:ascii="GHEA Mariam" w:hAnsi="GHEA Mariam" w:cs="Arial"/>
          <w:spacing w:val="-6"/>
          <w:sz w:val="24"/>
          <w:szCs w:val="24"/>
          <w:lang w:val="hy-AM"/>
        </w:rPr>
        <w:t>կառավարության</w:t>
      </w:r>
      <w:r w:rsidRPr="00750805">
        <w:rPr>
          <w:rFonts w:ascii="GHEA Mariam" w:hAnsi="GHEA Mariam"/>
          <w:spacing w:val="-6"/>
          <w:sz w:val="24"/>
          <w:szCs w:val="24"/>
          <w:lang w:val="af-ZA"/>
        </w:rPr>
        <w:t xml:space="preserve"> </w:t>
      </w:r>
      <w:r w:rsidRPr="00750805">
        <w:rPr>
          <w:rFonts w:ascii="GHEA Mariam" w:hAnsi="GHEA Mariam" w:cs="Arial"/>
          <w:spacing w:val="-6"/>
          <w:sz w:val="24"/>
          <w:szCs w:val="24"/>
          <w:lang w:val="hy-AM"/>
        </w:rPr>
        <w:t>առաջարկություններին</w:t>
      </w:r>
      <w:r w:rsidRPr="00750805">
        <w:rPr>
          <w:rFonts w:ascii="GHEA Mariam" w:hAnsi="GHEA Mariam"/>
          <w:spacing w:val="-6"/>
          <w:sz w:val="24"/>
          <w:szCs w:val="24"/>
          <w:lang w:val="af-ZA"/>
        </w:rPr>
        <w:t xml:space="preserve">: </w:t>
      </w:r>
    </w:p>
    <w:p w:rsidR="005705E3" w:rsidRDefault="005705E3" w:rsidP="00750805">
      <w:pPr>
        <w:pStyle w:val="norm"/>
        <w:spacing w:line="360" w:lineRule="auto"/>
        <w:rPr>
          <w:rFonts w:ascii="GHEA Mariam" w:hAnsi="GHEA Mariam"/>
          <w:sz w:val="24"/>
          <w:szCs w:val="24"/>
          <w:lang w:val="af-ZA"/>
        </w:rPr>
      </w:pPr>
      <w:r w:rsidRPr="00750805">
        <w:rPr>
          <w:rFonts w:ascii="GHEA Mariam" w:hAnsi="GHEA Mariam"/>
          <w:sz w:val="24"/>
          <w:szCs w:val="24"/>
          <w:lang w:val="af-ZA"/>
        </w:rPr>
        <w:t xml:space="preserve">2. </w:t>
      </w:r>
      <w:r w:rsidRPr="00750805">
        <w:rPr>
          <w:rFonts w:ascii="GHEA Mariam" w:hAnsi="GHEA Mariam" w:cs="Arial"/>
          <w:sz w:val="24"/>
          <w:szCs w:val="24"/>
        </w:rPr>
        <w:t>Հայաստանի</w:t>
      </w:r>
      <w:r w:rsidRPr="00750805">
        <w:rPr>
          <w:rFonts w:ascii="GHEA Mariam" w:hAnsi="GHEA Mariam"/>
          <w:sz w:val="24"/>
          <w:szCs w:val="24"/>
          <w:lang w:val="af-ZA"/>
        </w:rPr>
        <w:t xml:space="preserve"> </w:t>
      </w:r>
      <w:r w:rsidRPr="00750805">
        <w:rPr>
          <w:rFonts w:ascii="GHEA Mariam" w:hAnsi="GHEA Mariam" w:cs="Arial"/>
          <w:sz w:val="24"/>
          <w:szCs w:val="24"/>
        </w:rPr>
        <w:t>Հանրապետության</w:t>
      </w:r>
      <w:r w:rsidRPr="00750805">
        <w:rPr>
          <w:rFonts w:ascii="GHEA Mariam" w:hAnsi="GHEA Mariam"/>
          <w:sz w:val="24"/>
          <w:szCs w:val="24"/>
          <w:lang w:val="af-ZA"/>
        </w:rPr>
        <w:t xml:space="preserve"> </w:t>
      </w:r>
      <w:r w:rsidRPr="00750805">
        <w:rPr>
          <w:rFonts w:ascii="GHEA Mariam" w:hAnsi="GHEA Mariam" w:cs="Arial"/>
          <w:sz w:val="24"/>
          <w:szCs w:val="24"/>
        </w:rPr>
        <w:t>կառավարության</w:t>
      </w:r>
      <w:r w:rsidRPr="00750805">
        <w:rPr>
          <w:rFonts w:ascii="GHEA Mariam" w:hAnsi="GHEA Mariam"/>
          <w:sz w:val="24"/>
          <w:szCs w:val="24"/>
          <w:lang w:val="af-ZA"/>
        </w:rPr>
        <w:t xml:space="preserve"> </w:t>
      </w:r>
      <w:r w:rsidRPr="00750805">
        <w:rPr>
          <w:rFonts w:ascii="GHEA Mariam" w:hAnsi="GHEA Mariam" w:cs="Arial"/>
          <w:sz w:val="24"/>
          <w:szCs w:val="24"/>
        </w:rPr>
        <w:t>առաջարկություն</w:t>
      </w:r>
      <w:r w:rsidRPr="00750805">
        <w:rPr>
          <w:rFonts w:ascii="GHEA Mariam" w:hAnsi="GHEA Mariam" w:cs="Arial"/>
          <w:sz w:val="24"/>
          <w:szCs w:val="24"/>
          <w:lang w:val="hy-AM"/>
        </w:rPr>
        <w:t>ներ</w:t>
      </w:r>
      <w:r w:rsidRPr="00750805">
        <w:rPr>
          <w:rFonts w:ascii="GHEA Mariam" w:hAnsi="GHEA Mariam" w:cs="Arial"/>
          <w:sz w:val="24"/>
          <w:szCs w:val="24"/>
        </w:rPr>
        <w:t>ը</w:t>
      </w:r>
      <w:r w:rsidRPr="00750805">
        <w:rPr>
          <w:rFonts w:ascii="GHEA Mariam" w:hAnsi="GHEA Mariam"/>
          <w:sz w:val="24"/>
          <w:szCs w:val="24"/>
          <w:lang w:val="af-ZA"/>
        </w:rPr>
        <w:t xml:space="preserve"> </w:t>
      </w:r>
      <w:r w:rsidRPr="00750805">
        <w:rPr>
          <w:rFonts w:ascii="GHEA Mariam" w:hAnsi="GHEA Mariam" w:cs="Arial"/>
          <w:sz w:val="24"/>
          <w:szCs w:val="24"/>
        </w:rPr>
        <w:t>սահմանված</w:t>
      </w:r>
      <w:r w:rsidRPr="00750805">
        <w:rPr>
          <w:rFonts w:ascii="GHEA Mariam" w:hAnsi="GHEA Mariam"/>
          <w:sz w:val="24"/>
          <w:szCs w:val="24"/>
          <w:lang w:val="af-ZA"/>
        </w:rPr>
        <w:t xml:space="preserve"> </w:t>
      </w:r>
      <w:r w:rsidRPr="00750805">
        <w:rPr>
          <w:rFonts w:ascii="GHEA Mariam" w:hAnsi="GHEA Mariam" w:cs="Arial"/>
          <w:sz w:val="24"/>
          <w:szCs w:val="24"/>
        </w:rPr>
        <w:t>կարգով</w:t>
      </w:r>
      <w:r w:rsidRPr="00750805">
        <w:rPr>
          <w:rFonts w:ascii="GHEA Mariam" w:hAnsi="GHEA Mariam"/>
          <w:sz w:val="24"/>
          <w:szCs w:val="24"/>
          <w:lang w:val="af-ZA"/>
        </w:rPr>
        <w:t xml:space="preserve"> </w:t>
      </w:r>
      <w:r w:rsidRPr="00750805">
        <w:rPr>
          <w:rFonts w:ascii="GHEA Mariam" w:hAnsi="GHEA Mariam" w:cs="Arial"/>
          <w:sz w:val="24"/>
          <w:szCs w:val="24"/>
        </w:rPr>
        <w:t>ներկայացնել</w:t>
      </w:r>
      <w:r w:rsidRPr="00750805">
        <w:rPr>
          <w:rFonts w:ascii="GHEA Mariam" w:hAnsi="GHEA Mariam"/>
          <w:sz w:val="24"/>
          <w:szCs w:val="24"/>
          <w:lang w:val="af-ZA"/>
        </w:rPr>
        <w:t xml:space="preserve"> </w:t>
      </w:r>
      <w:r w:rsidRPr="00750805">
        <w:rPr>
          <w:rFonts w:ascii="GHEA Mariam" w:hAnsi="GHEA Mariam" w:cs="Arial"/>
          <w:sz w:val="24"/>
          <w:szCs w:val="24"/>
        </w:rPr>
        <w:t>Հայաստանի</w:t>
      </w:r>
      <w:r w:rsidRPr="00750805">
        <w:rPr>
          <w:rFonts w:ascii="GHEA Mariam" w:hAnsi="GHEA Mariam"/>
          <w:sz w:val="24"/>
          <w:szCs w:val="24"/>
          <w:lang w:val="af-ZA"/>
        </w:rPr>
        <w:t xml:space="preserve"> </w:t>
      </w:r>
      <w:r w:rsidRPr="00750805">
        <w:rPr>
          <w:rFonts w:ascii="GHEA Mariam" w:hAnsi="GHEA Mariam" w:cs="Arial"/>
          <w:sz w:val="24"/>
          <w:szCs w:val="24"/>
        </w:rPr>
        <w:t>Հանրապետության</w:t>
      </w:r>
      <w:r w:rsidRPr="00750805">
        <w:rPr>
          <w:rFonts w:ascii="GHEA Mariam" w:hAnsi="GHEA Mariam"/>
          <w:sz w:val="24"/>
          <w:szCs w:val="24"/>
          <w:lang w:val="af-ZA"/>
        </w:rPr>
        <w:t xml:space="preserve"> </w:t>
      </w:r>
      <w:r w:rsidRPr="00750805">
        <w:rPr>
          <w:rFonts w:ascii="GHEA Mariam" w:hAnsi="GHEA Mariam" w:cs="Arial"/>
          <w:sz w:val="24"/>
          <w:szCs w:val="24"/>
        </w:rPr>
        <w:t>Ազգային</w:t>
      </w:r>
      <w:r w:rsidRPr="00750805">
        <w:rPr>
          <w:rFonts w:ascii="GHEA Mariam" w:hAnsi="GHEA Mariam"/>
          <w:sz w:val="24"/>
          <w:szCs w:val="24"/>
          <w:lang w:val="af-ZA"/>
        </w:rPr>
        <w:t xml:space="preserve"> </w:t>
      </w:r>
      <w:r w:rsidRPr="00750805">
        <w:rPr>
          <w:rFonts w:ascii="GHEA Mariam" w:hAnsi="GHEA Mariam" w:cs="Arial"/>
          <w:sz w:val="24"/>
          <w:szCs w:val="24"/>
        </w:rPr>
        <w:t>ժողովի</w:t>
      </w:r>
      <w:r w:rsidRPr="00750805">
        <w:rPr>
          <w:rFonts w:ascii="GHEA Mariam" w:hAnsi="GHEA Mariam"/>
          <w:sz w:val="24"/>
          <w:szCs w:val="24"/>
          <w:lang w:val="af-ZA"/>
        </w:rPr>
        <w:t xml:space="preserve"> </w:t>
      </w:r>
      <w:r w:rsidRPr="00750805">
        <w:rPr>
          <w:rFonts w:ascii="GHEA Mariam" w:hAnsi="GHEA Mariam" w:cs="Arial"/>
          <w:sz w:val="24"/>
          <w:szCs w:val="24"/>
        </w:rPr>
        <w:t>աշխատակազմ</w:t>
      </w:r>
      <w:r w:rsidRPr="00750805">
        <w:rPr>
          <w:rFonts w:ascii="GHEA Mariam" w:hAnsi="GHEA Mariam"/>
          <w:sz w:val="24"/>
          <w:szCs w:val="24"/>
          <w:lang w:val="af-ZA"/>
        </w:rPr>
        <w:t>:</w:t>
      </w:r>
    </w:p>
    <w:p w:rsidR="00750805" w:rsidRPr="00750805" w:rsidRDefault="00750805" w:rsidP="00750805">
      <w:pPr>
        <w:pStyle w:val="norm"/>
        <w:spacing w:line="360" w:lineRule="auto"/>
        <w:rPr>
          <w:rFonts w:ascii="GHEA Mariam" w:hAnsi="GHEA Mariam"/>
          <w:sz w:val="24"/>
          <w:szCs w:val="24"/>
          <w:lang w:val="af-ZA"/>
        </w:rPr>
      </w:pPr>
    </w:p>
    <w:p w:rsidR="00750805" w:rsidRPr="000D5CEE" w:rsidRDefault="007508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50805" w:rsidRPr="000D5CEE" w:rsidRDefault="007508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50805" w:rsidRPr="00EF7ACC" w:rsidRDefault="00750805" w:rsidP="00B46EE8">
      <w:pPr>
        <w:pStyle w:val="mechtex"/>
        <w:jc w:val="left"/>
        <w:rPr>
          <w:rFonts w:ascii="GHEA Mariam" w:hAnsi="GHEA Mariam" w:cs="Sylfaen"/>
          <w:sz w:val="24"/>
          <w:szCs w:val="24"/>
          <w:lang w:val="hy-AM"/>
        </w:rPr>
      </w:pPr>
    </w:p>
    <w:p w:rsidR="00750805" w:rsidRPr="001531E2" w:rsidRDefault="0075080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50805" w:rsidRDefault="00750805" w:rsidP="008B1A13">
      <w:pPr>
        <w:pStyle w:val="mechtex"/>
        <w:rPr>
          <w:rFonts w:ascii="GHEA Mariam" w:hAnsi="GHEA Mariam" w:cs="Sylfaen"/>
          <w:b/>
          <w:sz w:val="40"/>
          <w:szCs w:val="40"/>
          <w:lang w:val="hy-AM"/>
        </w:rPr>
        <w:sectPr w:rsidR="00750805" w:rsidSect="00750805">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pPr>
    </w:p>
    <w:p w:rsidR="00750805" w:rsidRDefault="00750805" w:rsidP="00750805">
      <w:pPr>
        <w:pStyle w:val="mechtex"/>
        <w:rPr>
          <w:rFonts w:ascii="GHEA Mariam" w:hAnsi="GHEA Mariam"/>
          <w:spacing w:val="-6"/>
          <w:sz w:val="24"/>
          <w:szCs w:val="24"/>
          <w:lang w:val="af-ZA"/>
        </w:rPr>
      </w:pPr>
      <w:r w:rsidRPr="00750805">
        <w:rPr>
          <w:rFonts w:ascii="GHEA Mariam" w:hAnsi="GHEA Mariam" w:cs="Sylfaen"/>
          <w:spacing w:val="-6"/>
          <w:sz w:val="24"/>
          <w:szCs w:val="24"/>
          <w:lang w:val="af-ZA"/>
        </w:rPr>
        <w:lastRenderedPageBreak/>
        <w:t>«</w:t>
      </w:r>
      <w:r w:rsidRPr="00750805">
        <w:rPr>
          <w:rFonts w:ascii="GHEA Mariam" w:hAnsi="GHEA Mariam" w:cs="Arial"/>
          <w:spacing w:val="-6"/>
          <w:sz w:val="24"/>
          <w:szCs w:val="24"/>
          <w:lang w:val="af-ZA"/>
        </w:rPr>
        <w:t>ՀԱՇՎԵՔՆՆԻՉ</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ՊԱԼԱՏԻ</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ՄԱՍԻՆ</w:t>
      </w:r>
      <w:r w:rsidRPr="00750805">
        <w:rPr>
          <w:rFonts w:ascii="GHEA Mariam" w:hAnsi="GHEA Mariam" w:cs="Franklin Gothic Medium Cond"/>
          <w:spacing w:val="-6"/>
          <w:sz w:val="24"/>
          <w:szCs w:val="24"/>
          <w:lang w:val="af-ZA"/>
        </w:rPr>
        <w:t>»</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ՕՐԵՆՔՈՒՄ</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ԼՐԱ</w:t>
      </w:r>
      <w:r w:rsidRPr="00750805">
        <w:rPr>
          <w:rFonts w:ascii="GHEA Mariam" w:hAnsi="GHEA Mariam"/>
          <w:spacing w:val="-6"/>
          <w:sz w:val="24"/>
          <w:szCs w:val="24"/>
          <w:lang w:val="af-ZA"/>
        </w:rPr>
        <w:softHyphen/>
      </w:r>
      <w:r w:rsidRPr="00750805">
        <w:rPr>
          <w:rFonts w:ascii="GHEA Mariam" w:hAnsi="GHEA Mariam" w:cs="Arial"/>
          <w:spacing w:val="-6"/>
          <w:sz w:val="24"/>
          <w:szCs w:val="24"/>
          <w:lang w:val="af-ZA"/>
        </w:rPr>
        <w:t>ՑՈՒՄ</w:t>
      </w:r>
      <w:r w:rsidRPr="00750805">
        <w:rPr>
          <w:rFonts w:ascii="GHEA Mariam" w:hAnsi="GHEA Mariam"/>
          <w:spacing w:val="-6"/>
          <w:sz w:val="24"/>
          <w:szCs w:val="24"/>
          <w:lang w:val="af-ZA"/>
        </w:rPr>
        <w:softHyphen/>
      </w:r>
      <w:r w:rsidRPr="00750805">
        <w:rPr>
          <w:rFonts w:ascii="GHEA Mariam" w:hAnsi="GHEA Mariam" w:cs="Arial"/>
          <w:spacing w:val="-6"/>
          <w:sz w:val="24"/>
          <w:szCs w:val="24"/>
          <w:lang w:val="af-ZA"/>
        </w:rPr>
        <w:t>ՆԵՐ</w:t>
      </w:r>
      <w:r w:rsidRPr="00750805">
        <w:rPr>
          <w:rFonts w:ascii="GHEA Mariam" w:hAnsi="GHEA Mariam"/>
          <w:spacing w:val="-6"/>
          <w:sz w:val="24"/>
          <w:szCs w:val="24"/>
          <w:lang w:val="af-ZA"/>
        </w:rPr>
        <w:t xml:space="preserve"> </w:t>
      </w:r>
    </w:p>
    <w:p w:rsidR="00750805" w:rsidRPr="00750805" w:rsidRDefault="00750805" w:rsidP="00750805">
      <w:pPr>
        <w:pStyle w:val="mechtex"/>
        <w:rPr>
          <w:rFonts w:ascii="GHEA Mariam" w:hAnsi="GHEA Mariam"/>
          <w:sz w:val="24"/>
          <w:szCs w:val="24"/>
          <w:lang w:val="af-ZA"/>
        </w:rPr>
      </w:pPr>
      <w:r w:rsidRPr="00750805">
        <w:rPr>
          <w:rFonts w:ascii="GHEA Mariam" w:hAnsi="GHEA Mariam" w:cs="Arial"/>
          <w:spacing w:val="-6"/>
          <w:sz w:val="24"/>
          <w:szCs w:val="24"/>
          <w:lang w:val="af-ZA"/>
        </w:rPr>
        <w:t>ԵՎ</w:t>
      </w:r>
      <w:r w:rsidRPr="00750805">
        <w:rPr>
          <w:rFonts w:ascii="GHEA Mariam" w:hAnsi="GHEA Mariam"/>
          <w:spacing w:val="-6"/>
          <w:sz w:val="24"/>
          <w:szCs w:val="24"/>
          <w:lang w:val="af-ZA"/>
        </w:rPr>
        <w:t xml:space="preserve"> </w:t>
      </w:r>
      <w:r w:rsidRPr="00750805">
        <w:rPr>
          <w:rFonts w:ascii="GHEA Mariam" w:hAnsi="GHEA Mariam" w:cs="Arial"/>
          <w:spacing w:val="-6"/>
          <w:sz w:val="24"/>
          <w:szCs w:val="24"/>
          <w:lang w:val="af-ZA"/>
        </w:rPr>
        <w:t>ՓՈՓՈԽՈՒԹՅՈՒՆՆԵՐ</w:t>
      </w:r>
      <w:r>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ԿԱՏԱՐԵԼՈՒ</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ՄԱՍԻՆ</w:t>
      </w:r>
      <w:r w:rsidRPr="00750805">
        <w:rPr>
          <w:rFonts w:ascii="GHEA Mariam" w:hAnsi="GHEA Mariam" w:cs="Franklin Gothic Medium Cond"/>
          <w:spacing w:val="-6"/>
          <w:sz w:val="24"/>
          <w:szCs w:val="24"/>
          <w:lang w:val="af-ZA"/>
        </w:rPr>
        <w:t>»</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ՀԱՅԱՍՏԱ</w:t>
      </w:r>
      <w:r w:rsidRPr="00750805">
        <w:rPr>
          <w:rFonts w:ascii="GHEA Mariam" w:hAnsi="GHEA Mariam" w:cs="Sylfaen"/>
          <w:spacing w:val="-6"/>
          <w:sz w:val="24"/>
          <w:szCs w:val="24"/>
          <w:lang w:val="af-ZA"/>
        </w:rPr>
        <w:softHyphen/>
      </w:r>
      <w:r w:rsidRPr="00750805">
        <w:rPr>
          <w:rFonts w:ascii="GHEA Mariam" w:hAnsi="GHEA Mariam" w:cs="Arial"/>
          <w:spacing w:val="-6"/>
          <w:sz w:val="24"/>
          <w:szCs w:val="24"/>
          <w:lang w:val="af-ZA"/>
        </w:rPr>
        <w:t>ՆԻ</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ՀԱՆՐԱՊԵՏՈՒԹՅԱՆ</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ՕՐԵՆՔԻ</w:t>
      </w:r>
      <w:r w:rsidRPr="00750805">
        <w:rPr>
          <w:rFonts w:ascii="GHEA Mariam" w:hAnsi="GHEA Mariam" w:cs="Sylfaen"/>
          <w:spacing w:val="-6"/>
          <w:sz w:val="24"/>
          <w:szCs w:val="24"/>
          <w:lang w:val="af-ZA"/>
        </w:rPr>
        <w:t xml:space="preserve"> </w:t>
      </w:r>
      <w:r w:rsidRPr="00750805">
        <w:rPr>
          <w:rFonts w:ascii="GHEA Mariam" w:hAnsi="GHEA Mariam" w:cs="Arial"/>
          <w:spacing w:val="-6"/>
          <w:sz w:val="24"/>
          <w:szCs w:val="24"/>
          <w:lang w:val="af-ZA"/>
        </w:rPr>
        <w:t>ՆԱԽԱԳԾԻ</w:t>
      </w:r>
      <w:r w:rsidRPr="00750805">
        <w:rPr>
          <w:rFonts w:ascii="GHEA Mariam" w:hAnsi="GHEA Mariam"/>
          <w:iCs/>
          <w:sz w:val="24"/>
          <w:szCs w:val="24"/>
          <w:lang w:val="af-ZA"/>
        </w:rPr>
        <w:t xml:space="preserve"> </w:t>
      </w:r>
      <w:r w:rsidRPr="00750805">
        <w:rPr>
          <w:rFonts w:ascii="GHEA Mariam" w:hAnsi="GHEA Mariam" w:cs="Sylfaen"/>
          <w:sz w:val="24"/>
          <w:szCs w:val="24"/>
          <w:lang w:val="af-ZA"/>
        </w:rPr>
        <w:t>(</w:t>
      </w:r>
      <w:r w:rsidRPr="00750805">
        <w:rPr>
          <w:rFonts w:ascii="GHEA Mariam" w:hAnsi="GHEA Mariam" w:cs="Arial"/>
          <w:iCs/>
          <w:sz w:val="24"/>
          <w:szCs w:val="24"/>
          <w:lang w:val="hy-AM"/>
        </w:rPr>
        <w:t>Պ</w:t>
      </w:r>
      <w:r w:rsidRPr="00750805">
        <w:rPr>
          <w:rFonts w:ascii="GHEA Mariam" w:hAnsi="GHEA Mariam"/>
          <w:iCs/>
          <w:sz w:val="24"/>
          <w:szCs w:val="24"/>
          <w:lang w:val="af-ZA"/>
        </w:rPr>
        <w:t>-052-28.09.2021-</w:t>
      </w:r>
      <w:r w:rsidRPr="00750805">
        <w:rPr>
          <w:rFonts w:ascii="GHEA Mariam" w:hAnsi="GHEA Mariam" w:cs="Arial"/>
          <w:iCs/>
          <w:sz w:val="24"/>
          <w:szCs w:val="24"/>
          <w:lang w:val="hy-AM"/>
        </w:rPr>
        <w:t>ՖՎ</w:t>
      </w:r>
      <w:r w:rsidRPr="00750805">
        <w:rPr>
          <w:rFonts w:ascii="GHEA Mariam" w:hAnsi="GHEA Mariam"/>
          <w:iCs/>
          <w:sz w:val="24"/>
          <w:szCs w:val="24"/>
          <w:lang w:val="af-ZA"/>
        </w:rPr>
        <w:t>-011/0</w:t>
      </w:r>
      <w:r w:rsidRPr="00750805">
        <w:rPr>
          <w:rFonts w:ascii="GHEA Mariam" w:hAnsi="GHEA Mariam" w:cs="Sylfaen"/>
          <w:sz w:val="24"/>
          <w:szCs w:val="24"/>
          <w:lang w:val="af-ZA"/>
        </w:rPr>
        <w:t xml:space="preserve">) </w:t>
      </w:r>
      <w:r w:rsidRPr="00750805">
        <w:rPr>
          <w:rFonts w:ascii="GHEA Mariam" w:hAnsi="GHEA Mariam" w:cs="Arial"/>
          <w:spacing w:val="-4"/>
          <w:sz w:val="24"/>
          <w:szCs w:val="24"/>
          <w:lang w:val="af-ZA"/>
        </w:rPr>
        <w:t>ՎԵՐԱԲԵՐՅԱԼ</w:t>
      </w:r>
      <w:r w:rsidRPr="00750805">
        <w:rPr>
          <w:rFonts w:ascii="GHEA Mariam" w:hAnsi="GHEA Mariam" w:cs="Tahoma"/>
          <w:spacing w:val="-4"/>
          <w:sz w:val="24"/>
          <w:szCs w:val="24"/>
          <w:lang w:val="af-ZA"/>
        </w:rPr>
        <w:t xml:space="preserve"> </w:t>
      </w:r>
      <w:r w:rsidRPr="00750805">
        <w:rPr>
          <w:rFonts w:ascii="GHEA Mariam" w:hAnsi="GHEA Mariam" w:cs="Arial"/>
          <w:spacing w:val="-4"/>
          <w:sz w:val="24"/>
          <w:szCs w:val="24"/>
          <w:lang w:val="af-ZA"/>
        </w:rPr>
        <w:t>ՀԱՅԱՍՏԱՆԻ</w:t>
      </w:r>
      <w:r w:rsidRPr="00750805">
        <w:rPr>
          <w:rFonts w:ascii="GHEA Mariam" w:hAnsi="GHEA Mariam" w:cs="Tahoma"/>
          <w:spacing w:val="-4"/>
          <w:sz w:val="24"/>
          <w:szCs w:val="24"/>
          <w:lang w:val="af-ZA"/>
        </w:rPr>
        <w:t xml:space="preserve"> </w:t>
      </w:r>
      <w:r w:rsidRPr="00750805">
        <w:rPr>
          <w:rFonts w:ascii="GHEA Mariam" w:hAnsi="GHEA Mariam" w:cs="Arial"/>
          <w:spacing w:val="-4"/>
          <w:sz w:val="24"/>
          <w:szCs w:val="24"/>
          <w:lang w:val="af-ZA"/>
        </w:rPr>
        <w:t>ՀԱՆ</w:t>
      </w:r>
      <w:r w:rsidRPr="00750805">
        <w:rPr>
          <w:rFonts w:ascii="GHEA Mariam" w:hAnsi="GHEA Mariam" w:cs="Tahoma"/>
          <w:spacing w:val="-4"/>
          <w:sz w:val="24"/>
          <w:szCs w:val="24"/>
          <w:lang w:val="af-ZA"/>
        </w:rPr>
        <w:softHyphen/>
      </w:r>
      <w:r w:rsidRPr="00750805">
        <w:rPr>
          <w:rFonts w:ascii="GHEA Mariam" w:hAnsi="GHEA Mariam" w:cs="Arial"/>
          <w:spacing w:val="-4"/>
          <w:sz w:val="24"/>
          <w:szCs w:val="24"/>
          <w:lang w:val="af-ZA"/>
        </w:rPr>
        <w:t>ՐԱ</w:t>
      </w:r>
      <w:r w:rsidRPr="00750805">
        <w:rPr>
          <w:rFonts w:ascii="GHEA Mariam" w:hAnsi="GHEA Mariam" w:cs="Tahoma"/>
          <w:spacing w:val="-4"/>
          <w:sz w:val="24"/>
          <w:szCs w:val="24"/>
          <w:lang w:val="af-ZA"/>
        </w:rPr>
        <w:softHyphen/>
      </w:r>
      <w:r w:rsidRPr="00750805">
        <w:rPr>
          <w:rFonts w:ascii="GHEA Mariam" w:hAnsi="GHEA Mariam" w:cs="Arial"/>
          <w:spacing w:val="-4"/>
          <w:sz w:val="24"/>
          <w:szCs w:val="24"/>
          <w:lang w:val="af-ZA"/>
        </w:rPr>
        <w:t>ՊԵՏՈՒ</w:t>
      </w:r>
      <w:r w:rsidRPr="00750805">
        <w:rPr>
          <w:rFonts w:ascii="GHEA Mariam" w:hAnsi="GHEA Mariam" w:cs="Tahoma"/>
          <w:spacing w:val="-4"/>
          <w:sz w:val="24"/>
          <w:szCs w:val="24"/>
          <w:lang w:val="af-ZA"/>
        </w:rPr>
        <w:softHyphen/>
      </w:r>
      <w:r w:rsidRPr="00750805">
        <w:rPr>
          <w:rFonts w:ascii="GHEA Mariam" w:hAnsi="GHEA Mariam" w:cs="Arial"/>
          <w:spacing w:val="-4"/>
          <w:sz w:val="24"/>
          <w:szCs w:val="24"/>
          <w:lang w:val="af-ZA"/>
        </w:rPr>
        <w:t>ԹՅԱՆ</w:t>
      </w:r>
      <w:r w:rsidRPr="00750805">
        <w:rPr>
          <w:rFonts w:ascii="GHEA Mariam" w:hAnsi="GHEA Mariam" w:cs="Tahoma"/>
          <w:spacing w:val="-4"/>
          <w:sz w:val="24"/>
          <w:szCs w:val="24"/>
          <w:lang w:val="af-ZA"/>
        </w:rPr>
        <w:t xml:space="preserve"> </w:t>
      </w:r>
      <w:r w:rsidRPr="00750805">
        <w:rPr>
          <w:rFonts w:ascii="GHEA Mariam" w:hAnsi="GHEA Mariam" w:cs="Arial"/>
          <w:spacing w:val="-4"/>
          <w:sz w:val="24"/>
          <w:szCs w:val="24"/>
          <w:lang w:val="af-ZA"/>
        </w:rPr>
        <w:t>ԿԱՌԱՎԱՐՈՒԹՅԱՆ</w:t>
      </w:r>
      <w:r w:rsidRPr="00750805">
        <w:rPr>
          <w:rFonts w:ascii="GHEA Mariam" w:hAnsi="GHEA Mariam" w:cs="Tahoma"/>
          <w:spacing w:val="-4"/>
          <w:sz w:val="24"/>
          <w:szCs w:val="24"/>
          <w:lang w:val="af-ZA"/>
        </w:rPr>
        <w:t xml:space="preserve"> </w:t>
      </w:r>
      <w:r w:rsidRPr="00750805">
        <w:rPr>
          <w:rFonts w:ascii="GHEA Mariam" w:hAnsi="GHEA Mariam" w:cs="Arial"/>
          <w:spacing w:val="-4"/>
          <w:sz w:val="24"/>
          <w:szCs w:val="24"/>
          <w:lang w:val="af-ZA"/>
        </w:rPr>
        <w:t>ԱՌԱՋԱՐԿՈՒԹՅ</w:t>
      </w:r>
      <w:r w:rsidRPr="00750805">
        <w:rPr>
          <w:rFonts w:ascii="GHEA Mariam" w:hAnsi="GHEA Mariam" w:cs="Arial"/>
          <w:spacing w:val="-4"/>
          <w:sz w:val="24"/>
          <w:szCs w:val="24"/>
          <w:lang w:val="hy-AM"/>
        </w:rPr>
        <w:t>ՈՒ</w:t>
      </w:r>
      <w:r w:rsidRPr="00750805">
        <w:rPr>
          <w:rFonts w:ascii="GHEA Mariam" w:hAnsi="GHEA Mariam" w:cs="Arial"/>
          <w:spacing w:val="-4"/>
          <w:sz w:val="24"/>
          <w:szCs w:val="24"/>
          <w:lang w:val="af-ZA"/>
        </w:rPr>
        <w:t>Ն</w:t>
      </w:r>
      <w:r w:rsidRPr="00750805">
        <w:rPr>
          <w:rFonts w:ascii="GHEA Mariam" w:hAnsi="GHEA Mariam" w:cs="Arial"/>
          <w:spacing w:val="-4"/>
          <w:sz w:val="24"/>
          <w:szCs w:val="24"/>
          <w:lang w:val="hy-AM"/>
        </w:rPr>
        <w:t>ՆԵՐԸ</w:t>
      </w:r>
    </w:p>
    <w:p w:rsidR="00750805" w:rsidRPr="00750805" w:rsidRDefault="00750805" w:rsidP="00750805">
      <w:pPr>
        <w:pStyle w:val="mechtex"/>
        <w:rPr>
          <w:rFonts w:ascii="GHEA Mariam" w:hAnsi="GHEA Mariam" w:cs="Sylfaen"/>
          <w:sz w:val="24"/>
          <w:szCs w:val="24"/>
          <w:lang w:val="af-ZA"/>
        </w:rPr>
      </w:pPr>
    </w:p>
    <w:p w:rsidR="00750805" w:rsidRPr="007A5AD8" w:rsidRDefault="00750805" w:rsidP="00750805">
      <w:pPr>
        <w:pStyle w:val="mechtex"/>
        <w:tabs>
          <w:tab w:val="left" w:pos="0"/>
        </w:tabs>
        <w:ind w:firstLine="567"/>
        <w:jc w:val="left"/>
        <w:rPr>
          <w:rFonts w:ascii="GHEA Grapalat" w:hAnsi="GHEA Grapalat" w:cs="Sylfaen"/>
          <w:lang w:val="af-ZA"/>
        </w:rPr>
      </w:pPr>
    </w:p>
    <w:p w:rsidR="00750805" w:rsidRPr="00750805" w:rsidRDefault="00750805" w:rsidP="00750805">
      <w:pPr>
        <w:tabs>
          <w:tab w:val="left" w:pos="0"/>
        </w:tabs>
        <w:autoSpaceDE w:val="0"/>
        <w:autoSpaceDN w:val="0"/>
        <w:adjustRightInd w:val="0"/>
        <w:spacing w:line="360" w:lineRule="auto"/>
        <w:ind w:firstLine="567"/>
        <w:jc w:val="both"/>
        <w:rPr>
          <w:rFonts w:ascii="GHEA Mariam" w:hAnsi="GHEA Mariam"/>
          <w:sz w:val="24"/>
          <w:szCs w:val="24"/>
          <w:lang w:val="hy-AM"/>
        </w:rPr>
      </w:pPr>
      <w:r w:rsidRPr="00750805">
        <w:rPr>
          <w:rFonts w:ascii="GHEA Mariam" w:hAnsi="GHEA Mariam"/>
          <w:sz w:val="24"/>
          <w:szCs w:val="24"/>
          <w:lang w:val="hy-AM"/>
        </w:rPr>
        <w:t>«Հաշվեքննիչ պալատի մասին» Հայաստանի Հանրապետության օրենքում լրացումներ և փոփոխություններ կատարելու մասին» Հայաստանի Հանրա</w:t>
      </w:r>
      <w:r w:rsidR="0086759D">
        <w:rPr>
          <w:rFonts w:ascii="GHEA Mariam" w:hAnsi="GHEA Mariam"/>
          <w:sz w:val="24"/>
          <w:szCs w:val="24"/>
          <w:lang w:val="hy-AM"/>
        </w:rPr>
        <w:softHyphen/>
      </w:r>
      <w:r w:rsidRPr="00750805">
        <w:rPr>
          <w:rFonts w:ascii="GHEA Mariam" w:hAnsi="GHEA Mariam"/>
          <w:sz w:val="24"/>
          <w:szCs w:val="24"/>
          <w:lang w:val="hy-AM"/>
        </w:rPr>
        <w:t>պե</w:t>
      </w:r>
      <w:r w:rsidR="0086759D">
        <w:rPr>
          <w:rFonts w:ascii="GHEA Mariam" w:hAnsi="GHEA Mariam"/>
          <w:sz w:val="24"/>
          <w:szCs w:val="24"/>
          <w:lang w:val="hy-AM"/>
        </w:rPr>
        <w:softHyphen/>
      </w:r>
      <w:r w:rsidRPr="00750805">
        <w:rPr>
          <w:rFonts w:ascii="GHEA Mariam" w:hAnsi="GHEA Mariam"/>
          <w:sz w:val="24"/>
          <w:szCs w:val="24"/>
          <w:lang w:val="hy-AM"/>
        </w:rPr>
        <w:t xml:space="preserve">տության օրենքի նախագծի </w:t>
      </w:r>
      <w:r w:rsidRPr="00750805">
        <w:rPr>
          <w:rFonts w:ascii="GHEA Mariam" w:hAnsi="GHEA Mariam"/>
          <w:sz w:val="24"/>
          <w:szCs w:val="24"/>
          <w:lang w:val="af-ZA"/>
        </w:rPr>
        <w:t>(</w:t>
      </w:r>
      <w:r w:rsidR="0086759D">
        <w:rPr>
          <w:rFonts w:ascii="GHEA Mariam" w:hAnsi="GHEA Mariam"/>
          <w:sz w:val="24"/>
          <w:szCs w:val="24"/>
          <w:lang w:val="hy-AM"/>
        </w:rPr>
        <w:t>այսուհետ՝ ն</w:t>
      </w:r>
      <w:r w:rsidRPr="00750805">
        <w:rPr>
          <w:rFonts w:ascii="GHEA Mariam" w:hAnsi="GHEA Mariam"/>
          <w:sz w:val="24"/>
          <w:szCs w:val="24"/>
          <w:lang w:val="hy-AM"/>
        </w:rPr>
        <w:t>ախագիծ</w:t>
      </w:r>
      <w:r w:rsidRPr="00750805">
        <w:rPr>
          <w:rFonts w:ascii="GHEA Mariam" w:hAnsi="GHEA Mariam"/>
          <w:sz w:val="24"/>
          <w:szCs w:val="24"/>
          <w:lang w:val="af-ZA"/>
        </w:rPr>
        <w:t xml:space="preserve">) </w:t>
      </w:r>
      <w:r w:rsidRPr="00750805">
        <w:rPr>
          <w:rFonts w:ascii="GHEA Mariam" w:hAnsi="GHEA Mariam"/>
          <w:sz w:val="24"/>
          <w:szCs w:val="24"/>
          <w:lang w:val="hy-AM"/>
        </w:rPr>
        <w:t>վերաբերյալ Հայաստանի Հանրապետության կառավարությունը ստորև ներկայացնում է իր դիտողու</w:t>
      </w:r>
      <w:r w:rsidR="0086759D">
        <w:rPr>
          <w:rFonts w:ascii="GHEA Mariam" w:hAnsi="GHEA Mariam"/>
          <w:sz w:val="24"/>
          <w:szCs w:val="24"/>
          <w:lang w:val="hy-AM"/>
        </w:rPr>
        <w:softHyphen/>
      </w:r>
      <w:r w:rsidRPr="00750805">
        <w:rPr>
          <w:rFonts w:ascii="GHEA Mariam" w:hAnsi="GHEA Mariam"/>
          <w:sz w:val="24"/>
          <w:szCs w:val="24"/>
          <w:lang w:val="hy-AM"/>
        </w:rPr>
        <w:t>թյուն</w:t>
      </w:r>
      <w:r w:rsidR="0086759D">
        <w:rPr>
          <w:rFonts w:ascii="GHEA Mariam" w:hAnsi="GHEA Mariam"/>
          <w:sz w:val="24"/>
          <w:szCs w:val="24"/>
          <w:lang w:val="hy-AM"/>
        </w:rPr>
        <w:softHyphen/>
      </w:r>
      <w:r w:rsidRPr="00750805">
        <w:rPr>
          <w:rFonts w:ascii="GHEA Mariam" w:hAnsi="GHEA Mariam"/>
          <w:sz w:val="24"/>
          <w:szCs w:val="24"/>
          <w:lang w:val="hy-AM"/>
        </w:rPr>
        <w:t xml:space="preserve">ներն ու առաջարկությունները: </w:t>
      </w:r>
    </w:p>
    <w:p w:rsidR="00750805" w:rsidRPr="00750805" w:rsidRDefault="00750805" w:rsidP="00750805">
      <w:pPr>
        <w:tabs>
          <w:tab w:val="left" w:pos="0"/>
        </w:tabs>
        <w:spacing w:line="360" w:lineRule="auto"/>
        <w:ind w:right="-43" w:firstLine="567"/>
        <w:jc w:val="both"/>
        <w:rPr>
          <w:rFonts w:ascii="GHEA Mariam" w:hAnsi="GHEA Mariam" w:cs="Sylfaen"/>
          <w:color w:val="000000"/>
          <w:sz w:val="24"/>
          <w:szCs w:val="24"/>
          <w:shd w:val="clear" w:color="auto" w:fill="FFFFFF"/>
          <w:lang w:val="hy-AM"/>
        </w:rPr>
      </w:pPr>
      <w:r w:rsidRPr="00750805">
        <w:rPr>
          <w:rFonts w:ascii="GHEA Mariam" w:hAnsi="GHEA Mariam" w:cs="Sylfaen"/>
          <w:color w:val="000000"/>
          <w:sz w:val="24"/>
          <w:szCs w:val="24"/>
          <w:shd w:val="clear" w:color="auto" w:fill="FFFFFF"/>
          <w:lang w:val="hy-AM"/>
        </w:rPr>
        <w:t xml:space="preserve">1. Հիմք ընդունելով «Նորմատիվ իրավական ակտերի մասին» օրենքի 18-րդ հոդվածի 3-րդ մասի պահանջները, այն է՝ </w:t>
      </w:r>
      <w:r w:rsidRPr="00750805">
        <w:rPr>
          <w:rFonts w:ascii="GHEA Mariam" w:hAnsi="GHEA Mariam" w:cs="Sylfaen"/>
          <w:i/>
          <w:iCs/>
          <w:color w:val="000000"/>
          <w:sz w:val="24"/>
          <w:szCs w:val="24"/>
          <w:shd w:val="clear" w:color="auto" w:fill="FFFFFF"/>
          <w:lang w:val="hy-AM"/>
        </w:rPr>
        <w:t xml:space="preserve">օրենքի լրիվ անվանումը հիշատակելիս </w:t>
      </w:r>
      <w:r w:rsidRPr="0086759D">
        <w:rPr>
          <w:rFonts w:ascii="GHEA Mariam" w:hAnsi="GHEA Mariam" w:cs="Sylfaen"/>
          <w:i/>
          <w:iCs/>
          <w:color w:val="000000"/>
          <w:spacing w:val="-6"/>
          <w:sz w:val="24"/>
          <w:szCs w:val="24"/>
          <w:shd w:val="clear" w:color="auto" w:fill="FFFFFF"/>
          <w:lang w:val="hy-AM"/>
        </w:rPr>
        <w:t>հետևյալ հաջորդականությամբ ներառվում են օրենքի վերնագիրը, օրենքի ընդունման տարին, ամիսը (տառերով), ամսաթիվը, հերթական համարը և</w:t>
      </w:r>
      <w:r w:rsidRPr="00750805">
        <w:rPr>
          <w:rFonts w:ascii="GHEA Mariam" w:hAnsi="GHEA Mariam" w:cs="Sylfaen"/>
          <w:i/>
          <w:iCs/>
          <w:color w:val="000000"/>
          <w:sz w:val="24"/>
          <w:szCs w:val="24"/>
          <w:shd w:val="clear" w:color="auto" w:fill="FFFFFF"/>
          <w:lang w:val="hy-AM"/>
        </w:rPr>
        <w:t xml:space="preserve"> «օրենք» բառը, իսկ օրենքի կրճատ անվանումը հիշատակելիս դրանում նշվում է օրենքի վերնագիրը</w:t>
      </w:r>
      <w:r w:rsidR="0086759D">
        <w:rPr>
          <w:rFonts w:ascii="GHEA Mariam" w:hAnsi="GHEA Mariam" w:cs="Sylfaen"/>
          <w:color w:val="000000"/>
          <w:sz w:val="24"/>
          <w:szCs w:val="24"/>
          <w:shd w:val="clear" w:color="auto" w:fill="FFFFFF"/>
          <w:lang w:val="hy-AM"/>
        </w:rPr>
        <w:t xml:space="preserve">՝ </w:t>
      </w:r>
      <w:r w:rsidR="0086759D" w:rsidRPr="0086759D">
        <w:rPr>
          <w:rFonts w:ascii="GHEA Mariam" w:hAnsi="GHEA Mariam" w:cs="Sylfaen"/>
          <w:color w:val="000000"/>
          <w:spacing w:val="-2"/>
          <w:sz w:val="24"/>
          <w:szCs w:val="24"/>
          <w:shd w:val="clear" w:color="auto" w:fill="FFFFFF"/>
          <w:lang w:val="hy-AM"/>
        </w:rPr>
        <w:t>նախագծի վերնագրում և ն</w:t>
      </w:r>
      <w:r w:rsidRPr="0086759D">
        <w:rPr>
          <w:rFonts w:ascii="GHEA Mariam" w:hAnsi="GHEA Mariam" w:cs="Sylfaen"/>
          <w:color w:val="000000"/>
          <w:spacing w:val="-2"/>
          <w:sz w:val="24"/>
          <w:szCs w:val="24"/>
          <w:shd w:val="clear" w:color="auto" w:fill="FFFFFF"/>
          <w:lang w:val="hy-AM"/>
        </w:rPr>
        <w:t xml:space="preserve">ախագծի 1-ին հոդվածում </w:t>
      </w:r>
      <w:bookmarkStart w:id="0" w:name="_Hlk83991172"/>
      <w:bookmarkStart w:id="1" w:name="_Hlk83992378"/>
      <w:r w:rsidRPr="0086759D">
        <w:rPr>
          <w:rFonts w:ascii="GHEA Mariam" w:hAnsi="GHEA Mariam" w:cs="Sylfaen"/>
          <w:color w:val="000000"/>
          <w:spacing w:val="-2"/>
          <w:sz w:val="24"/>
          <w:szCs w:val="24"/>
          <w:shd w:val="clear" w:color="auto" w:fill="FFFFFF"/>
          <w:lang w:val="hy-AM"/>
        </w:rPr>
        <w:t>«</w:t>
      </w:r>
      <w:bookmarkEnd w:id="0"/>
      <w:r w:rsidRPr="0086759D">
        <w:rPr>
          <w:rFonts w:ascii="GHEA Mariam" w:hAnsi="GHEA Mariam" w:cs="Sylfaen"/>
          <w:color w:val="000000"/>
          <w:spacing w:val="-2"/>
          <w:sz w:val="24"/>
          <w:szCs w:val="24"/>
          <w:shd w:val="clear" w:color="auto" w:fill="FFFFFF"/>
          <w:lang w:val="hy-AM"/>
        </w:rPr>
        <w:t xml:space="preserve">Հաշվեքննիչ պալատի մասին» </w:t>
      </w:r>
      <w:bookmarkEnd w:id="1"/>
      <w:r w:rsidRPr="0086759D">
        <w:rPr>
          <w:rFonts w:ascii="GHEA Mariam" w:hAnsi="GHEA Mariam" w:cs="Sylfaen"/>
          <w:color w:val="000000"/>
          <w:spacing w:val="-2"/>
          <w:sz w:val="24"/>
          <w:szCs w:val="24"/>
          <w:shd w:val="clear" w:color="auto" w:fill="FFFFFF"/>
          <w:lang w:val="hy-AM"/>
        </w:rPr>
        <w:t>բառերից հետո նշված «Հայաստանի Հանրապետության» բառերն</w:t>
      </w:r>
      <w:r w:rsidRPr="00750805">
        <w:rPr>
          <w:rFonts w:ascii="GHEA Mariam" w:hAnsi="GHEA Mariam" w:cs="Sylfaen"/>
          <w:color w:val="000000"/>
          <w:sz w:val="24"/>
          <w:szCs w:val="24"/>
          <w:shd w:val="clear" w:color="auto" w:fill="FFFFFF"/>
          <w:lang w:val="hy-AM"/>
        </w:rPr>
        <w:t xml:space="preserve"> անհրաժեշտ է հանել:</w:t>
      </w:r>
    </w:p>
    <w:p w:rsidR="00750805" w:rsidRPr="00750805" w:rsidRDefault="00750805" w:rsidP="00750805">
      <w:pPr>
        <w:tabs>
          <w:tab w:val="left" w:pos="0"/>
        </w:tabs>
        <w:spacing w:line="360" w:lineRule="auto"/>
        <w:ind w:right="-43" w:firstLine="567"/>
        <w:jc w:val="both"/>
        <w:rPr>
          <w:rFonts w:ascii="GHEA Mariam" w:hAnsi="GHEA Mariam" w:cs="Sylfaen"/>
          <w:color w:val="000000"/>
          <w:sz w:val="24"/>
          <w:szCs w:val="24"/>
          <w:shd w:val="clear" w:color="auto" w:fill="FFFFFF"/>
          <w:lang w:val="hy-AM"/>
        </w:rPr>
      </w:pPr>
      <w:r w:rsidRPr="00750805">
        <w:rPr>
          <w:rFonts w:ascii="GHEA Mariam" w:hAnsi="GHEA Mariam" w:cs="Sylfaen"/>
          <w:color w:val="000000"/>
          <w:sz w:val="24"/>
          <w:szCs w:val="24"/>
          <w:shd w:val="clear" w:color="auto" w:fill="FFFFFF"/>
          <w:lang w:val="hy-AM"/>
        </w:rPr>
        <w:t>2. Նախագծի 1-ին հոդվածի 1-ին մասում նշված «16-րդ կետով</w:t>
      </w:r>
      <w:bookmarkStart w:id="2" w:name="_Hlk83992060"/>
      <w:r w:rsidRPr="00750805">
        <w:rPr>
          <w:rFonts w:ascii="GHEA Mariam" w:hAnsi="GHEA Mariam" w:cs="Sylfaen"/>
          <w:color w:val="000000"/>
          <w:sz w:val="24"/>
          <w:szCs w:val="24"/>
          <w:shd w:val="clear" w:color="auto" w:fill="FFFFFF"/>
          <w:lang w:val="hy-AM"/>
        </w:rPr>
        <w:t>»</w:t>
      </w:r>
      <w:bookmarkEnd w:id="2"/>
      <w:r w:rsidRPr="00750805">
        <w:rPr>
          <w:rFonts w:ascii="GHEA Mariam" w:hAnsi="GHEA Mariam" w:cs="Sylfaen"/>
          <w:color w:val="000000"/>
          <w:sz w:val="24"/>
          <w:szCs w:val="24"/>
          <w:shd w:val="clear" w:color="auto" w:fill="FFFFFF"/>
          <w:lang w:val="hy-AM"/>
        </w:rPr>
        <w:t xml:space="preserve"> բառերն առաջարկում ենք փոխարինել «16-րդ կետ» բառերով: </w:t>
      </w:r>
    </w:p>
    <w:p w:rsidR="00750805" w:rsidRPr="00750805" w:rsidRDefault="00750805" w:rsidP="00750805">
      <w:pPr>
        <w:tabs>
          <w:tab w:val="left" w:pos="0"/>
        </w:tabs>
        <w:spacing w:line="360" w:lineRule="auto"/>
        <w:ind w:right="-43" w:firstLine="567"/>
        <w:jc w:val="both"/>
        <w:rPr>
          <w:rFonts w:ascii="GHEA Mariam" w:hAnsi="GHEA Mariam" w:cs="Sylfaen"/>
          <w:color w:val="000000"/>
          <w:sz w:val="24"/>
          <w:szCs w:val="24"/>
          <w:shd w:val="clear" w:color="auto" w:fill="FFFFFF"/>
          <w:lang w:val="hy-AM"/>
        </w:rPr>
      </w:pPr>
      <w:r w:rsidRPr="00750805">
        <w:rPr>
          <w:rFonts w:ascii="GHEA Mariam" w:hAnsi="GHEA Mariam" w:cs="Sylfaen"/>
          <w:color w:val="000000"/>
          <w:sz w:val="24"/>
          <w:szCs w:val="24"/>
          <w:shd w:val="clear" w:color="auto" w:fill="FFFFFF"/>
          <w:lang w:val="hy-AM"/>
        </w:rPr>
        <w:t xml:space="preserve">3. Նախագծի 1-ին հոդվածի 1-ին մասում նշված «17-րդ կետով» բառերն առաջարկում ենք փոխարինել «17-րդ կետ» բառերով: </w:t>
      </w:r>
    </w:p>
    <w:p w:rsidR="00750805" w:rsidRPr="00750805" w:rsidRDefault="00750805" w:rsidP="00750805">
      <w:pPr>
        <w:tabs>
          <w:tab w:val="left" w:pos="0"/>
        </w:tabs>
        <w:spacing w:line="360" w:lineRule="auto"/>
        <w:ind w:right="-43" w:firstLine="567"/>
        <w:jc w:val="both"/>
        <w:rPr>
          <w:rFonts w:ascii="GHEA Mariam" w:hAnsi="GHEA Mariam" w:cs="Sylfaen"/>
          <w:color w:val="000000"/>
          <w:sz w:val="24"/>
          <w:szCs w:val="24"/>
          <w:shd w:val="clear" w:color="auto" w:fill="FFFFFF"/>
          <w:lang w:val="hy-AM"/>
        </w:rPr>
      </w:pPr>
      <w:r w:rsidRPr="00750805">
        <w:rPr>
          <w:rFonts w:ascii="GHEA Mariam" w:hAnsi="GHEA Mariam" w:cs="Sylfaen"/>
          <w:color w:val="000000"/>
          <w:sz w:val="24"/>
          <w:szCs w:val="24"/>
          <w:shd w:val="clear" w:color="auto" w:fill="FFFFFF"/>
          <w:lang w:val="hy-AM"/>
        </w:rPr>
        <w:t xml:space="preserve">4. Նախագծի 2-րդ հոդվածով առաջարկվում է «Հաշվեքննիչ պալատի մասին» օրենքի </w:t>
      </w:r>
      <w:r w:rsidRPr="00750805">
        <w:rPr>
          <w:rFonts w:ascii="GHEA Mariam" w:hAnsi="GHEA Mariam"/>
          <w:bCs/>
          <w:iCs/>
          <w:sz w:val="24"/>
          <w:szCs w:val="24"/>
          <w:lang w:val="hy-AM"/>
        </w:rPr>
        <w:t xml:space="preserve">(այսուհետ՝ </w:t>
      </w:r>
      <w:r w:rsidR="0086759D">
        <w:rPr>
          <w:rFonts w:ascii="GHEA Mariam" w:hAnsi="GHEA Mariam"/>
          <w:sz w:val="24"/>
          <w:szCs w:val="24"/>
          <w:lang w:val="hy-AM"/>
        </w:rPr>
        <w:t>օ</w:t>
      </w:r>
      <w:r w:rsidRPr="00750805">
        <w:rPr>
          <w:rFonts w:ascii="GHEA Mariam" w:hAnsi="GHEA Mariam"/>
          <w:sz w:val="24"/>
          <w:szCs w:val="24"/>
          <w:lang w:val="hy-AM"/>
        </w:rPr>
        <w:t xml:space="preserve">րենք) </w:t>
      </w:r>
      <w:r w:rsidRPr="00750805">
        <w:rPr>
          <w:rFonts w:ascii="GHEA Mariam" w:hAnsi="GHEA Mariam" w:cs="Sylfaen"/>
          <w:color w:val="000000"/>
          <w:sz w:val="24"/>
          <w:szCs w:val="24"/>
          <w:shd w:val="clear" w:color="auto" w:fill="FFFFFF"/>
          <w:lang w:val="hy-AM"/>
        </w:rPr>
        <w:t>6-րդ հոդվածը լրացնել նոր 2-րդ մասով՝ արդյունքում նախատեսելով, որ Հաշվեքննիչ պալատը կարող է մշակել ուղեցույցներ, մեթոդա</w:t>
      </w:r>
      <w:r w:rsidR="0086759D">
        <w:rPr>
          <w:rFonts w:ascii="GHEA Mariam" w:hAnsi="GHEA Mariam" w:cs="Sylfaen"/>
          <w:color w:val="000000"/>
          <w:sz w:val="24"/>
          <w:szCs w:val="24"/>
          <w:shd w:val="clear" w:color="auto" w:fill="FFFFFF"/>
          <w:lang w:val="hy-AM"/>
        </w:rPr>
        <w:softHyphen/>
      </w:r>
      <w:r w:rsidRPr="00750805">
        <w:rPr>
          <w:rFonts w:ascii="GHEA Mariam" w:hAnsi="GHEA Mariam" w:cs="Sylfaen"/>
          <w:color w:val="000000"/>
          <w:sz w:val="24"/>
          <w:szCs w:val="24"/>
          <w:shd w:val="clear" w:color="auto" w:fill="FFFFFF"/>
          <w:lang w:val="hy-AM"/>
        </w:rPr>
        <w:t>բանություն՝ առաջնորդվելով Աուդիտի բարձրագույն մարմինների միջազգային կազմակերպության ստանդարտներով:</w:t>
      </w:r>
    </w:p>
    <w:p w:rsidR="00750805" w:rsidRPr="0086759D" w:rsidRDefault="00750805" w:rsidP="00750805">
      <w:pPr>
        <w:tabs>
          <w:tab w:val="left" w:pos="0"/>
        </w:tabs>
        <w:spacing w:line="360" w:lineRule="auto"/>
        <w:ind w:right="-43" w:firstLine="567"/>
        <w:jc w:val="both"/>
        <w:rPr>
          <w:rFonts w:ascii="GHEA Mariam" w:hAnsi="GHEA Mariam"/>
          <w:color w:val="000000"/>
          <w:spacing w:val="-4"/>
          <w:sz w:val="24"/>
          <w:szCs w:val="24"/>
          <w:shd w:val="clear" w:color="auto" w:fill="FFFFFF"/>
          <w:lang w:val="hy-AM"/>
        </w:rPr>
      </w:pPr>
      <w:r w:rsidRPr="0086759D">
        <w:rPr>
          <w:rFonts w:ascii="GHEA Mariam" w:hAnsi="GHEA Mariam" w:cs="Sylfaen"/>
          <w:color w:val="000000"/>
          <w:spacing w:val="-4"/>
          <w:sz w:val="24"/>
          <w:szCs w:val="24"/>
          <w:shd w:val="clear" w:color="auto" w:fill="FFFFFF"/>
          <w:lang w:val="hy-AM"/>
        </w:rPr>
        <w:t>Տվյալ պարագայում հիմք ընդունելով «Նորմատիվ իրավական ակտերի մասին»</w:t>
      </w:r>
      <w:r w:rsidRPr="00750805">
        <w:rPr>
          <w:rFonts w:ascii="GHEA Mariam" w:hAnsi="GHEA Mariam" w:cs="Sylfaen"/>
          <w:color w:val="000000"/>
          <w:sz w:val="24"/>
          <w:szCs w:val="24"/>
          <w:shd w:val="clear" w:color="auto" w:fill="FFFFFF"/>
          <w:lang w:val="hy-AM"/>
        </w:rPr>
        <w:t xml:space="preserve"> օրենքի 14-րդ հոդվածի 8-րդ մասում ամրագրված կարգավորման պահանջները՝ համաձայն որոնց՝ </w:t>
      </w:r>
      <w:r w:rsidRPr="00750805">
        <w:rPr>
          <w:rFonts w:ascii="GHEA Mariam" w:hAnsi="GHEA Mariam"/>
          <w:b/>
          <w:bCs/>
          <w:i/>
          <w:iCs/>
          <w:color w:val="000000"/>
          <w:sz w:val="24"/>
          <w:szCs w:val="24"/>
          <w:shd w:val="clear" w:color="auto" w:fill="FFFFFF"/>
          <w:lang w:val="hy-AM"/>
        </w:rPr>
        <w:t xml:space="preserve">հոդվածների վերնագրերը պետք է համապատասխանեն </w:t>
      </w:r>
      <w:r w:rsidRPr="00750805">
        <w:rPr>
          <w:rFonts w:ascii="GHEA Mariam" w:hAnsi="GHEA Mariam"/>
          <w:b/>
          <w:bCs/>
          <w:i/>
          <w:iCs/>
          <w:color w:val="000000"/>
          <w:sz w:val="24"/>
          <w:szCs w:val="24"/>
          <w:shd w:val="clear" w:color="auto" w:fill="FFFFFF"/>
          <w:lang w:val="hy-AM"/>
        </w:rPr>
        <w:lastRenderedPageBreak/>
        <w:t>հոդվածների բովանդակությանը</w:t>
      </w:r>
      <w:r w:rsidRPr="00750805">
        <w:rPr>
          <w:rFonts w:ascii="GHEA Mariam" w:hAnsi="GHEA Mariam"/>
          <w:i/>
          <w:iCs/>
          <w:color w:val="000000"/>
          <w:sz w:val="24"/>
          <w:szCs w:val="24"/>
          <w:shd w:val="clear" w:color="auto" w:fill="FFFFFF"/>
          <w:lang w:val="hy-AM"/>
        </w:rPr>
        <w:t>,</w:t>
      </w:r>
      <w:r w:rsidRPr="00750805">
        <w:rPr>
          <w:rFonts w:ascii="GHEA Mariam" w:hAnsi="GHEA Mariam"/>
          <w:b/>
          <w:bCs/>
          <w:color w:val="000000"/>
          <w:sz w:val="24"/>
          <w:szCs w:val="24"/>
          <w:shd w:val="clear" w:color="auto" w:fill="FFFFFF"/>
          <w:lang w:val="hy-AM"/>
        </w:rPr>
        <w:t xml:space="preserve"> </w:t>
      </w:r>
      <w:r w:rsidRPr="00750805">
        <w:rPr>
          <w:rFonts w:ascii="GHEA Mariam" w:hAnsi="GHEA Mariam"/>
          <w:color w:val="000000"/>
          <w:sz w:val="24"/>
          <w:szCs w:val="24"/>
          <w:shd w:val="clear" w:color="auto" w:fill="FFFFFF"/>
          <w:lang w:val="hy-AM"/>
        </w:rPr>
        <w:t>և միաժամանակ, նկատի ունենալով այն հան</w:t>
      </w:r>
      <w:r w:rsidR="0086759D">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 xml:space="preserve">գամանքը, որ </w:t>
      </w:r>
      <w:r w:rsidR="0086759D">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րենքի 6-</w:t>
      </w:r>
      <w:r w:rsidR="0086759D">
        <w:rPr>
          <w:rFonts w:ascii="GHEA Mariam" w:hAnsi="GHEA Mariam"/>
          <w:color w:val="000000"/>
          <w:sz w:val="24"/>
          <w:szCs w:val="24"/>
          <w:shd w:val="clear" w:color="auto" w:fill="FFFFFF"/>
          <w:lang w:val="hy-AM"/>
        </w:rPr>
        <w:t>րդ հոդվածի վերնագիրը վերաբեր</w:t>
      </w:r>
      <w:r w:rsidRPr="00750805">
        <w:rPr>
          <w:rFonts w:ascii="GHEA Mariam" w:hAnsi="GHEA Mariam"/>
          <w:color w:val="000000"/>
          <w:sz w:val="24"/>
          <w:szCs w:val="24"/>
          <w:shd w:val="clear" w:color="auto" w:fill="FFFFFF"/>
          <w:lang w:val="hy-AM"/>
        </w:rPr>
        <w:t>ում է միջազգայի</w:t>
      </w:r>
      <w:r w:rsidR="0086759D">
        <w:rPr>
          <w:rFonts w:ascii="GHEA Mariam" w:hAnsi="GHEA Mariam"/>
          <w:color w:val="000000"/>
          <w:sz w:val="24"/>
          <w:szCs w:val="24"/>
          <w:shd w:val="clear" w:color="auto" w:fill="FFFFFF"/>
          <w:lang w:val="hy-AM"/>
        </w:rPr>
        <w:t>ն համագործակցությանը, մինչդեռ, ն</w:t>
      </w:r>
      <w:r w:rsidRPr="00750805">
        <w:rPr>
          <w:rFonts w:ascii="GHEA Mariam" w:hAnsi="GHEA Mariam"/>
          <w:color w:val="000000"/>
          <w:sz w:val="24"/>
          <w:szCs w:val="24"/>
          <w:shd w:val="clear" w:color="auto" w:fill="FFFFFF"/>
          <w:lang w:val="hy-AM"/>
        </w:rPr>
        <w:t>ախագծի 2-րդ հոդվածով առաջարկվող կար</w:t>
      </w:r>
      <w:r w:rsidR="0086759D">
        <w:rPr>
          <w:rFonts w:ascii="GHEA Mariam" w:hAnsi="GHEA Mariam"/>
          <w:color w:val="000000"/>
          <w:sz w:val="24"/>
          <w:szCs w:val="24"/>
          <w:shd w:val="clear" w:color="auto" w:fill="FFFFFF"/>
          <w:lang w:val="hy-AM"/>
        </w:rPr>
        <w:softHyphen/>
        <w:t>գավորումը վերաբեր</w:t>
      </w:r>
      <w:r w:rsidRPr="00750805">
        <w:rPr>
          <w:rFonts w:ascii="GHEA Mariam" w:hAnsi="GHEA Mariam"/>
          <w:color w:val="000000"/>
          <w:sz w:val="24"/>
          <w:szCs w:val="24"/>
          <w:shd w:val="clear" w:color="auto" w:fill="FFFFFF"/>
          <w:lang w:val="hy-AM"/>
        </w:rPr>
        <w:t xml:space="preserve">ում է ուղեցույցների, մեթոդաբանության մշակմանը՝ հարկ ենք համարում նշել, որ </w:t>
      </w:r>
      <w:r w:rsidR="0086759D">
        <w:rPr>
          <w:rFonts w:ascii="GHEA Mariam" w:hAnsi="GHEA Mariam"/>
          <w:color w:val="000000"/>
          <w:sz w:val="24"/>
          <w:szCs w:val="24"/>
          <w:shd w:val="clear" w:color="auto" w:fill="FFFFFF"/>
          <w:lang w:val="hy-AM"/>
        </w:rPr>
        <w:t>ն</w:t>
      </w:r>
      <w:r w:rsidRPr="00750805">
        <w:rPr>
          <w:rFonts w:ascii="GHEA Mariam" w:hAnsi="GHEA Mariam"/>
          <w:color w:val="000000"/>
          <w:sz w:val="24"/>
          <w:szCs w:val="24"/>
          <w:shd w:val="clear" w:color="auto" w:fill="FFFFFF"/>
          <w:lang w:val="hy-AM"/>
        </w:rPr>
        <w:t xml:space="preserve">ախագծի 2-րդ հոդվածով </w:t>
      </w:r>
      <w:r w:rsidR="0086759D">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 xml:space="preserve">րենքի 6-րդ հոդվածում լրացվող նոր </w:t>
      </w:r>
      <w:r w:rsidRPr="0086759D">
        <w:rPr>
          <w:rFonts w:ascii="GHEA Mariam" w:hAnsi="GHEA Mariam"/>
          <w:color w:val="000000"/>
          <w:spacing w:val="-4"/>
          <w:sz w:val="24"/>
          <w:szCs w:val="24"/>
          <w:shd w:val="clear" w:color="auto" w:fill="FFFFFF"/>
          <w:lang w:val="hy-AM"/>
        </w:rPr>
        <w:t xml:space="preserve">կարգավորման բովանդակությունը և </w:t>
      </w:r>
      <w:r w:rsidR="0086759D" w:rsidRPr="0086759D">
        <w:rPr>
          <w:rFonts w:ascii="GHEA Mariam" w:hAnsi="GHEA Mariam"/>
          <w:color w:val="000000"/>
          <w:spacing w:val="-4"/>
          <w:sz w:val="24"/>
          <w:szCs w:val="24"/>
          <w:shd w:val="clear" w:color="auto" w:fill="FFFFFF"/>
          <w:lang w:val="hy-AM"/>
        </w:rPr>
        <w:t>օրենքի 6-րդ հոդվածի վերնագիրն</w:t>
      </w:r>
      <w:r w:rsidRPr="0086759D">
        <w:rPr>
          <w:rFonts w:ascii="GHEA Mariam" w:hAnsi="GHEA Mariam"/>
          <w:color w:val="000000"/>
          <w:spacing w:val="-4"/>
          <w:sz w:val="24"/>
          <w:szCs w:val="24"/>
          <w:shd w:val="clear" w:color="auto" w:fill="FFFFFF"/>
          <w:lang w:val="hy-AM"/>
        </w:rPr>
        <w:t xml:space="preserve"> անհրաժեշտ է համապատասխանեցնել միմյանց: </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5. Նախագծի 3-րդ հոդվածով առաջարկվում է «Հաշվեքննիչ պալատի մասին» օրենքի 9-րդ հոդվածը շարադրել նոր խմբագրությամբ՝ արդյունքում նախատե</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սելով, որ Հաշվեքննիչ պալատն իր լիազորություններն իրականացնելիս առաջ</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նորդ</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վում է օրինականության, գաղտնիության, ազնվության, բանիմացության սկզբունքներով:</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Այս առու</w:t>
      </w:r>
      <w:r w:rsidR="00B11B7A">
        <w:rPr>
          <w:rFonts w:ascii="GHEA Mariam" w:hAnsi="GHEA Mariam"/>
          <w:color w:val="000000"/>
          <w:sz w:val="24"/>
          <w:szCs w:val="24"/>
          <w:shd w:val="clear" w:color="auto" w:fill="FFFFFF"/>
          <w:lang w:val="hy-AM"/>
        </w:rPr>
        <w:t>մով հարկ ենք համարում նշել, որ ն</w:t>
      </w:r>
      <w:r w:rsidRPr="00750805">
        <w:rPr>
          <w:rFonts w:ascii="GHEA Mariam" w:hAnsi="GHEA Mariam"/>
          <w:color w:val="000000"/>
          <w:sz w:val="24"/>
          <w:szCs w:val="24"/>
          <w:shd w:val="clear" w:color="auto" w:fill="FFFFFF"/>
          <w:lang w:val="hy-AM"/>
        </w:rPr>
        <w:t xml:space="preserve">ախագծի 3-րդ հոդվածով </w:t>
      </w:r>
      <w:r w:rsidR="00B11B7A">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րենքի նոր խմբագրությամբ շարադրվող 9-րդ հոդվածում միայն թվարկված են սկզբունք</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ները, իսկ վերջիններիս բովանդակությունը բացահայ</w:t>
      </w:r>
      <w:r w:rsidR="00B11B7A">
        <w:rPr>
          <w:rFonts w:ascii="GHEA Mariam" w:hAnsi="GHEA Mariam"/>
          <w:color w:val="000000"/>
          <w:sz w:val="24"/>
          <w:szCs w:val="24"/>
          <w:shd w:val="clear" w:color="auto" w:fill="FFFFFF"/>
          <w:lang w:val="hy-AM"/>
        </w:rPr>
        <w:t>տված չէ: Մասնավորապես, օրինակ, ն</w:t>
      </w:r>
      <w:r w:rsidRPr="00750805">
        <w:rPr>
          <w:rFonts w:ascii="GHEA Mariam" w:hAnsi="GHEA Mariam"/>
          <w:color w:val="000000"/>
          <w:sz w:val="24"/>
          <w:szCs w:val="24"/>
          <w:shd w:val="clear" w:color="auto" w:fill="FFFFFF"/>
          <w:lang w:val="hy-AM"/>
        </w:rPr>
        <w:t xml:space="preserve">ախագծի 3-րդ հոդվածով </w:t>
      </w:r>
      <w:r w:rsidR="00B11B7A">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 xml:space="preserve">րենքի նոր խմբագրությամբ շարադրվող 9-րդ հոդվածում, ի թիվս այլ սկզբունքների, նշվում է նաև </w:t>
      </w:r>
      <w:r w:rsidRPr="00750805">
        <w:rPr>
          <w:rFonts w:ascii="GHEA Mariam" w:hAnsi="GHEA Mariam"/>
          <w:b/>
          <w:bCs/>
          <w:i/>
          <w:iCs/>
          <w:color w:val="000000"/>
          <w:sz w:val="24"/>
          <w:szCs w:val="24"/>
          <w:shd w:val="clear" w:color="auto" w:fill="FFFFFF"/>
          <w:lang w:val="hy-AM"/>
        </w:rPr>
        <w:t xml:space="preserve">գաղտնիության սկզբունքի </w:t>
      </w:r>
      <w:r w:rsidR="00B11B7A">
        <w:rPr>
          <w:rFonts w:ascii="GHEA Mariam" w:hAnsi="GHEA Mariam"/>
          <w:color w:val="000000"/>
          <w:sz w:val="24"/>
          <w:szCs w:val="24"/>
          <w:shd w:val="clear" w:color="auto" w:fill="FFFFFF"/>
          <w:lang w:val="hy-AM"/>
        </w:rPr>
        <w:t>մասին, մինչդեռ ներկայացված ն</w:t>
      </w:r>
      <w:r w:rsidRPr="00750805">
        <w:rPr>
          <w:rFonts w:ascii="GHEA Mariam" w:hAnsi="GHEA Mariam"/>
          <w:color w:val="000000"/>
          <w:sz w:val="24"/>
          <w:szCs w:val="24"/>
          <w:shd w:val="clear" w:color="auto" w:fill="FFFFFF"/>
          <w:lang w:val="hy-AM"/>
        </w:rPr>
        <w:t xml:space="preserve">ախագծով ամրագրված կարգավորումների բովանդակությունից պարզ չէ, թե Հաշվեքննիչ պալատի լիազորությունների իրականացման ընթացքում գաղտնիության սկզբունքի պահանջը ինչպես, որ դեպքերում պետք է պահպանվի, իրագործվի՝ նկատի ունենալով նաև այն </w:t>
      </w:r>
      <w:r w:rsidRPr="00B11B7A">
        <w:rPr>
          <w:rFonts w:ascii="GHEA Mariam" w:hAnsi="GHEA Mariam"/>
          <w:color w:val="000000"/>
          <w:spacing w:val="-2"/>
          <w:sz w:val="24"/>
          <w:szCs w:val="24"/>
          <w:shd w:val="clear" w:color="auto" w:fill="FFFFFF"/>
          <w:lang w:val="hy-AM"/>
        </w:rPr>
        <w:t xml:space="preserve">հանգամանքը, որ </w:t>
      </w:r>
      <w:r w:rsidR="00B11B7A" w:rsidRPr="00B11B7A">
        <w:rPr>
          <w:rFonts w:ascii="GHEA Mariam" w:hAnsi="GHEA Mariam"/>
          <w:color w:val="000000"/>
          <w:spacing w:val="-2"/>
          <w:sz w:val="24"/>
          <w:szCs w:val="24"/>
          <w:shd w:val="clear" w:color="auto" w:fill="FFFFFF"/>
          <w:lang w:val="hy-AM"/>
        </w:rPr>
        <w:t>օ</w:t>
      </w:r>
      <w:r w:rsidRPr="00B11B7A">
        <w:rPr>
          <w:rFonts w:ascii="GHEA Mariam" w:hAnsi="GHEA Mariam"/>
          <w:color w:val="000000"/>
          <w:spacing w:val="-2"/>
          <w:sz w:val="24"/>
          <w:szCs w:val="24"/>
          <w:shd w:val="clear" w:color="auto" w:fill="FFFFFF"/>
          <w:lang w:val="hy-AM"/>
        </w:rPr>
        <w:t>րենքի 14-րդ հոդվածում ամրագրված կարգավորման համաձայն՝ Հաշվեքննիչ պալատի գործունեության հիմքում դրված սկզբունքներից</w:t>
      </w:r>
      <w:r w:rsidRPr="00750805">
        <w:rPr>
          <w:rFonts w:ascii="GHEA Mariam" w:hAnsi="GHEA Mariam"/>
          <w:color w:val="000000"/>
          <w:sz w:val="24"/>
          <w:szCs w:val="24"/>
          <w:shd w:val="clear" w:color="auto" w:fill="FFFFFF"/>
          <w:lang w:val="hy-AM"/>
        </w:rPr>
        <w:t xml:space="preserve"> են նաև հրապարակայնության և թափանցիկության սկզբունքները: </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iCs/>
          <w:color w:val="000000"/>
          <w:sz w:val="24"/>
          <w:szCs w:val="24"/>
          <w:shd w:val="clear" w:color="auto" w:fill="FFFFFF"/>
          <w:lang w:val="hy-AM"/>
        </w:rPr>
        <w:t>Միաժամանակ հարկ ենք համարում նշել, որ մի շարք հոդվածներով առավել ամբողջական ներառվ</w:t>
      </w:r>
      <w:r w:rsidR="00B11B7A">
        <w:rPr>
          <w:rFonts w:ascii="GHEA Mariam" w:hAnsi="GHEA Mariam"/>
          <w:iCs/>
          <w:color w:val="000000"/>
          <w:sz w:val="24"/>
          <w:szCs w:val="24"/>
          <w:shd w:val="clear" w:color="auto" w:fill="FFFFFF"/>
          <w:lang w:val="hy-AM"/>
        </w:rPr>
        <w:t>ում են ն</w:t>
      </w:r>
      <w:r w:rsidRPr="00750805">
        <w:rPr>
          <w:rFonts w:ascii="GHEA Mariam" w:hAnsi="GHEA Mariam"/>
          <w:iCs/>
          <w:color w:val="000000"/>
          <w:sz w:val="24"/>
          <w:szCs w:val="24"/>
          <w:shd w:val="clear" w:color="auto" w:fill="FFFFFF"/>
          <w:lang w:val="hy-AM"/>
        </w:rPr>
        <w:t xml:space="preserve">ախագծի 3-րդ հոդվածով նոր խմբագրությամբ առաջարկվող 9-րդ հոդվածի դրույթները:   </w:t>
      </w:r>
    </w:p>
    <w:p w:rsidR="00750805" w:rsidRPr="00750805" w:rsidRDefault="00B11B7A" w:rsidP="00750805">
      <w:pPr>
        <w:tabs>
          <w:tab w:val="left" w:pos="0"/>
        </w:tabs>
        <w:spacing w:line="360" w:lineRule="auto"/>
        <w:ind w:right="-43" w:firstLine="567"/>
        <w:jc w:val="both"/>
        <w:rPr>
          <w:rFonts w:ascii="GHEA Mariam" w:hAnsi="GHEA Mariam" w:cs="Sylfaen"/>
          <w:sz w:val="24"/>
          <w:szCs w:val="24"/>
          <w:lang w:val="hy-AM"/>
        </w:rPr>
      </w:pPr>
      <w:r>
        <w:rPr>
          <w:rFonts w:ascii="GHEA Mariam" w:hAnsi="GHEA Mariam"/>
          <w:color w:val="000000"/>
          <w:sz w:val="24"/>
          <w:szCs w:val="24"/>
          <w:shd w:val="clear" w:color="auto" w:fill="FFFFFF"/>
          <w:lang w:val="hy-AM"/>
        </w:rPr>
        <w:t>Ուստի ելնելով վերոգրյալից՝ ն</w:t>
      </w:r>
      <w:r w:rsidR="00750805" w:rsidRPr="00750805">
        <w:rPr>
          <w:rFonts w:ascii="GHEA Mariam" w:hAnsi="GHEA Mariam"/>
          <w:color w:val="000000"/>
          <w:sz w:val="24"/>
          <w:szCs w:val="24"/>
          <w:shd w:val="clear" w:color="auto" w:fill="FFFFFF"/>
          <w:lang w:val="hy-AM"/>
        </w:rPr>
        <w:t>ախագծով անհրաժեշտ է բա</w:t>
      </w:r>
      <w:r>
        <w:rPr>
          <w:rFonts w:ascii="GHEA Mariam" w:hAnsi="GHEA Mariam"/>
          <w:color w:val="000000"/>
          <w:sz w:val="24"/>
          <w:szCs w:val="24"/>
          <w:shd w:val="clear" w:color="auto" w:fill="FFFFFF"/>
          <w:lang w:val="hy-AM"/>
        </w:rPr>
        <w:t xml:space="preserve">ցահայտել </w:t>
      </w:r>
      <w:r w:rsidRPr="00B11B7A">
        <w:rPr>
          <w:rFonts w:ascii="GHEA Mariam" w:hAnsi="GHEA Mariam"/>
          <w:color w:val="000000"/>
          <w:spacing w:val="-4"/>
          <w:sz w:val="24"/>
          <w:szCs w:val="24"/>
          <w:shd w:val="clear" w:color="auto" w:fill="FFFFFF"/>
          <w:lang w:val="hy-AM"/>
        </w:rPr>
        <w:t>նախագծի 3-րդ հոդվածով օ</w:t>
      </w:r>
      <w:r w:rsidR="00750805" w:rsidRPr="00B11B7A">
        <w:rPr>
          <w:rFonts w:ascii="GHEA Mariam" w:hAnsi="GHEA Mariam"/>
          <w:color w:val="000000"/>
          <w:spacing w:val="-4"/>
          <w:sz w:val="24"/>
          <w:szCs w:val="24"/>
          <w:shd w:val="clear" w:color="auto" w:fill="FFFFFF"/>
          <w:lang w:val="hy-AM"/>
        </w:rPr>
        <w:t>րենքի նոր խմբագրությամբ շարադրվող 9-րդ հոդվածում ամրագրված սկզբունքների բովանդակությունը: Հիշյալ</w:t>
      </w:r>
      <w:r w:rsidR="00750805" w:rsidRPr="00750805">
        <w:rPr>
          <w:rFonts w:ascii="GHEA Mariam" w:hAnsi="GHEA Mariam"/>
          <w:color w:val="000000"/>
          <w:sz w:val="24"/>
          <w:szCs w:val="24"/>
          <w:shd w:val="clear" w:color="auto" w:fill="FFFFFF"/>
          <w:lang w:val="hy-AM"/>
        </w:rPr>
        <w:t xml:space="preserve"> առաջարկությունը բխում է </w:t>
      </w:r>
      <w:r w:rsidR="00750805" w:rsidRPr="00750805">
        <w:rPr>
          <w:rFonts w:ascii="GHEA Mariam" w:hAnsi="GHEA Mariam"/>
          <w:color w:val="000000"/>
          <w:sz w:val="24"/>
          <w:szCs w:val="24"/>
          <w:shd w:val="clear" w:color="auto" w:fill="FFFFFF"/>
          <w:lang w:val="hy-AM"/>
        </w:rPr>
        <w:lastRenderedPageBreak/>
        <w:t>նաև իրավական որոշակիության սկզբունքի պահանջներից: Մասնավոր</w:t>
      </w:r>
      <w:r>
        <w:rPr>
          <w:rFonts w:ascii="GHEA Mariam" w:hAnsi="GHEA Mariam"/>
          <w:color w:val="000000"/>
          <w:sz w:val="24"/>
          <w:szCs w:val="24"/>
          <w:shd w:val="clear" w:color="auto" w:fill="FFFFFF"/>
          <w:lang w:val="hy-AM"/>
        </w:rPr>
        <w:t xml:space="preserve">ապես, </w:t>
      </w:r>
      <w:r w:rsidRPr="00B11B7A">
        <w:rPr>
          <w:rFonts w:ascii="GHEA Mariam" w:hAnsi="GHEA Mariam"/>
          <w:color w:val="000000"/>
          <w:spacing w:val="-4"/>
          <w:sz w:val="24"/>
          <w:szCs w:val="24"/>
          <w:shd w:val="clear" w:color="auto" w:fill="FFFFFF"/>
          <w:lang w:val="hy-AM"/>
        </w:rPr>
        <w:t>Հայաստանի Հանրապետության ս</w:t>
      </w:r>
      <w:r w:rsidR="00750805" w:rsidRPr="00B11B7A">
        <w:rPr>
          <w:rFonts w:ascii="GHEA Mariam" w:hAnsi="GHEA Mariam"/>
          <w:color w:val="000000"/>
          <w:spacing w:val="-4"/>
          <w:sz w:val="24"/>
          <w:szCs w:val="24"/>
          <w:shd w:val="clear" w:color="auto" w:fill="FFFFFF"/>
          <w:lang w:val="hy-AM"/>
        </w:rPr>
        <w:t>ահմանադրական դատարանը, անդրադառ</w:t>
      </w:r>
      <w:r w:rsidRPr="00B11B7A">
        <w:rPr>
          <w:rFonts w:ascii="GHEA Mariam" w:hAnsi="GHEA Mariam"/>
          <w:color w:val="000000"/>
          <w:spacing w:val="-4"/>
          <w:sz w:val="24"/>
          <w:szCs w:val="24"/>
          <w:shd w:val="clear" w:color="auto" w:fill="FFFFFF"/>
          <w:lang w:val="hy-AM"/>
        </w:rPr>
        <w:softHyphen/>
      </w:r>
      <w:r w:rsidR="00750805" w:rsidRPr="00B11B7A">
        <w:rPr>
          <w:rFonts w:ascii="GHEA Mariam" w:hAnsi="GHEA Mariam"/>
          <w:color w:val="000000"/>
          <w:spacing w:val="-4"/>
          <w:sz w:val="24"/>
          <w:szCs w:val="24"/>
          <w:shd w:val="clear" w:color="auto" w:fill="FFFFFF"/>
          <w:lang w:val="hy-AM"/>
        </w:rPr>
        <w:t>նա</w:t>
      </w:r>
      <w:r w:rsidRPr="00B11B7A">
        <w:rPr>
          <w:rFonts w:ascii="GHEA Mariam" w:hAnsi="GHEA Mariam"/>
          <w:color w:val="000000"/>
          <w:spacing w:val="-4"/>
          <w:sz w:val="24"/>
          <w:szCs w:val="24"/>
          <w:shd w:val="clear" w:color="auto" w:fill="FFFFFF"/>
          <w:lang w:val="hy-AM"/>
        </w:rPr>
        <w:softHyphen/>
      </w:r>
      <w:r w:rsidR="00750805" w:rsidRPr="00B11B7A">
        <w:rPr>
          <w:rFonts w:ascii="GHEA Mariam" w:hAnsi="GHEA Mariam"/>
          <w:color w:val="000000"/>
          <w:spacing w:val="-4"/>
          <w:sz w:val="24"/>
          <w:szCs w:val="24"/>
          <w:shd w:val="clear" w:color="auto" w:fill="FFFFFF"/>
          <w:lang w:val="hy-AM"/>
        </w:rPr>
        <w:t xml:space="preserve">լով </w:t>
      </w:r>
      <w:r w:rsidR="00750805" w:rsidRPr="00B11B7A">
        <w:rPr>
          <w:rFonts w:ascii="GHEA Mariam" w:hAnsi="GHEA Mariam"/>
          <w:color w:val="000000"/>
          <w:spacing w:val="-6"/>
          <w:sz w:val="24"/>
          <w:szCs w:val="24"/>
          <w:shd w:val="clear" w:color="auto" w:fill="FFFFFF"/>
          <w:lang w:val="hy-AM"/>
        </w:rPr>
        <w:t xml:space="preserve">իրավական որոշակիության սկզբունքին, արձանագրել է, որ </w:t>
      </w:r>
      <w:r w:rsidR="00750805" w:rsidRPr="00B11B7A">
        <w:rPr>
          <w:rFonts w:ascii="GHEA Mariam" w:hAnsi="GHEA Mariam"/>
          <w:b/>
          <w:bCs/>
          <w:i/>
          <w:iCs/>
          <w:color w:val="000000"/>
          <w:spacing w:val="-6"/>
          <w:sz w:val="24"/>
          <w:szCs w:val="24"/>
          <w:shd w:val="clear" w:color="auto" w:fill="FFFFFF"/>
          <w:lang w:val="hy-AM"/>
        </w:rPr>
        <w:t>Սահմանադրության 1-ին հոդվածով ամրագրված իրավական պետության կարևորագույն</w:t>
      </w:r>
      <w:r w:rsidR="00750805" w:rsidRPr="00750805">
        <w:rPr>
          <w:rFonts w:ascii="GHEA Mariam" w:hAnsi="GHEA Mariam"/>
          <w:b/>
          <w:bCs/>
          <w:i/>
          <w:iCs/>
          <w:color w:val="000000"/>
          <w:sz w:val="24"/>
          <w:szCs w:val="24"/>
          <w:shd w:val="clear" w:color="auto" w:fill="FFFFFF"/>
          <w:lang w:val="hy-AM"/>
        </w:rPr>
        <w:t xml:space="preserve"> հատկանիշներից է իրավունքի գերակայությունը, որի ապահովման գլխավոր պահանջներից են իրավական որոշակիության սկզբունքը, իրավահարաբերությունների կարգա</w:t>
      </w:r>
      <w:r>
        <w:rPr>
          <w:rFonts w:ascii="GHEA Mariam" w:hAnsi="GHEA Mariam"/>
          <w:b/>
          <w:bCs/>
          <w:i/>
          <w:iCs/>
          <w:color w:val="000000"/>
          <w:sz w:val="24"/>
          <w:szCs w:val="24"/>
          <w:shd w:val="clear" w:color="auto" w:fill="FFFFFF"/>
          <w:lang w:val="hy-AM"/>
        </w:rPr>
        <w:softHyphen/>
      </w:r>
      <w:r w:rsidR="00750805" w:rsidRPr="00750805">
        <w:rPr>
          <w:rFonts w:ascii="GHEA Mariam" w:hAnsi="GHEA Mariam"/>
          <w:b/>
          <w:bCs/>
          <w:i/>
          <w:iCs/>
          <w:color w:val="000000"/>
          <w:sz w:val="24"/>
          <w:szCs w:val="24"/>
          <w:shd w:val="clear" w:color="auto" w:fill="FFFFFF"/>
          <w:lang w:val="hy-AM"/>
        </w:rPr>
        <w:t>վորումը բացառապես այնպիսի օրենքներով, որոնք համապատասխանում են որակական որոշակի հատկանիշների` հստակ են, կանխատեսելի, մատչելի</w:t>
      </w:r>
      <w:r w:rsidR="00750805" w:rsidRPr="00750805">
        <w:rPr>
          <w:rFonts w:ascii="GHEA Mariam" w:hAnsi="GHEA Mariam"/>
          <w:color w:val="000000"/>
          <w:sz w:val="24"/>
          <w:szCs w:val="24"/>
          <w:shd w:val="clear" w:color="auto" w:fill="FFFFFF"/>
          <w:lang w:val="hy-AM"/>
        </w:rPr>
        <w:t xml:space="preserve"> </w:t>
      </w:r>
      <w:r w:rsidR="00750805" w:rsidRPr="00750805">
        <w:rPr>
          <w:rFonts w:ascii="GHEA Mariam" w:hAnsi="GHEA Mariam"/>
          <w:i/>
          <w:iCs/>
          <w:color w:val="000000"/>
          <w:sz w:val="24"/>
          <w:szCs w:val="24"/>
          <w:shd w:val="clear" w:color="auto" w:fill="FFFFFF"/>
          <w:lang w:val="hy-AM"/>
        </w:rPr>
        <w:t>(ՍԴՈ-1270):</w:t>
      </w:r>
      <w:r>
        <w:rPr>
          <w:rFonts w:ascii="GHEA Mariam" w:hAnsi="GHEA Mariam"/>
          <w:color w:val="000000"/>
          <w:sz w:val="24"/>
          <w:szCs w:val="24"/>
          <w:shd w:val="clear" w:color="auto" w:fill="FFFFFF"/>
          <w:lang w:val="hy-AM"/>
        </w:rPr>
        <w:t xml:space="preserve"> Հայաստանի Հանրապետության ս</w:t>
      </w:r>
      <w:r w:rsidR="00750805" w:rsidRPr="00750805">
        <w:rPr>
          <w:rFonts w:ascii="GHEA Mariam" w:hAnsi="GHEA Mariam"/>
          <w:color w:val="000000"/>
          <w:sz w:val="24"/>
          <w:szCs w:val="24"/>
          <w:shd w:val="clear" w:color="auto" w:fill="FFFFFF"/>
          <w:lang w:val="hy-AM"/>
        </w:rPr>
        <w:t xml:space="preserve">ահմանադրական դատարանն իր՝ 2015 թվականի հունիսի 9-ի ՍԴՈ-1213 որոշմամբ հայտնել է, որ </w:t>
      </w:r>
      <w:r w:rsidR="00750805" w:rsidRPr="00750805">
        <w:rPr>
          <w:rFonts w:ascii="GHEA Mariam" w:hAnsi="GHEA Mariam"/>
          <w:b/>
          <w:bCs/>
          <w:i/>
          <w:iCs/>
          <w:color w:val="000000"/>
          <w:sz w:val="24"/>
          <w:szCs w:val="24"/>
          <w:shd w:val="clear" w:color="auto" w:fill="FFFFFF"/>
          <w:lang w:val="hy-AM"/>
        </w:rPr>
        <w:t>իրավունքի գերակայության սկզբունքի որդեգրման շրջանակներում օրենքում ամրագրված իրավակարգավորումները պետք է անձի համար կանխատեսելի դարձնեն իր իրավաչափ ակնկալիքները։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գործողությունները պետք է լինեն կանխատեսելի ու իրավաչափ</w:t>
      </w:r>
      <w:r w:rsidR="00750805" w:rsidRPr="00750805">
        <w:rPr>
          <w:rFonts w:ascii="GHEA Mariam" w:hAnsi="GHEA Mariam"/>
          <w:color w:val="000000"/>
          <w:sz w:val="24"/>
          <w:szCs w:val="24"/>
          <w:shd w:val="clear" w:color="auto" w:fill="FFFFFF"/>
          <w:lang w:val="hy-AM"/>
        </w:rPr>
        <w:t xml:space="preserve"> </w:t>
      </w:r>
      <w:r w:rsidR="00750805" w:rsidRPr="00750805">
        <w:rPr>
          <w:rFonts w:ascii="GHEA Mariam" w:hAnsi="GHEA Mariam"/>
          <w:i/>
          <w:iCs/>
          <w:color w:val="000000"/>
          <w:sz w:val="24"/>
          <w:szCs w:val="24"/>
          <w:shd w:val="clear" w:color="auto" w:fill="FFFFFF"/>
          <w:lang w:val="hy-AM"/>
        </w:rPr>
        <w:t>(ՍԴՈ-1475):</w:t>
      </w:r>
      <w:r w:rsidR="00750805" w:rsidRPr="00750805">
        <w:rPr>
          <w:rFonts w:ascii="GHEA Mariam" w:hAnsi="GHEA Mariam" w:cs="Sylfaen"/>
          <w:sz w:val="24"/>
          <w:szCs w:val="24"/>
          <w:lang w:val="hy-AM"/>
        </w:rPr>
        <w:t xml:space="preserve"> </w:t>
      </w:r>
    </w:p>
    <w:p w:rsidR="00750805" w:rsidRPr="00750805" w:rsidRDefault="00750805" w:rsidP="00750805">
      <w:pPr>
        <w:tabs>
          <w:tab w:val="left" w:pos="0"/>
        </w:tabs>
        <w:spacing w:line="360" w:lineRule="auto"/>
        <w:ind w:right="-43" w:firstLine="567"/>
        <w:jc w:val="both"/>
        <w:rPr>
          <w:rFonts w:ascii="GHEA Mariam" w:hAnsi="GHEA Mariam"/>
          <w:i/>
          <w:iCs/>
          <w:color w:val="000000"/>
          <w:sz w:val="24"/>
          <w:szCs w:val="24"/>
          <w:shd w:val="clear" w:color="auto" w:fill="FFFFFF"/>
          <w:lang w:val="hy-AM"/>
        </w:rPr>
      </w:pPr>
      <w:r w:rsidRPr="00750805">
        <w:rPr>
          <w:rFonts w:ascii="GHEA Mariam" w:hAnsi="GHEA Mariam"/>
          <w:color w:val="000000"/>
          <w:sz w:val="24"/>
          <w:szCs w:val="24"/>
          <w:shd w:val="clear" w:color="auto" w:fill="FFFFFF"/>
          <w:lang w:val="hy-AM"/>
        </w:rPr>
        <w:t xml:space="preserve">Անդրադառնալով իրավական որոշակիության սկզբունքին` </w:t>
      </w:r>
      <w:r w:rsidR="00B11B7A" w:rsidRPr="00B11B7A">
        <w:rPr>
          <w:rFonts w:ascii="GHEA Mariam" w:hAnsi="GHEA Mariam" w:cs="Sylfaen"/>
          <w:bCs/>
          <w:color w:val="000000"/>
          <w:spacing w:val="-8"/>
          <w:sz w:val="24"/>
          <w:szCs w:val="24"/>
          <w:shd w:val="clear" w:color="auto" w:fill="FFFFFF"/>
          <w:lang w:val="fr-FR" w:eastAsia="en-US"/>
        </w:rPr>
        <w:t>Հայաստանի</w:t>
      </w:r>
      <w:r w:rsidR="00B11B7A" w:rsidRPr="00B11B7A">
        <w:rPr>
          <w:rFonts w:ascii="GHEA Mariam" w:hAnsi="GHEA Mariam" w:cs="Arial Armenian"/>
          <w:bCs/>
          <w:color w:val="000000"/>
          <w:spacing w:val="-8"/>
          <w:sz w:val="24"/>
          <w:szCs w:val="24"/>
          <w:shd w:val="clear" w:color="auto" w:fill="FFFFFF"/>
          <w:lang w:val="fr-FR" w:eastAsia="en-US"/>
        </w:rPr>
        <w:t xml:space="preserve"> </w:t>
      </w:r>
      <w:r w:rsidR="00B11B7A" w:rsidRPr="00B11B7A">
        <w:rPr>
          <w:rFonts w:ascii="GHEA Mariam" w:hAnsi="GHEA Mariam" w:cs="Sylfaen"/>
          <w:bCs/>
          <w:color w:val="000000"/>
          <w:spacing w:val="-8"/>
          <w:sz w:val="24"/>
          <w:szCs w:val="24"/>
          <w:shd w:val="clear" w:color="auto" w:fill="FFFFFF"/>
          <w:lang w:val="fr-FR" w:eastAsia="en-US"/>
        </w:rPr>
        <w:t>Հանրա</w:t>
      </w:r>
      <w:r w:rsidR="00B11B7A" w:rsidRPr="00B11B7A">
        <w:rPr>
          <w:rFonts w:ascii="GHEA Mariam" w:hAnsi="GHEA Mariam" w:cs="Sylfaen"/>
          <w:bCs/>
          <w:color w:val="000000"/>
          <w:spacing w:val="-8"/>
          <w:sz w:val="24"/>
          <w:szCs w:val="24"/>
          <w:shd w:val="clear" w:color="auto" w:fill="FFFFFF"/>
          <w:lang w:val="fr-FR" w:eastAsia="en-US"/>
        </w:rPr>
        <w:softHyphen/>
        <w:t>պետության</w:t>
      </w:r>
      <w:r w:rsidR="00B11B7A">
        <w:rPr>
          <w:rFonts w:ascii="GHEA Mariam" w:hAnsi="GHEA Mariam" w:cs="Sylfaen"/>
          <w:bCs/>
          <w:color w:val="000000"/>
          <w:spacing w:val="-8"/>
          <w:sz w:val="24"/>
          <w:szCs w:val="24"/>
          <w:shd w:val="clear" w:color="auto" w:fill="FFFFFF"/>
          <w:lang w:val="hy-AM" w:eastAsia="en-US"/>
        </w:rPr>
        <w:t xml:space="preserve"> ս</w:t>
      </w:r>
      <w:r w:rsidRPr="00750805">
        <w:rPr>
          <w:rFonts w:ascii="GHEA Mariam" w:hAnsi="GHEA Mariam"/>
          <w:color w:val="000000"/>
          <w:sz w:val="24"/>
          <w:szCs w:val="24"/>
          <w:shd w:val="clear" w:color="auto" w:fill="FFFFFF"/>
          <w:lang w:val="hy-AM"/>
        </w:rPr>
        <w:t>ահմանադրական դատարանն իր որոշումներում արտա</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հայ</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 xml:space="preserve">տել է իրավական դիրքորոշումներ առ այն, որ </w:t>
      </w:r>
      <w:r w:rsidRPr="00750805">
        <w:rPr>
          <w:rFonts w:ascii="GHEA Mariam" w:hAnsi="GHEA Mariam"/>
          <w:b/>
          <w:bCs/>
          <w:i/>
          <w:iCs/>
          <w:color w:val="000000"/>
          <w:sz w:val="24"/>
          <w:szCs w:val="24"/>
          <w:shd w:val="clear" w:color="auto" w:fill="FFFFFF"/>
          <w:lang w:val="hy-AM"/>
        </w:rPr>
        <w:t xml:space="preserve">որևէ իրավական նորմ չի կարող համարվել «օրենք», եթե ձևակերպված չէ բավարար աստիճանի հստակությամբ, որը թույլ տա քաղաքացուն դրա հետ համատեղելու իր վարքագիծը </w:t>
      </w:r>
      <w:r w:rsidRPr="00750805">
        <w:rPr>
          <w:rFonts w:ascii="GHEA Mariam" w:hAnsi="GHEA Mariam"/>
          <w:i/>
          <w:iCs/>
          <w:color w:val="000000"/>
          <w:sz w:val="24"/>
          <w:szCs w:val="24"/>
          <w:shd w:val="clear" w:color="auto" w:fill="FFFFFF"/>
          <w:lang w:val="hy-AM"/>
        </w:rPr>
        <w:t>(ՍԴՈ-630),</w:t>
      </w:r>
      <w:r w:rsidRPr="00750805">
        <w:rPr>
          <w:rFonts w:ascii="GHEA Mariam" w:hAnsi="GHEA Mariam"/>
          <w:color w:val="000000"/>
          <w:sz w:val="24"/>
          <w:szCs w:val="24"/>
          <w:shd w:val="clear" w:color="auto" w:fill="FFFFFF"/>
          <w:lang w:val="hy-AM"/>
        </w:rPr>
        <w:t xml:space="preserve"> </w:t>
      </w:r>
      <w:r w:rsidRPr="00750805">
        <w:rPr>
          <w:rFonts w:ascii="GHEA Mariam" w:hAnsi="GHEA Mariam"/>
          <w:b/>
          <w:bCs/>
          <w:i/>
          <w:iCs/>
          <w:color w:val="000000"/>
          <w:sz w:val="24"/>
          <w:szCs w:val="24"/>
          <w:shd w:val="clear" w:color="auto" w:fill="FFFFFF"/>
          <w:lang w:val="hy-AM"/>
        </w:rPr>
        <w:t>վերջինս պետք է լինի բավականաչափ մատչելի՝ իրավունքի սուբյեկտները պետք է համապատասխան հանգամանքներում հնարավորություն ունենան կողմնորոշ</w:t>
      </w:r>
      <w:r w:rsidR="00B11B7A">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վելու</w:t>
      </w:r>
      <w:r w:rsidR="00B11B7A">
        <w:rPr>
          <w:rFonts w:ascii="GHEA Mariam" w:hAnsi="GHEA Mariam"/>
          <w:b/>
          <w:bCs/>
          <w:i/>
          <w:iCs/>
          <w:color w:val="000000"/>
          <w:sz w:val="24"/>
          <w:szCs w:val="24"/>
          <w:shd w:val="clear" w:color="auto" w:fill="FFFFFF"/>
          <w:lang w:val="hy-AM"/>
        </w:rPr>
        <w:t>,</w:t>
      </w:r>
      <w:r w:rsidRPr="00750805">
        <w:rPr>
          <w:rFonts w:ascii="GHEA Mariam" w:hAnsi="GHEA Mariam"/>
          <w:b/>
          <w:bCs/>
          <w:i/>
          <w:iCs/>
          <w:color w:val="000000"/>
          <w:sz w:val="24"/>
          <w:szCs w:val="24"/>
          <w:shd w:val="clear" w:color="auto" w:fill="FFFFFF"/>
          <w:lang w:val="hy-AM"/>
        </w:rPr>
        <w:t xml:space="preserve"> թե տվյալ դեպքում ինչ իրավական նորմեր են կիրառվում</w:t>
      </w:r>
      <w:r w:rsidRPr="00750805">
        <w:rPr>
          <w:rFonts w:ascii="GHEA Mariam" w:hAnsi="GHEA Mariam"/>
          <w:color w:val="000000"/>
          <w:sz w:val="24"/>
          <w:szCs w:val="24"/>
          <w:shd w:val="clear" w:color="auto" w:fill="FFFFFF"/>
          <w:lang w:val="hy-AM"/>
        </w:rPr>
        <w:t xml:space="preserve"> </w:t>
      </w:r>
      <w:r w:rsidRPr="00750805">
        <w:rPr>
          <w:rFonts w:ascii="GHEA Mariam" w:hAnsi="GHEA Mariam"/>
          <w:i/>
          <w:iCs/>
          <w:color w:val="000000"/>
          <w:sz w:val="24"/>
          <w:szCs w:val="24"/>
          <w:shd w:val="clear" w:color="auto" w:fill="FFFFFF"/>
          <w:lang w:val="hy-AM"/>
        </w:rPr>
        <w:t>(ՍԴՈ-753),</w:t>
      </w:r>
      <w:r w:rsidRPr="00750805">
        <w:rPr>
          <w:rFonts w:ascii="GHEA Mariam" w:hAnsi="GHEA Mariam"/>
          <w:color w:val="000000"/>
          <w:sz w:val="24"/>
          <w:szCs w:val="24"/>
          <w:shd w:val="clear" w:color="auto" w:fill="FFFFFF"/>
          <w:lang w:val="hy-AM"/>
        </w:rPr>
        <w:t xml:space="preserve"> </w:t>
      </w:r>
      <w:r w:rsidRPr="00750805">
        <w:rPr>
          <w:rFonts w:ascii="GHEA Mariam" w:hAnsi="GHEA Mariam"/>
          <w:b/>
          <w:bCs/>
          <w:i/>
          <w:iCs/>
          <w:color w:val="000000"/>
          <w:sz w:val="24"/>
          <w:szCs w:val="24"/>
          <w:shd w:val="clear" w:color="auto" w:fill="FFFFFF"/>
          <w:lang w:val="hy-AM"/>
        </w:rPr>
        <w:t xml:space="preserve">օրենսդրության մեջ օգտագործվող հասկացությունները պետք է լինեն հստակ, որոշակի և չհանգեցնեն տարաբնույթ մեկնաբանությունների կամ շփոթության </w:t>
      </w:r>
      <w:r w:rsidRPr="00750805">
        <w:rPr>
          <w:rFonts w:ascii="GHEA Mariam" w:hAnsi="GHEA Mariam"/>
          <w:i/>
          <w:iCs/>
          <w:color w:val="000000"/>
          <w:sz w:val="24"/>
          <w:szCs w:val="24"/>
          <w:shd w:val="clear" w:color="auto" w:fill="FFFFFF"/>
          <w:lang w:val="hy-AM"/>
        </w:rPr>
        <w:t>(ՍԴՈ-1176, ՍԴՈ-1449):</w:t>
      </w:r>
    </w:p>
    <w:p w:rsidR="00750805" w:rsidRPr="00B11B7A" w:rsidRDefault="00750805" w:rsidP="00750805">
      <w:pPr>
        <w:tabs>
          <w:tab w:val="left" w:pos="0"/>
        </w:tabs>
        <w:spacing w:line="360" w:lineRule="auto"/>
        <w:ind w:right="-43" w:firstLine="567"/>
        <w:jc w:val="both"/>
        <w:rPr>
          <w:rFonts w:ascii="GHEA Mariam" w:hAnsi="GHEA Mariam"/>
          <w:color w:val="000000"/>
          <w:spacing w:val="-6"/>
          <w:sz w:val="24"/>
          <w:szCs w:val="24"/>
          <w:shd w:val="clear" w:color="auto" w:fill="FFFFFF"/>
          <w:lang w:val="hy-AM"/>
        </w:rPr>
      </w:pPr>
      <w:r w:rsidRPr="00750805">
        <w:rPr>
          <w:rFonts w:ascii="GHEA Mariam" w:hAnsi="GHEA Mariam"/>
          <w:color w:val="000000"/>
          <w:sz w:val="24"/>
          <w:szCs w:val="24"/>
          <w:shd w:val="clear" w:color="auto" w:fill="FFFFFF"/>
          <w:lang w:val="hy-AM"/>
        </w:rPr>
        <w:t xml:space="preserve">6. Նախագծի 4-րդ հոդվածում, հիմք ընդունելով «Նորմատիվ իրավական ակտերի մասին» օրենքի 36-րդ հոդվածի պահանջները, «հոդվածի գործողությունը </w:t>
      </w:r>
      <w:r w:rsidRPr="00B11B7A">
        <w:rPr>
          <w:rFonts w:ascii="GHEA Mariam" w:hAnsi="GHEA Mariam"/>
          <w:color w:val="000000"/>
          <w:spacing w:val="-6"/>
          <w:sz w:val="24"/>
          <w:szCs w:val="24"/>
          <w:shd w:val="clear" w:color="auto" w:fill="FFFFFF"/>
          <w:lang w:val="hy-AM"/>
        </w:rPr>
        <w:lastRenderedPageBreak/>
        <w:t>դադարեցնել» բառեր</w:t>
      </w:r>
      <w:r w:rsidR="00B11B7A" w:rsidRPr="00B11B7A">
        <w:rPr>
          <w:rFonts w:ascii="GHEA Mariam" w:hAnsi="GHEA Mariam"/>
          <w:color w:val="000000"/>
          <w:spacing w:val="-6"/>
          <w:sz w:val="24"/>
          <w:szCs w:val="24"/>
          <w:shd w:val="clear" w:color="auto" w:fill="FFFFFF"/>
          <w:lang w:val="hy-AM"/>
        </w:rPr>
        <w:t>ն անհրաժեշտ է փոխարինել «հոդվածն</w:t>
      </w:r>
      <w:r w:rsidRPr="00B11B7A">
        <w:rPr>
          <w:rFonts w:ascii="GHEA Mariam" w:hAnsi="GHEA Mariam"/>
          <w:color w:val="000000"/>
          <w:spacing w:val="-6"/>
          <w:sz w:val="24"/>
          <w:szCs w:val="24"/>
          <w:shd w:val="clear" w:color="auto" w:fill="FFFFFF"/>
          <w:lang w:val="hy-AM"/>
        </w:rPr>
        <w:t xml:space="preserve"> ուժը կորցրած ճանաչել» բառերով: </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B11B7A">
        <w:rPr>
          <w:rFonts w:ascii="GHEA Mariam" w:hAnsi="GHEA Mariam"/>
          <w:color w:val="000000"/>
          <w:spacing w:val="-4"/>
          <w:sz w:val="24"/>
          <w:szCs w:val="24"/>
          <w:shd w:val="clear" w:color="auto" w:fill="FFFFFF"/>
          <w:lang w:val="hy-AM"/>
        </w:rPr>
        <w:t xml:space="preserve">Նույն դիտարկումը </w:t>
      </w:r>
      <w:r w:rsidR="00B11B7A" w:rsidRPr="00B11B7A">
        <w:rPr>
          <w:rFonts w:ascii="GHEA Mariam" w:hAnsi="GHEA Mariam"/>
          <w:color w:val="000000"/>
          <w:spacing w:val="-4"/>
          <w:sz w:val="24"/>
          <w:szCs w:val="24"/>
          <w:shd w:val="clear" w:color="auto" w:fill="FFFFFF"/>
          <w:lang w:val="hy-AM"/>
        </w:rPr>
        <w:t>վերաբերելի է նաև ն</w:t>
      </w:r>
      <w:r w:rsidRPr="00B11B7A">
        <w:rPr>
          <w:rFonts w:ascii="GHEA Mariam" w:hAnsi="GHEA Mariam"/>
          <w:color w:val="000000"/>
          <w:spacing w:val="-4"/>
          <w:sz w:val="24"/>
          <w:szCs w:val="24"/>
          <w:shd w:val="clear" w:color="auto" w:fill="FFFFFF"/>
          <w:lang w:val="hy-AM"/>
        </w:rPr>
        <w:t>ախագծի 6-րդ հոդվածում ամրագ</w:t>
      </w:r>
      <w:r w:rsidRPr="00750805">
        <w:rPr>
          <w:rFonts w:ascii="GHEA Mariam" w:hAnsi="GHEA Mariam"/>
          <w:color w:val="000000"/>
          <w:sz w:val="24"/>
          <w:szCs w:val="24"/>
          <w:shd w:val="clear" w:color="auto" w:fill="FFFFFF"/>
          <w:lang w:val="hy-AM"/>
        </w:rPr>
        <w:t>րված կարգավորմանը:</w:t>
      </w:r>
    </w:p>
    <w:p w:rsidR="00750805" w:rsidRPr="00750805" w:rsidRDefault="00750805" w:rsidP="00750805">
      <w:pPr>
        <w:tabs>
          <w:tab w:val="left" w:pos="0"/>
        </w:tabs>
        <w:spacing w:line="360" w:lineRule="auto"/>
        <w:ind w:right="-43" w:firstLine="567"/>
        <w:jc w:val="both"/>
        <w:rPr>
          <w:rFonts w:ascii="GHEA Mariam" w:hAnsi="GHEA Mariam"/>
          <w:b/>
          <w:bCs/>
          <w:i/>
          <w:iCs/>
          <w:color w:val="000000"/>
          <w:sz w:val="24"/>
          <w:szCs w:val="24"/>
          <w:shd w:val="clear" w:color="auto" w:fill="FFFFFF"/>
          <w:lang w:val="hy-AM"/>
        </w:rPr>
      </w:pPr>
      <w:r w:rsidRPr="00750805">
        <w:rPr>
          <w:rFonts w:ascii="GHEA Mariam" w:hAnsi="GHEA Mariam"/>
          <w:color w:val="000000"/>
          <w:sz w:val="24"/>
          <w:szCs w:val="24"/>
          <w:shd w:val="clear" w:color="auto" w:fill="FFFFFF"/>
          <w:lang w:val="hy-AM"/>
        </w:rPr>
        <w:t xml:space="preserve">Բացի դրանից, </w:t>
      </w:r>
      <w:r w:rsidR="00B11B7A">
        <w:rPr>
          <w:rFonts w:ascii="GHEA Mariam" w:hAnsi="GHEA Mariam"/>
          <w:color w:val="000000"/>
          <w:sz w:val="24"/>
          <w:szCs w:val="24"/>
          <w:shd w:val="clear" w:color="auto" w:fill="FFFFFF"/>
          <w:lang w:val="hy-AM"/>
        </w:rPr>
        <w:t>հարկ ենք համարում նշել նաև, որ ն</w:t>
      </w:r>
      <w:r w:rsidRPr="00750805">
        <w:rPr>
          <w:rFonts w:ascii="GHEA Mariam" w:hAnsi="GHEA Mariam"/>
          <w:color w:val="000000"/>
          <w:sz w:val="24"/>
          <w:szCs w:val="24"/>
          <w:shd w:val="clear" w:color="auto" w:fill="FFFFFF"/>
          <w:lang w:val="hy-AM"/>
        </w:rPr>
        <w:t xml:space="preserve">ախագծի 4-րդ հոդվածով առաջարկվում է ուժը կորցրած ճանաչել </w:t>
      </w:r>
      <w:r w:rsidR="00B11B7A">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րենքի 10-րդ հոդվածը, որը վերաբերում է մասնագիտական կարողությունների ապահովման և շարունակական զարգաց</w:t>
      </w:r>
      <w:r w:rsidR="00B11B7A">
        <w:rPr>
          <w:rFonts w:ascii="GHEA Mariam" w:hAnsi="GHEA Mariam"/>
          <w:color w:val="000000"/>
          <w:sz w:val="24"/>
          <w:szCs w:val="24"/>
          <w:shd w:val="clear" w:color="auto" w:fill="FFFFFF"/>
          <w:lang w:val="hy-AM"/>
        </w:rPr>
        <w:softHyphen/>
      </w:r>
      <w:r w:rsidRPr="00B11B7A">
        <w:rPr>
          <w:rFonts w:ascii="GHEA Mariam" w:hAnsi="GHEA Mariam"/>
          <w:color w:val="000000"/>
          <w:spacing w:val="-4"/>
          <w:sz w:val="24"/>
          <w:szCs w:val="24"/>
          <w:shd w:val="clear" w:color="auto" w:fill="FFFFFF"/>
          <w:lang w:val="hy-AM"/>
        </w:rPr>
        <w:t xml:space="preserve">ման սկզբունքին, համաձայն որի՝ </w:t>
      </w:r>
      <w:r w:rsidRPr="00B11B7A">
        <w:rPr>
          <w:rFonts w:ascii="GHEA Mariam" w:hAnsi="GHEA Mariam"/>
          <w:b/>
          <w:bCs/>
          <w:i/>
          <w:iCs/>
          <w:color w:val="000000"/>
          <w:spacing w:val="-4"/>
          <w:sz w:val="24"/>
          <w:szCs w:val="24"/>
          <w:shd w:val="clear" w:color="auto" w:fill="FFFFFF"/>
          <w:lang w:val="hy-AM"/>
        </w:rPr>
        <w:t>Հաշվեքննիչ պալատը սահմանում է չափորոշիչներ հաշվեքննիչ պալատի աշխատակազմում աշխատանքի</w:t>
      </w:r>
      <w:r w:rsidRPr="00750805">
        <w:rPr>
          <w:rFonts w:ascii="GHEA Mariam" w:hAnsi="GHEA Mariam"/>
          <w:b/>
          <w:bCs/>
          <w:i/>
          <w:iCs/>
          <w:color w:val="000000"/>
          <w:sz w:val="24"/>
          <w:szCs w:val="24"/>
          <w:shd w:val="clear" w:color="auto" w:fill="FFFFFF"/>
          <w:lang w:val="hy-AM"/>
        </w:rPr>
        <w:t xml:space="preserve"> ընդունվողների համար, ինչպես նաև հաստատում է հաշվեքննիչ պալատի աշխատակազմի ծառայողների մասնագիտական կարողությունների շարունակական զարգացման ծրագիրը:</w:t>
      </w:r>
    </w:p>
    <w:p w:rsidR="00750805" w:rsidRPr="00750805" w:rsidRDefault="00B11B7A"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Անդրադառնալով ն</w:t>
      </w:r>
      <w:r w:rsidR="00750805" w:rsidRPr="00750805">
        <w:rPr>
          <w:rFonts w:ascii="GHEA Mariam" w:hAnsi="GHEA Mariam"/>
          <w:color w:val="000000"/>
          <w:sz w:val="24"/>
          <w:szCs w:val="24"/>
          <w:shd w:val="clear" w:color="auto" w:fill="FFFFFF"/>
          <w:lang w:val="hy-AM"/>
        </w:rPr>
        <w:t>ախագծին կից ներկայացված հիմնավորմանը՝ հարկ ենք համարում նշել, որ ներկայացված հիմնավորումների բովանդակային վերլու</w:t>
      </w:r>
      <w:r>
        <w:rPr>
          <w:rFonts w:ascii="GHEA Mariam" w:hAnsi="GHEA Mariam"/>
          <w:color w:val="000000"/>
          <w:sz w:val="24"/>
          <w:szCs w:val="24"/>
          <w:shd w:val="clear" w:color="auto" w:fill="FFFFFF"/>
          <w:lang w:val="hy-AM"/>
        </w:rPr>
        <w:softHyphen/>
      </w:r>
      <w:r w:rsidR="00750805" w:rsidRPr="00750805">
        <w:rPr>
          <w:rFonts w:ascii="GHEA Mariam" w:hAnsi="GHEA Mariam"/>
          <w:color w:val="000000"/>
          <w:sz w:val="24"/>
          <w:szCs w:val="24"/>
          <w:shd w:val="clear" w:color="auto" w:fill="FFFFFF"/>
          <w:lang w:val="hy-AM"/>
        </w:rPr>
        <w:t xml:space="preserve">ծությունից պարզ չէ </w:t>
      </w:r>
      <w:r>
        <w:rPr>
          <w:rFonts w:ascii="GHEA Mariam" w:hAnsi="GHEA Mariam"/>
          <w:color w:val="000000"/>
          <w:sz w:val="24"/>
          <w:szCs w:val="24"/>
          <w:shd w:val="clear" w:color="auto" w:fill="FFFFFF"/>
          <w:lang w:val="hy-AM"/>
        </w:rPr>
        <w:t>օ</w:t>
      </w:r>
      <w:r w:rsidR="00750805" w:rsidRPr="00750805">
        <w:rPr>
          <w:rFonts w:ascii="GHEA Mariam" w:hAnsi="GHEA Mariam"/>
          <w:color w:val="000000"/>
          <w:sz w:val="24"/>
          <w:szCs w:val="24"/>
          <w:shd w:val="clear" w:color="auto" w:fill="FFFFFF"/>
          <w:lang w:val="hy-AM"/>
        </w:rPr>
        <w:t>րենքի 10-րդ հոդվածում ամրագրված իրավակարգավորումն ուժը կորցրած ճանաչելու նպատակահարմարությունը և ի</w:t>
      </w:r>
      <w:r>
        <w:rPr>
          <w:rFonts w:ascii="GHEA Mariam" w:hAnsi="GHEA Mariam"/>
          <w:color w:val="000000"/>
          <w:sz w:val="24"/>
          <w:szCs w:val="24"/>
          <w:shd w:val="clear" w:color="auto" w:fill="FFFFFF"/>
          <w:lang w:val="hy-AM"/>
        </w:rPr>
        <w:t>րավաչափությունը: Մասնավորապես, ն</w:t>
      </w:r>
      <w:r w:rsidR="00750805" w:rsidRPr="00750805">
        <w:rPr>
          <w:rFonts w:ascii="GHEA Mariam" w:hAnsi="GHEA Mariam"/>
          <w:color w:val="000000"/>
          <w:sz w:val="24"/>
          <w:szCs w:val="24"/>
          <w:shd w:val="clear" w:color="auto" w:fill="FFFFFF"/>
          <w:lang w:val="hy-AM"/>
        </w:rPr>
        <w:t xml:space="preserve">ախագծին կից ներկայացված </w:t>
      </w:r>
      <w:r>
        <w:rPr>
          <w:rFonts w:ascii="GHEA Mariam" w:hAnsi="GHEA Mariam"/>
          <w:color w:val="000000"/>
          <w:sz w:val="24"/>
          <w:szCs w:val="24"/>
          <w:shd w:val="clear" w:color="auto" w:fill="FFFFFF"/>
          <w:lang w:val="hy-AM"/>
        </w:rPr>
        <w:t>հիմնավորմամբ միայն նշվել է, որ ն</w:t>
      </w:r>
      <w:r w:rsidR="00750805" w:rsidRPr="00750805">
        <w:rPr>
          <w:rFonts w:ascii="GHEA Mariam" w:hAnsi="GHEA Mariam"/>
          <w:color w:val="000000"/>
          <w:sz w:val="24"/>
          <w:szCs w:val="24"/>
          <w:shd w:val="clear" w:color="auto" w:fill="FFFFFF"/>
          <w:lang w:val="hy-AM"/>
        </w:rPr>
        <w:t xml:space="preserve">ախագծի 2-4-րդ և 6-րդ հոդվածներում առաջարկվող կարգավորումները խմբագրական բնույթի են կամ իրականացվում են անհարկի կրկնություններից խուսափելու համար, մինչդեռ, հարկ է նկատել, որ </w:t>
      </w:r>
      <w:r>
        <w:rPr>
          <w:rFonts w:ascii="GHEA Mariam" w:hAnsi="GHEA Mariam"/>
          <w:color w:val="000000"/>
          <w:sz w:val="24"/>
          <w:szCs w:val="24"/>
          <w:shd w:val="clear" w:color="auto" w:fill="FFFFFF"/>
          <w:lang w:val="hy-AM"/>
        </w:rPr>
        <w:t>ն</w:t>
      </w:r>
      <w:r w:rsidR="00750805" w:rsidRPr="00750805">
        <w:rPr>
          <w:rFonts w:ascii="GHEA Mariam" w:hAnsi="GHEA Mariam"/>
          <w:color w:val="000000"/>
          <w:sz w:val="24"/>
          <w:szCs w:val="24"/>
          <w:shd w:val="clear" w:color="auto" w:fill="FFFFFF"/>
          <w:lang w:val="hy-AM"/>
        </w:rPr>
        <w:t>ախագծի 4-րդ հոդվածով առաջարկվող կարգավորումը բովանդակային փոփոխություն է նախատեսում, և տվյալ դեպքում պարզ չէ, թե առաջարկվող կարգավորումն ինչ անհարկի կրկնու</w:t>
      </w:r>
      <w:r>
        <w:rPr>
          <w:rFonts w:ascii="GHEA Mariam" w:hAnsi="GHEA Mariam"/>
          <w:color w:val="000000"/>
          <w:sz w:val="24"/>
          <w:szCs w:val="24"/>
          <w:shd w:val="clear" w:color="auto" w:fill="FFFFFF"/>
          <w:lang w:val="hy-AM"/>
        </w:rPr>
        <w:softHyphen/>
      </w:r>
      <w:r w:rsidR="00750805" w:rsidRPr="00750805">
        <w:rPr>
          <w:rFonts w:ascii="GHEA Mariam" w:hAnsi="GHEA Mariam"/>
          <w:color w:val="000000"/>
          <w:sz w:val="24"/>
          <w:szCs w:val="24"/>
          <w:shd w:val="clear" w:color="auto" w:fill="FFFFFF"/>
          <w:lang w:val="hy-AM"/>
        </w:rPr>
        <w:t>թյուններից խուսափելու նպատակ է հետապնդում:</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Ուստի, ելնելով վերոգրյալից՝ հարկ ենք համարում ն</w:t>
      </w:r>
      <w:r w:rsidR="00B11B7A">
        <w:rPr>
          <w:rFonts w:ascii="GHEA Mariam" w:hAnsi="GHEA Mariam"/>
          <w:color w:val="000000"/>
          <w:sz w:val="24"/>
          <w:szCs w:val="24"/>
          <w:shd w:val="clear" w:color="auto" w:fill="FFFFFF"/>
          <w:lang w:val="hy-AM"/>
        </w:rPr>
        <w:t>շել, որ ն</w:t>
      </w:r>
      <w:r w:rsidRPr="00750805">
        <w:rPr>
          <w:rFonts w:ascii="GHEA Mariam" w:hAnsi="GHEA Mariam"/>
          <w:color w:val="000000"/>
          <w:sz w:val="24"/>
          <w:szCs w:val="24"/>
          <w:shd w:val="clear" w:color="auto" w:fill="FFFFFF"/>
          <w:lang w:val="hy-AM"/>
        </w:rPr>
        <w:t>ախագծի 4-րդ հոդվածով առաջարկվող կարգավորումը լրացուցիչ հիմնավորման կարիք ունի:</w:t>
      </w:r>
    </w:p>
    <w:p w:rsidR="00750805" w:rsidRPr="00B11B7A" w:rsidRDefault="00750805" w:rsidP="00750805">
      <w:pPr>
        <w:tabs>
          <w:tab w:val="left" w:pos="0"/>
        </w:tabs>
        <w:spacing w:line="360" w:lineRule="auto"/>
        <w:ind w:right="-43" w:firstLine="567"/>
        <w:jc w:val="both"/>
        <w:rPr>
          <w:rFonts w:ascii="GHEA Mariam" w:hAnsi="GHEA Mariam"/>
          <w:color w:val="000000"/>
          <w:spacing w:val="-6"/>
          <w:sz w:val="24"/>
          <w:szCs w:val="24"/>
          <w:shd w:val="clear" w:color="auto" w:fill="FFFFFF"/>
          <w:lang w:val="hy-AM"/>
        </w:rPr>
      </w:pPr>
      <w:r w:rsidRPr="00750805">
        <w:rPr>
          <w:rFonts w:ascii="GHEA Mariam" w:hAnsi="GHEA Mariam"/>
          <w:color w:val="000000"/>
          <w:sz w:val="24"/>
          <w:szCs w:val="24"/>
          <w:shd w:val="clear" w:color="auto" w:fill="FFFFFF"/>
          <w:lang w:val="hy-AM"/>
        </w:rPr>
        <w:t xml:space="preserve">7. Նախագծի 5-րդ հոդվածով առաջարկվում է </w:t>
      </w:r>
      <w:r w:rsidR="00B11B7A">
        <w:rPr>
          <w:rFonts w:ascii="GHEA Mariam" w:hAnsi="GHEA Mariam"/>
          <w:color w:val="000000"/>
          <w:sz w:val="24"/>
          <w:szCs w:val="24"/>
          <w:shd w:val="clear" w:color="auto" w:fill="FFFFFF"/>
          <w:lang w:val="hy-AM"/>
        </w:rPr>
        <w:t>օրենքի 26-րդ հոդվածի 4-րդ մասը</w:t>
      </w:r>
      <w:r w:rsidRPr="00750805">
        <w:rPr>
          <w:rFonts w:ascii="GHEA Mariam" w:hAnsi="GHEA Mariam"/>
          <w:color w:val="000000"/>
          <w:sz w:val="24"/>
          <w:szCs w:val="24"/>
          <w:shd w:val="clear" w:color="auto" w:fill="FFFFFF"/>
          <w:lang w:val="hy-AM"/>
        </w:rPr>
        <w:t xml:space="preserve"> «եզրակացությունները,» բառից հետո լրացնել «, ինչպես նաև սույն օրենքի 27-րդ հոդվածի 2-րդ մասի 1-ին կետին համապատասխան պետական բյուջեի երեք, վեց և ինն ամիսների կատարման վերաբ</w:t>
      </w:r>
      <w:r w:rsidR="00B11B7A">
        <w:rPr>
          <w:rFonts w:ascii="GHEA Mariam" w:hAnsi="GHEA Mariam"/>
          <w:color w:val="000000"/>
          <w:sz w:val="24"/>
          <w:szCs w:val="24"/>
          <w:shd w:val="clear" w:color="auto" w:fill="FFFFFF"/>
          <w:lang w:val="hy-AM"/>
        </w:rPr>
        <w:t>երյալ եզրակացությունները» բառերով</w:t>
      </w:r>
      <w:r w:rsidRPr="00750805">
        <w:rPr>
          <w:rFonts w:ascii="GHEA Mariam" w:hAnsi="GHEA Mariam"/>
          <w:color w:val="000000"/>
          <w:sz w:val="24"/>
          <w:szCs w:val="24"/>
          <w:shd w:val="clear" w:color="auto" w:fill="FFFFFF"/>
          <w:lang w:val="hy-AM"/>
        </w:rPr>
        <w:t xml:space="preserve">՝ արդյունքում նախատեսելով, որ Հաշվեքննիչ պալատը պետական բյուջեի երեք, վեց և ինն ամիսների կատարման վերաբերյալ ընթացիկ եզրակացությունները, </w:t>
      </w:r>
      <w:r w:rsidRPr="00750805">
        <w:rPr>
          <w:rFonts w:ascii="GHEA Mariam" w:hAnsi="GHEA Mariam"/>
          <w:color w:val="000000"/>
          <w:sz w:val="24"/>
          <w:szCs w:val="24"/>
          <w:shd w:val="clear" w:color="auto" w:fill="FFFFFF"/>
          <w:lang w:val="hy-AM"/>
        </w:rPr>
        <w:lastRenderedPageBreak/>
        <w:t>ինչպես նաև նույն օրենքի 27-րդ հոդվածի 2-րդ մասի 1-ին կետին համապա</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 xml:space="preserve">տասխան պետական բյուջեի երեք, վեց և ինն ամիսների կատարման վերաբերյալ </w:t>
      </w:r>
      <w:r w:rsidRPr="00B11B7A">
        <w:rPr>
          <w:rFonts w:ascii="GHEA Mariam" w:hAnsi="GHEA Mariam"/>
          <w:color w:val="000000"/>
          <w:spacing w:val="-6"/>
          <w:sz w:val="24"/>
          <w:szCs w:val="24"/>
          <w:shd w:val="clear" w:color="auto" w:fill="FFFFFF"/>
          <w:lang w:val="hy-AM"/>
        </w:rPr>
        <w:t>եզրակացությունները համապատասխանաբար այդ ժամանակահատվածների ավարտ</w:t>
      </w:r>
      <w:r w:rsidR="00B11B7A">
        <w:rPr>
          <w:rFonts w:ascii="GHEA Mariam" w:hAnsi="GHEA Mariam"/>
          <w:color w:val="000000"/>
          <w:spacing w:val="-6"/>
          <w:sz w:val="24"/>
          <w:szCs w:val="24"/>
          <w:shd w:val="clear" w:color="auto" w:fill="FFFFFF"/>
          <w:lang w:val="hy-AM"/>
        </w:rPr>
        <w:softHyphen/>
      </w:r>
      <w:r w:rsidRPr="00B11B7A">
        <w:rPr>
          <w:rFonts w:ascii="GHEA Mariam" w:hAnsi="GHEA Mariam"/>
          <w:color w:val="000000"/>
          <w:spacing w:val="-6"/>
          <w:sz w:val="24"/>
          <w:szCs w:val="24"/>
          <w:shd w:val="clear" w:color="auto" w:fill="FFFFFF"/>
          <w:lang w:val="hy-AM"/>
        </w:rPr>
        <w:t>ման օրվանից հետո` չորս ամսվա ընթացքում, ներկայացնում է Ազգային ժողով:</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Հ</w:t>
      </w:r>
      <w:r w:rsidR="00B11B7A">
        <w:rPr>
          <w:rFonts w:ascii="GHEA Mariam" w:hAnsi="GHEA Mariam"/>
          <w:color w:val="000000"/>
          <w:sz w:val="24"/>
          <w:szCs w:val="24"/>
          <w:shd w:val="clear" w:color="auto" w:fill="FFFFFF"/>
          <w:lang w:val="hy-AM"/>
        </w:rPr>
        <w:t>արկ է նշել, որ ն</w:t>
      </w:r>
      <w:r w:rsidRPr="00750805">
        <w:rPr>
          <w:rFonts w:ascii="GHEA Mariam" w:hAnsi="GHEA Mariam"/>
          <w:color w:val="000000"/>
          <w:sz w:val="24"/>
          <w:szCs w:val="24"/>
          <w:shd w:val="clear" w:color="auto" w:fill="FFFFFF"/>
          <w:lang w:val="hy-AM"/>
        </w:rPr>
        <w:t>ախագծով չեն սահմանվում պետական բյուջեի երեք, վեց և ինն ամիսների կատարման վերաբերյալ եզրակացության կառուցվածքին ուղղված պահանջներ, իսկ սահմանված միակ կարգավորման, այն է՝ 27-րդ հոդվածի 2-րդ մասի 1-ին կետի համապատասխանության առնչությամբ հարկ է նշել, որ այս պահանջին բավարարում են նաև պետական բյուջեի երեք, վեց և ինն ամիսների կատարման վերաբերյալ ընթա</w:t>
      </w:r>
      <w:r w:rsidR="00B11B7A">
        <w:rPr>
          <w:rFonts w:ascii="GHEA Mariam" w:hAnsi="GHEA Mariam"/>
          <w:color w:val="000000"/>
          <w:sz w:val="24"/>
          <w:szCs w:val="24"/>
          <w:shd w:val="clear" w:color="auto" w:fill="FFFFFF"/>
          <w:lang w:val="hy-AM"/>
        </w:rPr>
        <w:t>ցիկ եզրակացությունները։ Ուստի, ն</w:t>
      </w:r>
      <w:r w:rsidRPr="00750805">
        <w:rPr>
          <w:rFonts w:ascii="GHEA Mariam" w:hAnsi="GHEA Mariam"/>
          <w:color w:val="000000"/>
          <w:sz w:val="24"/>
          <w:szCs w:val="24"/>
          <w:shd w:val="clear" w:color="auto" w:fill="FFFFFF"/>
          <w:lang w:val="hy-AM"/>
        </w:rPr>
        <w:t>ախագծի կար</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գա</w:t>
      </w:r>
      <w:r w:rsidR="00B11B7A">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վորումները թույլ չեն տալիս հստակ տարանջատել նշված եզրակացությունն արդեն իսկ առկա ընթացիկ եզրակացություններից՝ հաշվի առնելով նաև, որ գործնականում ծագած խնդիր</w:t>
      </w:r>
      <w:r w:rsidR="00B11B7A">
        <w:rPr>
          <w:rFonts w:ascii="GHEA Mariam" w:hAnsi="GHEA Mariam"/>
          <w:color w:val="000000"/>
          <w:sz w:val="24"/>
          <w:szCs w:val="24"/>
          <w:shd w:val="clear" w:color="auto" w:fill="FFFFFF"/>
          <w:lang w:val="hy-AM"/>
        </w:rPr>
        <w:t>ը մանրամասն ներկայացված չէ նաև ն</w:t>
      </w:r>
      <w:r w:rsidRPr="00750805">
        <w:rPr>
          <w:rFonts w:ascii="GHEA Mariam" w:hAnsi="GHEA Mariam"/>
          <w:color w:val="000000"/>
          <w:sz w:val="24"/>
          <w:szCs w:val="24"/>
          <w:shd w:val="clear" w:color="auto" w:fill="FFFFFF"/>
          <w:lang w:val="hy-AM"/>
        </w:rPr>
        <w:t xml:space="preserve">ախագծի հիմնավորմամբ։ </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Միաժամանակ, հարկ է նշել հետևյալը.</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 xml:space="preserve">ՀՀ Սահմանադրության 198-րդ հոդվածի 3-րդ մասի համաձայն՝ </w:t>
      </w:r>
      <w:r w:rsidRPr="00750805">
        <w:rPr>
          <w:rFonts w:ascii="Calibri" w:hAnsi="Calibri" w:cs="Calibri"/>
          <w:color w:val="000000"/>
          <w:sz w:val="24"/>
          <w:szCs w:val="24"/>
          <w:shd w:val="clear" w:color="auto" w:fill="FFFFFF"/>
          <w:lang w:val="hy-AM"/>
        </w:rPr>
        <w:t> </w:t>
      </w:r>
      <w:r w:rsidRPr="00750805">
        <w:rPr>
          <w:rFonts w:ascii="GHEA Mariam" w:hAnsi="GHEA Mariam"/>
          <w:color w:val="000000"/>
          <w:sz w:val="24"/>
          <w:szCs w:val="24"/>
          <w:shd w:val="clear" w:color="auto" w:fill="FFFFFF"/>
          <w:lang w:val="hy-AM"/>
        </w:rPr>
        <w:t>Հաշվեքննիչ պալատն Ազգային ժողով է ներկայացնում`</w:t>
      </w:r>
    </w:p>
    <w:p w:rsidR="00750805" w:rsidRPr="00750805" w:rsidRDefault="00750805" w:rsidP="00750805">
      <w:pPr>
        <w:tabs>
          <w:tab w:val="left" w:pos="0"/>
        </w:tabs>
        <w:spacing w:line="360" w:lineRule="auto"/>
        <w:ind w:right="-43" w:firstLine="567"/>
        <w:jc w:val="both"/>
        <w:rPr>
          <w:rFonts w:ascii="GHEA Mariam" w:hAnsi="GHEA Mariam"/>
          <w:i/>
          <w:iCs/>
          <w:color w:val="000000"/>
          <w:sz w:val="24"/>
          <w:szCs w:val="24"/>
          <w:shd w:val="clear" w:color="auto" w:fill="FFFFFF"/>
          <w:lang w:val="hy-AM"/>
        </w:rPr>
      </w:pPr>
      <w:r w:rsidRPr="00750805">
        <w:rPr>
          <w:rFonts w:ascii="GHEA Mariam" w:hAnsi="GHEA Mariam"/>
          <w:i/>
          <w:iCs/>
          <w:color w:val="000000"/>
          <w:sz w:val="24"/>
          <w:szCs w:val="24"/>
          <w:shd w:val="clear" w:color="auto" w:fill="FFFFFF"/>
          <w:lang w:val="hy-AM"/>
        </w:rPr>
        <w:t>1) տարեկան հաղորդում իր գործունեության վերաբերյալ.</w:t>
      </w:r>
    </w:p>
    <w:p w:rsidR="00750805" w:rsidRPr="00B11B7A" w:rsidRDefault="00750805" w:rsidP="00750805">
      <w:pPr>
        <w:tabs>
          <w:tab w:val="left" w:pos="0"/>
        </w:tabs>
        <w:spacing w:line="360" w:lineRule="auto"/>
        <w:ind w:right="-43" w:firstLine="567"/>
        <w:jc w:val="both"/>
        <w:rPr>
          <w:rFonts w:ascii="GHEA Mariam" w:hAnsi="GHEA Mariam"/>
          <w:bCs/>
          <w:i/>
          <w:iCs/>
          <w:color w:val="000000"/>
          <w:sz w:val="24"/>
          <w:szCs w:val="24"/>
          <w:shd w:val="clear" w:color="auto" w:fill="FFFFFF"/>
          <w:lang w:val="hy-AM"/>
        </w:rPr>
      </w:pPr>
      <w:r w:rsidRPr="00B11B7A">
        <w:rPr>
          <w:rFonts w:ascii="GHEA Mariam" w:hAnsi="GHEA Mariam"/>
          <w:bCs/>
          <w:i/>
          <w:iCs/>
          <w:color w:val="000000"/>
          <w:sz w:val="24"/>
          <w:szCs w:val="24"/>
          <w:shd w:val="clear" w:color="auto" w:fill="FFFFFF"/>
          <w:lang w:val="hy-AM"/>
        </w:rPr>
        <w:t>2) պետական բյուջեի կատարման վերաբերյալ եզրակացությունը.</w:t>
      </w:r>
    </w:p>
    <w:p w:rsidR="00750805" w:rsidRPr="00B11B7A" w:rsidRDefault="00750805" w:rsidP="00750805">
      <w:pPr>
        <w:tabs>
          <w:tab w:val="left" w:pos="0"/>
        </w:tabs>
        <w:spacing w:line="360" w:lineRule="auto"/>
        <w:ind w:right="-43" w:firstLine="567"/>
        <w:jc w:val="both"/>
        <w:rPr>
          <w:rFonts w:ascii="GHEA Mariam" w:hAnsi="GHEA Mariam"/>
          <w:bCs/>
          <w:i/>
          <w:iCs/>
          <w:color w:val="000000"/>
          <w:sz w:val="24"/>
          <w:szCs w:val="24"/>
          <w:shd w:val="clear" w:color="auto" w:fill="FFFFFF"/>
          <w:lang w:val="hy-AM"/>
        </w:rPr>
      </w:pPr>
      <w:r w:rsidRPr="00B11B7A">
        <w:rPr>
          <w:rFonts w:ascii="GHEA Mariam" w:hAnsi="GHEA Mariam"/>
          <w:bCs/>
          <w:i/>
          <w:iCs/>
          <w:color w:val="000000"/>
          <w:sz w:val="24"/>
          <w:szCs w:val="24"/>
          <w:shd w:val="clear" w:color="auto" w:fill="FFFFFF"/>
          <w:lang w:val="hy-AM"/>
        </w:rPr>
        <w:t>3) օրենքով սահմանված դեպքերում` ընթացիկ եզրակացություններ</w:t>
      </w:r>
      <w:r w:rsidRPr="00B11B7A">
        <w:rPr>
          <w:rFonts w:ascii="GHEA Mariam" w:hAnsi="GHEA Mariam"/>
          <w:bCs/>
          <w:iCs/>
          <w:color w:val="000000"/>
          <w:sz w:val="24"/>
          <w:szCs w:val="24"/>
          <w:shd w:val="clear" w:color="auto" w:fill="FFFFFF"/>
          <w:lang w:val="hy-AM"/>
        </w:rPr>
        <w:t>:</w:t>
      </w:r>
    </w:p>
    <w:p w:rsidR="00750805" w:rsidRPr="00750805" w:rsidRDefault="00B11B7A" w:rsidP="00750805">
      <w:pPr>
        <w:tabs>
          <w:tab w:val="left" w:pos="0"/>
        </w:tabs>
        <w:spacing w:line="360" w:lineRule="auto"/>
        <w:ind w:right="-43" w:firstLine="567"/>
        <w:jc w:val="both"/>
        <w:rPr>
          <w:rFonts w:ascii="GHEA Mariam" w:hAnsi="GHEA Mariam" w:cs="Sylfaen"/>
          <w:i/>
          <w:iCs/>
          <w:color w:val="000000"/>
          <w:sz w:val="24"/>
          <w:szCs w:val="24"/>
          <w:shd w:val="clear" w:color="auto" w:fill="FFFFFF"/>
          <w:lang w:val="hy-AM"/>
        </w:rPr>
      </w:pPr>
      <w:r>
        <w:rPr>
          <w:rFonts w:ascii="GHEA Mariam" w:hAnsi="GHEA Mariam" w:cs="Sylfaen"/>
          <w:color w:val="000000"/>
          <w:sz w:val="24"/>
          <w:szCs w:val="24"/>
          <w:shd w:val="clear" w:color="auto" w:fill="FFFFFF"/>
          <w:lang w:val="hy-AM"/>
        </w:rPr>
        <w:t>«</w:t>
      </w:r>
      <w:r w:rsidR="00750805" w:rsidRPr="00750805">
        <w:rPr>
          <w:rFonts w:ascii="GHEA Mariam" w:hAnsi="GHEA Mariam" w:cs="Sylfaen"/>
          <w:color w:val="000000"/>
          <w:sz w:val="24"/>
          <w:szCs w:val="24"/>
          <w:shd w:val="clear" w:color="auto" w:fill="FFFFFF"/>
          <w:lang w:val="hy-AM"/>
        </w:rPr>
        <w:t>Ազգային ժողովի կանոնակարգ</w:t>
      </w:r>
      <w:r>
        <w:rPr>
          <w:rFonts w:ascii="GHEA Mariam" w:hAnsi="GHEA Mariam" w:cs="Sylfaen"/>
          <w:color w:val="000000"/>
          <w:sz w:val="24"/>
          <w:szCs w:val="24"/>
          <w:shd w:val="clear" w:color="auto" w:fill="FFFFFF"/>
          <w:lang w:val="hy-AM"/>
        </w:rPr>
        <w:t>»</w:t>
      </w:r>
      <w:r w:rsidR="00750805" w:rsidRPr="00750805">
        <w:rPr>
          <w:rFonts w:ascii="GHEA Mariam" w:hAnsi="GHEA Mariam" w:cs="Sylfaen"/>
          <w:color w:val="000000"/>
          <w:sz w:val="24"/>
          <w:szCs w:val="24"/>
          <w:shd w:val="clear" w:color="auto" w:fill="FFFFFF"/>
          <w:lang w:val="hy-AM"/>
        </w:rPr>
        <w:t xml:space="preserve"> Հայաստանի Հանրապետության սահմա</w:t>
      </w:r>
      <w:r>
        <w:rPr>
          <w:rFonts w:ascii="GHEA Mariam" w:hAnsi="GHEA Mariam" w:cs="Sylfaen"/>
          <w:color w:val="000000"/>
          <w:sz w:val="24"/>
          <w:szCs w:val="24"/>
          <w:shd w:val="clear" w:color="auto" w:fill="FFFFFF"/>
          <w:lang w:val="hy-AM"/>
        </w:rPr>
        <w:softHyphen/>
      </w:r>
      <w:r w:rsidR="00750805" w:rsidRPr="00750805">
        <w:rPr>
          <w:rFonts w:ascii="GHEA Mariam" w:hAnsi="GHEA Mariam" w:cs="Sylfaen"/>
          <w:color w:val="000000"/>
          <w:sz w:val="24"/>
          <w:szCs w:val="24"/>
          <w:shd w:val="clear" w:color="auto" w:fill="FFFFFF"/>
          <w:lang w:val="hy-AM"/>
        </w:rPr>
        <w:t>նա</w:t>
      </w:r>
      <w:r>
        <w:rPr>
          <w:rFonts w:ascii="GHEA Mariam" w:hAnsi="GHEA Mariam" w:cs="Sylfaen"/>
          <w:color w:val="000000"/>
          <w:sz w:val="24"/>
          <w:szCs w:val="24"/>
          <w:shd w:val="clear" w:color="auto" w:fill="FFFFFF"/>
          <w:lang w:val="hy-AM"/>
        </w:rPr>
        <w:softHyphen/>
      </w:r>
      <w:r w:rsidR="00750805" w:rsidRPr="00750805">
        <w:rPr>
          <w:rFonts w:ascii="GHEA Mariam" w:hAnsi="GHEA Mariam" w:cs="Sylfaen"/>
          <w:color w:val="000000"/>
          <w:sz w:val="24"/>
          <w:szCs w:val="24"/>
          <w:shd w:val="clear" w:color="auto" w:fill="FFFFFF"/>
          <w:lang w:val="hy-AM"/>
        </w:rPr>
        <w:t xml:space="preserve">դրական օրենքի </w:t>
      </w:r>
      <w:r>
        <w:rPr>
          <w:rFonts w:ascii="GHEA Mariam" w:hAnsi="GHEA Mariam" w:cs="Sylfaen"/>
          <w:iCs/>
          <w:color w:val="000000"/>
          <w:sz w:val="24"/>
          <w:szCs w:val="24"/>
          <w:shd w:val="clear" w:color="auto" w:fill="FFFFFF"/>
          <w:lang w:val="hy-AM"/>
        </w:rPr>
        <w:t>(այսուհետ՝ կ</w:t>
      </w:r>
      <w:r w:rsidR="00750805" w:rsidRPr="00B11B7A">
        <w:rPr>
          <w:rFonts w:ascii="GHEA Mariam" w:hAnsi="GHEA Mariam" w:cs="Sylfaen"/>
          <w:iCs/>
          <w:color w:val="000000"/>
          <w:sz w:val="24"/>
          <w:szCs w:val="24"/>
          <w:shd w:val="clear" w:color="auto" w:fill="FFFFFF"/>
          <w:lang w:val="hy-AM"/>
        </w:rPr>
        <w:t>անոնակարգ)</w:t>
      </w:r>
      <w:r w:rsidR="00750805" w:rsidRPr="00750805">
        <w:rPr>
          <w:rFonts w:ascii="GHEA Mariam" w:hAnsi="GHEA Mariam" w:cs="Sylfaen"/>
          <w:i/>
          <w:iCs/>
          <w:color w:val="000000"/>
          <w:sz w:val="24"/>
          <w:szCs w:val="24"/>
          <w:shd w:val="clear" w:color="auto" w:fill="FFFFFF"/>
          <w:lang w:val="hy-AM"/>
        </w:rPr>
        <w:t xml:space="preserve"> </w:t>
      </w:r>
      <w:r w:rsidR="00750805" w:rsidRPr="00750805">
        <w:rPr>
          <w:rFonts w:ascii="GHEA Mariam" w:hAnsi="GHEA Mariam" w:cs="Sylfaen"/>
          <w:color w:val="000000"/>
          <w:sz w:val="24"/>
          <w:szCs w:val="24"/>
          <w:shd w:val="clear" w:color="auto" w:fill="FFFFFF"/>
          <w:lang w:val="hy-AM"/>
        </w:rPr>
        <w:t xml:space="preserve">2-րդ հոդվածում ամրագրված կարգավորման համաձայն՝ </w:t>
      </w:r>
      <w:r w:rsidR="00750805" w:rsidRPr="00750805">
        <w:rPr>
          <w:rFonts w:ascii="GHEA Mariam" w:hAnsi="GHEA Mariam" w:cs="Sylfaen"/>
          <w:i/>
          <w:iCs/>
          <w:color w:val="000000"/>
          <w:sz w:val="24"/>
          <w:szCs w:val="24"/>
          <w:shd w:val="clear" w:color="auto" w:fill="FFFFFF"/>
          <w:lang w:val="hy-AM"/>
        </w:rPr>
        <w:t>Ազգային ժողովն իր լիազորությունները և գործառույթ</w:t>
      </w:r>
      <w:r w:rsidR="00594B7C">
        <w:rPr>
          <w:rFonts w:ascii="GHEA Mariam" w:hAnsi="GHEA Mariam" w:cs="Sylfaen"/>
          <w:i/>
          <w:iCs/>
          <w:color w:val="000000"/>
          <w:sz w:val="24"/>
          <w:szCs w:val="24"/>
          <w:shd w:val="clear" w:color="auto" w:fill="FFFFFF"/>
          <w:lang w:val="hy-AM"/>
        </w:rPr>
        <w:softHyphen/>
      </w:r>
      <w:r w:rsidR="00750805" w:rsidRPr="00750805">
        <w:rPr>
          <w:rFonts w:ascii="GHEA Mariam" w:hAnsi="GHEA Mariam" w:cs="Sylfaen"/>
          <w:i/>
          <w:iCs/>
          <w:color w:val="000000"/>
          <w:sz w:val="24"/>
          <w:szCs w:val="24"/>
          <w:shd w:val="clear" w:color="auto" w:fill="FFFFFF"/>
          <w:lang w:val="hy-AM"/>
        </w:rPr>
        <w:t>ներն իրականացնելիս գործում է նույն օրենքին համապատասխան՝ նստաշրջան</w:t>
      </w:r>
      <w:r w:rsidR="00594B7C">
        <w:rPr>
          <w:rFonts w:ascii="GHEA Mariam" w:hAnsi="GHEA Mariam" w:cs="Sylfaen"/>
          <w:i/>
          <w:iCs/>
          <w:color w:val="000000"/>
          <w:sz w:val="24"/>
          <w:szCs w:val="24"/>
          <w:shd w:val="clear" w:color="auto" w:fill="FFFFFF"/>
          <w:lang w:val="hy-AM"/>
        </w:rPr>
        <w:softHyphen/>
      </w:r>
      <w:r w:rsidR="00750805" w:rsidRPr="00750805">
        <w:rPr>
          <w:rFonts w:ascii="GHEA Mariam" w:hAnsi="GHEA Mariam" w:cs="Sylfaen"/>
          <w:i/>
          <w:iCs/>
          <w:color w:val="000000"/>
          <w:sz w:val="24"/>
          <w:szCs w:val="24"/>
          <w:shd w:val="clear" w:color="auto" w:fill="FFFFFF"/>
          <w:lang w:val="hy-AM"/>
        </w:rPr>
        <w:t>ների, նիստերի, ինչպես նաև իր մարմինների աշխատանքի միջոցով:</w:t>
      </w:r>
    </w:p>
    <w:p w:rsidR="00750805" w:rsidRPr="00750805" w:rsidRDefault="00750805" w:rsidP="00750805">
      <w:pPr>
        <w:tabs>
          <w:tab w:val="left" w:pos="0"/>
        </w:tabs>
        <w:spacing w:line="360" w:lineRule="auto"/>
        <w:ind w:right="-43" w:firstLine="567"/>
        <w:jc w:val="both"/>
        <w:rPr>
          <w:rFonts w:ascii="GHEA Mariam" w:hAnsi="GHEA Mariam" w:cs="Sylfaen"/>
          <w:color w:val="000000"/>
          <w:sz w:val="24"/>
          <w:szCs w:val="24"/>
          <w:shd w:val="clear" w:color="auto" w:fill="FFFFFF"/>
          <w:lang w:val="hy-AM"/>
        </w:rPr>
      </w:pPr>
      <w:r w:rsidRPr="00750805">
        <w:rPr>
          <w:rFonts w:ascii="GHEA Mariam" w:hAnsi="GHEA Mariam"/>
          <w:color w:val="000000"/>
          <w:sz w:val="24"/>
          <w:szCs w:val="24"/>
          <w:shd w:val="clear" w:color="auto" w:fill="FFFFFF"/>
          <w:lang w:val="hy-AM"/>
        </w:rPr>
        <w:t>Կանոնակարգի</w:t>
      </w:r>
      <w:r w:rsidRPr="00750805">
        <w:rPr>
          <w:rFonts w:ascii="GHEA Mariam" w:hAnsi="GHEA Mariam" w:cs="Sylfaen"/>
          <w:color w:val="000000"/>
          <w:sz w:val="24"/>
          <w:szCs w:val="24"/>
          <w:shd w:val="clear" w:color="auto" w:fill="FFFFFF"/>
          <w:lang w:val="hy-AM"/>
        </w:rPr>
        <w:t xml:space="preserve"> 115-րդ հոդվածի 1-ին մասի համաձայն՝ Հաշվեքննիչ պալատի ընթացիկ եզրակացություններն</w:t>
      </w:r>
      <w:r w:rsidRPr="00750805">
        <w:rPr>
          <w:rFonts w:ascii="GHEA Mariam" w:hAnsi="GHEA Mariam" w:cs="Calibri"/>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Ազգային</w:t>
      </w:r>
      <w:r w:rsidRPr="00750805">
        <w:rPr>
          <w:rFonts w:ascii="GHEA Mariam" w:hAnsi="GHEA Mariam" w:cs="Sylfaen"/>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ժողով</w:t>
      </w:r>
      <w:r w:rsidRPr="00750805">
        <w:rPr>
          <w:rFonts w:ascii="GHEA Mariam" w:hAnsi="GHEA Mariam" w:cs="Sylfaen"/>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են</w:t>
      </w:r>
      <w:r w:rsidRPr="00750805">
        <w:rPr>
          <w:rFonts w:ascii="GHEA Mariam" w:hAnsi="GHEA Mariam" w:cs="Sylfaen"/>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ներկայացվում</w:t>
      </w:r>
      <w:r w:rsidRPr="00750805">
        <w:rPr>
          <w:rFonts w:ascii="GHEA Mariam" w:hAnsi="GHEA Mariam" w:cs="Sylfaen"/>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օրենքով</w:t>
      </w:r>
      <w:r w:rsidRPr="00750805">
        <w:rPr>
          <w:rFonts w:ascii="GHEA Mariam" w:hAnsi="GHEA Mariam" w:cs="Sylfaen"/>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սահմանված</w:t>
      </w:r>
      <w:r w:rsidRPr="00750805">
        <w:rPr>
          <w:rFonts w:ascii="GHEA Mariam" w:hAnsi="GHEA Mariam" w:cs="Sylfaen"/>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դեպքերում</w:t>
      </w:r>
      <w:r w:rsidRPr="00750805">
        <w:rPr>
          <w:rFonts w:ascii="GHEA Mariam" w:hAnsi="GHEA Mariam" w:cs="Sylfaen"/>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և</w:t>
      </w:r>
      <w:r w:rsidRPr="00750805">
        <w:rPr>
          <w:rFonts w:ascii="GHEA Mariam" w:hAnsi="GHEA Mariam" w:cs="Sylfaen"/>
          <w:color w:val="000000"/>
          <w:sz w:val="24"/>
          <w:szCs w:val="24"/>
          <w:shd w:val="clear" w:color="auto" w:fill="FFFFFF"/>
          <w:lang w:val="hy-AM"/>
        </w:rPr>
        <w:t xml:space="preserve"> </w:t>
      </w:r>
      <w:r w:rsidRPr="00750805">
        <w:rPr>
          <w:rFonts w:ascii="GHEA Mariam" w:hAnsi="GHEA Mariam" w:cs="GHEA Grapalat"/>
          <w:color w:val="000000"/>
          <w:sz w:val="24"/>
          <w:szCs w:val="24"/>
          <w:shd w:val="clear" w:color="auto" w:fill="FFFFFF"/>
          <w:lang w:val="hy-AM"/>
        </w:rPr>
        <w:t>ժամկետներում</w:t>
      </w:r>
      <w:r w:rsidRPr="00750805">
        <w:rPr>
          <w:rFonts w:ascii="GHEA Mariam" w:hAnsi="GHEA Mariam" w:cs="Sylfaen"/>
          <w:color w:val="000000"/>
          <w:sz w:val="24"/>
          <w:szCs w:val="24"/>
          <w:shd w:val="clear" w:color="auto" w:fill="FFFFFF"/>
          <w:lang w:val="hy-AM"/>
        </w:rPr>
        <w:t>:</w:t>
      </w:r>
    </w:p>
    <w:p w:rsidR="00750805" w:rsidRPr="00594B7C" w:rsidRDefault="00750805" w:rsidP="00750805">
      <w:pPr>
        <w:tabs>
          <w:tab w:val="left" w:pos="0"/>
        </w:tabs>
        <w:spacing w:line="360" w:lineRule="auto"/>
        <w:ind w:right="-43" w:firstLine="567"/>
        <w:jc w:val="both"/>
        <w:rPr>
          <w:rFonts w:ascii="GHEA Mariam" w:hAnsi="GHEA Mariam"/>
          <w:color w:val="000000"/>
          <w:spacing w:val="-6"/>
          <w:sz w:val="24"/>
          <w:szCs w:val="24"/>
          <w:shd w:val="clear" w:color="auto" w:fill="FFFFFF"/>
          <w:lang w:val="hy-AM"/>
        </w:rPr>
      </w:pPr>
      <w:r w:rsidRPr="00750805">
        <w:rPr>
          <w:rFonts w:ascii="GHEA Mariam" w:hAnsi="GHEA Mariam"/>
          <w:color w:val="000000"/>
          <w:sz w:val="24"/>
          <w:szCs w:val="24"/>
          <w:shd w:val="clear" w:color="auto" w:fill="FFFFFF"/>
          <w:lang w:val="hy-AM"/>
        </w:rPr>
        <w:lastRenderedPageBreak/>
        <w:t xml:space="preserve">Կանոնակարգի 116-րդ հոդվածի 3-րդ մասի համաձայն՝ Հաշվեքննիչ պալատը պետական բյուջեի կատարման վերաբերյալ </w:t>
      </w:r>
      <w:r w:rsidRPr="00750805">
        <w:rPr>
          <w:rFonts w:ascii="GHEA Mariam" w:hAnsi="GHEA Mariam"/>
          <w:b/>
          <w:bCs/>
          <w:color w:val="000000"/>
          <w:sz w:val="24"/>
          <w:szCs w:val="24"/>
          <w:shd w:val="clear" w:color="auto" w:fill="FFFFFF"/>
          <w:lang w:val="hy-AM"/>
        </w:rPr>
        <w:t>եզրակացությունն</w:t>
      </w:r>
      <w:r w:rsidRPr="00750805">
        <w:rPr>
          <w:rFonts w:ascii="GHEA Mariam" w:hAnsi="GHEA Mariam"/>
          <w:color w:val="000000"/>
          <w:sz w:val="24"/>
          <w:szCs w:val="24"/>
          <w:shd w:val="clear" w:color="auto" w:fill="FFFFFF"/>
          <w:lang w:val="hy-AM"/>
        </w:rPr>
        <w:t xml:space="preserve"> Ազգային ժողով է </w:t>
      </w:r>
      <w:r w:rsidRPr="00594B7C">
        <w:rPr>
          <w:rFonts w:ascii="GHEA Mariam" w:hAnsi="GHEA Mariam"/>
          <w:color w:val="000000"/>
          <w:spacing w:val="-6"/>
          <w:sz w:val="24"/>
          <w:szCs w:val="24"/>
          <w:shd w:val="clear" w:color="auto" w:fill="FFFFFF"/>
          <w:lang w:val="hy-AM"/>
        </w:rPr>
        <w:t>ներկայացնում պետական բյուջեի կատարման վերաբերյալ հաշվետվու</w:t>
      </w:r>
      <w:r w:rsidR="00594B7C" w:rsidRPr="00594B7C">
        <w:rPr>
          <w:rFonts w:ascii="GHEA Mariam" w:hAnsi="GHEA Mariam"/>
          <w:color w:val="000000"/>
          <w:spacing w:val="-6"/>
          <w:sz w:val="24"/>
          <w:szCs w:val="24"/>
          <w:shd w:val="clear" w:color="auto" w:fill="FFFFFF"/>
          <w:lang w:val="hy-AM"/>
        </w:rPr>
        <w:softHyphen/>
      </w:r>
      <w:r w:rsidR="00594B7C">
        <w:rPr>
          <w:rFonts w:ascii="GHEA Mariam" w:hAnsi="GHEA Mariam"/>
          <w:color w:val="000000"/>
          <w:spacing w:val="-6"/>
          <w:sz w:val="24"/>
          <w:szCs w:val="24"/>
          <w:shd w:val="clear" w:color="auto" w:fill="FFFFFF"/>
          <w:lang w:val="hy-AM"/>
        </w:rPr>
        <w:t>թյունն</w:t>
      </w:r>
      <w:r w:rsidRPr="00594B7C">
        <w:rPr>
          <w:rFonts w:ascii="GHEA Mariam" w:hAnsi="GHEA Mariam"/>
          <w:color w:val="000000"/>
          <w:spacing w:val="-6"/>
          <w:sz w:val="24"/>
          <w:szCs w:val="24"/>
          <w:shd w:val="clear" w:color="auto" w:fill="FFFFFF"/>
          <w:lang w:val="hy-AM"/>
        </w:rPr>
        <w:t xml:space="preserve"> </w:t>
      </w:r>
      <w:r w:rsidRPr="00594B7C">
        <w:rPr>
          <w:rFonts w:ascii="GHEA Mariam" w:hAnsi="GHEA Mariam" w:cs="GHEA Grapalat"/>
          <w:color w:val="000000"/>
          <w:spacing w:val="-6"/>
          <w:sz w:val="24"/>
          <w:szCs w:val="24"/>
          <w:shd w:val="clear" w:color="auto" w:fill="FFFFFF"/>
          <w:lang w:val="hy-AM"/>
        </w:rPr>
        <w:t>Ազգային</w:t>
      </w:r>
      <w:r w:rsidRPr="00594B7C">
        <w:rPr>
          <w:rFonts w:ascii="GHEA Mariam" w:hAnsi="GHEA Mariam"/>
          <w:color w:val="000000"/>
          <w:spacing w:val="-6"/>
          <w:sz w:val="24"/>
          <w:szCs w:val="24"/>
          <w:shd w:val="clear" w:color="auto" w:fill="FFFFFF"/>
          <w:lang w:val="hy-AM"/>
        </w:rPr>
        <w:t xml:space="preserve"> </w:t>
      </w:r>
      <w:r w:rsidRPr="00594B7C">
        <w:rPr>
          <w:rFonts w:ascii="GHEA Mariam" w:hAnsi="GHEA Mariam" w:cs="GHEA Grapalat"/>
          <w:color w:val="000000"/>
          <w:spacing w:val="-6"/>
          <w:sz w:val="24"/>
          <w:szCs w:val="24"/>
          <w:shd w:val="clear" w:color="auto" w:fill="FFFFFF"/>
          <w:lang w:val="hy-AM"/>
        </w:rPr>
        <w:t>ժողով</w:t>
      </w:r>
      <w:r w:rsidRPr="00594B7C">
        <w:rPr>
          <w:rFonts w:ascii="GHEA Mariam" w:hAnsi="GHEA Mariam"/>
          <w:color w:val="000000"/>
          <w:spacing w:val="-6"/>
          <w:sz w:val="24"/>
          <w:szCs w:val="24"/>
          <w:shd w:val="clear" w:color="auto" w:fill="FFFFFF"/>
          <w:lang w:val="hy-AM"/>
        </w:rPr>
        <w:t xml:space="preserve"> </w:t>
      </w:r>
      <w:r w:rsidRPr="00594B7C">
        <w:rPr>
          <w:rFonts w:ascii="GHEA Mariam" w:hAnsi="GHEA Mariam" w:cs="GHEA Grapalat"/>
          <w:color w:val="000000"/>
          <w:spacing w:val="-6"/>
          <w:sz w:val="24"/>
          <w:szCs w:val="24"/>
          <w:shd w:val="clear" w:color="auto" w:fill="FFFFFF"/>
          <w:lang w:val="hy-AM"/>
        </w:rPr>
        <w:t>ներկայացնելուց</w:t>
      </w:r>
      <w:r w:rsidRPr="00594B7C">
        <w:rPr>
          <w:rFonts w:ascii="GHEA Mariam" w:hAnsi="GHEA Mariam"/>
          <w:color w:val="000000"/>
          <w:spacing w:val="-6"/>
          <w:sz w:val="24"/>
          <w:szCs w:val="24"/>
          <w:shd w:val="clear" w:color="auto" w:fill="FFFFFF"/>
          <w:lang w:val="hy-AM"/>
        </w:rPr>
        <w:t xml:space="preserve"> </w:t>
      </w:r>
      <w:r w:rsidRPr="00594B7C">
        <w:rPr>
          <w:rFonts w:ascii="GHEA Mariam" w:hAnsi="GHEA Mariam" w:cs="GHEA Grapalat"/>
          <w:color w:val="000000"/>
          <w:spacing w:val="-6"/>
          <w:sz w:val="24"/>
          <w:szCs w:val="24"/>
          <w:shd w:val="clear" w:color="auto" w:fill="FFFFFF"/>
          <w:lang w:val="hy-AM"/>
        </w:rPr>
        <w:t>հետո՝</w:t>
      </w:r>
      <w:r w:rsidRPr="00594B7C">
        <w:rPr>
          <w:rFonts w:ascii="GHEA Mariam" w:hAnsi="GHEA Mariam"/>
          <w:color w:val="000000"/>
          <w:spacing w:val="-6"/>
          <w:sz w:val="24"/>
          <w:szCs w:val="24"/>
          <w:shd w:val="clear" w:color="auto" w:fill="FFFFFF"/>
          <w:lang w:val="hy-AM"/>
        </w:rPr>
        <w:t xml:space="preserve"> </w:t>
      </w:r>
      <w:r w:rsidRPr="00594B7C">
        <w:rPr>
          <w:rFonts w:ascii="GHEA Mariam" w:hAnsi="GHEA Mariam" w:cs="GHEA Grapalat"/>
          <w:color w:val="000000"/>
          <w:spacing w:val="-6"/>
          <w:sz w:val="24"/>
          <w:szCs w:val="24"/>
          <w:shd w:val="clear" w:color="auto" w:fill="FFFFFF"/>
          <w:lang w:val="hy-AM"/>
        </w:rPr>
        <w:t>մեկ</w:t>
      </w:r>
      <w:r w:rsidRPr="00594B7C">
        <w:rPr>
          <w:rFonts w:ascii="GHEA Mariam" w:hAnsi="GHEA Mariam"/>
          <w:color w:val="000000"/>
          <w:spacing w:val="-6"/>
          <w:sz w:val="24"/>
          <w:szCs w:val="24"/>
          <w:shd w:val="clear" w:color="auto" w:fill="FFFFFF"/>
          <w:lang w:val="hy-AM"/>
        </w:rPr>
        <w:t xml:space="preserve"> </w:t>
      </w:r>
      <w:r w:rsidRPr="00594B7C">
        <w:rPr>
          <w:rFonts w:ascii="GHEA Mariam" w:hAnsi="GHEA Mariam" w:cs="GHEA Grapalat"/>
          <w:color w:val="000000"/>
          <w:spacing w:val="-6"/>
          <w:sz w:val="24"/>
          <w:szCs w:val="24"/>
          <w:shd w:val="clear" w:color="auto" w:fill="FFFFFF"/>
          <w:lang w:val="hy-AM"/>
        </w:rPr>
        <w:t>ամսվա</w:t>
      </w:r>
      <w:r w:rsidRPr="00594B7C">
        <w:rPr>
          <w:rFonts w:ascii="GHEA Mariam" w:hAnsi="GHEA Mariam"/>
          <w:color w:val="000000"/>
          <w:spacing w:val="-6"/>
          <w:sz w:val="24"/>
          <w:szCs w:val="24"/>
          <w:shd w:val="clear" w:color="auto" w:fill="FFFFFF"/>
          <w:lang w:val="hy-AM"/>
        </w:rPr>
        <w:t xml:space="preserve"> </w:t>
      </w:r>
      <w:r w:rsidRPr="00594B7C">
        <w:rPr>
          <w:rFonts w:ascii="GHEA Mariam" w:hAnsi="GHEA Mariam" w:cs="GHEA Grapalat"/>
          <w:color w:val="000000"/>
          <w:spacing w:val="-6"/>
          <w:sz w:val="24"/>
          <w:szCs w:val="24"/>
          <w:shd w:val="clear" w:color="auto" w:fill="FFFFFF"/>
          <w:lang w:val="hy-AM"/>
        </w:rPr>
        <w:t>ընթացքում</w:t>
      </w:r>
      <w:r w:rsidRPr="00594B7C">
        <w:rPr>
          <w:rFonts w:ascii="GHEA Mariam" w:hAnsi="GHEA Mariam"/>
          <w:color w:val="000000"/>
          <w:spacing w:val="-6"/>
          <w:sz w:val="24"/>
          <w:szCs w:val="24"/>
          <w:shd w:val="clear" w:color="auto" w:fill="FFFFFF"/>
          <w:lang w:val="hy-AM"/>
        </w:rPr>
        <w:t>:</w:t>
      </w:r>
    </w:p>
    <w:p w:rsidR="00750805" w:rsidRPr="00594B7C" w:rsidRDefault="00750805" w:rsidP="00750805">
      <w:pPr>
        <w:tabs>
          <w:tab w:val="left" w:pos="0"/>
        </w:tabs>
        <w:spacing w:line="360" w:lineRule="auto"/>
        <w:ind w:right="-43" w:firstLine="567"/>
        <w:jc w:val="both"/>
        <w:rPr>
          <w:rFonts w:ascii="GHEA Mariam" w:hAnsi="GHEA Mariam"/>
          <w:color w:val="000000"/>
          <w:spacing w:val="-4"/>
          <w:sz w:val="24"/>
          <w:szCs w:val="24"/>
          <w:shd w:val="clear" w:color="auto" w:fill="FFFFFF"/>
          <w:lang w:val="hy-AM"/>
        </w:rPr>
      </w:pPr>
      <w:r w:rsidRPr="00750805">
        <w:rPr>
          <w:rFonts w:ascii="GHEA Mariam" w:hAnsi="GHEA Mariam"/>
          <w:color w:val="000000"/>
          <w:sz w:val="24"/>
          <w:szCs w:val="24"/>
          <w:shd w:val="clear" w:color="auto" w:fill="FFFFFF"/>
          <w:lang w:val="hy-AM"/>
        </w:rPr>
        <w:t xml:space="preserve">Օրենքի՝ </w:t>
      </w:r>
      <w:r w:rsidRPr="00750805">
        <w:rPr>
          <w:rFonts w:ascii="GHEA Mariam" w:hAnsi="GHEA Mariam"/>
          <w:i/>
          <w:iCs/>
          <w:color w:val="000000"/>
          <w:sz w:val="24"/>
          <w:szCs w:val="24"/>
          <w:shd w:val="clear" w:color="auto" w:fill="FFFFFF"/>
          <w:lang w:val="hy-AM"/>
        </w:rPr>
        <w:t>Հաշվեքննիչ պալատի լիազորությունները սահմանող</w:t>
      </w:r>
      <w:r w:rsidRPr="00750805">
        <w:rPr>
          <w:rFonts w:ascii="GHEA Mariam" w:hAnsi="GHEA Mariam"/>
          <w:color w:val="000000"/>
          <w:sz w:val="24"/>
          <w:szCs w:val="24"/>
          <w:shd w:val="clear" w:color="auto" w:fill="FFFFFF"/>
          <w:lang w:val="hy-AM"/>
        </w:rPr>
        <w:t xml:space="preserve"> 5-րդ հոդվածի 4-րդ մասի համաձայն՝  </w:t>
      </w:r>
      <w:bookmarkStart w:id="3" w:name="_Hlk83997899"/>
      <w:r w:rsidRPr="00750805">
        <w:rPr>
          <w:rFonts w:ascii="GHEA Mariam" w:hAnsi="GHEA Mariam"/>
          <w:color w:val="000000"/>
          <w:sz w:val="24"/>
          <w:szCs w:val="24"/>
          <w:shd w:val="clear" w:color="auto" w:fill="FFFFFF"/>
          <w:lang w:val="hy-AM"/>
        </w:rPr>
        <w:t>Հաշվեքննիչ պալատը`</w:t>
      </w:r>
      <w:r w:rsidR="00594B7C">
        <w:rPr>
          <w:rFonts w:ascii="GHEA Mariam" w:hAnsi="GHEA Mariam"/>
          <w:color w:val="000000"/>
          <w:sz w:val="24"/>
          <w:szCs w:val="24"/>
          <w:shd w:val="clear" w:color="auto" w:fill="FFFFFF"/>
          <w:lang w:val="hy-AM"/>
        </w:rPr>
        <w:t xml:space="preserve"> </w:t>
      </w:r>
      <w:r w:rsidRPr="00750805">
        <w:rPr>
          <w:rFonts w:ascii="GHEA Mariam" w:hAnsi="GHEA Mariam"/>
          <w:b/>
          <w:bCs/>
          <w:i/>
          <w:iCs/>
          <w:color w:val="000000"/>
          <w:sz w:val="24"/>
          <w:szCs w:val="24"/>
          <w:shd w:val="clear" w:color="auto" w:fill="FFFFFF"/>
          <w:lang w:val="hy-AM"/>
        </w:rPr>
        <w:t>Ազգային ժողով է ներկայացնում`</w:t>
      </w:r>
      <w:r w:rsidRPr="00750805">
        <w:rPr>
          <w:rFonts w:ascii="GHEA Mariam" w:hAnsi="GHEA Mariam"/>
          <w:color w:val="000000"/>
          <w:sz w:val="24"/>
          <w:szCs w:val="24"/>
          <w:shd w:val="clear" w:color="auto" w:fill="FFFFFF"/>
          <w:lang w:val="hy-AM"/>
        </w:rPr>
        <w:t xml:space="preserve"> </w:t>
      </w:r>
      <w:bookmarkEnd w:id="3"/>
      <w:r w:rsidRPr="00594B7C">
        <w:rPr>
          <w:rFonts w:ascii="GHEA Mariam" w:hAnsi="GHEA Mariam"/>
          <w:i/>
          <w:iCs/>
          <w:color w:val="000000"/>
          <w:spacing w:val="-4"/>
          <w:sz w:val="24"/>
          <w:szCs w:val="24"/>
          <w:shd w:val="clear" w:color="auto" w:fill="FFFFFF"/>
          <w:lang w:val="hy-AM"/>
        </w:rPr>
        <w:t>տարեկան հաղորդում իր գործունեության վերաբերյալ, եզրակացություն պետական բյուջեի կատարման վերաբերյալ, նույն օրենքով սահմանված դեպքերում` ընթացիկ եզրակացություններ (…)</w:t>
      </w:r>
      <w:r w:rsidRPr="00594B7C">
        <w:rPr>
          <w:rFonts w:ascii="GHEA Mariam" w:hAnsi="GHEA Mariam"/>
          <w:iCs/>
          <w:color w:val="000000"/>
          <w:spacing w:val="-4"/>
          <w:sz w:val="24"/>
          <w:szCs w:val="24"/>
          <w:shd w:val="clear" w:color="auto" w:fill="FFFFFF"/>
          <w:lang w:val="hy-AM"/>
        </w:rPr>
        <w:t>:</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Վերոգրյալ իրավակարգավորումների բովանդակությունից պարզ է դառնում, որ Հաշվեքննիչ պալատը Ազգային ժողով ներկայացնում է</w:t>
      </w:r>
      <w:r w:rsidRPr="00750805">
        <w:rPr>
          <w:rFonts w:ascii="GHEA Mariam" w:hAnsi="GHEA Mariam" w:cs="Sylfaen"/>
          <w:i/>
          <w:iCs/>
          <w:color w:val="000000"/>
          <w:sz w:val="24"/>
          <w:szCs w:val="24"/>
          <w:shd w:val="clear" w:color="auto" w:fill="FFFFFF"/>
          <w:lang w:val="hy-AM"/>
        </w:rPr>
        <w:t xml:space="preserve"> </w:t>
      </w:r>
      <w:r w:rsidRPr="00750805">
        <w:rPr>
          <w:rFonts w:ascii="GHEA Mariam" w:hAnsi="GHEA Mariam"/>
          <w:b/>
          <w:bCs/>
          <w:i/>
          <w:iCs/>
          <w:color w:val="000000"/>
          <w:sz w:val="24"/>
          <w:szCs w:val="24"/>
          <w:shd w:val="clear" w:color="auto" w:fill="FFFFFF"/>
          <w:lang w:val="hy-AM"/>
        </w:rPr>
        <w:t>եզրակացություն պետական բյուջեի կատարման վերաբերյալ, ինչպես նաև օրենքով սահմանված դեպքերում` ընթացիկ եզրակացություններ:</w:t>
      </w:r>
      <w:r w:rsidRPr="00750805">
        <w:rPr>
          <w:rFonts w:ascii="GHEA Mariam" w:hAnsi="GHEA Mariam"/>
          <w:i/>
          <w:iCs/>
          <w:color w:val="000000"/>
          <w:sz w:val="24"/>
          <w:szCs w:val="24"/>
          <w:shd w:val="clear" w:color="auto" w:fill="FFFFFF"/>
          <w:lang w:val="hy-AM"/>
        </w:rPr>
        <w:t xml:space="preserve"> </w:t>
      </w:r>
      <w:r w:rsidRPr="00750805">
        <w:rPr>
          <w:rFonts w:ascii="GHEA Mariam" w:hAnsi="GHEA Mariam"/>
          <w:color w:val="000000"/>
          <w:sz w:val="24"/>
          <w:szCs w:val="24"/>
          <w:shd w:val="clear" w:color="auto" w:fill="FFFFFF"/>
          <w:lang w:val="hy-AM"/>
        </w:rPr>
        <w:t xml:space="preserve">Ընդ որում, տվյալ պարագայում հարկ է նաև նկատի ունենալ, որ </w:t>
      </w:r>
      <w:r w:rsidR="00594B7C">
        <w:rPr>
          <w:rFonts w:ascii="GHEA Mariam" w:hAnsi="GHEA Mariam"/>
          <w:color w:val="000000"/>
          <w:sz w:val="24"/>
          <w:szCs w:val="24"/>
          <w:shd w:val="clear" w:color="auto" w:fill="FFFFFF"/>
          <w:lang w:val="hy-AM"/>
        </w:rPr>
        <w:t>կ</w:t>
      </w:r>
      <w:r w:rsidRPr="00750805">
        <w:rPr>
          <w:rFonts w:ascii="GHEA Mariam" w:hAnsi="GHEA Mariam"/>
          <w:color w:val="000000"/>
          <w:sz w:val="24"/>
          <w:szCs w:val="24"/>
          <w:shd w:val="clear" w:color="auto" w:fill="FFFFFF"/>
          <w:lang w:val="hy-AM"/>
        </w:rPr>
        <w:t xml:space="preserve">անոնակարգի 115-րդ, 116-րդ և </w:t>
      </w:r>
      <w:r w:rsidR="00594B7C">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 xml:space="preserve">րենքի 26-րդ և 27-րդ հոդվածներով նախատեսված են </w:t>
      </w:r>
      <w:r w:rsidRPr="00750805">
        <w:rPr>
          <w:rFonts w:ascii="GHEA Mariam" w:hAnsi="GHEA Mariam"/>
          <w:b/>
          <w:bCs/>
          <w:i/>
          <w:iCs/>
          <w:color w:val="000000"/>
          <w:sz w:val="24"/>
          <w:szCs w:val="24"/>
          <w:shd w:val="clear" w:color="auto" w:fill="FFFFFF"/>
          <w:lang w:val="hy-AM"/>
        </w:rPr>
        <w:t>պետական բյուջեի կատարման վերաբերյալ եզրակացությունը, ինչպես նաև պետական բյուջեի երեք, վեց և ինն ամիսների կատարման վերաբերյալ ընթացիկ եզրակացությունները</w:t>
      </w:r>
      <w:r w:rsidRPr="00750805">
        <w:rPr>
          <w:rFonts w:ascii="Calibri" w:hAnsi="Calibri" w:cs="Calibri"/>
          <w:b/>
          <w:bCs/>
          <w:i/>
          <w:iCs/>
          <w:color w:val="000000"/>
          <w:sz w:val="24"/>
          <w:szCs w:val="24"/>
          <w:shd w:val="clear" w:color="auto" w:fill="FFFFFF"/>
          <w:lang w:val="hy-AM"/>
        </w:rPr>
        <w:t> </w:t>
      </w:r>
      <w:r w:rsidRPr="00750805">
        <w:rPr>
          <w:rFonts w:ascii="GHEA Mariam" w:hAnsi="GHEA Mariam" w:cs="Calibri"/>
          <w:b/>
          <w:bCs/>
          <w:i/>
          <w:iCs/>
          <w:color w:val="000000"/>
          <w:sz w:val="24"/>
          <w:szCs w:val="24"/>
          <w:shd w:val="clear" w:color="auto" w:fill="FFFFFF"/>
          <w:lang w:val="hy-AM"/>
        </w:rPr>
        <w:t xml:space="preserve"> </w:t>
      </w:r>
      <w:r w:rsidRPr="00750805">
        <w:rPr>
          <w:rFonts w:ascii="GHEA Mariam" w:hAnsi="GHEA Mariam"/>
          <w:color w:val="000000"/>
          <w:sz w:val="24"/>
          <w:szCs w:val="24"/>
          <w:shd w:val="clear" w:color="auto" w:fill="FFFFFF"/>
          <w:lang w:val="hy-AM"/>
        </w:rPr>
        <w:t>Ազգային ժողով ներկայացնելու ժամկետներն ու կարգը:</w:t>
      </w:r>
    </w:p>
    <w:p w:rsidR="00750805" w:rsidRPr="00750805" w:rsidRDefault="00594B7C"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Տվյալ դեպքում ն</w:t>
      </w:r>
      <w:r w:rsidR="00750805" w:rsidRPr="00750805">
        <w:rPr>
          <w:rFonts w:ascii="GHEA Mariam" w:hAnsi="GHEA Mariam"/>
          <w:color w:val="000000"/>
          <w:sz w:val="24"/>
          <w:szCs w:val="24"/>
          <w:shd w:val="clear" w:color="auto" w:fill="FFFFFF"/>
          <w:lang w:val="hy-AM"/>
        </w:rPr>
        <w:t xml:space="preserve">ախագծի 5-րդ հոդվածով առաջարկվում է նախատեսել, որ Հաշվեքննիչ պալատը պետական բյուջեի երեք, վեց և ինն ամիսների կատարման վերաբերյալ ընթացիկ </w:t>
      </w:r>
      <w:r>
        <w:rPr>
          <w:rFonts w:ascii="GHEA Mariam" w:hAnsi="GHEA Mariam"/>
          <w:color w:val="000000"/>
          <w:sz w:val="24"/>
          <w:szCs w:val="24"/>
          <w:shd w:val="clear" w:color="auto" w:fill="FFFFFF"/>
          <w:lang w:val="hy-AM"/>
        </w:rPr>
        <w:t>եզրակացությունները, ինչպես նաև օ</w:t>
      </w:r>
      <w:r w:rsidR="00750805" w:rsidRPr="00750805">
        <w:rPr>
          <w:rFonts w:ascii="GHEA Mariam" w:hAnsi="GHEA Mariam"/>
          <w:color w:val="000000"/>
          <w:sz w:val="24"/>
          <w:szCs w:val="24"/>
          <w:shd w:val="clear" w:color="auto" w:fill="FFFFFF"/>
          <w:lang w:val="hy-AM"/>
        </w:rPr>
        <w:t>րենքի 27-րդ հոդվածի 2-րդ մասի 1-ին կետին համապատասխան պետական բյուջեի երեք, վեց և ինն ամիսների կատարման վերաբերյալ եզրակացությունները համապատաս</w:t>
      </w:r>
      <w:r>
        <w:rPr>
          <w:rFonts w:ascii="GHEA Mariam" w:hAnsi="GHEA Mariam"/>
          <w:color w:val="000000"/>
          <w:sz w:val="24"/>
          <w:szCs w:val="24"/>
          <w:shd w:val="clear" w:color="auto" w:fill="FFFFFF"/>
          <w:lang w:val="hy-AM"/>
        </w:rPr>
        <w:softHyphen/>
      </w:r>
      <w:r w:rsidR="00750805" w:rsidRPr="00750805">
        <w:rPr>
          <w:rFonts w:ascii="GHEA Mariam" w:hAnsi="GHEA Mariam"/>
          <w:color w:val="000000"/>
          <w:sz w:val="24"/>
          <w:szCs w:val="24"/>
          <w:shd w:val="clear" w:color="auto" w:fill="FFFFFF"/>
          <w:lang w:val="hy-AM"/>
        </w:rPr>
        <w:t>խանա</w:t>
      </w:r>
      <w:r>
        <w:rPr>
          <w:rFonts w:ascii="GHEA Mariam" w:hAnsi="GHEA Mariam"/>
          <w:color w:val="000000"/>
          <w:sz w:val="24"/>
          <w:szCs w:val="24"/>
          <w:shd w:val="clear" w:color="auto" w:fill="FFFFFF"/>
          <w:lang w:val="hy-AM"/>
        </w:rPr>
        <w:softHyphen/>
      </w:r>
      <w:r w:rsidR="00750805" w:rsidRPr="00750805">
        <w:rPr>
          <w:rFonts w:ascii="GHEA Mariam" w:hAnsi="GHEA Mariam"/>
          <w:color w:val="000000"/>
          <w:sz w:val="24"/>
          <w:szCs w:val="24"/>
          <w:shd w:val="clear" w:color="auto" w:fill="FFFFFF"/>
          <w:lang w:val="hy-AM"/>
        </w:rPr>
        <w:t>բար այդ ժամանակահատվածների ավարտման օրվանից հետո` չորս ամսվա ընթացքում, պետք է ներկայացնի Ազգային ժողով, մինչդեռ Հայաստանի Հանրա</w:t>
      </w:r>
      <w:r>
        <w:rPr>
          <w:rFonts w:ascii="GHEA Mariam" w:hAnsi="GHEA Mariam"/>
          <w:color w:val="000000"/>
          <w:sz w:val="24"/>
          <w:szCs w:val="24"/>
          <w:shd w:val="clear" w:color="auto" w:fill="FFFFFF"/>
          <w:lang w:val="hy-AM"/>
        </w:rPr>
        <w:softHyphen/>
      </w:r>
      <w:r w:rsidR="00750805" w:rsidRPr="00750805">
        <w:rPr>
          <w:rFonts w:ascii="GHEA Mariam" w:hAnsi="GHEA Mariam"/>
          <w:color w:val="000000"/>
          <w:sz w:val="24"/>
          <w:szCs w:val="24"/>
          <w:shd w:val="clear" w:color="auto" w:fill="FFFFFF"/>
          <w:lang w:val="hy-AM"/>
        </w:rPr>
        <w:t xml:space="preserve">պետության Սահմանադրությամբ, </w:t>
      </w:r>
      <w:r>
        <w:rPr>
          <w:rFonts w:ascii="GHEA Mariam" w:hAnsi="GHEA Mariam"/>
          <w:color w:val="000000"/>
          <w:sz w:val="24"/>
          <w:szCs w:val="24"/>
          <w:shd w:val="clear" w:color="auto" w:fill="FFFFFF"/>
          <w:lang w:val="hy-AM"/>
        </w:rPr>
        <w:t>կ</w:t>
      </w:r>
      <w:r w:rsidR="00750805" w:rsidRPr="00750805">
        <w:rPr>
          <w:rFonts w:ascii="GHEA Mariam" w:hAnsi="GHEA Mariam"/>
          <w:color w:val="000000"/>
          <w:sz w:val="24"/>
          <w:szCs w:val="24"/>
          <w:shd w:val="clear" w:color="auto" w:fill="FFFFFF"/>
          <w:lang w:val="hy-AM"/>
        </w:rPr>
        <w:t xml:space="preserve">անոնակարգում և </w:t>
      </w:r>
      <w:r>
        <w:rPr>
          <w:rFonts w:ascii="GHEA Mariam" w:hAnsi="GHEA Mariam"/>
          <w:color w:val="000000"/>
          <w:sz w:val="24"/>
          <w:szCs w:val="24"/>
          <w:shd w:val="clear" w:color="auto" w:fill="FFFFFF"/>
          <w:lang w:val="hy-AM"/>
        </w:rPr>
        <w:t>օ</w:t>
      </w:r>
      <w:r w:rsidR="00750805" w:rsidRPr="00750805">
        <w:rPr>
          <w:rFonts w:ascii="GHEA Mariam" w:hAnsi="GHEA Mariam"/>
          <w:color w:val="000000"/>
          <w:sz w:val="24"/>
          <w:szCs w:val="24"/>
          <w:shd w:val="clear" w:color="auto" w:fill="FFFFFF"/>
          <w:lang w:val="hy-AM"/>
        </w:rPr>
        <w:t xml:space="preserve">րենքի 5-րդ հոդվածում </w:t>
      </w:r>
      <w:r w:rsidR="00750805" w:rsidRPr="00750805">
        <w:rPr>
          <w:rFonts w:ascii="GHEA Mariam" w:hAnsi="GHEA Mariam"/>
          <w:i/>
          <w:iCs/>
          <w:color w:val="000000"/>
          <w:sz w:val="24"/>
          <w:szCs w:val="24"/>
          <w:shd w:val="clear" w:color="auto" w:fill="FFFFFF"/>
          <w:lang w:val="hy-AM"/>
        </w:rPr>
        <w:t>Հաշվեքննիչ պալատի</w:t>
      </w:r>
      <w:r w:rsidR="00750805" w:rsidRPr="00750805">
        <w:rPr>
          <w:rFonts w:ascii="GHEA Mariam" w:hAnsi="GHEA Mariam"/>
          <w:b/>
          <w:bCs/>
          <w:i/>
          <w:iCs/>
          <w:color w:val="000000"/>
          <w:sz w:val="24"/>
          <w:szCs w:val="24"/>
          <w:shd w:val="clear" w:color="auto" w:fill="FFFFFF"/>
          <w:lang w:val="hy-AM"/>
        </w:rPr>
        <w:t xml:space="preserve"> </w:t>
      </w:r>
      <w:r w:rsidR="00750805" w:rsidRPr="00750805">
        <w:rPr>
          <w:rFonts w:ascii="GHEA Mariam" w:hAnsi="GHEA Mariam"/>
          <w:i/>
          <w:iCs/>
          <w:color w:val="000000"/>
          <w:sz w:val="24"/>
          <w:szCs w:val="24"/>
          <w:shd w:val="clear" w:color="auto" w:fill="FFFFFF"/>
          <w:lang w:val="hy-AM"/>
        </w:rPr>
        <w:t>կողմից</w:t>
      </w:r>
      <w:r w:rsidR="00750805" w:rsidRPr="00750805">
        <w:rPr>
          <w:rFonts w:ascii="GHEA Mariam" w:hAnsi="GHEA Mariam"/>
          <w:b/>
          <w:bCs/>
          <w:i/>
          <w:iCs/>
          <w:color w:val="000000"/>
          <w:sz w:val="24"/>
          <w:szCs w:val="24"/>
          <w:shd w:val="clear" w:color="auto" w:fill="FFFFFF"/>
          <w:lang w:val="hy-AM"/>
        </w:rPr>
        <w:t xml:space="preserve"> </w:t>
      </w:r>
      <w:r w:rsidR="00750805" w:rsidRPr="00750805">
        <w:rPr>
          <w:rFonts w:ascii="GHEA Mariam" w:hAnsi="GHEA Mariam"/>
          <w:i/>
          <w:iCs/>
          <w:color w:val="000000"/>
          <w:sz w:val="24"/>
          <w:szCs w:val="24"/>
          <w:shd w:val="clear" w:color="auto" w:fill="FFFFFF"/>
          <w:lang w:val="hy-AM"/>
        </w:rPr>
        <w:t>պետական բյուջեի երեք, վեց և ինն ամիսների կատարման վերաբերյալ եզրակացություններ</w:t>
      </w:r>
      <w:r w:rsidR="00750805" w:rsidRPr="00750805">
        <w:rPr>
          <w:rFonts w:ascii="GHEA Mariam" w:hAnsi="GHEA Mariam"/>
          <w:color w:val="000000"/>
          <w:sz w:val="24"/>
          <w:szCs w:val="24"/>
          <w:shd w:val="clear" w:color="auto" w:fill="FFFFFF"/>
          <w:lang w:val="hy-AM"/>
        </w:rPr>
        <w:t xml:space="preserve"> ներկայացնելու վերաբերյալ կարգավորումներ առկա չեն:</w:t>
      </w:r>
    </w:p>
    <w:p w:rsidR="00750805" w:rsidRPr="00594B7C" w:rsidRDefault="00750805" w:rsidP="00750805">
      <w:pPr>
        <w:tabs>
          <w:tab w:val="left" w:pos="0"/>
        </w:tabs>
        <w:spacing w:line="360" w:lineRule="auto"/>
        <w:ind w:right="-43" w:firstLine="567"/>
        <w:jc w:val="both"/>
        <w:rPr>
          <w:rFonts w:ascii="GHEA Mariam" w:hAnsi="GHEA Mariam"/>
          <w:b/>
          <w:bCs/>
          <w:i/>
          <w:iCs/>
          <w:color w:val="000000"/>
          <w:spacing w:val="-4"/>
          <w:sz w:val="24"/>
          <w:szCs w:val="24"/>
          <w:shd w:val="clear" w:color="auto" w:fill="FFFFFF"/>
          <w:lang w:val="hy-AM"/>
        </w:rPr>
      </w:pPr>
      <w:r w:rsidRPr="00750805">
        <w:rPr>
          <w:rFonts w:ascii="GHEA Mariam" w:hAnsi="GHEA Mariam"/>
          <w:color w:val="000000"/>
          <w:sz w:val="24"/>
          <w:szCs w:val="24"/>
          <w:shd w:val="clear" w:color="auto" w:fill="FFFFFF"/>
          <w:lang w:val="hy-AM"/>
        </w:rPr>
        <w:lastRenderedPageBreak/>
        <w:t xml:space="preserve">Բացի դրանից, տվյալ պարագայում հարկ է նաև նկատի ունենալ, որ </w:t>
      </w:r>
      <w:r w:rsidR="00594B7C">
        <w:rPr>
          <w:rFonts w:ascii="GHEA Mariam" w:hAnsi="GHEA Mariam"/>
          <w:color w:val="000000"/>
          <w:sz w:val="24"/>
          <w:szCs w:val="24"/>
          <w:shd w:val="clear" w:color="auto" w:fill="FFFFFF"/>
          <w:lang w:val="hy-AM"/>
        </w:rPr>
        <w:t xml:space="preserve">օրենքի </w:t>
      </w:r>
      <w:r w:rsidR="00594B7C" w:rsidRPr="00594B7C">
        <w:rPr>
          <w:rFonts w:ascii="GHEA Mariam" w:hAnsi="GHEA Mariam"/>
          <w:color w:val="000000"/>
          <w:spacing w:val="-4"/>
          <w:sz w:val="24"/>
          <w:szCs w:val="24"/>
          <w:shd w:val="clear" w:color="auto" w:fill="FFFFFF"/>
          <w:lang w:val="hy-AM"/>
        </w:rPr>
        <w:t>26-րդ հոդվածը վերաբեր</w:t>
      </w:r>
      <w:r w:rsidRPr="00594B7C">
        <w:rPr>
          <w:rFonts w:ascii="GHEA Mariam" w:hAnsi="GHEA Mariam"/>
          <w:color w:val="000000"/>
          <w:spacing w:val="-4"/>
          <w:sz w:val="24"/>
          <w:szCs w:val="24"/>
          <w:shd w:val="clear" w:color="auto" w:fill="FFFFFF"/>
          <w:lang w:val="hy-AM"/>
        </w:rPr>
        <w:t>ում է ընթացի</w:t>
      </w:r>
      <w:r w:rsidR="00594B7C" w:rsidRPr="00594B7C">
        <w:rPr>
          <w:rFonts w:ascii="GHEA Mariam" w:hAnsi="GHEA Mariam"/>
          <w:color w:val="000000"/>
          <w:spacing w:val="-4"/>
          <w:sz w:val="24"/>
          <w:szCs w:val="24"/>
          <w:shd w:val="clear" w:color="auto" w:fill="FFFFFF"/>
          <w:lang w:val="hy-AM"/>
        </w:rPr>
        <w:t>կ եզրակացություններին, մինչդեռ ն</w:t>
      </w:r>
      <w:r w:rsidRPr="00594B7C">
        <w:rPr>
          <w:rFonts w:ascii="GHEA Mariam" w:hAnsi="GHEA Mariam"/>
          <w:color w:val="000000"/>
          <w:spacing w:val="-4"/>
          <w:sz w:val="24"/>
          <w:szCs w:val="24"/>
          <w:shd w:val="clear" w:color="auto" w:fill="FFFFFF"/>
          <w:lang w:val="hy-AM"/>
        </w:rPr>
        <w:t xml:space="preserve">ախագծով </w:t>
      </w:r>
      <w:r w:rsidR="00594B7C" w:rsidRPr="00594B7C">
        <w:rPr>
          <w:rFonts w:ascii="GHEA Mariam" w:hAnsi="GHEA Mariam"/>
          <w:color w:val="000000"/>
          <w:spacing w:val="-4"/>
          <w:sz w:val="24"/>
          <w:szCs w:val="24"/>
          <w:shd w:val="clear" w:color="auto" w:fill="FFFFFF"/>
          <w:lang w:val="hy-AM"/>
        </w:rPr>
        <w:t>առաջարկվող կարգավորումը վերաբեր</w:t>
      </w:r>
      <w:r w:rsidRPr="00594B7C">
        <w:rPr>
          <w:rFonts w:ascii="GHEA Mariam" w:hAnsi="GHEA Mariam"/>
          <w:color w:val="000000"/>
          <w:spacing w:val="-4"/>
          <w:sz w:val="24"/>
          <w:szCs w:val="24"/>
          <w:shd w:val="clear" w:color="auto" w:fill="FFFFFF"/>
          <w:lang w:val="hy-AM"/>
        </w:rPr>
        <w:t xml:space="preserve">ում է </w:t>
      </w:r>
      <w:r w:rsidRPr="00594B7C">
        <w:rPr>
          <w:rFonts w:ascii="GHEA Mariam" w:hAnsi="GHEA Mariam"/>
          <w:b/>
          <w:bCs/>
          <w:i/>
          <w:iCs/>
          <w:color w:val="000000"/>
          <w:spacing w:val="-4"/>
          <w:sz w:val="24"/>
          <w:szCs w:val="24"/>
          <w:shd w:val="clear" w:color="auto" w:fill="FFFFFF"/>
          <w:lang w:val="hy-AM"/>
        </w:rPr>
        <w:t>պետական բյուջեի երեք, վեց և ինն ամիսների կատարման վերաբերյալ եզրակացություններին:</w:t>
      </w:r>
    </w:p>
    <w:p w:rsidR="00750805" w:rsidRPr="00750805" w:rsidRDefault="00750805" w:rsidP="00750805">
      <w:pPr>
        <w:tabs>
          <w:tab w:val="left" w:pos="0"/>
        </w:tabs>
        <w:autoSpaceDE w:val="0"/>
        <w:autoSpaceDN w:val="0"/>
        <w:adjustRightInd w:val="0"/>
        <w:spacing w:line="360" w:lineRule="auto"/>
        <w:ind w:firstLine="567"/>
        <w:jc w:val="both"/>
        <w:rPr>
          <w:rFonts w:ascii="GHEA Mariam" w:hAnsi="GHEA Mariam"/>
          <w:bCs/>
          <w:iCs/>
          <w:sz w:val="24"/>
          <w:szCs w:val="24"/>
          <w:lang w:val="hy-AM"/>
        </w:rPr>
      </w:pPr>
      <w:r w:rsidRPr="00750805">
        <w:rPr>
          <w:rFonts w:ascii="GHEA Mariam" w:hAnsi="GHEA Mariam"/>
          <w:sz w:val="24"/>
          <w:szCs w:val="24"/>
          <w:lang w:val="hy-AM"/>
        </w:rPr>
        <w:t>8. Նախագծի</w:t>
      </w:r>
      <w:r w:rsidRPr="00750805">
        <w:rPr>
          <w:rFonts w:ascii="GHEA Mariam" w:hAnsi="GHEA Mariam"/>
          <w:sz w:val="24"/>
          <w:szCs w:val="24"/>
          <w:lang w:val="af-ZA"/>
        </w:rPr>
        <w:t xml:space="preserve"> </w:t>
      </w:r>
      <w:r w:rsidRPr="00750805">
        <w:rPr>
          <w:rFonts w:ascii="GHEA Mariam" w:hAnsi="GHEA Mariam"/>
          <w:sz w:val="24"/>
          <w:szCs w:val="24"/>
          <w:lang w:val="hy-AM"/>
        </w:rPr>
        <w:t xml:space="preserve">6-րդ հոդվածով նախատեսվում է </w:t>
      </w:r>
      <w:r w:rsidR="00594B7C">
        <w:rPr>
          <w:rFonts w:ascii="GHEA Mariam" w:hAnsi="GHEA Mariam"/>
          <w:bCs/>
          <w:iCs/>
          <w:sz w:val="24"/>
          <w:szCs w:val="24"/>
          <w:lang w:val="hy-AM"/>
        </w:rPr>
        <w:t>օ</w:t>
      </w:r>
      <w:r w:rsidRPr="00750805">
        <w:rPr>
          <w:rFonts w:ascii="GHEA Mariam" w:hAnsi="GHEA Mariam"/>
          <w:bCs/>
          <w:iCs/>
          <w:sz w:val="24"/>
          <w:szCs w:val="24"/>
          <w:lang w:val="hy-AM"/>
        </w:rPr>
        <w:t xml:space="preserve">րենքի </w:t>
      </w:r>
      <w:r w:rsidRPr="00750805">
        <w:rPr>
          <w:rFonts w:ascii="GHEA Mariam" w:hAnsi="GHEA Mariam"/>
          <w:sz w:val="24"/>
          <w:szCs w:val="24"/>
          <w:lang w:val="hy-AM"/>
        </w:rPr>
        <w:t>31-րդ հոդվածի 2-րդ մասի գործողությունը դադարեցնել:</w:t>
      </w:r>
    </w:p>
    <w:p w:rsidR="00750805" w:rsidRPr="00750805" w:rsidRDefault="00750805" w:rsidP="00750805">
      <w:pPr>
        <w:tabs>
          <w:tab w:val="left" w:pos="0"/>
        </w:tabs>
        <w:autoSpaceDE w:val="0"/>
        <w:autoSpaceDN w:val="0"/>
        <w:adjustRightInd w:val="0"/>
        <w:spacing w:line="360" w:lineRule="auto"/>
        <w:ind w:firstLine="567"/>
        <w:jc w:val="both"/>
        <w:rPr>
          <w:rFonts w:ascii="GHEA Mariam" w:hAnsi="GHEA Mariam"/>
          <w:bCs/>
          <w:iCs/>
          <w:sz w:val="24"/>
          <w:szCs w:val="24"/>
          <w:lang w:val="hy-AM"/>
        </w:rPr>
      </w:pPr>
      <w:r w:rsidRPr="00750805">
        <w:rPr>
          <w:rFonts w:ascii="GHEA Mariam" w:hAnsi="GHEA Mariam"/>
          <w:sz w:val="24"/>
          <w:szCs w:val="24"/>
          <w:lang w:val="hy-AM"/>
        </w:rPr>
        <w:t xml:space="preserve">Այս կապակցությամբ նախագծին կից ներկայացված հիմնավորման մեջ նշվում է, որ </w:t>
      </w:r>
      <w:r w:rsidR="00594B7C">
        <w:rPr>
          <w:rFonts w:ascii="GHEA Mariam" w:hAnsi="GHEA Mariam"/>
          <w:sz w:val="24"/>
          <w:szCs w:val="24"/>
          <w:lang w:val="hy-AM"/>
        </w:rPr>
        <w:t>օ</w:t>
      </w:r>
      <w:r w:rsidRPr="00750805">
        <w:rPr>
          <w:rFonts w:ascii="GHEA Mariam" w:hAnsi="GHEA Mariam"/>
          <w:sz w:val="24"/>
          <w:szCs w:val="24"/>
          <w:lang w:val="hy-AM"/>
        </w:rPr>
        <w:t>րենքի 31-րդ հոդվածի 2-րդ մասը և 39-րդ հոդվածի 1-ին մասը կրկնվում են, ուստի անհարկի կրկնությունից խուսափելու համար առաջարկվում է 31-րդ հոդվածի 2-րդ մասի գործողությունը դադարեցնել։</w:t>
      </w:r>
    </w:p>
    <w:p w:rsidR="00750805" w:rsidRPr="00750805" w:rsidRDefault="00594B7C" w:rsidP="00750805">
      <w:pPr>
        <w:tabs>
          <w:tab w:val="left" w:pos="0"/>
        </w:tabs>
        <w:autoSpaceDE w:val="0"/>
        <w:autoSpaceDN w:val="0"/>
        <w:adjustRightInd w:val="0"/>
        <w:spacing w:line="360" w:lineRule="auto"/>
        <w:ind w:firstLine="567"/>
        <w:jc w:val="both"/>
        <w:rPr>
          <w:rFonts w:ascii="GHEA Mariam" w:hAnsi="GHEA Mariam"/>
          <w:bCs/>
          <w:iCs/>
          <w:sz w:val="24"/>
          <w:szCs w:val="24"/>
          <w:lang w:val="hy-AM"/>
        </w:rPr>
      </w:pPr>
      <w:r>
        <w:rPr>
          <w:rFonts w:ascii="GHEA Mariam" w:hAnsi="GHEA Mariam"/>
          <w:sz w:val="24"/>
          <w:szCs w:val="24"/>
          <w:lang w:val="hy-AM"/>
        </w:rPr>
        <w:t>Մինչդեռ հարկ է նկատել, որ օ</w:t>
      </w:r>
      <w:r w:rsidR="00750805" w:rsidRPr="00750805">
        <w:rPr>
          <w:rFonts w:ascii="GHEA Mariam" w:hAnsi="GHEA Mariam"/>
          <w:sz w:val="24"/>
          <w:szCs w:val="24"/>
          <w:lang w:val="hy-AM"/>
        </w:rPr>
        <w:t>րենքի 39-րդ հոդվածի 1-ին մասի համաձայն՝ հաշվեքննության իրականացման համար</w:t>
      </w:r>
      <w:r w:rsidR="00750805" w:rsidRPr="00750805">
        <w:rPr>
          <w:rFonts w:ascii="GHEA Mariam" w:hAnsi="GHEA Mariam" w:cs="Calibri"/>
          <w:sz w:val="24"/>
          <w:szCs w:val="24"/>
          <w:lang w:val="hy-AM"/>
        </w:rPr>
        <w:t xml:space="preserve"> </w:t>
      </w:r>
      <w:r w:rsidR="00750805" w:rsidRPr="00750805">
        <w:rPr>
          <w:rFonts w:ascii="GHEA Mariam" w:hAnsi="GHEA Mariam"/>
          <w:sz w:val="24"/>
          <w:szCs w:val="24"/>
          <w:lang w:val="hy-AM"/>
        </w:rPr>
        <w:t>հաշվեքննիչ</w:t>
      </w:r>
      <w:r w:rsidR="00750805" w:rsidRPr="00750805">
        <w:rPr>
          <w:rFonts w:ascii="GHEA Mariam" w:hAnsi="GHEA Mariam" w:cs="Calibri"/>
          <w:sz w:val="24"/>
          <w:szCs w:val="24"/>
          <w:lang w:val="hy-AM"/>
        </w:rPr>
        <w:t xml:space="preserve"> </w:t>
      </w:r>
      <w:r w:rsidR="00750805" w:rsidRPr="00750805">
        <w:rPr>
          <w:rFonts w:ascii="GHEA Mariam" w:hAnsi="GHEA Mariam" w:cs="GHEA Grapalat"/>
          <w:sz w:val="24"/>
          <w:szCs w:val="24"/>
          <w:lang w:val="hy-AM"/>
        </w:rPr>
        <w:t>պալատը</w:t>
      </w:r>
      <w:r w:rsidR="00750805" w:rsidRPr="00750805">
        <w:rPr>
          <w:rFonts w:ascii="GHEA Mariam" w:hAnsi="GHEA Mariam"/>
          <w:sz w:val="24"/>
          <w:szCs w:val="24"/>
          <w:lang w:val="hy-AM"/>
        </w:rPr>
        <w:t xml:space="preserve"> կարող է օգտագործել</w:t>
      </w:r>
      <w:r w:rsidR="00750805" w:rsidRPr="00750805">
        <w:rPr>
          <w:rFonts w:ascii="GHEA Mariam" w:hAnsi="GHEA Mariam" w:cs="Calibri"/>
          <w:sz w:val="24"/>
          <w:szCs w:val="24"/>
          <w:lang w:val="hy-AM"/>
        </w:rPr>
        <w:t xml:space="preserve"> </w:t>
      </w:r>
      <w:r w:rsidR="00750805" w:rsidRPr="00750805">
        <w:rPr>
          <w:rFonts w:ascii="GHEA Mariam" w:hAnsi="GHEA Mariam" w:cs="GHEA Grapalat"/>
          <w:sz w:val="24"/>
          <w:szCs w:val="24"/>
          <w:lang w:val="hy-AM"/>
        </w:rPr>
        <w:t>հաշվեքննվող</w:t>
      </w:r>
      <w:r w:rsidR="00750805" w:rsidRPr="00750805">
        <w:rPr>
          <w:rFonts w:ascii="GHEA Mariam" w:hAnsi="GHEA Mariam"/>
          <w:sz w:val="24"/>
          <w:szCs w:val="24"/>
          <w:lang w:val="hy-AM"/>
        </w:rPr>
        <w:t xml:space="preserve"> օբյեկտի ներքին աուդիտի արդյունքները: Այդ նպատակով</w:t>
      </w:r>
      <w:r w:rsidR="00750805" w:rsidRPr="00750805">
        <w:rPr>
          <w:rFonts w:ascii="GHEA Mariam" w:hAnsi="GHEA Mariam" w:cs="Calibri"/>
          <w:sz w:val="24"/>
          <w:szCs w:val="24"/>
          <w:lang w:val="hy-AM"/>
        </w:rPr>
        <w:t xml:space="preserve"> </w:t>
      </w:r>
      <w:r w:rsidR="00750805" w:rsidRPr="00750805">
        <w:rPr>
          <w:rFonts w:ascii="GHEA Mariam" w:hAnsi="GHEA Mariam" w:cs="GHEA Grapalat"/>
          <w:sz w:val="24"/>
          <w:szCs w:val="24"/>
          <w:lang w:val="hy-AM"/>
        </w:rPr>
        <w:t>հաշվեքննիչ</w:t>
      </w:r>
      <w:r w:rsidR="00750805" w:rsidRPr="00750805">
        <w:rPr>
          <w:rFonts w:ascii="GHEA Mariam" w:hAnsi="GHEA Mariam" w:cs="Calibri"/>
          <w:sz w:val="24"/>
          <w:szCs w:val="24"/>
          <w:lang w:val="hy-AM"/>
        </w:rPr>
        <w:t xml:space="preserve"> </w:t>
      </w:r>
      <w:r w:rsidR="00750805" w:rsidRPr="00750805">
        <w:rPr>
          <w:rFonts w:ascii="GHEA Mariam" w:hAnsi="GHEA Mariam" w:cs="GHEA Grapalat"/>
          <w:sz w:val="24"/>
          <w:szCs w:val="24"/>
          <w:lang w:val="hy-AM"/>
        </w:rPr>
        <w:t>պալատն</w:t>
      </w:r>
      <w:r w:rsidR="00750805" w:rsidRPr="00750805">
        <w:rPr>
          <w:rFonts w:ascii="GHEA Mariam" w:hAnsi="GHEA Mariam"/>
          <w:sz w:val="24"/>
          <w:szCs w:val="24"/>
          <w:lang w:val="hy-AM"/>
        </w:rPr>
        <w:t xml:space="preserve"> </w:t>
      </w:r>
      <w:r w:rsidR="00750805" w:rsidRPr="00750805">
        <w:rPr>
          <w:rFonts w:ascii="GHEA Mariam" w:hAnsi="GHEA Mariam" w:cs="GHEA Grapalat"/>
          <w:sz w:val="24"/>
          <w:szCs w:val="24"/>
          <w:lang w:val="hy-AM"/>
        </w:rPr>
        <w:t>ուսումնասիրում</w:t>
      </w:r>
      <w:r w:rsidR="00750805" w:rsidRPr="00750805">
        <w:rPr>
          <w:rFonts w:ascii="GHEA Mariam" w:hAnsi="GHEA Mariam"/>
          <w:sz w:val="24"/>
          <w:szCs w:val="24"/>
          <w:lang w:val="hy-AM"/>
        </w:rPr>
        <w:t xml:space="preserve"> </w:t>
      </w:r>
      <w:r w:rsidR="00750805" w:rsidRPr="00750805">
        <w:rPr>
          <w:rFonts w:ascii="GHEA Mariam" w:hAnsi="GHEA Mariam" w:cs="GHEA Grapalat"/>
          <w:sz w:val="24"/>
          <w:szCs w:val="24"/>
          <w:lang w:val="hy-AM"/>
        </w:rPr>
        <w:t>է</w:t>
      </w:r>
      <w:r w:rsidR="00750805" w:rsidRPr="00750805">
        <w:rPr>
          <w:rFonts w:ascii="GHEA Mariam" w:hAnsi="GHEA Mariam"/>
          <w:sz w:val="24"/>
          <w:szCs w:val="24"/>
          <w:lang w:val="hy-AM"/>
        </w:rPr>
        <w:t xml:space="preserve"> </w:t>
      </w:r>
      <w:r w:rsidR="00750805" w:rsidRPr="00750805">
        <w:rPr>
          <w:rFonts w:ascii="GHEA Mariam" w:hAnsi="GHEA Mariam" w:cs="GHEA Grapalat"/>
          <w:sz w:val="24"/>
          <w:szCs w:val="24"/>
          <w:lang w:val="hy-AM"/>
        </w:rPr>
        <w:t>հաշվեքննվող</w:t>
      </w:r>
      <w:r w:rsidR="00750805" w:rsidRPr="00750805">
        <w:rPr>
          <w:rFonts w:ascii="GHEA Mariam" w:hAnsi="GHEA Mariam"/>
          <w:sz w:val="24"/>
          <w:szCs w:val="24"/>
          <w:lang w:val="hy-AM"/>
        </w:rPr>
        <w:t xml:space="preserve"> </w:t>
      </w:r>
      <w:r w:rsidR="00750805" w:rsidRPr="00750805">
        <w:rPr>
          <w:rFonts w:ascii="GHEA Mariam" w:hAnsi="GHEA Mariam" w:cs="GHEA Grapalat"/>
          <w:sz w:val="24"/>
          <w:szCs w:val="24"/>
          <w:lang w:val="hy-AM"/>
        </w:rPr>
        <w:t>օբյեկտի</w:t>
      </w:r>
      <w:r w:rsidR="00750805" w:rsidRPr="00750805">
        <w:rPr>
          <w:rFonts w:ascii="GHEA Mariam" w:hAnsi="GHEA Mariam"/>
          <w:sz w:val="24"/>
          <w:szCs w:val="24"/>
          <w:lang w:val="hy-AM"/>
        </w:rPr>
        <w:t xml:space="preserve"> </w:t>
      </w:r>
      <w:r w:rsidR="00750805" w:rsidRPr="00750805">
        <w:rPr>
          <w:rFonts w:ascii="GHEA Mariam" w:hAnsi="GHEA Mariam" w:cs="GHEA Grapalat"/>
          <w:sz w:val="24"/>
          <w:szCs w:val="24"/>
          <w:lang w:val="hy-AM"/>
        </w:rPr>
        <w:t>ներքին</w:t>
      </w:r>
      <w:r w:rsidR="00750805" w:rsidRPr="00750805">
        <w:rPr>
          <w:rFonts w:ascii="GHEA Mariam" w:hAnsi="GHEA Mariam"/>
          <w:sz w:val="24"/>
          <w:szCs w:val="24"/>
          <w:lang w:val="hy-AM"/>
        </w:rPr>
        <w:t xml:space="preserve"> աուդիտի համակարգի արդյունավետությունը և ներկայացնում առաջարկություններ դրա բարելավման համար:</w:t>
      </w:r>
    </w:p>
    <w:p w:rsidR="00750805" w:rsidRPr="00750805" w:rsidRDefault="00750805" w:rsidP="00750805">
      <w:pPr>
        <w:tabs>
          <w:tab w:val="left" w:pos="0"/>
        </w:tabs>
        <w:autoSpaceDE w:val="0"/>
        <w:autoSpaceDN w:val="0"/>
        <w:adjustRightInd w:val="0"/>
        <w:spacing w:line="360" w:lineRule="auto"/>
        <w:ind w:firstLine="567"/>
        <w:jc w:val="both"/>
        <w:rPr>
          <w:rFonts w:ascii="GHEA Mariam" w:hAnsi="GHEA Mariam"/>
          <w:sz w:val="24"/>
          <w:szCs w:val="24"/>
          <w:lang w:val="hy-AM"/>
        </w:rPr>
      </w:pPr>
      <w:r w:rsidRPr="00750805">
        <w:rPr>
          <w:rFonts w:ascii="GHEA Mariam" w:hAnsi="GHEA Mariam"/>
          <w:sz w:val="24"/>
          <w:szCs w:val="24"/>
          <w:lang w:val="hy-AM"/>
        </w:rPr>
        <w:t>Վերոնշյալ դրույթի բովանդակության մեկնաբ</w:t>
      </w:r>
      <w:r w:rsidR="00594B7C">
        <w:rPr>
          <w:rFonts w:ascii="GHEA Mariam" w:hAnsi="GHEA Mariam"/>
          <w:sz w:val="24"/>
          <w:szCs w:val="24"/>
          <w:lang w:val="hy-AM"/>
        </w:rPr>
        <w:t>անությունից պարզ է դառնում, որ օ</w:t>
      </w:r>
      <w:r w:rsidRPr="00750805">
        <w:rPr>
          <w:rFonts w:ascii="GHEA Mariam" w:hAnsi="GHEA Mariam"/>
          <w:sz w:val="24"/>
          <w:szCs w:val="24"/>
          <w:lang w:val="hy-AM"/>
        </w:rPr>
        <w:t>րենքի 39-րդ հոդվածի 1-ին մասով սահմանված կարգավորումը կրում է դիսպոզիտիվ բնույթ։ Այսինքն՝ վերջինս հաշվեքննողին հնարավորություն է տալիս սեփական կամքով հաշվեքննության իրականացմամբ օգտագործել հաշվեքննվող օբյեկտի ներքին աուդիտի արդյունքները կամ ոչ</w:t>
      </w:r>
      <w:r w:rsidR="00594B7C">
        <w:rPr>
          <w:rFonts w:ascii="GHEA Mariam" w:hAnsi="GHEA Mariam"/>
          <w:sz w:val="24"/>
          <w:szCs w:val="24"/>
          <w:lang w:val="hy-AM"/>
        </w:rPr>
        <w:t>։ Ի հակառակ նշված կարգավորման՝ օ</w:t>
      </w:r>
      <w:r w:rsidRPr="00750805">
        <w:rPr>
          <w:rFonts w:ascii="GHEA Mariam" w:hAnsi="GHEA Mariam"/>
          <w:sz w:val="24"/>
          <w:szCs w:val="24"/>
          <w:lang w:val="hy-AM"/>
        </w:rPr>
        <w:t>րենքի 31-րդ հոդվածի 2-րդ մասը կրում է իմպերատիվ բնույթ, որին համապատասխան հաշվեքննության իրականացմամբ</w:t>
      </w:r>
      <w:r w:rsidRPr="00750805">
        <w:rPr>
          <w:rFonts w:ascii="GHEA Mariam" w:hAnsi="GHEA Mariam" w:cs="Calibri"/>
          <w:sz w:val="24"/>
          <w:szCs w:val="24"/>
          <w:lang w:val="hy-AM"/>
        </w:rPr>
        <w:t xml:space="preserve"> </w:t>
      </w:r>
      <w:r w:rsidRPr="00750805">
        <w:rPr>
          <w:rFonts w:ascii="GHEA Mariam" w:hAnsi="GHEA Mariam" w:cs="GHEA Grapalat"/>
          <w:sz w:val="24"/>
          <w:szCs w:val="24"/>
          <w:lang w:val="hy-AM"/>
        </w:rPr>
        <w:t>հաշվեքննիչ</w:t>
      </w:r>
      <w:r w:rsidRPr="00750805">
        <w:rPr>
          <w:rFonts w:ascii="GHEA Mariam" w:hAnsi="GHEA Mariam" w:cs="Calibri"/>
          <w:sz w:val="24"/>
          <w:szCs w:val="24"/>
          <w:lang w:val="hy-AM"/>
        </w:rPr>
        <w:t xml:space="preserve"> </w:t>
      </w:r>
      <w:r w:rsidRPr="00750805">
        <w:rPr>
          <w:rFonts w:ascii="GHEA Mariam" w:hAnsi="GHEA Mariam" w:cs="GHEA Grapalat"/>
          <w:sz w:val="24"/>
          <w:szCs w:val="24"/>
          <w:lang w:val="hy-AM"/>
        </w:rPr>
        <w:t>պալատն</w:t>
      </w:r>
      <w:r w:rsidRPr="00750805">
        <w:rPr>
          <w:rFonts w:ascii="GHEA Mariam" w:hAnsi="GHEA Mariam"/>
          <w:sz w:val="24"/>
          <w:szCs w:val="24"/>
          <w:lang w:val="hy-AM"/>
        </w:rPr>
        <w:t xml:space="preserve"> </w:t>
      </w:r>
      <w:r w:rsidRPr="00750805">
        <w:rPr>
          <w:rFonts w:ascii="GHEA Mariam" w:hAnsi="GHEA Mariam" w:cs="GHEA Grapalat"/>
          <w:sz w:val="24"/>
          <w:szCs w:val="24"/>
          <w:lang w:val="hy-AM"/>
        </w:rPr>
        <w:t>ուղղակի</w:t>
      </w:r>
      <w:r w:rsidRPr="00750805">
        <w:rPr>
          <w:rFonts w:ascii="GHEA Mariam" w:hAnsi="GHEA Mariam"/>
          <w:sz w:val="24"/>
          <w:szCs w:val="24"/>
          <w:lang w:val="hy-AM"/>
        </w:rPr>
        <w:t xml:space="preserve"> </w:t>
      </w:r>
      <w:r w:rsidRPr="00750805">
        <w:rPr>
          <w:rFonts w:ascii="GHEA Mariam" w:hAnsi="GHEA Mariam" w:cs="GHEA Grapalat"/>
          <w:sz w:val="24"/>
          <w:szCs w:val="24"/>
          <w:lang w:val="hy-AM"/>
        </w:rPr>
        <w:t>պարտավորություն</w:t>
      </w:r>
      <w:r w:rsidRPr="00750805">
        <w:rPr>
          <w:rFonts w:ascii="GHEA Mariam" w:hAnsi="GHEA Mariam"/>
          <w:sz w:val="24"/>
          <w:szCs w:val="24"/>
          <w:lang w:val="hy-AM"/>
        </w:rPr>
        <w:t xml:space="preserve"> </w:t>
      </w:r>
      <w:r w:rsidRPr="00750805">
        <w:rPr>
          <w:rFonts w:ascii="GHEA Mariam" w:hAnsi="GHEA Mariam" w:cs="GHEA Grapalat"/>
          <w:sz w:val="24"/>
          <w:szCs w:val="24"/>
          <w:lang w:val="hy-AM"/>
        </w:rPr>
        <w:t>է</w:t>
      </w:r>
      <w:r w:rsidRPr="00750805">
        <w:rPr>
          <w:rFonts w:ascii="GHEA Mariam" w:hAnsi="GHEA Mariam"/>
          <w:sz w:val="24"/>
          <w:szCs w:val="24"/>
          <w:lang w:val="hy-AM"/>
        </w:rPr>
        <w:t xml:space="preserve"> </w:t>
      </w:r>
      <w:r w:rsidRPr="00750805">
        <w:rPr>
          <w:rFonts w:ascii="GHEA Mariam" w:hAnsi="GHEA Mariam" w:cs="GHEA Grapalat"/>
          <w:sz w:val="24"/>
          <w:szCs w:val="24"/>
          <w:lang w:val="hy-AM"/>
        </w:rPr>
        <w:t>կրում</w:t>
      </w:r>
      <w:r w:rsidRPr="00750805">
        <w:rPr>
          <w:rFonts w:ascii="GHEA Mariam" w:hAnsi="GHEA Mariam"/>
          <w:sz w:val="24"/>
          <w:szCs w:val="24"/>
          <w:lang w:val="hy-AM"/>
        </w:rPr>
        <w:t xml:space="preserve"> </w:t>
      </w:r>
      <w:r w:rsidRPr="00750805">
        <w:rPr>
          <w:rFonts w:ascii="GHEA Mariam" w:hAnsi="GHEA Mariam" w:cs="GHEA Grapalat"/>
          <w:sz w:val="24"/>
          <w:szCs w:val="24"/>
          <w:lang w:val="hy-AM"/>
        </w:rPr>
        <w:t>ուսումնասիրել</w:t>
      </w:r>
      <w:r w:rsidRPr="00750805">
        <w:rPr>
          <w:rFonts w:ascii="GHEA Mariam" w:hAnsi="GHEA Mariam"/>
          <w:sz w:val="24"/>
          <w:szCs w:val="24"/>
          <w:lang w:val="hy-AM"/>
        </w:rPr>
        <w:t xml:space="preserve"> </w:t>
      </w:r>
      <w:r w:rsidRPr="00750805">
        <w:rPr>
          <w:rFonts w:ascii="GHEA Mariam" w:hAnsi="GHEA Mariam" w:cs="Calibri"/>
          <w:sz w:val="24"/>
          <w:szCs w:val="24"/>
          <w:lang w:val="hy-AM"/>
        </w:rPr>
        <w:t xml:space="preserve"> </w:t>
      </w:r>
      <w:r w:rsidRPr="00750805">
        <w:rPr>
          <w:rFonts w:ascii="GHEA Mariam" w:hAnsi="GHEA Mariam" w:cs="GHEA Grapalat"/>
          <w:sz w:val="24"/>
          <w:szCs w:val="24"/>
          <w:lang w:val="hy-AM"/>
        </w:rPr>
        <w:t>հաշվեքննության</w:t>
      </w:r>
      <w:r w:rsidRPr="00750805">
        <w:rPr>
          <w:rFonts w:ascii="GHEA Mariam" w:hAnsi="GHEA Mariam"/>
          <w:sz w:val="24"/>
          <w:szCs w:val="24"/>
          <w:lang w:val="hy-AM"/>
        </w:rPr>
        <w:t xml:space="preserve"> </w:t>
      </w:r>
      <w:r w:rsidRPr="00750805">
        <w:rPr>
          <w:rFonts w:ascii="GHEA Mariam" w:hAnsi="GHEA Mariam" w:cs="GHEA Grapalat"/>
          <w:sz w:val="24"/>
          <w:szCs w:val="24"/>
          <w:lang w:val="hy-AM"/>
        </w:rPr>
        <w:t>օբյեկտի</w:t>
      </w:r>
      <w:r w:rsidRPr="00750805">
        <w:rPr>
          <w:rFonts w:ascii="GHEA Mariam" w:hAnsi="GHEA Mariam"/>
          <w:sz w:val="24"/>
          <w:szCs w:val="24"/>
          <w:lang w:val="hy-AM"/>
        </w:rPr>
        <w:t xml:space="preserve"> </w:t>
      </w:r>
      <w:r w:rsidRPr="00750805">
        <w:rPr>
          <w:rFonts w:ascii="GHEA Mariam" w:hAnsi="GHEA Mariam" w:cs="GHEA Grapalat"/>
          <w:sz w:val="24"/>
          <w:szCs w:val="24"/>
          <w:lang w:val="hy-AM"/>
        </w:rPr>
        <w:t>ներքին</w:t>
      </w:r>
      <w:r w:rsidRPr="00750805">
        <w:rPr>
          <w:rFonts w:ascii="GHEA Mariam" w:hAnsi="GHEA Mariam"/>
          <w:sz w:val="24"/>
          <w:szCs w:val="24"/>
          <w:lang w:val="hy-AM"/>
        </w:rPr>
        <w:t xml:space="preserve"> </w:t>
      </w:r>
      <w:r w:rsidRPr="00750805">
        <w:rPr>
          <w:rFonts w:ascii="GHEA Mariam" w:hAnsi="GHEA Mariam" w:cs="GHEA Grapalat"/>
          <w:sz w:val="24"/>
          <w:szCs w:val="24"/>
          <w:lang w:val="hy-AM"/>
        </w:rPr>
        <w:t>աուդիտի</w:t>
      </w:r>
      <w:r w:rsidRPr="00750805">
        <w:rPr>
          <w:rFonts w:ascii="GHEA Mariam" w:hAnsi="GHEA Mariam"/>
          <w:sz w:val="24"/>
          <w:szCs w:val="24"/>
          <w:lang w:val="hy-AM"/>
        </w:rPr>
        <w:t xml:space="preserve"> </w:t>
      </w:r>
      <w:r w:rsidRPr="00750805">
        <w:rPr>
          <w:rFonts w:ascii="GHEA Mariam" w:hAnsi="GHEA Mariam" w:cs="GHEA Grapalat"/>
          <w:sz w:val="24"/>
          <w:szCs w:val="24"/>
          <w:lang w:val="hy-AM"/>
        </w:rPr>
        <w:t>համակարգի</w:t>
      </w:r>
      <w:r w:rsidRPr="00750805">
        <w:rPr>
          <w:rFonts w:ascii="GHEA Mariam" w:hAnsi="GHEA Mariam"/>
          <w:sz w:val="24"/>
          <w:szCs w:val="24"/>
          <w:lang w:val="hy-AM"/>
        </w:rPr>
        <w:t xml:space="preserve"> </w:t>
      </w:r>
      <w:r w:rsidRPr="00750805">
        <w:rPr>
          <w:rFonts w:ascii="GHEA Mariam" w:hAnsi="GHEA Mariam" w:cs="GHEA Grapalat"/>
          <w:sz w:val="24"/>
          <w:szCs w:val="24"/>
          <w:lang w:val="hy-AM"/>
        </w:rPr>
        <w:t>արդյունավետությունը</w:t>
      </w:r>
      <w:r w:rsidRPr="00750805">
        <w:rPr>
          <w:rFonts w:ascii="GHEA Mariam" w:hAnsi="GHEA Mariam"/>
          <w:sz w:val="24"/>
          <w:szCs w:val="24"/>
          <w:lang w:val="hy-AM"/>
        </w:rPr>
        <w:t>։</w:t>
      </w:r>
    </w:p>
    <w:p w:rsidR="00750805" w:rsidRPr="00750805" w:rsidRDefault="00750805" w:rsidP="00750805">
      <w:pPr>
        <w:tabs>
          <w:tab w:val="left" w:pos="0"/>
        </w:tabs>
        <w:autoSpaceDE w:val="0"/>
        <w:autoSpaceDN w:val="0"/>
        <w:adjustRightInd w:val="0"/>
        <w:spacing w:line="360" w:lineRule="auto"/>
        <w:ind w:firstLine="567"/>
        <w:jc w:val="both"/>
        <w:rPr>
          <w:rFonts w:ascii="GHEA Mariam" w:hAnsi="GHEA Mariam"/>
          <w:bCs/>
          <w:iCs/>
          <w:sz w:val="24"/>
          <w:szCs w:val="24"/>
          <w:lang w:val="hy-AM"/>
        </w:rPr>
      </w:pPr>
      <w:r w:rsidRPr="00594B7C">
        <w:rPr>
          <w:rFonts w:ascii="GHEA Mariam" w:hAnsi="GHEA Mariam"/>
          <w:spacing w:val="-2"/>
          <w:sz w:val="24"/>
          <w:szCs w:val="24"/>
          <w:lang w:val="hy-AM"/>
        </w:rPr>
        <w:t>Ելնելով վերոգր</w:t>
      </w:r>
      <w:r w:rsidR="00594B7C" w:rsidRPr="00594B7C">
        <w:rPr>
          <w:rFonts w:ascii="GHEA Mariam" w:hAnsi="GHEA Mariam"/>
          <w:spacing w:val="-2"/>
          <w:sz w:val="24"/>
          <w:szCs w:val="24"/>
          <w:lang w:val="hy-AM"/>
        </w:rPr>
        <w:t>յալից՝ առաջարկում ենք քննարկել օ</w:t>
      </w:r>
      <w:r w:rsidRPr="00594B7C">
        <w:rPr>
          <w:rFonts w:ascii="GHEA Mariam" w:hAnsi="GHEA Mariam"/>
          <w:spacing w:val="-2"/>
          <w:sz w:val="24"/>
          <w:szCs w:val="24"/>
          <w:lang w:val="hy-AM"/>
        </w:rPr>
        <w:t>րենքի 31-րդ հոդվածի 2-րդ մա</w:t>
      </w:r>
      <w:r w:rsidR="00594B7C">
        <w:rPr>
          <w:rFonts w:ascii="GHEA Mariam" w:hAnsi="GHEA Mariam"/>
          <w:sz w:val="24"/>
          <w:szCs w:val="24"/>
          <w:lang w:val="hy-AM"/>
        </w:rPr>
        <w:t>սի փոխարեն օ</w:t>
      </w:r>
      <w:r w:rsidRPr="00750805">
        <w:rPr>
          <w:rFonts w:ascii="GHEA Mariam" w:hAnsi="GHEA Mariam"/>
          <w:sz w:val="24"/>
          <w:szCs w:val="24"/>
          <w:lang w:val="hy-AM"/>
        </w:rPr>
        <w:t>րենքի 39-րդ հոդվածի 1-ին մասն ուժը կորցրած ճանաչելու հարցը։</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 xml:space="preserve">9.  Նախագծի 7-րդ հոդվածով առաջարկվում է </w:t>
      </w:r>
      <w:r w:rsidR="00594B7C">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 xml:space="preserve">րենքի 38-րդ հոդվածի 5-րդ </w:t>
      </w:r>
      <w:r w:rsidRPr="00594B7C">
        <w:rPr>
          <w:rFonts w:ascii="GHEA Mariam" w:hAnsi="GHEA Mariam"/>
          <w:color w:val="000000"/>
          <w:spacing w:val="-2"/>
          <w:sz w:val="24"/>
          <w:szCs w:val="24"/>
          <w:shd w:val="clear" w:color="auto" w:fill="FFFFFF"/>
          <w:lang w:val="hy-AM"/>
        </w:rPr>
        <w:t xml:space="preserve">մասում «քաղաքացիական ծառայողների» բառերը փոխարինել «հաշվեքննողների» </w:t>
      </w:r>
      <w:r w:rsidRPr="00594B7C">
        <w:rPr>
          <w:rFonts w:ascii="GHEA Mariam" w:hAnsi="GHEA Mariam"/>
          <w:color w:val="000000"/>
          <w:spacing w:val="-2"/>
          <w:sz w:val="24"/>
          <w:szCs w:val="24"/>
          <w:shd w:val="clear" w:color="auto" w:fill="FFFFFF"/>
          <w:lang w:val="hy-AM"/>
        </w:rPr>
        <w:lastRenderedPageBreak/>
        <w:t>բառերով՝ սահմանելով, որ Հաշվեքննիչ պալատի</w:t>
      </w:r>
      <w:r w:rsidRPr="00750805">
        <w:rPr>
          <w:rFonts w:ascii="GHEA Mariam" w:hAnsi="GHEA Mariam"/>
          <w:color w:val="000000"/>
          <w:sz w:val="24"/>
          <w:szCs w:val="24"/>
          <w:shd w:val="clear" w:color="auto" w:fill="FFFFFF"/>
          <w:lang w:val="hy-AM"/>
        </w:rPr>
        <w:t xml:space="preserve"> </w:t>
      </w:r>
      <w:r w:rsidRPr="00750805">
        <w:rPr>
          <w:rFonts w:ascii="GHEA Mariam" w:hAnsi="GHEA Mariam"/>
          <w:i/>
          <w:iCs/>
          <w:color w:val="000000"/>
          <w:sz w:val="24"/>
          <w:szCs w:val="24"/>
          <w:shd w:val="clear" w:color="auto" w:fill="FFFFFF"/>
          <w:lang w:val="hy-AM"/>
        </w:rPr>
        <w:t>հաշվեքննողների</w:t>
      </w:r>
      <w:r w:rsidRPr="00750805">
        <w:rPr>
          <w:rFonts w:ascii="GHEA Mariam" w:hAnsi="GHEA Mariam"/>
          <w:color w:val="000000"/>
          <w:sz w:val="24"/>
          <w:szCs w:val="24"/>
          <w:shd w:val="clear" w:color="auto" w:fill="FFFFFF"/>
          <w:lang w:val="hy-AM"/>
        </w:rPr>
        <w:t>` հաշվեքննու</w:t>
      </w:r>
      <w:r w:rsidR="00594B7C">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թյանը վերաբերող օրինական պահանջները պարտադիր են հաշվեքննության օբյեկտի ղեկավար և այլ պաշտոնատար անձանց համար:</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Նախագծի հիմնավորմամբ նշվում է, որ սույն փոփոխությունը պայմանա</w:t>
      </w:r>
      <w:r w:rsidR="00594B7C">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վորված է այն հանգամանքով, որ հաշվեքննությանը քաղաքացիական ծառայող</w:t>
      </w:r>
      <w:r w:rsidR="00594B7C">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ների հետ համատեղ կարող են մասնակցել նաև քաղաքացիական աշխատանք կատարող անձինք։</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 xml:space="preserve">Այս առումով հարկ է նշել, որ </w:t>
      </w:r>
      <w:r w:rsidR="00594B7C">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 xml:space="preserve">րենքի 1-ին հոդվածի 1-ին մասի 13-րդ կետի </w:t>
      </w:r>
      <w:r w:rsidRPr="00594B7C">
        <w:rPr>
          <w:rFonts w:ascii="GHEA Mariam" w:hAnsi="GHEA Mariam"/>
          <w:color w:val="000000"/>
          <w:spacing w:val="-2"/>
          <w:sz w:val="24"/>
          <w:szCs w:val="24"/>
          <w:shd w:val="clear" w:color="auto" w:fill="FFFFFF"/>
          <w:lang w:val="hy-AM"/>
        </w:rPr>
        <w:t xml:space="preserve">համաձայն՝ </w:t>
      </w:r>
      <w:r w:rsidRPr="00594B7C">
        <w:rPr>
          <w:rFonts w:ascii="GHEA Mariam" w:hAnsi="GHEA Mariam"/>
          <w:b/>
          <w:bCs/>
          <w:color w:val="000000"/>
          <w:spacing w:val="-2"/>
          <w:sz w:val="24"/>
          <w:szCs w:val="24"/>
          <w:shd w:val="clear" w:color="auto" w:fill="FFFFFF"/>
          <w:lang w:val="hy-AM"/>
        </w:rPr>
        <w:t>հաշվեքննողը</w:t>
      </w:r>
      <w:r w:rsidR="00594B7C" w:rsidRPr="00594B7C">
        <w:rPr>
          <w:rFonts w:ascii="Calibri" w:hAnsi="Calibri" w:cs="Calibri"/>
          <w:color w:val="000000"/>
          <w:spacing w:val="-2"/>
          <w:sz w:val="24"/>
          <w:szCs w:val="24"/>
          <w:shd w:val="clear" w:color="auto" w:fill="FFFFFF"/>
          <w:lang w:val="hy-AM"/>
        </w:rPr>
        <w:t xml:space="preserve"> </w:t>
      </w:r>
      <w:r w:rsidRPr="00594B7C">
        <w:rPr>
          <w:rFonts w:ascii="GHEA Mariam" w:hAnsi="GHEA Mariam" w:cs="GHEA Grapalat"/>
          <w:color w:val="000000"/>
          <w:spacing w:val="-2"/>
          <w:sz w:val="24"/>
          <w:szCs w:val="24"/>
          <w:shd w:val="clear" w:color="auto" w:fill="FFFFFF"/>
          <w:lang w:val="hy-AM"/>
        </w:rPr>
        <w:t>հաշվեքննություն, ստուգում իրականացնող հաշվեքննիչ պալատ</w:t>
      </w:r>
      <w:r w:rsidRPr="00594B7C">
        <w:rPr>
          <w:rFonts w:ascii="GHEA Mariam" w:hAnsi="GHEA Mariam"/>
          <w:color w:val="000000"/>
          <w:spacing w:val="-2"/>
          <w:sz w:val="24"/>
          <w:szCs w:val="24"/>
          <w:shd w:val="clear" w:color="auto" w:fill="FFFFFF"/>
          <w:lang w:val="hy-AM"/>
        </w:rPr>
        <w:t xml:space="preserve">ի կառուցվածքային ստորաբաժանման </w:t>
      </w:r>
      <w:r w:rsidRPr="00594B7C">
        <w:rPr>
          <w:rFonts w:ascii="GHEA Mariam" w:hAnsi="GHEA Mariam"/>
          <w:b/>
          <w:bCs/>
          <w:color w:val="000000"/>
          <w:spacing w:val="-2"/>
          <w:sz w:val="24"/>
          <w:szCs w:val="24"/>
          <w:shd w:val="clear" w:color="auto" w:fill="FFFFFF"/>
          <w:lang w:val="hy-AM"/>
        </w:rPr>
        <w:t>քաղաքացիական</w:t>
      </w:r>
      <w:r w:rsidRPr="00750805">
        <w:rPr>
          <w:rFonts w:ascii="GHEA Mariam" w:hAnsi="GHEA Mariam"/>
          <w:b/>
          <w:bCs/>
          <w:color w:val="000000"/>
          <w:sz w:val="24"/>
          <w:szCs w:val="24"/>
          <w:shd w:val="clear" w:color="auto" w:fill="FFFFFF"/>
          <w:lang w:val="hy-AM"/>
        </w:rPr>
        <w:t xml:space="preserve"> ծառայողն</w:t>
      </w:r>
      <w:r w:rsidRPr="00750805">
        <w:rPr>
          <w:rFonts w:ascii="GHEA Mariam" w:hAnsi="GHEA Mariam"/>
          <w:color w:val="000000"/>
          <w:sz w:val="24"/>
          <w:szCs w:val="24"/>
          <w:shd w:val="clear" w:color="auto" w:fill="FFFFFF"/>
          <w:lang w:val="hy-AM"/>
        </w:rPr>
        <w:t xml:space="preserve"> է։ Ուստի, գտնում ենք, որ առաջարկվող փոփոխությամբ ներկայացված խնդիրը չի լուծվի։ Թերևս անհրաժեշտ է </w:t>
      </w:r>
      <w:r w:rsidR="00594B7C">
        <w:rPr>
          <w:rFonts w:ascii="GHEA Mariam" w:hAnsi="GHEA Mariam"/>
          <w:color w:val="000000"/>
          <w:sz w:val="24"/>
          <w:szCs w:val="24"/>
          <w:shd w:val="clear" w:color="auto" w:fill="FFFFFF"/>
          <w:lang w:val="hy-AM"/>
        </w:rPr>
        <w:t>օրենքի 38-րդ հոդվածի 5-րդ մասը</w:t>
      </w:r>
      <w:r w:rsidRPr="00750805">
        <w:rPr>
          <w:rFonts w:ascii="GHEA Mariam" w:hAnsi="GHEA Mariam"/>
          <w:color w:val="000000"/>
          <w:sz w:val="24"/>
          <w:szCs w:val="24"/>
          <w:shd w:val="clear" w:color="auto" w:fill="FFFFFF"/>
          <w:lang w:val="hy-AM"/>
        </w:rPr>
        <w:t xml:space="preserve"> «քաղաքա</w:t>
      </w:r>
      <w:r w:rsidR="00594B7C">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ցիական ծառայողների» բառերից հետո լրացնել «փոր</w:t>
      </w:r>
      <w:r w:rsidR="00594B7C">
        <w:rPr>
          <w:rFonts w:ascii="GHEA Mariam" w:hAnsi="GHEA Mariam"/>
          <w:color w:val="000000"/>
          <w:sz w:val="24"/>
          <w:szCs w:val="24"/>
          <w:shd w:val="clear" w:color="auto" w:fill="FFFFFF"/>
          <w:lang w:val="hy-AM"/>
        </w:rPr>
        <w:t>ձագետների և մասնագետների» բառերով</w:t>
      </w:r>
      <w:r w:rsidRPr="00750805">
        <w:rPr>
          <w:rFonts w:ascii="GHEA Mariam" w:hAnsi="GHEA Mariam"/>
          <w:color w:val="000000"/>
          <w:sz w:val="24"/>
          <w:szCs w:val="24"/>
          <w:shd w:val="clear" w:color="auto" w:fill="FFFFFF"/>
          <w:lang w:val="hy-AM"/>
        </w:rPr>
        <w:t xml:space="preserve">՝ հաշվի առնելով </w:t>
      </w:r>
      <w:r w:rsidR="00594B7C">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րենքի դրույթները։</w:t>
      </w:r>
    </w:p>
    <w:p w:rsidR="00750805" w:rsidRPr="00594B7C" w:rsidRDefault="00750805" w:rsidP="00750805">
      <w:pPr>
        <w:tabs>
          <w:tab w:val="left" w:pos="0"/>
        </w:tabs>
        <w:spacing w:line="360" w:lineRule="auto"/>
        <w:ind w:right="-43" w:firstLine="567"/>
        <w:jc w:val="both"/>
        <w:rPr>
          <w:rFonts w:ascii="GHEA Mariam" w:hAnsi="GHEA Mariam"/>
          <w:color w:val="000000"/>
          <w:spacing w:val="-6"/>
          <w:sz w:val="24"/>
          <w:szCs w:val="24"/>
          <w:shd w:val="clear" w:color="auto" w:fill="FFFFFF"/>
          <w:lang w:val="hy-AM"/>
        </w:rPr>
      </w:pPr>
      <w:r w:rsidRPr="00750805">
        <w:rPr>
          <w:rFonts w:ascii="GHEA Mariam" w:hAnsi="GHEA Mariam"/>
          <w:color w:val="000000"/>
          <w:sz w:val="24"/>
          <w:szCs w:val="24"/>
          <w:shd w:val="clear" w:color="auto" w:fill="FFFFFF"/>
          <w:lang w:val="hy-AM"/>
        </w:rPr>
        <w:t>Մասնավ</w:t>
      </w:r>
      <w:r w:rsidR="00594B7C">
        <w:rPr>
          <w:rFonts w:ascii="GHEA Mariam" w:hAnsi="GHEA Mariam"/>
          <w:color w:val="000000"/>
          <w:sz w:val="24"/>
          <w:szCs w:val="24"/>
          <w:shd w:val="clear" w:color="auto" w:fill="FFFFFF"/>
          <w:lang w:val="hy-AM"/>
        </w:rPr>
        <w:t>որապես, օ</w:t>
      </w:r>
      <w:r w:rsidRPr="00750805">
        <w:rPr>
          <w:rFonts w:ascii="GHEA Mariam" w:hAnsi="GHEA Mariam"/>
          <w:color w:val="000000"/>
          <w:sz w:val="24"/>
          <w:szCs w:val="24"/>
          <w:shd w:val="clear" w:color="auto" w:fill="FFFFFF"/>
          <w:lang w:val="hy-AM"/>
        </w:rPr>
        <w:t xml:space="preserve">րենքի 1-ին հոդվածի 1-ին մասի 14-րդ և 15-րդ կետերի համաձայն՝ </w:t>
      </w:r>
      <w:r w:rsidRPr="00750805">
        <w:rPr>
          <w:rFonts w:ascii="GHEA Mariam" w:hAnsi="GHEA Mariam"/>
          <w:b/>
          <w:bCs/>
          <w:color w:val="000000"/>
          <w:sz w:val="24"/>
          <w:szCs w:val="24"/>
          <w:shd w:val="clear" w:color="auto" w:fill="FFFFFF"/>
          <w:lang w:val="hy-AM"/>
        </w:rPr>
        <w:t>մասնագետը</w:t>
      </w:r>
      <w:r w:rsidRPr="00750805">
        <w:rPr>
          <w:rFonts w:ascii="Calibri" w:hAnsi="Calibri" w:cs="Calibri"/>
          <w:b/>
          <w:bCs/>
          <w:color w:val="000000"/>
          <w:sz w:val="24"/>
          <w:szCs w:val="24"/>
          <w:shd w:val="clear" w:color="auto" w:fill="FFFFFF"/>
          <w:lang w:val="hy-AM"/>
        </w:rPr>
        <w:t> </w:t>
      </w:r>
      <w:r w:rsidRPr="00750805">
        <w:rPr>
          <w:rFonts w:ascii="GHEA Mariam" w:hAnsi="GHEA Mariam"/>
          <w:color w:val="000000"/>
          <w:sz w:val="24"/>
          <w:szCs w:val="24"/>
          <w:shd w:val="clear" w:color="auto" w:fill="FFFFFF"/>
          <w:lang w:val="hy-AM"/>
        </w:rPr>
        <w:t xml:space="preserve">պայմանագրային կարգով հաշվեքննության, ստուգման </w:t>
      </w:r>
      <w:r w:rsidRPr="00594B7C">
        <w:rPr>
          <w:rFonts w:ascii="GHEA Mariam" w:hAnsi="GHEA Mariam"/>
          <w:color w:val="000000"/>
          <w:spacing w:val="-6"/>
          <w:sz w:val="24"/>
          <w:szCs w:val="24"/>
          <w:shd w:val="clear" w:color="auto" w:fill="FFFFFF"/>
          <w:lang w:val="hy-AM"/>
        </w:rPr>
        <w:t>գործընթացում ներգրավվող՝ համապատասխան բնագավառի հատուկ մասնագի</w:t>
      </w:r>
      <w:r w:rsidR="00594B7C">
        <w:rPr>
          <w:rFonts w:ascii="GHEA Mariam" w:hAnsi="GHEA Mariam"/>
          <w:color w:val="000000"/>
          <w:spacing w:val="-6"/>
          <w:sz w:val="24"/>
          <w:szCs w:val="24"/>
          <w:shd w:val="clear" w:color="auto" w:fill="FFFFFF"/>
          <w:lang w:val="hy-AM"/>
        </w:rPr>
        <w:softHyphen/>
      </w:r>
      <w:r w:rsidRPr="00594B7C">
        <w:rPr>
          <w:rFonts w:ascii="GHEA Mariam" w:hAnsi="GHEA Mariam"/>
          <w:color w:val="000000"/>
          <w:spacing w:val="-6"/>
          <w:sz w:val="24"/>
          <w:szCs w:val="24"/>
          <w:shd w:val="clear" w:color="auto" w:fill="FFFFFF"/>
          <w:lang w:val="hy-AM"/>
        </w:rPr>
        <w:t>տա</w:t>
      </w:r>
      <w:r w:rsidR="00594B7C">
        <w:rPr>
          <w:rFonts w:ascii="GHEA Mariam" w:hAnsi="GHEA Mariam"/>
          <w:color w:val="000000"/>
          <w:spacing w:val="-6"/>
          <w:sz w:val="24"/>
          <w:szCs w:val="24"/>
          <w:shd w:val="clear" w:color="auto" w:fill="FFFFFF"/>
          <w:lang w:val="hy-AM"/>
        </w:rPr>
        <w:softHyphen/>
      </w:r>
      <w:r w:rsidRPr="00594B7C">
        <w:rPr>
          <w:rFonts w:ascii="GHEA Mariam" w:hAnsi="GHEA Mariam"/>
          <w:color w:val="000000"/>
          <w:spacing w:val="-6"/>
          <w:sz w:val="24"/>
          <w:szCs w:val="24"/>
          <w:shd w:val="clear" w:color="auto" w:fill="FFFFFF"/>
          <w:lang w:val="hy-AM"/>
        </w:rPr>
        <w:t xml:space="preserve">կան գիտելիքներ ունեցող ֆիզիկական անձն է, իսկ </w:t>
      </w:r>
      <w:r w:rsidRPr="00594B7C">
        <w:rPr>
          <w:rFonts w:ascii="GHEA Mariam" w:hAnsi="GHEA Mariam"/>
          <w:b/>
          <w:bCs/>
          <w:color w:val="000000"/>
          <w:spacing w:val="-6"/>
          <w:sz w:val="24"/>
          <w:szCs w:val="24"/>
          <w:shd w:val="clear" w:color="auto" w:fill="FFFFFF"/>
          <w:lang w:val="hy-AM"/>
        </w:rPr>
        <w:t>փորձագետը՝</w:t>
      </w:r>
      <w:r w:rsidRPr="00594B7C">
        <w:rPr>
          <w:rFonts w:ascii="Calibri" w:hAnsi="Calibri" w:cs="Calibri"/>
          <w:b/>
          <w:bCs/>
          <w:color w:val="000000"/>
          <w:spacing w:val="-6"/>
          <w:sz w:val="24"/>
          <w:szCs w:val="24"/>
          <w:shd w:val="clear" w:color="auto" w:fill="FFFFFF"/>
          <w:lang w:val="hy-AM"/>
        </w:rPr>
        <w:t> </w:t>
      </w:r>
      <w:r w:rsidRPr="00594B7C">
        <w:rPr>
          <w:rFonts w:ascii="GHEA Mariam" w:hAnsi="GHEA Mariam"/>
          <w:color w:val="000000"/>
          <w:spacing w:val="-6"/>
          <w:sz w:val="24"/>
          <w:szCs w:val="24"/>
          <w:shd w:val="clear" w:color="auto" w:fill="FFFFFF"/>
          <w:lang w:val="hy-AM"/>
        </w:rPr>
        <w:t>պայմանագրային կարգով հաշվեքննության, ստուգման գործընթացում ներգրավվող՝ հաշվեքննության և ստուգման վերաբերյալ հատուկ մասնագիտական գիտելիքներ ունեցող ֆիզիկական անձը:</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10. Նախագծի 8-րդ հոդվածի 2-րդ մասում անհրաժեշտ է հստակեցնել</w:t>
      </w:r>
      <w:r w:rsidR="00594B7C">
        <w:rPr>
          <w:rFonts w:ascii="GHEA Mariam" w:hAnsi="GHEA Mariam"/>
          <w:color w:val="000000"/>
          <w:sz w:val="24"/>
          <w:szCs w:val="24"/>
          <w:shd w:val="clear" w:color="auto" w:fill="FFFFFF"/>
          <w:lang w:val="hy-AM"/>
        </w:rPr>
        <w:t>,</w:t>
      </w:r>
      <w:r w:rsidRPr="00750805">
        <w:rPr>
          <w:rFonts w:ascii="GHEA Mariam" w:hAnsi="GHEA Mariam"/>
          <w:color w:val="000000"/>
          <w:sz w:val="24"/>
          <w:szCs w:val="24"/>
          <w:shd w:val="clear" w:color="auto" w:fill="FFFFFF"/>
          <w:lang w:val="hy-AM"/>
        </w:rPr>
        <w:t xml:space="preserve"> թե </w:t>
      </w:r>
      <w:r w:rsidR="00594B7C">
        <w:rPr>
          <w:rFonts w:ascii="GHEA Mariam" w:hAnsi="GHEA Mariam"/>
          <w:color w:val="000000"/>
          <w:sz w:val="24"/>
          <w:szCs w:val="24"/>
          <w:shd w:val="clear" w:color="auto" w:fill="FFFFFF"/>
          <w:lang w:val="hy-AM"/>
        </w:rPr>
        <w:t>օ</w:t>
      </w:r>
      <w:r w:rsidRPr="00750805">
        <w:rPr>
          <w:rFonts w:ascii="GHEA Mariam" w:hAnsi="GHEA Mariam"/>
          <w:color w:val="000000"/>
          <w:sz w:val="24"/>
          <w:szCs w:val="24"/>
          <w:shd w:val="clear" w:color="auto" w:fill="FFFFFF"/>
          <w:lang w:val="hy-AM"/>
        </w:rPr>
        <w:t xml:space="preserve">րենքում կատարվող լրացումը նույն օրենքի 40-րդ հոդվածի կոնկրետ որ մասում է կատարվելու: </w:t>
      </w:r>
    </w:p>
    <w:p w:rsidR="00750805" w:rsidRPr="00750805" w:rsidRDefault="00594B7C"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594B7C">
        <w:rPr>
          <w:rFonts w:ascii="GHEA Mariam" w:hAnsi="GHEA Mariam"/>
          <w:color w:val="000000"/>
          <w:spacing w:val="-6"/>
          <w:sz w:val="24"/>
          <w:szCs w:val="24"/>
          <w:shd w:val="clear" w:color="auto" w:fill="FFFFFF"/>
          <w:lang w:val="hy-AM"/>
        </w:rPr>
        <w:t>Բացի այդ, ն</w:t>
      </w:r>
      <w:r w:rsidR="00750805" w:rsidRPr="00594B7C">
        <w:rPr>
          <w:rFonts w:ascii="GHEA Mariam" w:hAnsi="GHEA Mariam"/>
          <w:color w:val="000000"/>
          <w:spacing w:val="-6"/>
          <w:sz w:val="24"/>
          <w:szCs w:val="24"/>
          <w:shd w:val="clear" w:color="auto" w:fill="FFFFFF"/>
          <w:lang w:val="hy-AM"/>
        </w:rPr>
        <w:t>ախագծի 8-րդ հոդվածում ամրագրված կարգավորումն անհրաժեշտ</w:t>
      </w:r>
      <w:r w:rsidR="00750805" w:rsidRPr="00750805">
        <w:rPr>
          <w:rFonts w:ascii="GHEA Mariam" w:hAnsi="GHEA Mariam"/>
          <w:color w:val="000000"/>
          <w:sz w:val="24"/>
          <w:szCs w:val="24"/>
          <w:shd w:val="clear" w:color="auto" w:fill="FFFFFF"/>
          <w:lang w:val="hy-AM"/>
        </w:rPr>
        <w:t xml:space="preserve"> է դիտարկել սույն առաջարկությունների 7-րդ կետով ներկայացված դիտողության համատեքստում:</w:t>
      </w:r>
    </w:p>
    <w:p w:rsidR="00750805" w:rsidRPr="00750805" w:rsidRDefault="00750805" w:rsidP="00750805">
      <w:pPr>
        <w:tabs>
          <w:tab w:val="left" w:pos="0"/>
        </w:tabs>
        <w:spacing w:line="360" w:lineRule="auto"/>
        <w:ind w:right="-43" w:firstLine="567"/>
        <w:jc w:val="both"/>
        <w:rPr>
          <w:rFonts w:ascii="GHEA Mariam" w:hAnsi="GHEA Mariam"/>
          <w:color w:val="000000"/>
          <w:sz w:val="24"/>
          <w:szCs w:val="24"/>
          <w:shd w:val="clear" w:color="auto" w:fill="FFFFFF"/>
          <w:lang w:val="hy-AM"/>
        </w:rPr>
      </w:pPr>
      <w:r w:rsidRPr="00750805">
        <w:rPr>
          <w:rFonts w:ascii="GHEA Mariam" w:hAnsi="GHEA Mariam"/>
          <w:color w:val="000000"/>
          <w:sz w:val="24"/>
          <w:szCs w:val="24"/>
          <w:shd w:val="clear" w:color="auto" w:fill="FFFFFF"/>
          <w:lang w:val="hy-AM"/>
        </w:rPr>
        <w:t>11. Նախագծին կից ներկայացված հիմնա</w:t>
      </w:r>
      <w:r w:rsidR="00594B7C">
        <w:rPr>
          <w:rFonts w:ascii="GHEA Mariam" w:hAnsi="GHEA Mariam"/>
          <w:color w:val="000000"/>
          <w:sz w:val="24"/>
          <w:szCs w:val="24"/>
          <w:shd w:val="clear" w:color="auto" w:fill="FFFFFF"/>
          <w:lang w:val="hy-AM"/>
        </w:rPr>
        <w:t>վորման 3-րդ կետով նշվում է, որ ն</w:t>
      </w:r>
      <w:r w:rsidRPr="00750805">
        <w:rPr>
          <w:rFonts w:ascii="GHEA Mariam" w:hAnsi="GHEA Mariam"/>
          <w:color w:val="000000"/>
          <w:sz w:val="24"/>
          <w:szCs w:val="24"/>
          <w:shd w:val="clear" w:color="auto" w:fill="FFFFFF"/>
          <w:lang w:val="hy-AM"/>
        </w:rPr>
        <w:t>ախագծի 2-4-րդ և 6-րդ հոդվածներում առաջարկվող կարգավորումները խմբա</w:t>
      </w:r>
      <w:r w:rsidR="00594B7C">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lastRenderedPageBreak/>
        <w:t>գրական բնույթի են կամ իրականացվում են անհարկի կրկնություններից խուսա</w:t>
      </w:r>
      <w:r w:rsidR="00594B7C">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փելու համար, մինչդեռ այս առու</w:t>
      </w:r>
      <w:r w:rsidR="00594B7C">
        <w:rPr>
          <w:rFonts w:ascii="GHEA Mariam" w:hAnsi="GHEA Mariam"/>
          <w:color w:val="000000"/>
          <w:sz w:val="24"/>
          <w:szCs w:val="24"/>
          <w:shd w:val="clear" w:color="auto" w:fill="FFFFFF"/>
          <w:lang w:val="hy-AM"/>
        </w:rPr>
        <w:t>մով հարկ ենք համարում նշել, որ ն</w:t>
      </w:r>
      <w:r w:rsidRPr="00750805">
        <w:rPr>
          <w:rFonts w:ascii="GHEA Mariam" w:hAnsi="GHEA Mariam"/>
          <w:color w:val="000000"/>
          <w:sz w:val="24"/>
          <w:szCs w:val="24"/>
          <w:shd w:val="clear" w:color="auto" w:fill="FFFFFF"/>
          <w:lang w:val="hy-AM"/>
        </w:rPr>
        <w:t xml:space="preserve">ախագծի 3-րդ հոդվածով, օրինակ, առաջարկվում է «Հաշվեքննիչ պալատի մասին» օրենքի 9-րդ </w:t>
      </w:r>
      <w:r w:rsidRPr="00594B7C">
        <w:rPr>
          <w:rFonts w:ascii="GHEA Mariam" w:hAnsi="GHEA Mariam"/>
          <w:color w:val="000000"/>
          <w:spacing w:val="-6"/>
          <w:sz w:val="24"/>
          <w:szCs w:val="24"/>
          <w:shd w:val="clear" w:color="auto" w:fill="FFFFFF"/>
          <w:lang w:val="hy-AM"/>
        </w:rPr>
        <w:t>հոդվածը շարադրել նոր խմբագրությամբ՝ արդյունքում նախատեսելով, որ Հաշվե</w:t>
      </w:r>
      <w:r w:rsidR="00594B7C">
        <w:rPr>
          <w:rFonts w:ascii="GHEA Mariam" w:hAnsi="GHEA Mariam"/>
          <w:color w:val="000000"/>
          <w:spacing w:val="-6"/>
          <w:sz w:val="24"/>
          <w:szCs w:val="24"/>
          <w:shd w:val="clear" w:color="auto" w:fill="FFFFFF"/>
          <w:lang w:val="hy-AM"/>
        </w:rPr>
        <w:softHyphen/>
      </w:r>
      <w:r w:rsidRPr="00594B7C">
        <w:rPr>
          <w:rFonts w:ascii="GHEA Mariam" w:hAnsi="GHEA Mariam"/>
          <w:color w:val="000000"/>
          <w:spacing w:val="-6"/>
          <w:sz w:val="24"/>
          <w:szCs w:val="24"/>
          <w:shd w:val="clear" w:color="auto" w:fill="FFFFFF"/>
          <w:lang w:val="hy-AM"/>
        </w:rPr>
        <w:t>քննիչ պալատն իր լիազորություններն իրականացնելիս առաջնորդվում է</w:t>
      </w:r>
      <w:r w:rsidRPr="00750805">
        <w:rPr>
          <w:rFonts w:ascii="GHEA Mariam" w:hAnsi="GHEA Mariam"/>
          <w:color w:val="000000"/>
          <w:sz w:val="24"/>
          <w:szCs w:val="24"/>
          <w:shd w:val="clear" w:color="auto" w:fill="FFFFFF"/>
          <w:lang w:val="hy-AM"/>
        </w:rPr>
        <w:t xml:space="preserve"> օրինա</w:t>
      </w:r>
      <w:r w:rsidR="00594B7C">
        <w:rPr>
          <w:rFonts w:ascii="GHEA Mariam" w:hAnsi="GHEA Mariam"/>
          <w:color w:val="000000"/>
          <w:sz w:val="24"/>
          <w:szCs w:val="24"/>
          <w:shd w:val="clear" w:color="auto" w:fill="FFFFFF"/>
          <w:lang w:val="hy-AM"/>
        </w:rPr>
        <w:softHyphen/>
      </w:r>
      <w:r w:rsidRPr="00750805">
        <w:rPr>
          <w:rFonts w:ascii="GHEA Mariam" w:hAnsi="GHEA Mariam"/>
          <w:color w:val="000000"/>
          <w:sz w:val="24"/>
          <w:szCs w:val="24"/>
          <w:shd w:val="clear" w:color="auto" w:fill="FFFFFF"/>
          <w:lang w:val="hy-AM"/>
        </w:rPr>
        <w:t>կանության, գաղտնիության, ազնվության, բանիմացության սկզբունքներով, ինչը, սակայն, ինքնին չի կարող հանդիսանալ խմբագրական բնույթի փոփոխություն:</w:t>
      </w:r>
    </w:p>
    <w:p w:rsidR="00750805" w:rsidRPr="00750805" w:rsidRDefault="00750805" w:rsidP="00750805">
      <w:pPr>
        <w:tabs>
          <w:tab w:val="left" w:pos="0"/>
        </w:tabs>
        <w:spacing w:line="360" w:lineRule="auto"/>
        <w:ind w:right="-43" w:firstLine="567"/>
        <w:jc w:val="both"/>
        <w:rPr>
          <w:rFonts w:ascii="GHEA Mariam" w:hAnsi="GHEA Mariam"/>
          <w:b/>
          <w:bCs/>
          <w:color w:val="000000"/>
          <w:sz w:val="24"/>
          <w:szCs w:val="24"/>
          <w:shd w:val="clear" w:color="auto" w:fill="FFFFFF"/>
          <w:lang w:val="hy-AM"/>
        </w:rPr>
      </w:pPr>
      <w:r w:rsidRPr="00750805">
        <w:rPr>
          <w:rFonts w:ascii="GHEA Mariam" w:hAnsi="GHEA Mariam"/>
          <w:color w:val="000000"/>
          <w:sz w:val="24"/>
          <w:szCs w:val="24"/>
          <w:shd w:val="clear" w:color="auto" w:fill="FFFFFF"/>
          <w:lang w:val="hy-AM"/>
        </w:rPr>
        <w:t>Այս առումով հարկ ենք համարում նշել, որ</w:t>
      </w:r>
      <w:r w:rsidRPr="00750805">
        <w:rPr>
          <w:rFonts w:ascii="GHEA Mariam" w:hAnsi="GHEA Mariam"/>
          <w:sz w:val="24"/>
          <w:szCs w:val="24"/>
          <w:lang w:val="hy-AM"/>
        </w:rPr>
        <w:t xml:space="preserve"> </w:t>
      </w:r>
      <w:r w:rsidR="002D1E34" w:rsidRPr="002D1E34">
        <w:rPr>
          <w:rFonts w:ascii="GHEA Mariam" w:hAnsi="GHEA Mariam" w:cs="Sylfaen"/>
          <w:bCs/>
          <w:color w:val="000000"/>
          <w:spacing w:val="-8"/>
          <w:sz w:val="24"/>
          <w:szCs w:val="24"/>
          <w:lang w:val="fr-FR" w:eastAsia="en-US"/>
        </w:rPr>
        <w:t>Հայաստանի</w:t>
      </w:r>
      <w:r w:rsidR="002D1E34" w:rsidRPr="002D1E34">
        <w:rPr>
          <w:rFonts w:ascii="GHEA Mariam" w:hAnsi="GHEA Mariam" w:cs="Arial Armenian"/>
          <w:bCs/>
          <w:color w:val="000000"/>
          <w:spacing w:val="-8"/>
          <w:sz w:val="24"/>
          <w:szCs w:val="24"/>
          <w:lang w:val="fr-FR" w:eastAsia="en-US"/>
        </w:rPr>
        <w:t xml:space="preserve"> </w:t>
      </w:r>
      <w:r w:rsidR="002D1E34" w:rsidRPr="002D1E34">
        <w:rPr>
          <w:rFonts w:ascii="GHEA Mariam" w:hAnsi="GHEA Mariam" w:cs="Sylfaen"/>
          <w:bCs/>
          <w:color w:val="000000"/>
          <w:spacing w:val="-8"/>
          <w:sz w:val="24"/>
          <w:szCs w:val="24"/>
          <w:lang w:val="fr-FR" w:eastAsia="en-US"/>
        </w:rPr>
        <w:t>Հանրա</w:t>
      </w:r>
      <w:r w:rsidR="002D1E34" w:rsidRPr="002D1E34">
        <w:rPr>
          <w:rFonts w:ascii="GHEA Mariam" w:hAnsi="GHEA Mariam" w:cs="Sylfaen"/>
          <w:bCs/>
          <w:color w:val="000000"/>
          <w:spacing w:val="-8"/>
          <w:sz w:val="24"/>
          <w:szCs w:val="24"/>
          <w:lang w:val="fr-FR" w:eastAsia="en-US"/>
        </w:rPr>
        <w:softHyphen/>
        <w:t>պետության</w:t>
      </w:r>
      <w:r w:rsidR="002D1E34">
        <w:rPr>
          <w:rFonts w:ascii="GHEA Mariam" w:hAnsi="GHEA Mariam"/>
          <w:sz w:val="24"/>
          <w:szCs w:val="24"/>
          <w:lang w:val="hy-AM"/>
        </w:rPr>
        <w:t xml:space="preserve"> ս</w:t>
      </w:r>
      <w:r w:rsidRPr="00750805">
        <w:rPr>
          <w:rFonts w:ascii="GHEA Mariam" w:hAnsi="GHEA Mariam"/>
          <w:color w:val="000000"/>
          <w:sz w:val="24"/>
          <w:szCs w:val="24"/>
          <w:shd w:val="clear" w:color="auto" w:fill="FFFFFF"/>
          <w:lang w:val="hy-AM"/>
        </w:rPr>
        <w:t>ահմանադրական դատարանը իր՝ 2014 թվականի դեկտեմբերի 2-ի ՍԴՈ-1176 որոշմամբ անդրադառնալով օրենքների հիմնավորվածությանը, արձանագրել է.</w:t>
      </w:r>
      <w:r w:rsidRPr="00750805">
        <w:rPr>
          <w:rFonts w:ascii="GHEA Mariam" w:hAnsi="GHEA Mariam"/>
          <w:b/>
          <w:bCs/>
          <w:color w:val="000000"/>
          <w:sz w:val="24"/>
          <w:szCs w:val="24"/>
          <w:shd w:val="clear" w:color="auto" w:fill="FFFFFF"/>
          <w:lang w:val="hy-AM"/>
        </w:rPr>
        <w:t xml:space="preserve"> </w:t>
      </w:r>
      <w:r w:rsidRPr="002D1E34">
        <w:rPr>
          <w:rFonts w:ascii="GHEA Mariam" w:hAnsi="GHEA Mariam"/>
          <w:bCs/>
          <w:color w:val="000000"/>
          <w:sz w:val="24"/>
          <w:szCs w:val="24"/>
          <w:shd w:val="clear" w:color="auto" w:fill="FFFFFF"/>
          <w:lang w:val="hy-AM"/>
        </w:rPr>
        <w:t>«</w:t>
      </w:r>
      <w:r w:rsidRPr="00750805">
        <w:rPr>
          <w:rFonts w:ascii="GHEA Mariam" w:hAnsi="GHEA Mariam"/>
          <w:b/>
          <w:bCs/>
          <w:i/>
          <w:iCs/>
          <w:color w:val="000000"/>
          <w:sz w:val="24"/>
          <w:szCs w:val="24"/>
          <w:shd w:val="clear" w:color="auto" w:fill="FFFFFF"/>
          <w:lang w:val="hy-AM"/>
        </w:rPr>
        <w:t>(…) օրենսդրությունն ստատիկ երևույթ չէ, այն կարող է և պետք է ենթարկվի դինամիկ փոփոխության՝ մշտապես կատարելագործվելով տնտեսական զար</w:t>
      </w:r>
      <w:r w:rsidR="002D1E34">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գաց</w:t>
      </w:r>
      <w:r w:rsidR="002D1E34">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մանը, տեղի ունեցող միջազգային ինտեգրման գործընթացներին, հասա</w:t>
      </w:r>
      <w:r w:rsidR="002D1E34">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րա</w:t>
      </w:r>
      <w:r w:rsidR="002D1E34">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կական հարաբերությունների վերափոխմանն ու մի շարք այլ գործոններին համահունչ։ Միաժամանակ,  Սահմանադրական դատարանը կարևորել է օրենս</w:t>
      </w:r>
      <w:r w:rsidR="002D1E34">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դրա</w:t>
      </w:r>
      <w:r w:rsidR="002D1E34">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կան փոփոխությունների գործընթացի կայունությունն ու ներդաշնա</w:t>
      </w:r>
      <w:r w:rsidR="002D1E34">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կու</w:t>
      </w:r>
      <w:r w:rsidR="002D1E34">
        <w:rPr>
          <w:rFonts w:ascii="GHEA Mariam" w:hAnsi="GHEA Mariam"/>
          <w:b/>
          <w:bCs/>
          <w:i/>
          <w:iCs/>
          <w:color w:val="000000"/>
          <w:sz w:val="24"/>
          <w:szCs w:val="24"/>
          <w:shd w:val="clear" w:color="auto" w:fill="FFFFFF"/>
          <w:lang w:val="hy-AM"/>
        </w:rPr>
        <w:softHyphen/>
      </w:r>
      <w:r w:rsidRPr="00750805">
        <w:rPr>
          <w:rFonts w:ascii="GHEA Mariam" w:hAnsi="GHEA Mariam"/>
          <w:b/>
          <w:bCs/>
          <w:i/>
          <w:iCs/>
          <w:color w:val="000000"/>
          <w:sz w:val="24"/>
          <w:szCs w:val="24"/>
          <w:shd w:val="clear" w:color="auto" w:fill="FFFFFF"/>
          <w:lang w:val="hy-AM"/>
        </w:rPr>
        <w:t>թյունը, օրենքների փոփոխման հիմնավորվածությունն ու դրանց կատարման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սուբյեկտիվիզմի դրսևորում և հայեցողության ընդլայնում</w:t>
      </w:r>
      <w:r w:rsidRPr="00750805">
        <w:rPr>
          <w:rFonts w:ascii="GHEA Mariam" w:hAnsi="GHEA Mariam"/>
          <w:b/>
          <w:bCs/>
          <w:color w:val="000000"/>
          <w:sz w:val="24"/>
          <w:szCs w:val="24"/>
          <w:shd w:val="clear" w:color="auto" w:fill="FFFFFF"/>
          <w:lang w:val="hy-AM"/>
        </w:rPr>
        <w:t>։</w:t>
      </w:r>
      <w:r w:rsidRPr="002D1E34">
        <w:rPr>
          <w:rFonts w:ascii="GHEA Mariam" w:hAnsi="GHEA Mariam"/>
          <w:bCs/>
          <w:color w:val="000000"/>
          <w:sz w:val="24"/>
          <w:szCs w:val="24"/>
          <w:shd w:val="clear" w:color="auto" w:fill="FFFFFF"/>
          <w:lang w:val="hy-AM"/>
        </w:rPr>
        <w:t>»:</w:t>
      </w:r>
    </w:p>
    <w:p w:rsidR="00750805" w:rsidRPr="00750805" w:rsidRDefault="00750805" w:rsidP="00750805">
      <w:pPr>
        <w:tabs>
          <w:tab w:val="left" w:pos="0"/>
        </w:tabs>
        <w:spacing w:line="360" w:lineRule="auto"/>
        <w:ind w:right="-43" w:firstLine="567"/>
        <w:jc w:val="both"/>
        <w:rPr>
          <w:rFonts w:ascii="GHEA Mariam" w:hAnsi="GHEA Mariam"/>
          <w:bCs/>
          <w:color w:val="000000"/>
          <w:sz w:val="24"/>
          <w:szCs w:val="24"/>
          <w:shd w:val="clear" w:color="auto" w:fill="FFFFFF"/>
          <w:lang w:val="hy-AM"/>
        </w:rPr>
      </w:pPr>
      <w:r w:rsidRPr="00750805">
        <w:rPr>
          <w:rFonts w:ascii="GHEA Mariam" w:hAnsi="GHEA Mariam"/>
          <w:bCs/>
          <w:color w:val="000000"/>
          <w:sz w:val="24"/>
          <w:szCs w:val="24"/>
          <w:shd w:val="clear" w:color="auto" w:fill="FFFFFF"/>
          <w:lang w:val="hy-AM"/>
        </w:rPr>
        <w:t>Ամփոփելով վերոգրյալը՝ Հայաստանի Հանրապետության կառավարություն</w:t>
      </w:r>
      <w:r w:rsidR="002D1E34">
        <w:rPr>
          <w:rFonts w:ascii="GHEA Mariam" w:hAnsi="GHEA Mariam"/>
          <w:bCs/>
          <w:color w:val="000000"/>
          <w:sz w:val="24"/>
          <w:szCs w:val="24"/>
          <w:shd w:val="clear" w:color="auto" w:fill="FFFFFF"/>
          <w:lang w:val="hy-AM"/>
        </w:rPr>
        <w:t>ը</w:t>
      </w:r>
      <w:bookmarkStart w:id="4" w:name="_GoBack"/>
      <w:bookmarkEnd w:id="4"/>
      <w:r w:rsidRPr="00750805">
        <w:rPr>
          <w:rFonts w:ascii="GHEA Mariam" w:hAnsi="GHEA Mariam"/>
          <w:bCs/>
          <w:color w:val="000000"/>
          <w:sz w:val="24"/>
          <w:szCs w:val="24"/>
          <w:shd w:val="clear" w:color="auto" w:fill="FFFFFF"/>
          <w:lang w:val="hy-AM"/>
        </w:rPr>
        <w:t xml:space="preserve"> գտնում է, որ ներկայացված առաջարկությունների հիման վրա նախագիծը լրամշակման կարիք ունի:</w:t>
      </w:r>
    </w:p>
    <w:p w:rsidR="00324B34" w:rsidRPr="00750805" w:rsidRDefault="00324B34" w:rsidP="008B1A13">
      <w:pPr>
        <w:pStyle w:val="mechtex"/>
        <w:rPr>
          <w:rFonts w:ascii="GHEA Mariam" w:hAnsi="GHEA Mariam" w:cs="Sylfaen"/>
          <w:b/>
          <w:sz w:val="40"/>
          <w:szCs w:val="40"/>
          <w:lang w:val="hy-AM"/>
        </w:rPr>
      </w:pPr>
    </w:p>
    <w:sectPr w:rsidR="00324B34" w:rsidRPr="00750805" w:rsidSect="00750805">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976" w:rsidRDefault="00D17976">
      <w:r>
        <w:separator/>
      </w:r>
    </w:p>
  </w:endnote>
  <w:endnote w:type="continuationSeparator" w:id="0">
    <w:p w:rsidR="00D17976" w:rsidRDefault="00D17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976" w:rsidRDefault="00D17976">
      <w:r>
        <w:separator/>
      </w:r>
    </w:p>
  </w:footnote>
  <w:footnote w:type="continuationSeparator" w:id="0">
    <w:p w:rsidR="00D17976" w:rsidRDefault="00D179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1E34">
      <w:rPr>
        <w:rStyle w:val="PageNumber"/>
        <w:noProof/>
      </w:rPr>
      <w:t>8</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1E34"/>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5E3"/>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B7C"/>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805"/>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9D"/>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B7A"/>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9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508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10</Pages>
  <Words>2532</Words>
  <Characters>14438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2021-10-27T12:45:00Z</dcterms:created>
  <dcterms:modified xsi:type="dcterms:W3CDTF">2021-10-27T13:17:00Z</dcterms:modified>
</cp:coreProperties>
</file>